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D57573" w14:textId="77777777" w:rsidR="008D2B28" w:rsidRPr="008D2B28" w:rsidRDefault="008D2B28" w:rsidP="008D2B28">
      <w:pPr>
        <w:spacing w:before="100" w:beforeAutospacing="1" w:after="100" w:afterAutospacing="1" w:line="240" w:lineRule="auto"/>
        <w:rPr>
          <w:rFonts w:ascii="Times New Roman" w:eastAsia="Times New Roman" w:hAnsi="Times New Roman" w:cs="Times New Roman"/>
          <w:color w:val="000000"/>
          <w:kern w:val="0"/>
          <w14:ligatures w14:val="none"/>
        </w:rPr>
      </w:pPr>
      <w:r w:rsidRPr="008D2B28">
        <w:rPr>
          <w:rFonts w:ascii="Times New Roman" w:eastAsia="Times New Roman" w:hAnsi="Times New Roman" w:cs="Times New Roman"/>
          <w:b/>
          <w:bCs/>
          <w:color w:val="000000"/>
          <w:kern w:val="0"/>
          <w14:ligatures w14:val="none"/>
        </w:rPr>
        <w:t>Purpose:</w:t>
      </w:r>
    </w:p>
    <w:p w14:paraId="70079DE2" w14:textId="77777777" w:rsidR="008D2B28" w:rsidRPr="008D2B28" w:rsidRDefault="008D2B28" w:rsidP="008D2B28">
      <w:pPr>
        <w:spacing w:before="100" w:beforeAutospacing="1" w:after="100" w:afterAutospacing="1" w:line="240" w:lineRule="auto"/>
        <w:rPr>
          <w:rFonts w:ascii="Times New Roman" w:eastAsia="Times New Roman" w:hAnsi="Times New Roman" w:cs="Times New Roman"/>
          <w:color w:val="000000"/>
          <w:kern w:val="0"/>
          <w14:ligatures w14:val="none"/>
        </w:rPr>
      </w:pPr>
      <w:r w:rsidRPr="008D2B28">
        <w:rPr>
          <w:rFonts w:ascii="Times New Roman" w:eastAsia="Times New Roman" w:hAnsi="Times New Roman" w:cs="Times New Roman"/>
          <w:color w:val="000000"/>
          <w:kern w:val="0"/>
          <w14:ligatures w14:val="none"/>
        </w:rPr>
        <w:t>To provide a structured risk assessment process for construction and renovation projects in healthcare settings, ensuring appropriate infection control precautions are taken to protect patients and staff from potential hazards associated with construction activities.</w:t>
      </w:r>
    </w:p>
    <w:p w14:paraId="6F40D086" w14:textId="77777777" w:rsidR="008D2B28" w:rsidRPr="008D2B28" w:rsidRDefault="008D2B28" w:rsidP="008D2B28">
      <w:pPr>
        <w:spacing w:before="100" w:beforeAutospacing="1" w:after="100" w:afterAutospacing="1" w:line="240" w:lineRule="auto"/>
        <w:rPr>
          <w:rFonts w:ascii="Times New Roman" w:eastAsia="Times New Roman" w:hAnsi="Times New Roman" w:cs="Times New Roman"/>
          <w:color w:val="000000"/>
          <w:kern w:val="0"/>
          <w14:ligatures w14:val="none"/>
        </w:rPr>
      </w:pPr>
      <w:r w:rsidRPr="008D2B28">
        <w:rPr>
          <w:rFonts w:ascii="Times New Roman" w:eastAsia="Times New Roman" w:hAnsi="Times New Roman" w:cs="Times New Roman"/>
          <w:b/>
          <w:bCs/>
          <w:color w:val="000000"/>
          <w:kern w:val="0"/>
          <w14:ligatures w14:val="none"/>
        </w:rPr>
        <w:t>Procedures:</w:t>
      </w:r>
    </w:p>
    <w:p w14:paraId="248C9466" w14:textId="77777777" w:rsidR="008D2B28" w:rsidRPr="008D2B28" w:rsidRDefault="008D2B28" w:rsidP="008D2B28">
      <w:pPr>
        <w:spacing w:before="100" w:beforeAutospacing="1" w:after="100" w:afterAutospacing="1" w:line="240" w:lineRule="auto"/>
        <w:rPr>
          <w:rFonts w:ascii="Times New Roman" w:eastAsia="Times New Roman" w:hAnsi="Times New Roman" w:cs="Times New Roman"/>
          <w:color w:val="000000"/>
          <w:kern w:val="0"/>
          <w14:ligatures w14:val="none"/>
        </w:rPr>
      </w:pPr>
      <w:r w:rsidRPr="008D2B28">
        <w:rPr>
          <w:rFonts w:ascii="Times New Roman" w:eastAsia="Times New Roman" w:hAnsi="Times New Roman" w:cs="Times New Roman"/>
          <w:b/>
          <w:bCs/>
          <w:color w:val="000000"/>
          <w:kern w:val="0"/>
          <w14:ligatures w14:val="none"/>
        </w:rPr>
        <w:t>Step One: Identify the Type of Construction Project Activity (Type A-D)</w:t>
      </w:r>
    </w:p>
    <w:p w14:paraId="4025E04D" w14:textId="77777777" w:rsidR="008D2B28" w:rsidRPr="008D2B28" w:rsidRDefault="008D2B28" w:rsidP="008D2B28">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2B28">
        <w:rPr>
          <w:rFonts w:ascii="Times New Roman" w:eastAsia="Times New Roman" w:hAnsi="Times New Roman" w:cs="Times New Roman"/>
          <w:b/>
          <w:bCs/>
          <w:color w:val="000000"/>
          <w:kern w:val="0"/>
          <w14:ligatures w14:val="none"/>
        </w:rPr>
        <w:t>Type A:</w:t>
      </w:r>
    </w:p>
    <w:p w14:paraId="081ABC3F" w14:textId="77777777" w:rsidR="008D2B28" w:rsidRPr="008D2B28" w:rsidRDefault="008D2B28" w:rsidP="008D2B28">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2B28">
        <w:rPr>
          <w:rFonts w:ascii="Times New Roman" w:eastAsia="Times New Roman" w:hAnsi="Times New Roman" w:cs="Times New Roman"/>
          <w:color w:val="000000"/>
          <w:kern w:val="0"/>
          <w14:ligatures w14:val="none"/>
        </w:rPr>
        <w:t>Inspection and Non-Invasive Activities.</w:t>
      </w:r>
    </w:p>
    <w:p w14:paraId="04B4814D" w14:textId="77777777" w:rsidR="008D2B28" w:rsidRPr="008D2B28" w:rsidRDefault="008D2B28" w:rsidP="008D2B28">
      <w:pPr>
        <w:numPr>
          <w:ilvl w:val="2"/>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2B28">
        <w:rPr>
          <w:rFonts w:ascii="Times New Roman" w:eastAsia="Times New Roman" w:hAnsi="Times New Roman" w:cs="Times New Roman"/>
          <w:color w:val="000000"/>
          <w:kern w:val="0"/>
          <w14:ligatures w14:val="none"/>
        </w:rPr>
        <w:t>Examples: Removal of ceiling tiles for visual inspection, painting (without sanding), wallcovering, electrical trim work, minor plumbing, activities that do not generate dust or require cutting of walls or access to ceilings other than for visual inspection.</w:t>
      </w:r>
    </w:p>
    <w:p w14:paraId="1BD1143B" w14:textId="77777777" w:rsidR="008D2B28" w:rsidRPr="008D2B28" w:rsidRDefault="008D2B28" w:rsidP="008D2B28">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2B28">
        <w:rPr>
          <w:rFonts w:ascii="Times New Roman" w:eastAsia="Times New Roman" w:hAnsi="Times New Roman" w:cs="Times New Roman"/>
          <w:b/>
          <w:bCs/>
          <w:color w:val="000000"/>
          <w:kern w:val="0"/>
          <w14:ligatures w14:val="none"/>
        </w:rPr>
        <w:t>Type B:</w:t>
      </w:r>
    </w:p>
    <w:p w14:paraId="3F01EA2F" w14:textId="77777777" w:rsidR="008D2B28" w:rsidRPr="008D2B28" w:rsidRDefault="008D2B28" w:rsidP="008D2B28">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2B28">
        <w:rPr>
          <w:rFonts w:ascii="Times New Roman" w:eastAsia="Times New Roman" w:hAnsi="Times New Roman" w:cs="Times New Roman"/>
          <w:color w:val="000000"/>
          <w:kern w:val="0"/>
          <w14:ligatures w14:val="none"/>
        </w:rPr>
        <w:t>Small scale, short duration activities which create minimal dust.</w:t>
      </w:r>
    </w:p>
    <w:p w14:paraId="4781E33E" w14:textId="77777777" w:rsidR="008D2B28" w:rsidRPr="008D2B28" w:rsidRDefault="008D2B28" w:rsidP="008D2B28">
      <w:pPr>
        <w:numPr>
          <w:ilvl w:val="2"/>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2B28">
        <w:rPr>
          <w:rFonts w:ascii="Times New Roman" w:eastAsia="Times New Roman" w:hAnsi="Times New Roman" w:cs="Times New Roman"/>
          <w:color w:val="000000"/>
          <w:kern w:val="0"/>
          <w14:ligatures w14:val="none"/>
        </w:rPr>
        <w:t>Examples: Installation of telephone and computer cabling, access to chase spaces, cutting of walls or ceiling where dust migration can be controlled.</w:t>
      </w:r>
    </w:p>
    <w:p w14:paraId="5CF79704" w14:textId="77777777" w:rsidR="008D2B28" w:rsidRPr="008D2B28" w:rsidRDefault="008D2B28" w:rsidP="008D2B28">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2B28">
        <w:rPr>
          <w:rFonts w:ascii="Times New Roman" w:eastAsia="Times New Roman" w:hAnsi="Times New Roman" w:cs="Times New Roman"/>
          <w:b/>
          <w:bCs/>
          <w:color w:val="000000"/>
          <w:kern w:val="0"/>
          <w14:ligatures w14:val="none"/>
        </w:rPr>
        <w:t>Type C:</w:t>
      </w:r>
    </w:p>
    <w:p w14:paraId="216957F6" w14:textId="77777777" w:rsidR="008D2B28" w:rsidRPr="008D2B28" w:rsidRDefault="008D2B28" w:rsidP="008D2B28">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2B28">
        <w:rPr>
          <w:rFonts w:ascii="Times New Roman" w:eastAsia="Times New Roman" w:hAnsi="Times New Roman" w:cs="Times New Roman"/>
          <w:color w:val="000000"/>
          <w:kern w:val="0"/>
          <w14:ligatures w14:val="none"/>
        </w:rPr>
        <w:t>Work that generates a moderate to high level of dust or requires demolition or removal of any fixed building components or assemblies.</w:t>
      </w:r>
    </w:p>
    <w:p w14:paraId="6160343C" w14:textId="77777777" w:rsidR="008D2B28" w:rsidRPr="008D2B28" w:rsidRDefault="008D2B28" w:rsidP="008D2B28">
      <w:pPr>
        <w:numPr>
          <w:ilvl w:val="2"/>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2B28">
        <w:rPr>
          <w:rFonts w:ascii="Times New Roman" w:eastAsia="Times New Roman" w:hAnsi="Times New Roman" w:cs="Times New Roman"/>
          <w:color w:val="000000"/>
          <w:kern w:val="0"/>
          <w14:ligatures w14:val="none"/>
        </w:rPr>
        <w:t>Examples: Sanding of walls for painting or wall covering, removal of floor coverings, ceiling tiles, and casework, new wall construction, minor duct work or electrical work above ceilings, major cabling activities, any activity which cannot be completed within a single work shift.</w:t>
      </w:r>
    </w:p>
    <w:p w14:paraId="42C0C0A8" w14:textId="77777777" w:rsidR="008D2B28" w:rsidRPr="008D2B28" w:rsidRDefault="008D2B28" w:rsidP="008D2B28">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2B28">
        <w:rPr>
          <w:rFonts w:ascii="Times New Roman" w:eastAsia="Times New Roman" w:hAnsi="Times New Roman" w:cs="Times New Roman"/>
          <w:b/>
          <w:bCs/>
          <w:color w:val="000000"/>
          <w:kern w:val="0"/>
          <w14:ligatures w14:val="none"/>
        </w:rPr>
        <w:t>Type D:</w:t>
      </w:r>
    </w:p>
    <w:p w14:paraId="77ABC538" w14:textId="77777777" w:rsidR="008D2B28" w:rsidRPr="008D2B28" w:rsidRDefault="008D2B28" w:rsidP="008D2B28">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2B28">
        <w:rPr>
          <w:rFonts w:ascii="Times New Roman" w:eastAsia="Times New Roman" w:hAnsi="Times New Roman" w:cs="Times New Roman"/>
          <w:color w:val="000000"/>
          <w:kern w:val="0"/>
          <w14:ligatures w14:val="none"/>
        </w:rPr>
        <w:t>Major demolition and construction projects.</w:t>
      </w:r>
    </w:p>
    <w:p w14:paraId="13B9ED88" w14:textId="77777777" w:rsidR="008D2B28" w:rsidRPr="008D2B28" w:rsidRDefault="008D2B28" w:rsidP="008D2B28">
      <w:pPr>
        <w:numPr>
          <w:ilvl w:val="2"/>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2B28">
        <w:rPr>
          <w:rFonts w:ascii="Times New Roman" w:eastAsia="Times New Roman" w:hAnsi="Times New Roman" w:cs="Times New Roman"/>
          <w:color w:val="000000"/>
          <w:kern w:val="0"/>
          <w14:ligatures w14:val="none"/>
        </w:rPr>
        <w:t>Examples: Activities requiring consecutive work shifts, heavy demolition, removal of a complete cabling system, new construction.</w:t>
      </w:r>
    </w:p>
    <w:p w14:paraId="5EDA3B5E" w14:textId="77777777" w:rsidR="008D2B28" w:rsidRPr="008D2B28" w:rsidRDefault="008D2B28" w:rsidP="008D2B28">
      <w:pPr>
        <w:spacing w:before="100" w:beforeAutospacing="1" w:after="100" w:afterAutospacing="1" w:line="240" w:lineRule="auto"/>
        <w:rPr>
          <w:rFonts w:ascii="Times New Roman" w:eastAsia="Times New Roman" w:hAnsi="Times New Roman" w:cs="Times New Roman"/>
          <w:color w:val="000000"/>
          <w:kern w:val="0"/>
          <w14:ligatures w14:val="none"/>
        </w:rPr>
      </w:pPr>
      <w:r w:rsidRPr="008D2B28">
        <w:rPr>
          <w:rFonts w:ascii="Times New Roman" w:eastAsia="Times New Roman" w:hAnsi="Times New Roman" w:cs="Times New Roman"/>
          <w:b/>
          <w:bCs/>
          <w:color w:val="000000"/>
          <w:kern w:val="0"/>
          <w14:ligatures w14:val="none"/>
        </w:rPr>
        <w:t>Step Two: Identify the Patient Risk Groups that will be affected</w:t>
      </w:r>
    </w:p>
    <w:p w14:paraId="7524717E" w14:textId="77777777" w:rsidR="008D2B28" w:rsidRPr="008D2B28" w:rsidRDefault="008D2B28" w:rsidP="008D2B28">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2B28">
        <w:rPr>
          <w:rFonts w:ascii="Times New Roman" w:eastAsia="Times New Roman" w:hAnsi="Times New Roman" w:cs="Times New Roman"/>
          <w:b/>
          <w:bCs/>
          <w:color w:val="000000"/>
          <w:kern w:val="0"/>
          <w14:ligatures w14:val="none"/>
        </w:rPr>
        <w:t>Low Risk:</w:t>
      </w:r>
    </w:p>
    <w:p w14:paraId="1222E1A4" w14:textId="77777777" w:rsidR="008D2B28" w:rsidRPr="008D2B28" w:rsidRDefault="008D2B28" w:rsidP="008D2B28">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2B28">
        <w:rPr>
          <w:rFonts w:ascii="Times New Roman" w:eastAsia="Times New Roman" w:hAnsi="Times New Roman" w:cs="Times New Roman"/>
          <w:color w:val="000000"/>
          <w:kern w:val="0"/>
          <w14:ligatures w14:val="none"/>
        </w:rPr>
        <w:t>Office areas.</w:t>
      </w:r>
    </w:p>
    <w:p w14:paraId="5F371596" w14:textId="77777777" w:rsidR="008D2B28" w:rsidRPr="008D2B28" w:rsidRDefault="008D2B28" w:rsidP="008D2B28">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2B28">
        <w:rPr>
          <w:rFonts w:ascii="Times New Roman" w:eastAsia="Times New Roman" w:hAnsi="Times New Roman" w:cs="Times New Roman"/>
          <w:b/>
          <w:bCs/>
          <w:color w:val="000000"/>
          <w:kern w:val="0"/>
          <w14:ligatures w14:val="none"/>
        </w:rPr>
        <w:t>Medium Risk:</w:t>
      </w:r>
    </w:p>
    <w:p w14:paraId="5F44007E" w14:textId="77777777" w:rsidR="008D2B28" w:rsidRPr="008D2B28" w:rsidRDefault="008D2B28" w:rsidP="008D2B28">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2B28">
        <w:rPr>
          <w:rFonts w:ascii="Times New Roman" w:eastAsia="Times New Roman" w:hAnsi="Times New Roman" w:cs="Times New Roman"/>
          <w:color w:val="000000"/>
          <w:kern w:val="0"/>
          <w14:ligatures w14:val="none"/>
        </w:rPr>
        <w:t>Outpatient Clinics, Physical Therapy, Radiology/Imaging, Laboratory, Blood Donor Center.</w:t>
      </w:r>
    </w:p>
    <w:p w14:paraId="4ED3DC48" w14:textId="77777777" w:rsidR="008D2B28" w:rsidRPr="008D2B28" w:rsidRDefault="008D2B28" w:rsidP="008D2B28">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2B28">
        <w:rPr>
          <w:rFonts w:ascii="Times New Roman" w:eastAsia="Times New Roman" w:hAnsi="Times New Roman" w:cs="Times New Roman"/>
          <w:b/>
          <w:bCs/>
          <w:color w:val="000000"/>
          <w:kern w:val="0"/>
          <w14:ligatures w14:val="none"/>
        </w:rPr>
        <w:t>High Risk:</w:t>
      </w:r>
    </w:p>
    <w:p w14:paraId="30B68F52" w14:textId="77777777" w:rsidR="008D2B28" w:rsidRPr="008D2B28" w:rsidRDefault="008D2B28" w:rsidP="008D2B28">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2B28">
        <w:rPr>
          <w:rFonts w:ascii="Times New Roman" w:eastAsia="Times New Roman" w:hAnsi="Times New Roman" w:cs="Times New Roman"/>
          <w:color w:val="000000"/>
          <w:kern w:val="0"/>
          <w14:ligatures w14:val="none"/>
        </w:rPr>
        <w:t>High Risk Outpatient Clinics, Dialysis, Emergency Room, Medical/Surgical Units, Pharmacy, Post Anesthesia Care Unit.</w:t>
      </w:r>
    </w:p>
    <w:p w14:paraId="66A51C78" w14:textId="77777777" w:rsidR="008D2B28" w:rsidRPr="008D2B28" w:rsidRDefault="008D2B28" w:rsidP="008D2B28">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2B28">
        <w:rPr>
          <w:rFonts w:ascii="Times New Roman" w:eastAsia="Times New Roman" w:hAnsi="Times New Roman" w:cs="Times New Roman"/>
          <w:b/>
          <w:bCs/>
          <w:color w:val="000000"/>
          <w:kern w:val="0"/>
          <w14:ligatures w14:val="none"/>
        </w:rPr>
        <w:t>Highest Risk:</w:t>
      </w:r>
    </w:p>
    <w:p w14:paraId="67422612" w14:textId="77777777" w:rsidR="008D2B28" w:rsidRPr="008D2B28" w:rsidRDefault="008D2B28" w:rsidP="008D2B28">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2B28">
        <w:rPr>
          <w:rFonts w:ascii="Times New Roman" w:eastAsia="Times New Roman" w:hAnsi="Times New Roman" w:cs="Times New Roman"/>
          <w:color w:val="000000"/>
          <w:kern w:val="0"/>
          <w14:ligatures w14:val="none"/>
        </w:rPr>
        <w:t>Highest Risk Outpatient Clinics, BMT, Cardiac Cath Lab, Sterile Processing Dept., Intensive Care Units, ASC, Sedation Unit, Radiation Oncology, Operating Rooms.</w:t>
      </w:r>
    </w:p>
    <w:p w14:paraId="6FBB71C1" w14:textId="77777777" w:rsidR="008D2B28" w:rsidRPr="008D2B28" w:rsidRDefault="008D2B28" w:rsidP="008D2B28">
      <w:pPr>
        <w:spacing w:before="100" w:beforeAutospacing="1" w:after="100" w:afterAutospacing="1" w:line="240" w:lineRule="auto"/>
        <w:rPr>
          <w:rFonts w:ascii="Times New Roman" w:eastAsia="Times New Roman" w:hAnsi="Times New Roman" w:cs="Times New Roman"/>
          <w:color w:val="000000"/>
          <w:kern w:val="0"/>
          <w14:ligatures w14:val="none"/>
        </w:rPr>
      </w:pPr>
      <w:r w:rsidRPr="008D2B28">
        <w:rPr>
          <w:rFonts w:ascii="Times New Roman" w:eastAsia="Times New Roman" w:hAnsi="Times New Roman" w:cs="Times New Roman"/>
          <w:b/>
          <w:bCs/>
          <w:color w:val="000000"/>
          <w:kern w:val="0"/>
          <w14:ligatures w14:val="none"/>
        </w:rPr>
        <w:lastRenderedPageBreak/>
        <w:t>Step Three: Match the Patient Risk Group with the Planned Construction Project Type to Determine Class of Precautions (I-IV)</w:t>
      </w:r>
    </w:p>
    <w:p w14:paraId="0507E490" w14:textId="77777777" w:rsidR="008D2B28" w:rsidRPr="008D2B28" w:rsidRDefault="008D2B28" w:rsidP="008D2B28">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2B28">
        <w:rPr>
          <w:rFonts w:ascii="Times New Roman" w:eastAsia="Times New Roman" w:hAnsi="Times New Roman" w:cs="Times New Roman"/>
          <w:b/>
          <w:bCs/>
          <w:color w:val="000000"/>
          <w:kern w:val="0"/>
          <w14:ligatures w14:val="none"/>
        </w:rPr>
        <w:t>IC Matrix - Class of Precautions:</w:t>
      </w:r>
    </w:p>
    <w:p w14:paraId="1AD82DEC" w14:textId="77777777" w:rsidR="008D2B28" w:rsidRPr="008D2B28" w:rsidRDefault="008D2B28" w:rsidP="008D2B28">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2B28">
        <w:rPr>
          <w:rFonts w:ascii="Times New Roman" w:eastAsia="Times New Roman" w:hAnsi="Times New Roman" w:cs="Times New Roman"/>
          <w:color w:val="000000"/>
          <w:kern w:val="0"/>
          <w14:ligatures w14:val="none"/>
        </w:rPr>
        <w:t>Use the matrix to find the class of precautions required based on the patient risk group and construction project type.</w:t>
      </w:r>
    </w:p>
    <w:p w14:paraId="726686C1" w14:textId="77777777" w:rsidR="008D2B28" w:rsidRPr="008D2B28" w:rsidRDefault="008D2B28" w:rsidP="008D2B28">
      <w:pPr>
        <w:numPr>
          <w:ilvl w:val="2"/>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2B28">
        <w:rPr>
          <w:rFonts w:ascii="Times New Roman" w:eastAsia="Times New Roman" w:hAnsi="Times New Roman" w:cs="Times New Roman"/>
          <w:color w:val="000000"/>
          <w:kern w:val="0"/>
          <w14:ligatures w14:val="none"/>
        </w:rPr>
        <w:t>Example:</w:t>
      </w:r>
    </w:p>
    <w:p w14:paraId="624C9A04" w14:textId="77777777" w:rsidR="008D2B28" w:rsidRPr="008D2B28" w:rsidRDefault="008D2B28" w:rsidP="008D2B28">
      <w:pPr>
        <w:numPr>
          <w:ilvl w:val="3"/>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2B28">
        <w:rPr>
          <w:rFonts w:ascii="Times New Roman" w:eastAsia="Times New Roman" w:hAnsi="Times New Roman" w:cs="Times New Roman"/>
          <w:color w:val="000000"/>
          <w:kern w:val="0"/>
          <w14:ligatures w14:val="none"/>
        </w:rPr>
        <w:t>Low Risk + Type A: Class II</w:t>
      </w:r>
    </w:p>
    <w:p w14:paraId="2FBD67B1" w14:textId="77777777" w:rsidR="008D2B28" w:rsidRPr="008D2B28" w:rsidRDefault="008D2B28" w:rsidP="008D2B28">
      <w:pPr>
        <w:numPr>
          <w:ilvl w:val="3"/>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2B28">
        <w:rPr>
          <w:rFonts w:ascii="Times New Roman" w:eastAsia="Times New Roman" w:hAnsi="Times New Roman" w:cs="Times New Roman"/>
          <w:color w:val="000000"/>
          <w:kern w:val="0"/>
          <w14:ligatures w14:val="none"/>
        </w:rPr>
        <w:t>Medium Risk + Type B: Class III</w:t>
      </w:r>
    </w:p>
    <w:p w14:paraId="103FBBC8" w14:textId="77777777" w:rsidR="008D2B28" w:rsidRPr="008D2B28" w:rsidRDefault="008D2B28" w:rsidP="008D2B28">
      <w:pPr>
        <w:numPr>
          <w:ilvl w:val="3"/>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2B28">
        <w:rPr>
          <w:rFonts w:ascii="Times New Roman" w:eastAsia="Times New Roman" w:hAnsi="Times New Roman" w:cs="Times New Roman"/>
          <w:color w:val="000000"/>
          <w:kern w:val="0"/>
          <w14:ligatures w14:val="none"/>
        </w:rPr>
        <w:t>High Risk + Type C: Class III/IV</w:t>
      </w:r>
    </w:p>
    <w:p w14:paraId="7813B042" w14:textId="77777777" w:rsidR="008D2B28" w:rsidRPr="008D2B28" w:rsidRDefault="008D2B28" w:rsidP="008D2B28">
      <w:pPr>
        <w:numPr>
          <w:ilvl w:val="3"/>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2B28">
        <w:rPr>
          <w:rFonts w:ascii="Times New Roman" w:eastAsia="Times New Roman" w:hAnsi="Times New Roman" w:cs="Times New Roman"/>
          <w:color w:val="000000"/>
          <w:kern w:val="0"/>
          <w14:ligatures w14:val="none"/>
        </w:rPr>
        <w:t>Highest Risk + Type D: Class IV</w:t>
      </w:r>
    </w:p>
    <w:p w14:paraId="265DD48E" w14:textId="77777777" w:rsidR="008D2B28" w:rsidRPr="008D2B28" w:rsidRDefault="008D2B28" w:rsidP="008D2B28">
      <w:pPr>
        <w:spacing w:before="100" w:beforeAutospacing="1" w:after="100" w:afterAutospacing="1" w:line="240" w:lineRule="auto"/>
        <w:rPr>
          <w:rFonts w:ascii="Times New Roman" w:eastAsia="Times New Roman" w:hAnsi="Times New Roman" w:cs="Times New Roman"/>
          <w:color w:val="000000"/>
          <w:kern w:val="0"/>
          <w14:ligatures w14:val="none"/>
        </w:rPr>
      </w:pPr>
      <w:r w:rsidRPr="008D2B28">
        <w:rPr>
          <w:rFonts w:ascii="Times New Roman" w:eastAsia="Times New Roman" w:hAnsi="Times New Roman" w:cs="Times New Roman"/>
          <w:b/>
          <w:bCs/>
          <w:color w:val="000000"/>
          <w:kern w:val="0"/>
          <w14:ligatures w14:val="none"/>
        </w:rPr>
        <w:t>Step Four: Identify the Areas Surrounding the Project Area, Assessing Potential Impact</w:t>
      </w:r>
    </w:p>
    <w:p w14:paraId="78B019BC" w14:textId="77777777" w:rsidR="008D2B28" w:rsidRPr="008D2B28" w:rsidRDefault="008D2B28" w:rsidP="008D2B28">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2B28">
        <w:rPr>
          <w:rFonts w:ascii="Times New Roman" w:eastAsia="Times New Roman" w:hAnsi="Times New Roman" w:cs="Times New Roman"/>
          <w:b/>
          <w:bCs/>
          <w:color w:val="000000"/>
          <w:kern w:val="0"/>
          <w14:ligatures w14:val="none"/>
        </w:rPr>
        <w:t>Consider Units:</w:t>
      </w:r>
    </w:p>
    <w:p w14:paraId="16D82C72" w14:textId="77777777" w:rsidR="008D2B28" w:rsidRPr="008D2B28" w:rsidRDefault="008D2B28" w:rsidP="008D2B28">
      <w:pPr>
        <w:numPr>
          <w:ilvl w:val="1"/>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2B28">
        <w:rPr>
          <w:rFonts w:ascii="Times New Roman" w:eastAsia="Times New Roman" w:hAnsi="Times New Roman" w:cs="Times New Roman"/>
          <w:color w:val="000000"/>
          <w:kern w:val="0"/>
          <w14:ligatures w14:val="none"/>
        </w:rPr>
        <w:t>Below, Above, Lateral (both sides), Behind, and Front Risk Groups.</w:t>
      </w:r>
    </w:p>
    <w:p w14:paraId="7E2DE182" w14:textId="77777777" w:rsidR="008D2B28" w:rsidRPr="008D2B28" w:rsidRDefault="008D2B28" w:rsidP="008D2B28">
      <w:pPr>
        <w:spacing w:before="100" w:beforeAutospacing="1" w:after="100" w:afterAutospacing="1" w:line="240" w:lineRule="auto"/>
        <w:rPr>
          <w:rFonts w:ascii="Times New Roman" w:eastAsia="Times New Roman" w:hAnsi="Times New Roman" w:cs="Times New Roman"/>
          <w:color w:val="000000"/>
          <w:kern w:val="0"/>
          <w14:ligatures w14:val="none"/>
        </w:rPr>
      </w:pPr>
      <w:r w:rsidRPr="008D2B28">
        <w:rPr>
          <w:rFonts w:ascii="Times New Roman" w:eastAsia="Times New Roman" w:hAnsi="Times New Roman" w:cs="Times New Roman"/>
          <w:b/>
          <w:bCs/>
          <w:color w:val="000000"/>
          <w:kern w:val="0"/>
          <w14:ligatures w14:val="none"/>
        </w:rPr>
        <w:t>Step Five: Identify Specific Site of Activity</w:t>
      </w:r>
    </w:p>
    <w:p w14:paraId="41313F19" w14:textId="77777777" w:rsidR="008D2B28" w:rsidRPr="008D2B28" w:rsidRDefault="008D2B28" w:rsidP="008D2B28">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2B28">
        <w:rPr>
          <w:rFonts w:ascii="Times New Roman" w:eastAsia="Times New Roman" w:hAnsi="Times New Roman" w:cs="Times New Roman"/>
          <w:b/>
          <w:bCs/>
          <w:color w:val="000000"/>
          <w:kern w:val="0"/>
          <w14:ligatures w14:val="none"/>
        </w:rPr>
        <w:t>Examples:</w:t>
      </w:r>
    </w:p>
    <w:p w14:paraId="194E7A20" w14:textId="77777777" w:rsidR="008D2B28" w:rsidRPr="008D2B28" w:rsidRDefault="008D2B28" w:rsidP="008D2B28">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2B28">
        <w:rPr>
          <w:rFonts w:ascii="Times New Roman" w:eastAsia="Times New Roman" w:hAnsi="Times New Roman" w:cs="Times New Roman"/>
          <w:color w:val="000000"/>
          <w:kern w:val="0"/>
          <w14:ligatures w14:val="none"/>
        </w:rPr>
        <w:t>Patient rooms, medication rooms, etc.</w:t>
      </w:r>
    </w:p>
    <w:p w14:paraId="72AFE182" w14:textId="77777777" w:rsidR="008D2B28" w:rsidRPr="008D2B28" w:rsidRDefault="008D2B28" w:rsidP="008D2B28">
      <w:pPr>
        <w:spacing w:before="100" w:beforeAutospacing="1" w:after="100" w:afterAutospacing="1" w:line="240" w:lineRule="auto"/>
        <w:rPr>
          <w:rFonts w:ascii="Times New Roman" w:eastAsia="Times New Roman" w:hAnsi="Times New Roman" w:cs="Times New Roman"/>
          <w:color w:val="000000"/>
          <w:kern w:val="0"/>
          <w14:ligatures w14:val="none"/>
        </w:rPr>
      </w:pPr>
      <w:r w:rsidRPr="008D2B28">
        <w:rPr>
          <w:rFonts w:ascii="Times New Roman" w:eastAsia="Times New Roman" w:hAnsi="Times New Roman" w:cs="Times New Roman"/>
          <w:b/>
          <w:bCs/>
          <w:color w:val="000000"/>
          <w:kern w:val="0"/>
          <w14:ligatures w14:val="none"/>
        </w:rPr>
        <w:t>Step Six: Identify Issues Related to Ventilation, Plumbing, Electrical</w:t>
      </w:r>
    </w:p>
    <w:p w14:paraId="606B27CB" w14:textId="77777777" w:rsidR="008D2B28" w:rsidRPr="008D2B28" w:rsidRDefault="008D2B28" w:rsidP="008D2B28">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2B28">
        <w:rPr>
          <w:rFonts w:ascii="Times New Roman" w:eastAsia="Times New Roman" w:hAnsi="Times New Roman" w:cs="Times New Roman"/>
          <w:b/>
          <w:bCs/>
          <w:color w:val="000000"/>
          <w:kern w:val="0"/>
          <w14:ligatures w14:val="none"/>
        </w:rPr>
        <w:t>Consider Potential Outages:</w:t>
      </w:r>
    </w:p>
    <w:p w14:paraId="09E2826C" w14:textId="77777777" w:rsidR="008D2B28" w:rsidRPr="008D2B28" w:rsidRDefault="008D2B28" w:rsidP="008D2B28">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2B28">
        <w:rPr>
          <w:rFonts w:ascii="Times New Roman" w:eastAsia="Times New Roman" w:hAnsi="Times New Roman" w:cs="Times New Roman"/>
          <w:color w:val="000000"/>
          <w:kern w:val="0"/>
          <w14:ligatures w14:val="none"/>
        </w:rPr>
        <w:t>Assess and document any potential outages.</w:t>
      </w:r>
    </w:p>
    <w:p w14:paraId="51B21D62" w14:textId="77777777" w:rsidR="008D2B28" w:rsidRPr="008D2B28" w:rsidRDefault="008D2B28" w:rsidP="008D2B28">
      <w:pPr>
        <w:spacing w:before="100" w:beforeAutospacing="1" w:after="100" w:afterAutospacing="1" w:line="240" w:lineRule="auto"/>
        <w:rPr>
          <w:rFonts w:ascii="Times New Roman" w:eastAsia="Times New Roman" w:hAnsi="Times New Roman" w:cs="Times New Roman"/>
          <w:color w:val="000000"/>
          <w:kern w:val="0"/>
          <w14:ligatures w14:val="none"/>
        </w:rPr>
      </w:pPr>
      <w:r w:rsidRPr="008D2B28">
        <w:rPr>
          <w:rFonts w:ascii="Times New Roman" w:eastAsia="Times New Roman" w:hAnsi="Times New Roman" w:cs="Times New Roman"/>
          <w:b/>
          <w:bCs/>
          <w:color w:val="000000"/>
          <w:kern w:val="0"/>
          <w14:ligatures w14:val="none"/>
        </w:rPr>
        <w:t>Step Seven: Identify Containment Measures</w:t>
      </w:r>
    </w:p>
    <w:p w14:paraId="391E22A0" w14:textId="77777777" w:rsidR="008D2B28" w:rsidRPr="008D2B28" w:rsidRDefault="008D2B28" w:rsidP="008D2B28">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2B28">
        <w:rPr>
          <w:rFonts w:ascii="Times New Roman" w:eastAsia="Times New Roman" w:hAnsi="Times New Roman" w:cs="Times New Roman"/>
          <w:b/>
          <w:bCs/>
          <w:color w:val="000000"/>
          <w:kern w:val="0"/>
          <w14:ligatures w14:val="none"/>
        </w:rPr>
        <w:t>Types of Barriers:</w:t>
      </w:r>
    </w:p>
    <w:p w14:paraId="54232ECA" w14:textId="77777777" w:rsidR="008D2B28" w:rsidRPr="008D2B28" w:rsidRDefault="008D2B28" w:rsidP="008D2B28">
      <w:pPr>
        <w:numPr>
          <w:ilvl w:val="1"/>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2B28">
        <w:rPr>
          <w:rFonts w:ascii="Times New Roman" w:eastAsia="Times New Roman" w:hAnsi="Times New Roman" w:cs="Times New Roman"/>
          <w:color w:val="000000"/>
          <w:kern w:val="0"/>
          <w14:ligatures w14:val="none"/>
        </w:rPr>
        <w:t>Solid wall barriers, HEPA filtration, etc.</w:t>
      </w:r>
    </w:p>
    <w:p w14:paraId="64C6CCFA" w14:textId="77777777" w:rsidR="008D2B28" w:rsidRPr="008D2B28" w:rsidRDefault="008D2B28" w:rsidP="008D2B28">
      <w:pPr>
        <w:numPr>
          <w:ilvl w:val="1"/>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2B28">
        <w:rPr>
          <w:rFonts w:ascii="Times New Roman" w:eastAsia="Times New Roman" w:hAnsi="Times New Roman" w:cs="Times New Roman"/>
          <w:color w:val="000000"/>
          <w:kern w:val="0"/>
          <w14:ligatures w14:val="none"/>
        </w:rPr>
        <w:t>Note: Renovation/construction area shall be isolated from occupied areas and shall be negative with respect to surrounding areas.</w:t>
      </w:r>
    </w:p>
    <w:p w14:paraId="39B28B9B" w14:textId="77777777" w:rsidR="008D2B28" w:rsidRPr="008D2B28" w:rsidRDefault="008D2B28" w:rsidP="008D2B28">
      <w:pPr>
        <w:spacing w:before="100" w:beforeAutospacing="1" w:after="100" w:afterAutospacing="1" w:line="240" w:lineRule="auto"/>
        <w:rPr>
          <w:rFonts w:ascii="Times New Roman" w:eastAsia="Times New Roman" w:hAnsi="Times New Roman" w:cs="Times New Roman"/>
          <w:color w:val="000000"/>
          <w:kern w:val="0"/>
          <w14:ligatures w14:val="none"/>
        </w:rPr>
      </w:pPr>
      <w:r w:rsidRPr="008D2B28">
        <w:rPr>
          <w:rFonts w:ascii="Times New Roman" w:eastAsia="Times New Roman" w:hAnsi="Times New Roman" w:cs="Times New Roman"/>
          <w:b/>
          <w:bCs/>
          <w:color w:val="000000"/>
          <w:kern w:val="0"/>
          <w14:ligatures w14:val="none"/>
        </w:rPr>
        <w:t>Step Eight: Consider Potential Risk of Water Damage</w:t>
      </w:r>
    </w:p>
    <w:p w14:paraId="11A28BA8" w14:textId="77777777" w:rsidR="008D2B28" w:rsidRPr="008D2B28" w:rsidRDefault="008D2B28" w:rsidP="008D2B28">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2B28">
        <w:rPr>
          <w:rFonts w:ascii="Times New Roman" w:eastAsia="Times New Roman" w:hAnsi="Times New Roman" w:cs="Times New Roman"/>
          <w:b/>
          <w:bCs/>
          <w:color w:val="000000"/>
          <w:kern w:val="0"/>
          <w14:ligatures w14:val="none"/>
        </w:rPr>
        <w:t>Risk Assessment:</w:t>
      </w:r>
    </w:p>
    <w:p w14:paraId="23D47769" w14:textId="77777777" w:rsidR="008D2B28" w:rsidRPr="008D2B28" w:rsidRDefault="008D2B28" w:rsidP="008D2B28">
      <w:pPr>
        <w:numPr>
          <w:ilvl w:val="1"/>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2B28">
        <w:rPr>
          <w:rFonts w:ascii="Times New Roman" w:eastAsia="Times New Roman" w:hAnsi="Times New Roman" w:cs="Times New Roman"/>
          <w:color w:val="000000"/>
          <w:kern w:val="0"/>
          <w14:ligatures w14:val="none"/>
        </w:rPr>
        <w:t>Assess risk due to compromising structural integrity (e.g., wall, ceiling, roof).</w:t>
      </w:r>
    </w:p>
    <w:p w14:paraId="28F5C6A5" w14:textId="77777777" w:rsidR="008D2B28" w:rsidRPr="008D2B28" w:rsidRDefault="008D2B28" w:rsidP="008D2B28">
      <w:pPr>
        <w:spacing w:before="100" w:beforeAutospacing="1" w:after="100" w:afterAutospacing="1" w:line="240" w:lineRule="auto"/>
        <w:rPr>
          <w:rFonts w:ascii="Times New Roman" w:eastAsia="Times New Roman" w:hAnsi="Times New Roman" w:cs="Times New Roman"/>
          <w:color w:val="000000"/>
          <w:kern w:val="0"/>
          <w14:ligatures w14:val="none"/>
        </w:rPr>
      </w:pPr>
      <w:r w:rsidRPr="008D2B28">
        <w:rPr>
          <w:rFonts w:ascii="Times New Roman" w:eastAsia="Times New Roman" w:hAnsi="Times New Roman" w:cs="Times New Roman"/>
          <w:b/>
          <w:bCs/>
          <w:color w:val="000000"/>
          <w:kern w:val="0"/>
          <w14:ligatures w14:val="none"/>
        </w:rPr>
        <w:t>Step Nine: Work Hours</w:t>
      </w:r>
    </w:p>
    <w:p w14:paraId="77D27710" w14:textId="77777777" w:rsidR="008D2B28" w:rsidRPr="008D2B28" w:rsidRDefault="008D2B28" w:rsidP="008D2B28">
      <w:pPr>
        <w:numPr>
          <w:ilvl w:val="0"/>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2B28">
        <w:rPr>
          <w:rFonts w:ascii="Times New Roman" w:eastAsia="Times New Roman" w:hAnsi="Times New Roman" w:cs="Times New Roman"/>
          <w:b/>
          <w:bCs/>
          <w:color w:val="000000"/>
          <w:kern w:val="0"/>
          <w14:ligatures w14:val="none"/>
        </w:rPr>
        <w:t>Schedule:</w:t>
      </w:r>
    </w:p>
    <w:p w14:paraId="602E99D2" w14:textId="77777777" w:rsidR="008D2B28" w:rsidRPr="008D2B28" w:rsidRDefault="008D2B28" w:rsidP="008D2B28">
      <w:pPr>
        <w:numPr>
          <w:ilvl w:val="1"/>
          <w:numId w:val="9"/>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2B28">
        <w:rPr>
          <w:rFonts w:ascii="Times New Roman" w:eastAsia="Times New Roman" w:hAnsi="Times New Roman" w:cs="Times New Roman"/>
          <w:color w:val="000000"/>
          <w:kern w:val="0"/>
          <w14:ligatures w14:val="none"/>
        </w:rPr>
        <w:t>Determine if work can be done during non-patient care hours.</w:t>
      </w:r>
    </w:p>
    <w:p w14:paraId="76CFF49D" w14:textId="77777777" w:rsidR="008D2B28" w:rsidRPr="008D2B28" w:rsidRDefault="008D2B28" w:rsidP="008D2B28">
      <w:pPr>
        <w:spacing w:before="100" w:beforeAutospacing="1" w:after="100" w:afterAutospacing="1" w:line="240" w:lineRule="auto"/>
        <w:rPr>
          <w:rFonts w:ascii="Times New Roman" w:eastAsia="Times New Roman" w:hAnsi="Times New Roman" w:cs="Times New Roman"/>
          <w:color w:val="000000"/>
          <w:kern w:val="0"/>
          <w14:ligatures w14:val="none"/>
        </w:rPr>
      </w:pPr>
      <w:r w:rsidRPr="008D2B28">
        <w:rPr>
          <w:rFonts w:ascii="Times New Roman" w:eastAsia="Times New Roman" w:hAnsi="Times New Roman" w:cs="Times New Roman"/>
          <w:b/>
          <w:bCs/>
          <w:color w:val="000000"/>
          <w:kern w:val="0"/>
          <w14:ligatures w14:val="none"/>
        </w:rPr>
        <w:t>Step Ten: Discuss Containment Issues with the Project Team</w:t>
      </w:r>
    </w:p>
    <w:p w14:paraId="22E81762" w14:textId="77777777" w:rsidR="008D2B28" w:rsidRPr="008D2B28" w:rsidRDefault="008D2B28" w:rsidP="008D2B28">
      <w:pPr>
        <w:numPr>
          <w:ilvl w:val="0"/>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2B28">
        <w:rPr>
          <w:rFonts w:ascii="Times New Roman" w:eastAsia="Times New Roman" w:hAnsi="Times New Roman" w:cs="Times New Roman"/>
          <w:b/>
          <w:bCs/>
          <w:color w:val="000000"/>
          <w:kern w:val="0"/>
          <w14:ligatures w14:val="none"/>
        </w:rPr>
        <w:lastRenderedPageBreak/>
        <w:t>Examples:</w:t>
      </w:r>
    </w:p>
    <w:p w14:paraId="3CD5D71B" w14:textId="77777777" w:rsidR="008D2B28" w:rsidRPr="008D2B28" w:rsidRDefault="008D2B28" w:rsidP="008D2B28">
      <w:pPr>
        <w:numPr>
          <w:ilvl w:val="1"/>
          <w:numId w:val="10"/>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2B28">
        <w:rPr>
          <w:rFonts w:ascii="Times New Roman" w:eastAsia="Times New Roman" w:hAnsi="Times New Roman" w:cs="Times New Roman"/>
          <w:color w:val="000000"/>
          <w:kern w:val="0"/>
          <w14:ligatures w14:val="none"/>
        </w:rPr>
        <w:t>Traffic flow, housekeeping, debris removal (how and when).</w:t>
      </w:r>
    </w:p>
    <w:p w14:paraId="72A9EBBD" w14:textId="77777777" w:rsidR="008D2B28" w:rsidRPr="008D2B28" w:rsidRDefault="008D2B28" w:rsidP="008D2B28">
      <w:pPr>
        <w:spacing w:before="100" w:beforeAutospacing="1" w:after="100" w:afterAutospacing="1" w:line="240" w:lineRule="auto"/>
        <w:rPr>
          <w:rFonts w:ascii="Times New Roman" w:eastAsia="Times New Roman" w:hAnsi="Times New Roman" w:cs="Times New Roman"/>
          <w:color w:val="000000"/>
          <w:kern w:val="0"/>
          <w14:ligatures w14:val="none"/>
        </w:rPr>
      </w:pPr>
      <w:r w:rsidRPr="008D2B28">
        <w:rPr>
          <w:rFonts w:ascii="Times New Roman" w:eastAsia="Times New Roman" w:hAnsi="Times New Roman" w:cs="Times New Roman"/>
          <w:b/>
          <w:bCs/>
          <w:color w:val="000000"/>
          <w:kern w:val="0"/>
          <w14:ligatures w14:val="none"/>
        </w:rPr>
        <w:t>New Construction Considerations:</w:t>
      </w:r>
    </w:p>
    <w:p w14:paraId="7BC5B60E" w14:textId="77777777" w:rsidR="008D2B28" w:rsidRPr="008D2B28" w:rsidRDefault="008D2B28" w:rsidP="008D2B28">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2B28">
        <w:rPr>
          <w:rFonts w:ascii="Times New Roman" w:eastAsia="Times New Roman" w:hAnsi="Times New Roman" w:cs="Times New Roman"/>
          <w:b/>
          <w:bCs/>
          <w:color w:val="000000"/>
          <w:kern w:val="0"/>
          <w14:ligatures w14:val="none"/>
        </w:rPr>
        <w:t>Isolation/Negative Airflow Rooms:</w:t>
      </w:r>
    </w:p>
    <w:p w14:paraId="6AE635CA" w14:textId="77777777" w:rsidR="008D2B28" w:rsidRPr="008D2B28" w:rsidRDefault="008D2B28" w:rsidP="008D2B28">
      <w:pPr>
        <w:numPr>
          <w:ilvl w:val="1"/>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2B28">
        <w:rPr>
          <w:rFonts w:ascii="Times New Roman" w:eastAsia="Times New Roman" w:hAnsi="Times New Roman" w:cs="Times New Roman"/>
          <w:color w:val="000000"/>
          <w:kern w:val="0"/>
          <w14:ligatures w14:val="none"/>
        </w:rPr>
        <w:t>Ensure plans allow for adequate number.</w:t>
      </w:r>
    </w:p>
    <w:p w14:paraId="1CAA6638" w14:textId="77777777" w:rsidR="008D2B28" w:rsidRPr="008D2B28" w:rsidRDefault="008D2B28" w:rsidP="008D2B28">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2B28">
        <w:rPr>
          <w:rFonts w:ascii="Times New Roman" w:eastAsia="Times New Roman" w:hAnsi="Times New Roman" w:cs="Times New Roman"/>
          <w:b/>
          <w:bCs/>
          <w:color w:val="000000"/>
          <w:kern w:val="0"/>
          <w14:ligatures w14:val="none"/>
        </w:rPr>
        <w:t>Handwashing Sinks:</w:t>
      </w:r>
    </w:p>
    <w:p w14:paraId="5020321B" w14:textId="77777777" w:rsidR="008D2B28" w:rsidRPr="008D2B28" w:rsidRDefault="008D2B28" w:rsidP="008D2B28">
      <w:pPr>
        <w:numPr>
          <w:ilvl w:val="1"/>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2B28">
        <w:rPr>
          <w:rFonts w:ascii="Times New Roman" w:eastAsia="Times New Roman" w:hAnsi="Times New Roman" w:cs="Times New Roman"/>
          <w:color w:val="000000"/>
          <w:kern w:val="0"/>
          <w14:ligatures w14:val="none"/>
        </w:rPr>
        <w:t>Ensure plans allow for the required number and type.</w:t>
      </w:r>
    </w:p>
    <w:p w14:paraId="7E2F25BF" w14:textId="77777777" w:rsidR="008D2B28" w:rsidRPr="008D2B28" w:rsidRDefault="008D2B28" w:rsidP="008D2B28">
      <w:pPr>
        <w:numPr>
          <w:ilvl w:val="0"/>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2B28">
        <w:rPr>
          <w:rFonts w:ascii="Times New Roman" w:eastAsia="Times New Roman" w:hAnsi="Times New Roman" w:cs="Times New Roman"/>
          <w:b/>
          <w:bCs/>
          <w:color w:val="000000"/>
          <w:kern w:val="0"/>
          <w14:ligatures w14:val="none"/>
        </w:rPr>
        <w:t>Infection Prevention &amp; Control Staff:</w:t>
      </w:r>
    </w:p>
    <w:p w14:paraId="71C81ED3" w14:textId="77777777" w:rsidR="008D2B28" w:rsidRPr="008D2B28" w:rsidRDefault="008D2B28" w:rsidP="008D2B28">
      <w:pPr>
        <w:numPr>
          <w:ilvl w:val="1"/>
          <w:numId w:val="1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2B28">
        <w:rPr>
          <w:rFonts w:ascii="Times New Roman" w:eastAsia="Times New Roman" w:hAnsi="Times New Roman" w:cs="Times New Roman"/>
          <w:color w:val="000000"/>
          <w:kern w:val="0"/>
          <w14:ligatures w14:val="none"/>
        </w:rPr>
        <w:t>Agree on the number of sinks and plans relative to clean and soiled utility rooms.</w:t>
      </w:r>
    </w:p>
    <w:p w14:paraId="25536A08" w14:textId="77777777" w:rsidR="008D2B28" w:rsidRPr="008D2B28" w:rsidRDefault="008D2B28" w:rsidP="008D2B28">
      <w:pPr>
        <w:spacing w:before="100" w:beforeAutospacing="1" w:after="100" w:afterAutospacing="1" w:line="240" w:lineRule="auto"/>
        <w:rPr>
          <w:rFonts w:ascii="Times New Roman" w:eastAsia="Times New Roman" w:hAnsi="Times New Roman" w:cs="Times New Roman"/>
          <w:color w:val="000000"/>
          <w:kern w:val="0"/>
          <w14:ligatures w14:val="none"/>
        </w:rPr>
      </w:pPr>
      <w:r w:rsidRPr="008D2B28">
        <w:rPr>
          <w:rFonts w:ascii="Times New Roman" w:eastAsia="Times New Roman" w:hAnsi="Times New Roman" w:cs="Times New Roman"/>
          <w:b/>
          <w:bCs/>
          <w:color w:val="000000"/>
          <w:kern w:val="0"/>
          <w14:ligatures w14:val="none"/>
        </w:rPr>
        <w:t>Project Monitoring Responsibility:</w:t>
      </w:r>
    </w:p>
    <w:p w14:paraId="0C17859C" w14:textId="77777777" w:rsidR="008D2B28" w:rsidRPr="008D2B28" w:rsidRDefault="008D2B28" w:rsidP="008D2B28">
      <w:pPr>
        <w:numPr>
          <w:ilvl w:val="0"/>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2B28">
        <w:rPr>
          <w:rFonts w:ascii="Times New Roman" w:eastAsia="Times New Roman" w:hAnsi="Times New Roman" w:cs="Times New Roman"/>
          <w:b/>
          <w:bCs/>
          <w:color w:val="000000"/>
          <w:kern w:val="0"/>
          <w14:ligatures w14:val="none"/>
        </w:rPr>
        <w:t>Communication:</w:t>
      </w:r>
    </w:p>
    <w:p w14:paraId="7D6D56D5" w14:textId="77777777" w:rsidR="008D2B28" w:rsidRPr="008D2B28" w:rsidRDefault="008D2B28" w:rsidP="008D2B28">
      <w:pPr>
        <w:numPr>
          <w:ilvl w:val="1"/>
          <w:numId w:val="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D2B28">
        <w:rPr>
          <w:rFonts w:ascii="Times New Roman" w:eastAsia="Times New Roman" w:hAnsi="Times New Roman" w:cs="Times New Roman"/>
          <w:color w:val="000000"/>
          <w:kern w:val="0"/>
          <w14:ligatures w14:val="none"/>
        </w:rPr>
        <w:t>Identify and communicate responsibility for project monitoring, including infection prevention and control concerns and risks. The ICRA may be modified throughout the project. Revisions must be communicated to the Project Manager.</w:t>
      </w:r>
    </w:p>
    <w:p w14:paraId="66A92D2D" w14:textId="77777777" w:rsidR="008D2B28" w:rsidRPr="008D2B28" w:rsidRDefault="00CE65A6" w:rsidP="008D2B28">
      <w:pPr>
        <w:spacing w:after="0" w:line="240" w:lineRule="auto"/>
        <w:rPr>
          <w:rFonts w:ascii="Times New Roman" w:eastAsia="Times New Roman" w:hAnsi="Times New Roman" w:cs="Times New Roman"/>
          <w:kern w:val="0"/>
          <w14:ligatures w14:val="none"/>
        </w:rPr>
      </w:pPr>
      <w:r w:rsidRPr="00CE65A6">
        <w:rPr>
          <w:rFonts w:ascii="Times New Roman" w:eastAsia="Times New Roman" w:hAnsi="Times New Roman" w:cs="Times New Roman"/>
          <w:noProof/>
          <w:kern w:val="0"/>
        </w:rPr>
        <w:pict w14:anchorId="532E7899">
          <v:rect id="_x0000_i1025" alt="" style="width:468pt;height:.05pt;mso-width-percent:0;mso-height-percent:0;mso-width-percent:0;mso-height-percent:0" o:hralign="center" o:hrstd="t" o:hr="t" fillcolor="#a0a0a0" stroked="f"/>
        </w:pict>
      </w:r>
    </w:p>
    <w:p w14:paraId="09D223CC" w14:textId="77777777" w:rsidR="0050601F" w:rsidRDefault="0050601F"/>
    <w:sectPr w:rsidR="00506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A0840"/>
    <w:multiLevelType w:val="multilevel"/>
    <w:tmpl w:val="68C0F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1147B2"/>
    <w:multiLevelType w:val="multilevel"/>
    <w:tmpl w:val="6FC66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485B13"/>
    <w:multiLevelType w:val="multilevel"/>
    <w:tmpl w:val="4D1ED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3A1F03"/>
    <w:multiLevelType w:val="multilevel"/>
    <w:tmpl w:val="E0A0F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991F4B"/>
    <w:multiLevelType w:val="multilevel"/>
    <w:tmpl w:val="674081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804ABD"/>
    <w:multiLevelType w:val="multilevel"/>
    <w:tmpl w:val="CD408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5A0012"/>
    <w:multiLevelType w:val="multilevel"/>
    <w:tmpl w:val="E2628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755330"/>
    <w:multiLevelType w:val="multilevel"/>
    <w:tmpl w:val="3118B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95F35"/>
    <w:multiLevelType w:val="multilevel"/>
    <w:tmpl w:val="9470FE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A4710F"/>
    <w:multiLevelType w:val="multilevel"/>
    <w:tmpl w:val="21540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3C67E8"/>
    <w:multiLevelType w:val="multilevel"/>
    <w:tmpl w:val="19EE2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4A1DC5"/>
    <w:multiLevelType w:val="multilevel"/>
    <w:tmpl w:val="99504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1857065">
    <w:abstractNumId w:val="2"/>
  </w:num>
  <w:num w:numId="2" w16cid:durableId="1994988459">
    <w:abstractNumId w:val="4"/>
  </w:num>
  <w:num w:numId="3" w16cid:durableId="1760366694">
    <w:abstractNumId w:val="3"/>
  </w:num>
  <w:num w:numId="4" w16cid:durableId="25178464">
    <w:abstractNumId w:val="6"/>
  </w:num>
  <w:num w:numId="5" w16cid:durableId="423114273">
    <w:abstractNumId w:val="11"/>
  </w:num>
  <w:num w:numId="6" w16cid:durableId="1965771283">
    <w:abstractNumId w:val="8"/>
  </w:num>
  <w:num w:numId="7" w16cid:durableId="1858736116">
    <w:abstractNumId w:val="1"/>
  </w:num>
  <w:num w:numId="8" w16cid:durableId="1927373045">
    <w:abstractNumId w:val="5"/>
  </w:num>
  <w:num w:numId="9" w16cid:durableId="1767264957">
    <w:abstractNumId w:val="9"/>
  </w:num>
  <w:num w:numId="10" w16cid:durableId="1369717509">
    <w:abstractNumId w:val="7"/>
  </w:num>
  <w:num w:numId="11" w16cid:durableId="1821919867">
    <w:abstractNumId w:val="10"/>
  </w:num>
  <w:num w:numId="12" w16cid:durableId="453839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01F"/>
    <w:rsid w:val="00327347"/>
    <w:rsid w:val="0050601F"/>
    <w:rsid w:val="008D2B28"/>
    <w:rsid w:val="00CE6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AAE1A"/>
  <w15:chartTrackingRefBased/>
  <w15:docId w15:val="{4B52351A-0B26-E643-9346-E929E343C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0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60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60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60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60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60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60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60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60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0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60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60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60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60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60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60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60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601F"/>
    <w:rPr>
      <w:rFonts w:eastAsiaTheme="majorEastAsia" w:cstheme="majorBidi"/>
      <w:color w:val="272727" w:themeColor="text1" w:themeTint="D8"/>
    </w:rPr>
  </w:style>
  <w:style w:type="paragraph" w:styleId="Title">
    <w:name w:val="Title"/>
    <w:basedOn w:val="Normal"/>
    <w:next w:val="Normal"/>
    <w:link w:val="TitleChar"/>
    <w:uiPriority w:val="10"/>
    <w:qFormat/>
    <w:rsid w:val="005060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0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60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60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601F"/>
    <w:pPr>
      <w:spacing w:before="160"/>
      <w:jc w:val="center"/>
    </w:pPr>
    <w:rPr>
      <w:i/>
      <w:iCs/>
      <w:color w:val="404040" w:themeColor="text1" w:themeTint="BF"/>
    </w:rPr>
  </w:style>
  <w:style w:type="character" w:customStyle="1" w:styleId="QuoteChar">
    <w:name w:val="Quote Char"/>
    <w:basedOn w:val="DefaultParagraphFont"/>
    <w:link w:val="Quote"/>
    <w:uiPriority w:val="29"/>
    <w:rsid w:val="0050601F"/>
    <w:rPr>
      <w:i/>
      <w:iCs/>
      <w:color w:val="404040" w:themeColor="text1" w:themeTint="BF"/>
    </w:rPr>
  </w:style>
  <w:style w:type="paragraph" w:styleId="ListParagraph">
    <w:name w:val="List Paragraph"/>
    <w:basedOn w:val="Normal"/>
    <w:uiPriority w:val="34"/>
    <w:qFormat/>
    <w:rsid w:val="0050601F"/>
    <w:pPr>
      <w:ind w:left="720"/>
      <w:contextualSpacing/>
    </w:pPr>
  </w:style>
  <w:style w:type="character" w:styleId="IntenseEmphasis">
    <w:name w:val="Intense Emphasis"/>
    <w:basedOn w:val="DefaultParagraphFont"/>
    <w:uiPriority w:val="21"/>
    <w:qFormat/>
    <w:rsid w:val="0050601F"/>
    <w:rPr>
      <w:i/>
      <w:iCs/>
      <w:color w:val="0F4761" w:themeColor="accent1" w:themeShade="BF"/>
    </w:rPr>
  </w:style>
  <w:style w:type="paragraph" w:styleId="IntenseQuote">
    <w:name w:val="Intense Quote"/>
    <w:basedOn w:val="Normal"/>
    <w:next w:val="Normal"/>
    <w:link w:val="IntenseQuoteChar"/>
    <w:uiPriority w:val="30"/>
    <w:qFormat/>
    <w:rsid w:val="005060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601F"/>
    <w:rPr>
      <w:i/>
      <w:iCs/>
      <w:color w:val="0F4761" w:themeColor="accent1" w:themeShade="BF"/>
    </w:rPr>
  </w:style>
  <w:style w:type="character" w:styleId="IntenseReference">
    <w:name w:val="Intense Reference"/>
    <w:basedOn w:val="DefaultParagraphFont"/>
    <w:uiPriority w:val="32"/>
    <w:qFormat/>
    <w:rsid w:val="0050601F"/>
    <w:rPr>
      <w:b/>
      <w:bCs/>
      <w:smallCaps/>
      <w:color w:val="0F4761" w:themeColor="accent1" w:themeShade="BF"/>
      <w:spacing w:val="5"/>
    </w:rPr>
  </w:style>
  <w:style w:type="paragraph" w:styleId="NormalWeb">
    <w:name w:val="Normal (Web)"/>
    <w:basedOn w:val="Normal"/>
    <w:uiPriority w:val="99"/>
    <w:semiHidden/>
    <w:unhideWhenUsed/>
    <w:rsid w:val="008D2B2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D2B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741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597</Words>
  <Characters>3405</Characters>
  <Application>Microsoft Office Word</Application>
  <DocSecurity>0</DocSecurity>
  <Lines>28</Lines>
  <Paragraphs>7</Paragraphs>
  <ScaleCrop>false</ScaleCrop>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lance.royston@outlook.com</dc:creator>
  <cp:keywords/>
  <dc:description/>
  <cp:lastModifiedBy>lance.royston@outlook.com</cp:lastModifiedBy>
  <cp:revision>2</cp:revision>
  <dcterms:created xsi:type="dcterms:W3CDTF">2024-07-12T12:10:00Z</dcterms:created>
  <dcterms:modified xsi:type="dcterms:W3CDTF">2024-07-12T12:11:00Z</dcterms:modified>
</cp:coreProperties>
</file>