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Guidelines for Surgical Procedures Performed on any </w:t>
      </w:r>
      <w:r>
        <w:rPr>
          <w:b/>
        </w:rPr>
        <w:t>suspect or confirmed Combined Airborne Patient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All Endoscopic procedures: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OR Room 4 and alert Facilities to turn on negative pressure 30 minutes before start time </w:t>
      </w:r>
    </w:p>
    <w:p>
      <w:pPr>
        <w:pStyle w:val="ListParagraph"/>
        <w:numPr>
          <w:ilvl w:val="0"/>
          <w:numId w:val="1"/>
        </w:numPr>
        <w:rPr/>
      </w:pPr>
      <w:r>
        <w:rPr/>
        <w:t>Last case of day for OR Room 4</w:t>
      </w:r>
    </w:p>
    <w:p>
      <w:pPr>
        <w:pStyle w:val="ListParagraph"/>
        <w:numPr>
          <w:ilvl w:val="0"/>
          <w:numId w:val="1"/>
        </w:numPr>
        <w:rPr/>
      </w:pPr>
      <w:r>
        <w:rPr/>
        <w:t>Does not require anteroom set-up</w:t>
      </w:r>
    </w:p>
    <w:p>
      <w:pPr>
        <w:pStyle w:val="ListParagraph"/>
        <w:numPr>
          <w:ilvl w:val="0"/>
          <w:numId w:val="1"/>
        </w:numPr>
        <w:rPr/>
      </w:pPr>
      <w:r>
        <w:rPr/>
        <w:t>PAPR required</w:t>
      </w:r>
    </w:p>
    <w:p>
      <w:pPr>
        <w:pStyle w:val="ListParagraph"/>
        <w:numPr>
          <w:ilvl w:val="0"/>
          <w:numId w:val="1"/>
        </w:numPr>
        <w:rPr/>
      </w:pPr>
      <w:r>
        <w:rPr/>
        <w:t>Alert Facilities to return OR Room 4 to positive pressure after room has been terminally cleaned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Open and Laparoscopic procedures:</w:t>
      </w:r>
    </w:p>
    <w:p>
      <w:pPr>
        <w:pStyle w:val="ListParagraph"/>
        <w:numPr>
          <w:ilvl w:val="0"/>
          <w:numId w:val="2"/>
        </w:numPr>
        <w:rPr/>
      </w:pPr>
      <w:r>
        <w:rPr/>
        <w:t>Use OR Room 4 and alert Facilities to turn on negative pressure 1 hour before start time</w:t>
      </w:r>
    </w:p>
    <w:p>
      <w:pPr>
        <w:pStyle w:val="ListParagraph"/>
        <w:numPr>
          <w:ilvl w:val="0"/>
          <w:numId w:val="2"/>
        </w:numPr>
        <w:rPr/>
      </w:pPr>
      <w:r>
        <w:rPr/>
        <w:t>Last case of day for OR Room 4</w:t>
      </w:r>
    </w:p>
    <w:p>
      <w:pPr>
        <w:pStyle w:val="ListParagraph"/>
        <w:numPr>
          <w:ilvl w:val="0"/>
          <w:numId w:val="2"/>
        </w:numPr>
        <w:rPr/>
      </w:pPr>
      <w:r>
        <w:rPr/>
        <w:t>Requires positive pressure anteroom set-up</w:t>
      </w:r>
    </w:p>
    <w:p>
      <w:pPr>
        <w:pStyle w:val="ListParagraph"/>
        <w:numPr>
          <w:ilvl w:val="0"/>
          <w:numId w:val="2"/>
        </w:numPr>
        <w:rPr/>
      </w:pPr>
      <w:r>
        <w:rPr/>
        <w:t>PAPR required</w:t>
      </w:r>
    </w:p>
    <w:p>
      <w:pPr>
        <w:pStyle w:val="ListParagraph"/>
        <w:numPr>
          <w:ilvl w:val="0"/>
          <w:numId w:val="2"/>
        </w:numPr>
        <w:rPr/>
      </w:pPr>
      <w:r>
        <w:rPr/>
        <w:t>Alert Facilities to return OR Room 4 to positive pressure and remove anteroom after room has been terminally cleaned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Extra Pulmonary Tuberculosis cases - Minor incision and drainage of neck abscess:</w:t>
      </w:r>
    </w:p>
    <w:p>
      <w:pPr>
        <w:pStyle w:val="ListParagraph"/>
        <w:numPr>
          <w:ilvl w:val="0"/>
          <w:numId w:val="3"/>
        </w:numPr>
        <w:rPr/>
      </w:pPr>
      <w:r>
        <w:rPr/>
        <w:t>Use OR Room 4 and alert Facilities to turn on negative pressure 30 minutes before start time</w:t>
      </w:r>
    </w:p>
    <w:p>
      <w:pPr>
        <w:pStyle w:val="ListParagraph"/>
        <w:numPr>
          <w:ilvl w:val="0"/>
          <w:numId w:val="3"/>
        </w:numPr>
        <w:rPr/>
      </w:pPr>
      <w:r>
        <w:rPr/>
        <w:t>Last case of day for OR Room 4</w:t>
      </w:r>
    </w:p>
    <w:p>
      <w:pPr>
        <w:pStyle w:val="ListParagraph"/>
        <w:numPr>
          <w:ilvl w:val="0"/>
          <w:numId w:val="3"/>
        </w:numPr>
        <w:rPr/>
      </w:pPr>
      <w:r>
        <w:rPr/>
        <w:t>Does not require anteroom set-up</w:t>
      </w:r>
    </w:p>
    <w:p>
      <w:pPr>
        <w:pStyle w:val="ListParagraph"/>
        <w:numPr>
          <w:ilvl w:val="0"/>
          <w:numId w:val="3"/>
        </w:numPr>
        <w:rPr/>
      </w:pPr>
      <w:r>
        <w:rPr/>
        <w:t>PAPR required</w:t>
      </w:r>
    </w:p>
    <w:p>
      <w:pPr>
        <w:pStyle w:val="ListParagraph"/>
        <w:numPr>
          <w:ilvl w:val="0"/>
          <w:numId w:val="3"/>
        </w:numPr>
        <w:rPr/>
      </w:pPr>
      <w:r>
        <w:rPr/>
        <w:t>Alert Facilities to return OR Room 4 to positive pressure after room has been terminally cleaned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t>IC – 301.3 Appendix C OR Airborne Procedures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2019-02-28T09:20:00Z</dcterms:created>
  <dc:creator>Sumulong, Ivan</dc:creator>
  <dc:description/>
  <cp:keywords/>
  <dc:language>en-US</dc:language>
  <cp:lastModifiedBy>Lam, Susan</cp:lastModifiedBy>
  <dcterms:modified xsi:type="dcterms:W3CDTF">2021-05-12T15:01:00Z</dcterms:modified>
  <cp:revision>4</cp:revision>
  <dc:subject/>
  <dc:title>IC - 301.3 Appendix C OR Airborne Procedures</dc:title>
</cp:coreProperties>
</file>