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Times New Roman"/>
          <w:b/>
          <w:color w:val="000000"/>
        </w:rPr>
        <w:t>IC – 318.5 Attachment E MRSA Sample Notification Letter</w:t>
      </w:r>
    </w:p>
    <w:p>
      <w:pPr>
        <w:pStyle w:val="Normal"/>
        <w:jc w:val="center"/>
        <w:rPr/>
      </w:pPr>
      <w:r>
        <w:rPr>
          <w:rFonts w:eastAsia="Times New Roman"/>
          <w:i/>
          <w:color w:val="000000"/>
        </w:rPr>
        <w:t>IC – 318 MRSA Screening and Surveillance</w:t>
      </w:r>
    </w:p>
    <w:p>
      <w:pPr>
        <w:pStyle w:val="Normal"/>
        <w:rPr>
          <w:rFonts w:eastAsia="Times New Roman"/>
          <w:i/>
          <w:i/>
          <w:color w:val="000000"/>
        </w:rPr>
      </w:pPr>
      <w:r>
        <w:rPr>
          <w:rFonts w:eastAsia="Times New Roman"/>
          <w:i/>
          <w:color w:val="000000"/>
        </w:rPr>
      </w:r>
    </w:p>
    <w:p>
      <w:pPr>
        <w:pStyle w:val="Normal"/>
        <w:rPr>
          <w:rFonts w:eastAsia="Times New Roman"/>
          <w:color w:val="000000"/>
        </w:rPr>
      </w:pPr>
      <w:r>
        <w:rPr>
          <w:rFonts w:eastAsia="Times New Roman"/>
          <w:color w:val="000000"/>
        </w:rPr>
      </w:r>
    </w:p>
    <w:p>
      <w:pPr>
        <w:pStyle w:val="Normal"/>
        <w:rPr>
          <w:rFonts w:eastAsia="Times New Roman"/>
          <w:color w:val="000000"/>
        </w:rPr>
      </w:pPr>
      <w:r>
        <w:rPr>
          <w:rFonts w:eastAsia="Times New Roman"/>
          <w:color w:val="000000"/>
        </w:rPr>
      </w:r>
    </w:p>
    <w:p>
      <w:pPr>
        <w:pStyle w:val="Normal"/>
        <w:rPr>
          <w:rFonts w:eastAsia="Times New Roman"/>
          <w:color w:val="000000"/>
        </w:rPr>
      </w:pPr>
      <w:r>
        <w:rPr>
          <w:rFonts w:eastAsia="Times New Roman"/>
          <w:color w:val="000000"/>
        </w:rPr>
        <w:t xml:space="preserve">Dear: </w:t>
      </w:r>
    </w:p>
    <w:p>
      <w:pPr>
        <w:pStyle w:val="Normal"/>
        <w:rPr>
          <w:rFonts w:eastAsia="Times New Roman"/>
          <w:color w:val="000000"/>
        </w:rPr>
      </w:pPr>
      <w:r>
        <w:rPr>
          <w:rFonts w:eastAsia="Times New Roman"/>
          <w:color w:val="000000"/>
        </w:rPr>
      </w:r>
    </w:p>
    <w:p>
      <w:pPr>
        <w:pStyle w:val="Normal"/>
        <w:rPr/>
      </w:pPr>
      <w:r>
        <w:rPr>
          <w:rFonts w:eastAsia="Times New Roman"/>
          <w:color w:val="000000"/>
        </w:rPr>
        <w:t xml:space="preserve">At Children’s Hospital Los Angeles, newly admitted patients are required by California state law to be screened for Methicillin Resistant </w:t>
      </w:r>
      <w:r>
        <w:rPr>
          <w:rFonts w:eastAsia="Times New Roman"/>
          <w:i/>
          <w:color w:val="000000"/>
        </w:rPr>
        <w:t>Staphylococcus aureus</w:t>
      </w:r>
      <w:r>
        <w:rPr>
          <w:rFonts w:eastAsia="Times New Roman"/>
          <w:color w:val="000000"/>
        </w:rPr>
        <w:t xml:space="preserve"> (MRSA) - see attached information. During your child’s most recent visit, this screen tested positive for MRSA.</w:t>
      </w:r>
    </w:p>
    <w:p>
      <w:pPr>
        <w:pStyle w:val="Normal"/>
        <w:rPr>
          <w:rFonts w:eastAsia="Times New Roman"/>
          <w:color w:val="000000"/>
        </w:rPr>
      </w:pPr>
      <w:r>
        <w:rPr>
          <w:rFonts w:eastAsia="Times New Roman"/>
          <w:color w:val="000000"/>
        </w:rPr>
      </w:r>
    </w:p>
    <w:p>
      <w:pPr>
        <w:pStyle w:val="Normal"/>
        <w:rPr/>
      </w:pPr>
      <w:r>
        <w:rPr>
          <w:color w:val="000000"/>
        </w:rPr>
        <w:t xml:space="preserve">MRSA is a type of bacteria (germ) that is often found on the skin and in the nose of healthy people. Most people who carry MRSA on their skin or in their nose will not experience any symptoms. </w:t>
      </w:r>
    </w:p>
    <w:p>
      <w:pPr>
        <w:pStyle w:val="Normal"/>
        <w:rPr>
          <w:color w:val="000000"/>
        </w:rPr>
      </w:pPr>
      <w:r>
        <w:rPr>
          <w:color w:val="000000"/>
        </w:rPr>
      </w:r>
    </w:p>
    <w:p>
      <w:pPr>
        <w:pStyle w:val="Normal"/>
        <w:rPr>
          <w:rFonts w:eastAsia="Times New Roman"/>
          <w:color w:val="000000"/>
        </w:rPr>
      </w:pPr>
      <w:r>
        <w:rPr>
          <w:color w:val="000000"/>
        </w:rPr>
        <w:t xml:space="preserve">These bacteria can cause infections, which are most likely to happen in people who are already ill. </w:t>
      </w:r>
    </w:p>
    <w:p>
      <w:pPr>
        <w:pStyle w:val="Normal"/>
        <w:rPr>
          <w:rFonts w:eastAsia="Times New Roman"/>
          <w:color w:val="000000"/>
        </w:rPr>
      </w:pPr>
      <w:r>
        <w:rPr>
          <w:rFonts w:eastAsia="Times New Roman"/>
          <w:color w:val="000000"/>
        </w:rPr>
      </w:r>
    </w:p>
    <w:p>
      <w:pPr>
        <w:pStyle w:val="Normal"/>
        <w:rPr>
          <w:rFonts w:eastAsia="Times New Roman"/>
          <w:color w:val="000000"/>
        </w:rPr>
      </w:pPr>
      <w:r>
        <w:rPr>
          <w:rFonts w:eastAsia="Times New Roman"/>
          <w:color w:val="000000"/>
        </w:rPr>
        <w:t xml:space="preserve">We encourage you to read the MRSA handout and recommendations from the Centers for Disease Control. </w:t>
      </w:r>
    </w:p>
    <w:p>
      <w:pPr>
        <w:pStyle w:val="Normal"/>
        <w:rPr>
          <w:rFonts w:eastAsia="Times New Roman"/>
          <w:color w:val="000000"/>
        </w:rPr>
      </w:pPr>
      <w:r>
        <w:rPr>
          <w:rFonts w:eastAsia="Times New Roman"/>
          <w:color w:val="000000"/>
        </w:rPr>
      </w:r>
    </w:p>
    <w:p>
      <w:pPr>
        <w:pStyle w:val="Normal"/>
        <w:rPr/>
      </w:pPr>
      <w:r>
        <w:rPr>
          <w:rFonts w:eastAsia="Times New Roman"/>
          <w:color w:val="000000"/>
        </w:rPr>
        <w:t>No follow up is needed at this time. If you have questions, please talk to your Primary Care doctor.</w:t>
      </w:r>
    </w:p>
    <w:p>
      <w:pPr>
        <w:pStyle w:val="Normal"/>
        <w:rPr>
          <w:rFonts w:eastAsia="Times New Roman"/>
          <w:color w:val="000000"/>
        </w:rPr>
      </w:pPr>
      <w:r>
        <w:rPr>
          <w:rFonts w:eastAsia="Times New Roman"/>
          <w:color w:val="000000"/>
        </w:rPr>
      </w:r>
    </w:p>
    <w:p>
      <w:pPr>
        <w:pStyle w:val="Normal"/>
        <w:rPr>
          <w:rFonts w:eastAsia="Times New Roman"/>
          <w:color w:val="000000"/>
        </w:rPr>
      </w:pPr>
      <w:r>
        <w:rPr>
          <w:rFonts w:eastAsia="Times New Roman"/>
          <w:color w:val="000000"/>
        </w:rPr>
      </w:r>
    </w:p>
    <w:p>
      <w:pPr>
        <w:pStyle w:val="Normal"/>
        <w:rPr>
          <w:rFonts w:eastAsia="Times New Roman"/>
          <w:color w:val="000000"/>
        </w:rPr>
      </w:pPr>
      <w:r>
        <w:rPr>
          <w:rFonts w:eastAsia="Times New Roman"/>
          <w:color w:val="000000"/>
        </w:rPr>
      </w:r>
    </w:p>
    <w:p>
      <w:pPr>
        <w:pStyle w:val="Normal"/>
        <w:rPr>
          <w:rFonts w:eastAsia="Times New Roman"/>
          <w:color w:val="000000"/>
        </w:rPr>
      </w:pPr>
      <w:r>
        <w:rPr>
          <w:rFonts w:eastAsia="Times New Roman"/>
          <w:color w:val="000000"/>
        </w:rPr>
        <w:t>Sincerely,</w:t>
      </w:r>
    </w:p>
    <w:p>
      <w:pPr>
        <w:pStyle w:val="Normal"/>
        <w:rPr>
          <w:rFonts w:eastAsia="Times New Roman"/>
          <w:color w:val="000000"/>
        </w:rPr>
      </w:pPr>
      <w:r>
        <w:rPr>
          <w:rFonts w:eastAsia="Times New Roman"/>
          <w:color w:val="000000"/>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3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Calibri"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2016-08-19T10:04:00Z</dcterms:created>
  <dc:creator>Virgallito, Mary</dc:creator>
  <dc:description/>
  <cp:keywords/>
  <dc:language>en-US</dc:language>
  <cp:lastModifiedBy>Lam, Susan</cp:lastModifiedBy>
  <dcterms:modified xsi:type="dcterms:W3CDTF">2021-05-12T15:07:00Z</dcterms:modified>
  <cp:revision>4</cp:revision>
  <dc:subject/>
  <dc:title>IC - 318.5 Attachment E MRSA Sample Notification Letter English</dc:title>
</cp:coreProperties>
</file>