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64191">
      <w:pPr>
        <w:jc w:val="center"/>
        <w:rPr>
          <w:rFonts w:ascii="Times New Roman" w:hAnsi="Times New Roman" w:cs="Times New Roman"/>
          <w:b/>
          <w:bCs/>
          <w:sz w:val="28"/>
          <w:szCs w:val="28"/>
          <w:lang w:val="id-ID"/>
        </w:rPr>
      </w:pPr>
      <w:bookmarkStart w:id="0" w:name="_Hlk179025451"/>
      <w:bookmarkEnd w:id="0"/>
      <w:r>
        <w:rPr>
          <w:rFonts w:ascii="Times New Roman" w:hAnsi="Times New Roman" w:cs="Times New Roman"/>
          <w:b/>
          <w:bCs/>
          <w:sz w:val="28"/>
          <w:szCs w:val="28"/>
          <w:lang w:val="id-ID"/>
        </w:rPr>
        <w:t>LAPORAN PRAKTIKUM</w:t>
      </w:r>
    </w:p>
    <w:p w14:paraId="4E8E0D66">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MATA KULIAH INTERNET OF THINGS</w:t>
      </w:r>
    </w:p>
    <w:p w14:paraId="3AA4E4F6">
      <w:pPr>
        <w:jc w:val="center"/>
        <w:rPr>
          <w:rFonts w:ascii="Times New Roman" w:hAnsi="Times New Roman" w:cs="Times New Roman"/>
          <w:b/>
          <w:bCs/>
          <w:sz w:val="28"/>
          <w:szCs w:val="28"/>
          <w:lang w:val="id-ID"/>
        </w:rPr>
      </w:pPr>
    </w:p>
    <w:p w14:paraId="70F1E40E">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Menampilkan Suhu, Kelembaban</w:t>
      </w:r>
      <w:r>
        <w:rPr>
          <w:rFonts w:hint="default" w:ascii="Times New Roman" w:hAnsi="Times New Roman" w:cs="Times New Roman"/>
          <w:b/>
          <w:bCs/>
          <w:sz w:val="28"/>
          <w:szCs w:val="28"/>
          <w:lang w:val="id-ID"/>
        </w:rPr>
        <w:t xml:space="preserve"> </w:t>
      </w:r>
      <w:r>
        <w:rPr>
          <w:rFonts w:ascii="Times New Roman" w:hAnsi="Times New Roman" w:cs="Times New Roman"/>
          <w:b/>
          <w:bCs/>
          <w:sz w:val="28"/>
          <w:szCs w:val="28"/>
          <w:lang w:val="id-ID"/>
        </w:rPr>
        <w:t xml:space="preserve">pada </w:t>
      </w:r>
    </w:p>
    <w:p w14:paraId="62F08237">
      <w:pPr>
        <w:jc w:val="center"/>
        <w:rPr>
          <w:rFonts w:hint="default" w:ascii="Times New Roman" w:hAnsi="Times New Roman" w:cs="Times New Roman"/>
          <w:b/>
          <w:bCs/>
          <w:sz w:val="28"/>
          <w:szCs w:val="28"/>
          <w:lang w:val="id-ID"/>
        </w:rPr>
      </w:pPr>
      <w:r>
        <w:rPr>
          <w:rFonts w:ascii="Times New Roman" w:hAnsi="Times New Roman" w:cs="Times New Roman"/>
          <w:b/>
          <w:bCs/>
          <w:sz w:val="28"/>
          <w:szCs w:val="28"/>
          <w:lang w:val="id-ID"/>
        </w:rPr>
        <w:t>LCD 16x2</w:t>
      </w:r>
      <w:r>
        <w:rPr>
          <w:rFonts w:hint="default" w:ascii="Times New Roman" w:hAnsi="Times New Roman" w:cs="Times New Roman"/>
          <w:b/>
          <w:bCs/>
          <w:sz w:val="28"/>
          <w:szCs w:val="28"/>
          <w:lang w:val="id-ID"/>
        </w:rPr>
        <w:t xml:space="preserve"> </w:t>
      </w:r>
      <w:r>
        <w:rPr>
          <w:rFonts w:ascii="Times New Roman" w:hAnsi="Times New Roman" w:cs="Times New Roman"/>
          <w:b/>
          <w:bCs/>
          <w:sz w:val="28"/>
          <w:szCs w:val="28"/>
          <w:lang w:val="id-ID"/>
        </w:rPr>
        <w:t xml:space="preserve">dan Intensitas Cahaya </w:t>
      </w:r>
      <w:r>
        <w:rPr>
          <w:rFonts w:hint="default" w:ascii="Times New Roman" w:hAnsi="Times New Roman" w:cs="Times New Roman"/>
          <w:b/>
          <w:bCs/>
          <w:sz w:val="28"/>
          <w:szCs w:val="28"/>
          <w:lang w:val="id-ID"/>
        </w:rPr>
        <w:t>pada LED</w:t>
      </w:r>
    </w:p>
    <w:p w14:paraId="3FC05172">
      <w:pPr>
        <w:spacing w:after="160" w:line="256" w:lineRule="auto"/>
        <w:rPr>
          <w:rFonts w:ascii="Times New Roman" w:hAnsi="Times New Roman" w:cs="Times New Roman"/>
          <w:sz w:val="24"/>
          <w:szCs w:val="24"/>
          <w:lang w:val="id-ID"/>
        </w:rPr>
      </w:pPr>
    </w:p>
    <w:p w14:paraId="5001579B">
      <w:pPr>
        <w:spacing w:after="160"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5E8AC34D">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C7353B1">
      <w:pPr>
        <w:spacing w:after="160" w:line="256" w:lineRule="auto"/>
        <w:jc w:val="center"/>
        <w:rPr>
          <w:rFonts w:ascii="Times New Roman" w:hAnsi="Times New Roman" w:cs="Times New Roman"/>
          <w:sz w:val="32"/>
          <w:szCs w:val="32"/>
          <w:lang w:val="id-ID"/>
        </w:rPr>
      </w:pPr>
    </w:p>
    <w:p w14:paraId="3F5E644C">
      <w:pPr>
        <w:spacing w:after="160" w:line="256" w:lineRule="auto"/>
        <w:jc w:val="both"/>
        <w:rPr>
          <w:rFonts w:ascii="Times New Roman" w:hAnsi="Times New Roman" w:cs="Times New Roman"/>
          <w:sz w:val="24"/>
          <w:szCs w:val="24"/>
          <w:lang w:val="id-ID"/>
        </w:rPr>
      </w:pPr>
    </w:p>
    <w:p w14:paraId="233A9DE3">
      <w:pPr>
        <w:pStyle w:val="5"/>
        <w:jc w:val="center"/>
        <w:rPr>
          <w:rFonts w:ascii="Times New Roman" w:hAnsi="Times New Roman" w:cs="Times New Roman"/>
          <w:lang w:val="id-ID"/>
        </w:rPr>
      </w:pPr>
      <w:r>
        <w:rPr>
          <w:rFonts w:ascii="Times New Roman" w:hAnsi="Times New Roman" w:cs="Times New Roman"/>
          <w:lang w:val="id-ID"/>
        </w:rPr>
        <w:drawing>
          <wp:inline distT="0" distB="0" distL="0" distR="0">
            <wp:extent cx="2210435" cy="2223770"/>
            <wp:effectExtent l="0" t="0" r="18415"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AC7E4FC">
      <w:pPr>
        <w:spacing w:after="160" w:line="256" w:lineRule="auto"/>
        <w:rPr>
          <w:rFonts w:ascii="Times New Roman" w:hAnsi="Times New Roman" w:cs="Times New Roman"/>
          <w:sz w:val="24"/>
          <w:szCs w:val="24"/>
          <w:lang w:val="id-ID"/>
        </w:rPr>
      </w:pPr>
    </w:p>
    <w:p w14:paraId="01A85105">
      <w:pPr>
        <w:spacing w:after="160" w:line="256" w:lineRule="auto"/>
        <w:rPr>
          <w:rFonts w:ascii="Times New Roman" w:hAnsi="Times New Roman" w:cs="Times New Roman"/>
          <w:sz w:val="24"/>
          <w:szCs w:val="24"/>
          <w:lang w:val="id-ID"/>
        </w:rPr>
      </w:pPr>
    </w:p>
    <w:p w14:paraId="3138EC82">
      <w:pPr>
        <w:spacing w:after="160" w:line="256" w:lineRule="auto"/>
        <w:rPr>
          <w:rFonts w:ascii="Times New Roman" w:hAnsi="Times New Roman" w:cs="Times New Roman"/>
          <w:sz w:val="28"/>
          <w:szCs w:val="28"/>
          <w:lang w:val="id-ID"/>
        </w:rPr>
      </w:pPr>
    </w:p>
    <w:p w14:paraId="6FD5F9D6">
      <w:pPr>
        <w:spacing w:after="160"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 :</w:t>
      </w:r>
    </w:p>
    <w:p w14:paraId="7EDE7E70">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Desi Eka Mardiani </w:t>
      </w:r>
    </w:p>
    <w:p w14:paraId="38A5824D">
      <w:pPr>
        <w:spacing w:after="160"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233140707111084</w:t>
      </w:r>
    </w:p>
    <w:p w14:paraId="4084A84D">
      <w:pPr>
        <w:spacing w:after="160" w:line="256" w:lineRule="auto"/>
        <w:jc w:val="center"/>
        <w:rPr>
          <w:rFonts w:ascii="Times New Roman" w:hAnsi="Times New Roman" w:cs="Times New Roman"/>
          <w:sz w:val="28"/>
          <w:szCs w:val="28"/>
          <w:lang w:val="id-ID"/>
        </w:rPr>
      </w:pPr>
    </w:p>
    <w:p w14:paraId="3C397421">
      <w:pPr>
        <w:jc w:val="center"/>
        <w:rPr>
          <w:rFonts w:ascii="Times New Roman" w:hAnsi="Times New Roman" w:cs="Times New Roman"/>
          <w:sz w:val="32"/>
          <w:szCs w:val="32"/>
          <w:lang w:val="id-ID"/>
        </w:rPr>
      </w:pPr>
    </w:p>
    <w:p w14:paraId="0328EDE2">
      <w:pPr>
        <w:spacing w:after="160" w:line="276" w:lineRule="auto"/>
        <w:jc w:val="center"/>
        <w:rPr>
          <w:rFonts w:ascii="Times New Roman" w:hAnsi="Times New Roman" w:eastAsia="SimSun" w:cs="Times New Roman"/>
          <w:color w:val="000000"/>
          <w:sz w:val="24"/>
          <w:szCs w:val="24"/>
        </w:rPr>
      </w:pPr>
      <w:r>
        <w:rPr>
          <w:rFonts w:ascii="Times New Roman" w:hAnsi="Times New Roman" w:cs="Times New Roman"/>
          <w:b/>
          <w:bCs/>
          <w:i/>
          <w:iCs/>
          <w:sz w:val="28"/>
          <w:szCs w:val="28"/>
          <w:lang w:val="id-ID"/>
        </w:rPr>
        <w:t>Fakultas Vokasi, Universitas Brawijaya</w:t>
      </w:r>
      <w:r>
        <w:rPr>
          <w:rFonts w:ascii="Times New Roman" w:hAnsi="Times New Roman" w:cs="Times New Roman"/>
          <w:b/>
          <w:bCs/>
          <w:i/>
          <w:iCs/>
          <w:sz w:val="28"/>
          <w:szCs w:val="28"/>
          <w:lang w:val="id-ID"/>
        </w:rPr>
        <w:br w:type="textWrapping"/>
      </w:r>
      <w:r>
        <w:rPr>
          <w:rFonts w:ascii="Times New Roman" w:hAnsi="Times New Roman" w:cs="Times New Roman"/>
          <w:b/>
          <w:bCs/>
          <w:i/>
          <w:iCs/>
          <w:sz w:val="28"/>
          <w:szCs w:val="28"/>
          <w:lang w:val="id-ID"/>
        </w:rPr>
        <w:t xml:space="preserve">Email : </w:t>
      </w:r>
      <w:r>
        <w:fldChar w:fldCharType="begin"/>
      </w:r>
      <w:r>
        <w:instrText xml:space="preserve"> HYPERLINK "mailto:desiekaa71@student.ub.ac.id" </w:instrText>
      </w:r>
      <w:r>
        <w:fldChar w:fldCharType="separate"/>
      </w:r>
      <w:r>
        <w:rPr>
          <w:rStyle w:val="4"/>
          <w:rFonts w:ascii="Times New Roman" w:hAnsi="Times New Roman" w:eastAsia="SimSun" w:cs="Times New Roman"/>
          <w:color w:val="1155CC"/>
          <w:sz w:val="24"/>
          <w:szCs w:val="24"/>
        </w:rPr>
        <w:t>desiekaa71@student.ub.ac.id</w:t>
      </w:r>
      <w:r>
        <w:rPr>
          <w:rStyle w:val="4"/>
          <w:rFonts w:ascii="Times New Roman" w:hAnsi="Times New Roman" w:eastAsia="SimSun" w:cs="Times New Roman"/>
          <w:color w:val="1155CC"/>
          <w:sz w:val="24"/>
          <w:szCs w:val="24"/>
        </w:rPr>
        <w:fldChar w:fldCharType="end"/>
      </w:r>
    </w:p>
    <w:p w14:paraId="543AAD0D">
      <w:pPr>
        <w:spacing w:after="160" w:line="256" w:lineRule="auto"/>
        <w:jc w:val="center"/>
        <w:rPr>
          <w:rFonts w:ascii="Times New Roman" w:hAnsi="Times New Roman" w:cs="Times New Roman"/>
          <w:b/>
          <w:bCs/>
          <w:i/>
          <w:iCs/>
          <w:sz w:val="28"/>
          <w:szCs w:val="28"/>
          <w:lang w:val="id-ID"/>
        </w:rPr>
      </w:pPr>
    </w:p>
    <w:p w14:paraId="27537C79">
      <w:pPr>
        <w:spacing w:after="160" w:line="276" w:lineRule="auto"/>
        <w:rPr>
          <w:rFonts w:ascii="Times New Roman" w:hAnsi="Times New Roman" w:cs="Times New Roman"/>
          <w:b/>
          <w:bCs/>
          <w:sz w:val="28"/>
          <w:szCs w:val="28"/>
          <w:lang w:val="id-ID"/>
        </w:rPr>
      </w:pPr>
    </w:p>
    <w:p w14:paraId="53A42DD8">
      <w:pPr>
        <w:spacing w:after="160" w:line="276" w:lineRule="auto"/>
        <w:rPr>
          <w:rFonts w:ascii="Times New Roman" w:hAnsi="Times New Roman" w:cs="Times New Roman"/>
          <w:b/>
          <w:bCs/>
          <w:sz w:val="28"/>
          <w:szCs w:val="28"/>
          <w:lang w:val="id-ID"/>
        </w:rPr>
      </w:pPr>
    </w:p>
    <w:p w14:paraId="48DAFF7B">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 Mata Kuliah Internet of Things</w:t>
      </w:r>
    </w:p>
    <w:p w14:paraId="1487DD24">
      <w:pPr>
        <w:spacing w:after="160" w:line="276" w:lineRule="auto"/>
        <w:jc w:val="center"/>
        <w:rPr>
          <w:rFonts w:hint="default" w:ascii="Times New Roman" w:hAnsi="Times New Roman" w:cs="Times New Roman"/>
          <w:b/>
          <w:bCs/>
          <w:sz w:val="24"/>
          <w:szCs w:val="24"/>
          <w:lang w:val="id-ID"/>
        </w:rPr>
      </w:pPr>
      <w:r>
        <w:rPr>
          <w:rFonts w:ascii="Times New Roman" w:hAnsi="Times New Roman" w:cs="Times New Roman"/>
          <w:b/>
          <w:bCs/>
          <w:sz w:val="24"/>
          <w:szCs w:val="24"/>
          <w:lang w:val="id-ID"/>
        </w:rPr>
        <w:t>Menampilkan Suhu, Kelembaban pada LCD 16x2</w:t>
      </w:r>
      <w:r>
        <w:rPr>
          <w:rFonts w:hint="default" w:ascii="Times New Roman" w:hAnsi="Times New Roman" w:cs="Times New Roman"/>
          <w:b/>
          <w:bCs/>
          <w:sz w:val="24"/>
          <w:szCs w:val="24"/>
          <w:lang w:val="id-ID"/>
        </w:rPr>
        <w:t xml:space="preserve"> </w:t>
      </w:r>
      <w:r>
        <w:rPr>
          <w:rFonts w:hint="default" w:ascii="Times New Roman" w:hAnsi="Times New Roman" w:cs="Times New Roman"/>
          <w:b/>
          <w:bCs/>
          <w:sz w:val="24"/>
          <w:szCs w:val="24"/>
          <w:lang w:val="id-ID"/>
        </w:rPr>
        <w:br w:type="textWrapping"/>
      </w:r>
      <w:r>
        <w:rPr>
          <w:rFonts w:hint="default" w:ascii="Times New Roman" w:hAnsi="Times New Roman" w:cs="Times New Roman"/>
          <w:b/>
          <w:bCs/>
          <w:sz w:val="24"/>
          <w:szCs w:val="24"/>
          <w:lang w:val="id-ID"/>
        </w:rPr>
        <w:t>dan Intensitas Cahaya pada LED</w:t>
      </w:r>
    </w:p>
    <w:p w14:paraId="3B3B5E2F">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Desi Eka Mardiani</w:t>
      </w:r>
    </w:p>
    <w:p w14:paraId="6F98FC13">
      <w:pPr>
        <w:spacing w:after="16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Teknologi Informasi, Fakultas Vokasi, Universitas Brawijaya</w:t>
      </w:r>
      <w:r>
        <w:rPr>
          <w:rFonts w:ascii="Times New Roman" w:hAnsi="Times New Roman" w:eastAsia="SimSun" w:cs="Times New Roman"/>
          <w:color w:val="000000"/>
          <w:sz w:val="24"/>
          <w:szCs w:val="24"/>
        </w:rPr>
        <w:t xml:space="preserve"> </w:t>
      </w:r>
    </w:p>
    <w:p w14:paraId="3B0D57F3">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eastAsia="DengXian" w:cs="Times New Roman"/>
          <w:b/>
          <w:bCs/>
          <w:sz w:val="24"/>
          <w:szCs w:val="24"/>
          <w:lang w:val="id-ID" w:bidi="ar"/>
        </w:rPr>
        <w:t xml:space="preserve">Abstrak : </w:t>
      </w:r>
      <w:r>
        <w:rPr>
          <w:rFonts w:ascii="Times New Roman" w:hAnsi="Times New Roman" w:eastAsia="DengXian" w:cs="Times New Roman"/>
          <w:sz w:val="24"/>
          <w:szCs w:val="24"/>
          <w:lang w:val="id-ID" w:bidi="ar"/>
        </w:rPr>
        <w:t xml:space="preserve">Praktikum ini bertujuan merancang sistem Internet of Things (IoT) sederhana, yang </w:t>
      </w:r>
      <w:r>
        <w:rPr>
          <w:rFonts w:hint="default" w:ascii="Times New Roman" w:hAnsi="Times New Roman" w:eastAsia="DengXian" w:cs="Times New Roman"/>
          <w:sz w:val="24"/>
          <w:szCs w:val="24"/>
          <w:lang w:val="id-ID" w:bidi="ar"/>
        </w:rPr>
        <w:t xml:space="preserve">mampu menampilkan data suhu dan kelembaban pada LCD 16x2 dan bagaimana indikasi intensitas cahaya melalui lampu LED. Sistem ini menggunakan sensor DHT22 sebagai pengukur suhu dan kelembaban, serta sensor LDR atau </w:t>
      </w:r>
      <w:r>
        <w:rPr>
          <w:rFonts w:hint="default" w:ascii="Times New Roman" w:hAnsi="Times New Roman" w:eastAsia="DengXian" w:cs="Times New Roman"/>
          <w:i/>
          <w:iCs/>
          <w:sz w:val="24"/>
          <w:szCs w:val="24"/>
          <w:lang w:val="id-ID" w:bidi="ar"/>
        </w:rPr>
        <w:t>Light Dependent Resistor</w:t>
      </w:r>
      <w:r>
        <w:rPr>
          <w:rFonts w:hint="default" w:ascii="Times New Roman" w:hAnsi="Times New Roman" w:eastAsia="DengXian" w:cs="Times New Roman"/>
          <w:i w:val="0"/>
          <w:iCs w:val="0"/>
          <w:sz w:val="24"/>
          <w:szCs w:val="24"/>
          <w:lang w:val="id-ID" w:bidi="ar"/>
        </w:rPr>
        <w:t xml:space="preserve"> untuk mendeteksi intensitas cahaya. Data dari sensor diproses oleh mikrokontroler ESP32 yang divisualisasikan secara real-time. Praktikum ini memanfaatkan simulasi Wokwi untuk perancangan dan pengujian sistemnya.</w:t>
      </w:r>
    </w:p>
    <w:p w14:paraId="09F3C7BE">
      <w:pPr>
        <w:rPr>
          <w:rFonts w:ascii="Times New Roman" w:hAnsi="Times New Roman" w:eastAsia="DengXian" w:cs="Times New Roman"/>
          <w:sz w:val="24"/>
          <w:szCs w:val="24"/>
          <w:lang w:val="id-ID" w:bidi="ar"/>
        </w:rPr>
      </w:pPr>
      <w:r>
        <w:rPr>
          <w:rFonts w:ascii="Times New Roman" w:hAnsi="Times New Roman" w:eastAsia="DengXian" w:cs="Times New Roman"/>
          <w:b/>
          <w:bCs/>
          <w:sz w:val="24"/>
          <w:szCs w:val="24"/>
          <w:lang w:val="id-ID" w:bidi="ar"/>
        </w:rPr>
        <w:t xml:space="preserve">Kata Kunci : </w:t>
      </w:r>
      <w:r>
        <w:rPr>
          <w:rFonts w:ascii="Times New Roman" w:hAnsi="Times New Roman" w:eastAsia="DengXian" w:cs="Times New Roman"/>
          <w:sz w:val="24"/>
          <w:szCs w:val="24"/>
          <w:lang w:val="id-ID" w:bidi="ar"/>
        </w:rPr>
        <w:t>IoT, sensor DHT22, LDR,</w:t>
      </w:r>
      <w:r>
        <w:rPr>
          <w:rFonts w:hint="default" w:ascii="Times New Roman" w:hAnsi="Times New Roman" w:eastAsia="DengXian" w:cs="Times New Roman"/>
          <w:sz w:val="24"/>
          <w:szCs w:val="24"/>
          <w:lang w:val="id-ID" w:bidi="ar"/>
        </w:rPr>
        <w:t xml:space="preserve"> LED,</w:t>
      </w:r>
      <w:r>
        <w:rPr>
          <w:rFonts w:ascii="Times New Roman" w:hAnsi="Times New Roman" w:eastAsia="DengXian" w:cs="Times New Roman"/>
          <w:sz w:val="24"/>
          <w:szCs w:val="24"/>
          <w:lang w:val="id-ID" w:bidi="ar"/>
        </w:rPr>
        <w:t xml:space="preserve"> suhu, kelembaban, intensitas cahaya.</w:t>
      </w:r>
    </w:p>
    <w:p w14:paraId="00CA2ACA">
      <w:pPr>
        <w:rPr>
          <w:rFonts w:ascii="Times New Roman" w:hAnsi="Times New Roman" w:eastAsia="DengXian" w:cs="Times New Roman"/>
          <w:sz w:val="24"/>
          <w:szCs w:val="24"/>
          <w:lang w:val="id-ID" w:bidi="ar"/>
        </w:rPr>
      </w:pPr>
    </w:p>
    <w:p w14:paraId="47E28E71">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eastAsia="DengXian" w:cs="Times New Roman"/>
          <w:b/>
          <w:bCs/>
          <w:sz w:val="24"/>
          <w:szCs w:val="24"/>
          <w:lang w:val="id-ID" w:bidi="ar"/>
        </w:rPr>
        <w:t xml:space="preserve">Abstrak : </w:t>
      </w:r>
      <w:r>
        <w:rPr>
          <w:rFonts w:hint="default" w:ascii="Times New Roman" w:hAnsi="Times New Roman" w:eastAsia="DengXian"/>
          <w:sz w:val="24"/>
          <w:szCs w:val="24"/>
          <w:lang w:val="id-ID"/>
        </w:rPr>
        <w:t>This practicum aims to design a simple Internet of Things (IoT) system, which is able to display temperature and humidity data on a 16x2 LCD and how to indicate light intensity through LED lights. This system uses a DHT22 sensor as a temperature and humidity meter, and an LDR or Light Dependent Resistor sensor to detect light intensity. Data from the sensor is processed by an ESP32 microcontroller which is visualized in real-time. This practicum utilizes Wokwi simulation for system design and testing.</w:t>
      </w:r>
    </w:p>
    <w:p w14:paraId="7BFC3185">
      <w:pPr>
        <w:spacing w:after="160" w:line="276" w:lineRule="auto"/>
        <w:jc w:val="both"/>
        <w:rPr>
          <w:rFonts w:ascii="Times New Roman" w:hAnsi="Times New Roman" w:cs="Times New Roman"/>
          <w:b/>
          <w:bCs/>
          <w:sz w:val="24"/>
          <w:szCs w:val="24"/>
        </w:rPr>
      </w:pPr>
      <w:r>
        <w:rPr>
          <w:rFonts w:ascii="Times New Roman" w:hAnsi="Times New Roman" w:eastAsia="DengXian" w:cs="Times New Roman"/>
          <w:b/>
          <w:bCs/>
          <w:sz w:val="24"/>
          <w:szCs w:val="24"/>
          <w:lang w:val="id-ID" w:bidi="ar"/>
        </w:rPr>
        <w:t>Keywords  :</w:t>
      </w:r>
      <w:r>
        <w:rPr>
          <w:rFonts w:hint="default" w:ascii="Times New Roman" w:hAnsi="Times New Roman" w:eastAsia="DengXian" w:cs="Times New Roman"/>
          <w:b/>
          <w:bCs/>
          <w:sz w:val="24"/>
          <w:szCs w:val="24"/>
          <w:lang w:val="id-ID" w:bidi="ar"/>
        </w:rPr>
        <w:t xml:space="preserve"> </w:t>
      </w:r>
      <w:r>
        <w:rPr>
          <w:rFonts w:hint="default" w:ascii="Times New Roman" w:hAnsi="Times New Roman" w:eastAsia="DengXian"/>
          <w:sz w:val="24"/>
          <w:szCs w:val="24"/>
          <w:lang w:val="id-ID"/>
        </w:rPr>
        <w:t>IoT, DHT22 sensor, LDR, LED, temperature, humidity, light intensity.</w:t>
      </w:r>
      <w:r>
        <w:rPr>
          <w:rFonts w:ascii="Times New Roman" w:hAnsi="Times New Roman" w:cs="Times New Roman"/>
          <w:b/>
          <w:bCs/>
          <w:sz w:val="24"/>
          <w:szCs w:val="24"/>
        </w:rPr>
        <w:br w:type="textWrapping"/>
      </w:r>
    </w:p>
    <w:p w14:paraId="1504B561">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196CA257">
      <w:pPr>
        <w:pStyle w:val="6"/>
        <w:numPr>
          <w:ilvl w:val="1"/>
          <w:numId w:val="1"/>
        </w:num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Latar Belakang</w:t>
      </w:r>
    </w:p>
    <w:p w14:paraId="1B3B1139">
      <w:pPr>
        <w:spacing w:after="160" w:line="276" w:lineRule="auto"/>
        <w:ind w:firstLine="240"/>
        <w:jc w:val="both"/>
        <w:rPr>
          <w:rFonts w:hint="default" w:ascii="Times New Roman" w:hAnsi="Times New Roman" w:cs="Times New Roman"/>
          <w:i w:val="0"/>
          <w:i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Internet of Things (IoT) adalah konsep yang menghubungkan perangkat fisik ke internet untuk bertukar data secara </w:t>
      </w:r>
      <w:r>
        <w:rPr>
          <w:rFonts w:hint="default" w:ascii="Times New Roman" w:hAnsi="Times New Roman" w:cs="Times New Roman"/>
          <w:i/>
          <w:iCs/>
          <w:sz w:val="24"/>
          <w:szCs w:val="24"/>
          <w:lang w:val="id-ID"/>
        </w:rPr>
        <w:t>real-time</w:t>
      </w:r>
      <w:r>
        <w:rPr>
          <w:rFonts w:hint="default" w:ascii="Times New Roman" w:hAnsi="Times New Roman" w:cs="Times New Roman"/>
          <w:i w:val="0"/>
          <w:iCs w:val="0"/>
          <w:sz w:val="24"/>
          <w:szCs w:val="24"/>
          <w:lang w:val="id-ID"/>
        </w:rPr>
        <w:t>. Salah satu aplikasi IoT yang relevan di era digital saat ini adalah monitoring lingkungan, dimana parameter seperti suhu, kelembaban, dan intensitas chaya dapat diukur, dikendalikan, serta divisualisasikan secara jarak jauh melalui jaringan internet.</w:t>
      </w:r>
    </w:p>
    <w:p w14:paraId="6B919BC9">
      <w:pPr>
        <w:spacing w:after="160" w:line="276" w:lineRule="auto"/>
        <w:ind w:firstLine="240"/>
        <w:jc w:val="both"/>
        <w:rPr>
          <w:rFonts w:hint="default" w:ascii="Times New Roman" w:hAnsi="Times New Roman" w:cs="Times New Roman"/>
          <w:sz w:val="24"/>
          <w:szCs w:val="24"/>
          <w:lang w:val="id-ID"/>
        </w:rPr>
      </w:pPr>
      <w:r>
        <w:rPr>
          <w:rFonts w:ascii="Times New Roman" w:hAnsi="Times New Roman" w:cs="Times New Roman"/>
          <w:sz w:val="24"/>
          <w:szCs w:val="24"/>
          <w:lang w:val="id-ID"/>
        </w:rPr>
        <w:t>Suhu dan kelembaban</w:t>
      </w:r>
      <w:r>
        <w:rPr>
          <w:rFonts w:hint="default" w:ascii="Times New Roman" w:hAnsi="Times New Roman" w:cs="Times New Roman"/>
          <w:sz w:val="24"/>
          <w:szCs w:val="24"/>
          <w:lang w:val="id-ID"/>
        </w:rPr>
        <w:t xml:space="preserve"> merupakan dua parameter lingkungan yang sangat berpengaruh terhadap kenyamanan, kesehatan, dan produktivitas manusia, serta berdampak pada proses pertumbuhan tanaman dan efisiensi sistem pendingin maupun pemanas ruangan. Sementara itu, intensitas cahaya penting sebagai proses fisiologis tanaman, atau biasa dikenal dengan fotosintesis. Tidak hanya itu, tetapi juga sebagai pengaturan pencahayaan dalam ruangan agar sesuai dengan kebutuhan aktivitas manusia.</w:t>
      </w:r>
    </w:p>
    <w:p w14:paraId="315BA45D">
      <w:pPr>
        <w:spacing w:after="160" w:line="276" w:lineRule="auto"/>
        <w:ind w:firstLine="240"/>
        <w:jc w:val="both"/>
        <w:rPr>
          <w:rFonts w:hint="default" w:ascii="Times New Roman" w:hAnsi="Times New Roman" w:cs="Times New Roman"/>
          <w:sz w:val="24"/>
          <w:szCs w:val="24"/>
          <w:lang w:val="id-ID"/>
        </w:rPr>
      </w:pPr>
      <w:r>
        <w:rPr>
          <w:rFonts w:ascii="Times New Roman" w:hAnsi="Times New Roman" w:cs="Times New Roman"/>
          <w:sz w:val="24"/>
          <w:szCs w:val="24"/>
          <w:lang w:val="id-ID"/>
        </w:rPr>
        <w:t>P</w:t>
      </w:r>
      <w:r>
        <w:rPr>
          <w:rFonts w:hint="default" w:ascii="Times New Roman" w:hAnsi="Times New Roman" w:cs="Times New Roman"/>
          <w:sz w:val="24"/>
          <w:szCs w:val="24"/>
          <w:lang w:val="id-ID"/>
        </w:rPr>
        <w:t>ada pr</w:t>
      </w:r>
      <w:r>
        <w:rPr>
          <w:rFonts w:ascii="Times New Roman" w:hAnsi="Times New Roman" w:cs="Times New Roman"/>
          <w:sz w:val="24"/>
          <w:szCs w:val="24"/>
          <w:lang w:val="id-ID"/>
        </w:rPr>
        <w:t>aktikum ini</w:t>
      </w:r>
      <w:r>
        <w:rPr>
          <w:rFonts w:hint="default" w:ascii="Times New Roman" w:hAnsi="Times New Roman" w:cs="Times New Roman"/>
          <w:sz w:val="24"/>
          <w:szCs w:val="24"/>
          <w:lang w:val="id-ID"/>
        </w:rPr>
        <w:t>, digunakan sensor DHT22 sebagai alat ukur suhu dan kelembaban, karena memiliki keakuratan yang tinggi dan kemudahan integrai dengan mikrokontroler seperti ESP32. Selain itu, digunakan juga LED sebagai indikator visual untuk mempresentasikan status intensitas cahaya, sehingga pengguna dapat memperoleh umpan balik secara langsung dan instan.</w:t>
      </w:r>
    </w:p>
    <w:p w14:paraId="7A62C321">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sz w:val="24"/>
          <w:szCs w:val="24"/>
          <w:lang w:val="id-ID"/>
        </w:rPr>
        <w:t xml:space="preserve">Berbeda dengan monitoring konvensional yang hanya menampilkan data pada display lokal seperti LCD 16x2, sistem ini dikembangkan dengan mengintegrasikan ESP32 dengan layanan cloud Blynk. Dengan demikian, data suhu dan kelembaban yang diukur oleh DHT22 dapat dikirim secara otomatis ke dashboard Blynk dan dipantau secara </w:t>
      </w:r>
      <w:r>
        <w:rPr>
          <w:rFonts w:hint="default" w:ascii="Times New Roman" w:hAnsi="Times New Roman" w:cs="Times New Roman"/>
          <w:i/>
          <w:iCs/>
          <w:sz w:val="24"/>
          <w:szCs w:val="24"/>
          <w:lang w:val="id-ID"/>
        </w:rPr>
        <w:t>real-time</w:t>
      </w:r>
      <w:r>
        <w:rPr>
          <w:rFonts w:hint="default" w:ascii="Times New Roman" w:hAnsi="Times New Roman" w:cs="Times New Roman"/>
          <w:i w:val="0"/>
          <w:iCs w:val="0"/>
          <w:sz w:val="24"/>
          <w:szCs w:val="24"/>
          <w:lang w:val="id-ID"/>
        </w:rPr>
        <w:t xml:space="preserve"> melalui perangkat apapun yang terhubung internet. Selain itu, status LED juga dapat dikendalikan dan dimonitor dari jarak jauh melalui dashboard yang sama.</w:t>
      </w:r>
    </w:p>
    <w:p w14:paraId="2D996FD7">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i w:val="0"/>
          <w:iCs w:val="0"/>
          <w:sz w:val="24"/>
          <w:szCs w:val="24"/>
          <w:lang w:val="id-ID"/>
        </w:rPr>
        <w:t>Penerapan konsep ini memberikan manfaat diantaranya sebagai efisiensi monitoring yang berarti data lingkungan dapat dipantau kapan saja dan di mana saja tanpa harus berada di lokasi. Selanjutnya adalah sebagai respons cepat, pengguna dapat segera mengambil tindakan jika terjadi perubahan lingkungan yang signifikan, dan otomatisasi, sistem dapat dikembangkan lebih lanjut untuk mengontrol perangkat lain secara otomatis berdasarkan data sensor.</w:t>
      </w:r>
    </w:p>
    <w:p w14:paraId="0C256BC3">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i w:val="0"/>
          <w:iCs w:val="0"/>
          <w:sz w:val="24"/>
          <w:szCs w:val="24"/>
          <w:lang w:val="id-ID"/>
        </w:rPr>
        <w:t>Dengan demikian, integrasi sensor DHT22, ESP32, LED, dan layanan cloud seperti Blyn dapat menjadi solusi efektif, ekonomis, dan mudah diimplementasikan untuk sistem monitoring lingkungan berbasis IoT yang modern dan adaptif.</w:t>
      </w:r>
    </w:p>
    <w:p w14:paraId="6DC7FC91">
      <w:pPr>
        <w:pStyle w:val="6"/>
        <w:numPr>
          <w:ilvl w:val="1"/>
          <w:numId w:val="1"/>
        </w:numPr>
        <w:spacing w:line="276" w:lineRule="auto"/>
        <w:rPr>
          <w:rFonts w:ascii="Times New Roman" w:hAnsi="Times New Roman" w:cs="Times New Roman"/>
          <w:sz w:val="24"/>
          <w:szCs w:val="24"/>
          <w:lang w:val="id-ID"/>
        </w:rPr>
      </w:pPr>
      <w:r>
        <w:rPr>
          <w:rFonts w:ascii="Times New Roman" w:hAnsi="Times New Roman" w:cs="Times New Roman"/>
          <w:b/>
          <w:bCs/>
          <w:sz w:val="24"/>
          <w:szCs w:val="24"/>
          <w:lang w:val="id-ID"/>
        </w:rPr>
        <w:t>Tujuan Praktikum</w:t>
      </w:r>
    </w:p>
    <w:p w14:paraId="2C31436F">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Secara spesifik, berikut adalah beberapa tujuan dari praktikum ini :</w:t>
      </w:r>
    </w:p>
    <w:p w14:paraId="78F4BD6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Memahami prinsip kerja sensor LDR dan DHT22.</w:t>
      </w:r>
    </w:p>
    <w:p w14:paraId="3F337393">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pemograman mikrokontroler ESP32 untuk membaca data sensor.</w:t>
      </w:r>
    </w:p>
    <w:p w14:paraId="2089E673">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Mengintegrasikan berbagai komponen elektronika untuk menciptakan sistem</w:t>
      </w:r>
    </w:p>
    <w:p w14:paraId="00866690">
      <w:pPr>
        <w:pStyle w:val="6"/>
        <w:spacing w:line="276"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pengukuaran lingkungan yang berfungsi dengan baik. </w:t>
      </w:r>
    </w:p>
    <w:p w14:paraId="3F19509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Mengembangkan keterampilan pemograman ESP32.</w:t>
      </w:r>
    </w:p>
    <w:p w14:paraId="4936A0FB">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teknik antarmuka LCD 16x2.</w:t>
      </w:r>
    </w:p>
    <w:p w14:paraId="4FCA8B7C">
      <w:pPr>
        <w:pStyle w:val="6"/>
        <w:spacing w:line="276" w:lineRule="auto"/>
        <w:ind w:left="420"/>
        <w:jc w:val="both"/>
        <w:rPr>
          <w:rFonts w:ascii="Times New Roman" w:hAnsi="Times New Roman" w:cs="Times New Roman"/>
          <w:sz w:val="24"/>
          <w:szCs w:val="24"/>
          <w:lang w:val="id-ID"/>
        </w:rPr>
      </w:pPr>
    </w:p>
    <w:p w14:paraId="2855E6C5">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METODOLOGI </w:t>
      </w:r>
    </w:p>
    <w:p w14:paraId="0282DB6D">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Alat dan Bahan</w:t>
      </w:r>
    </w:p>
    <w:p w14:paraId="5F072A31">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Praktikum ini </w:t>
      </w:r>
      <w:r>
        <w:rPr>
          <w:rFonts w:hint="default" w:ascii="Times New Roman" w:hAnsi="Times New Roman" w:cs="Times New Roman"/>
          <w:sz w:val="24"/>
          <w:szCs w:val="24"/>
          <w:lang w:val="id-ID"/>
        </w:rPr>
        <w:t xml:space="preserve">dilaksanakan menggunakan </w:t>
      </w:r>
      <w:r>
        <w:rPr>
          <w:rFonts w:ascii="Times New Roman" w:hAnsi="Times New Roman" w:cs="Times New Roman"/>
          <w:sz w:val="24"/>
          <w:szCs w:val="24"/>
          <w:lang w:val="id-ID"/>
        </w:rPr>
        <w:t xml:space="preserve">platform Wokwi. Adapun perangkat keras dan sensor yang digunakan adalah Simulasi Mikrokontroler ESP32, LDR atau </w:t>
      </w:r>
      <w:r>
        <w:rPr>
          <w:rFonts w:ascii="Times New Roman" w:hAnsi="Times New Roman" w:cs="Times New Roman"/>
          <w:i/>
          <w:iCs/>
          <w:sz w:val="24"/>
          <w:szCs w:val="24"/>
          <w:lang w:val="id-ID"/>
        </w:rPr>
        <w:t xml:space="preserve">Light Dependent Resistor </w:t>
      </w:r>
      <w:r>
        <w:rPr>
          <w:rFonts w:ascii="Times New Roman" w:hAnsi="Times New Roman" w:cs="Times New Roman"/>
          <w:sz w:val="24"/>
          <w:szCs w:val="24"/>
          <w:lang w:val="id-ID"/>
        </w:rPr>
        <w:t>untu</w:t>
      </w:r>
      <w:r>
        <w:rPr>
          <w:rFonts w:hint="default" w:ascii="Times New Roman" w:hAnsi="Times New Roman" w:cs="Times New Roman"/>
          <w:sz w:val="24"/>
          <w:szCs w:val="24"/>
          <w:lang w:val="id-ID"/>
        </w:rPr>
        <w:t>k</w:t>
      </w:r>
      <w:r>
        <w:rPr>
          <w:rFonts w:ascii="Times New Roman" w:hAnsi="Times New Roman" w:cs="Times New Roman"/>
          <w:sz w:val="24"/>
          <w:szCs w:val="24"/>
          <w:lang w:val="id-ID"/>
        </w:rPr>
        <w:t xml:space="preserve"> membaca intensitas cahaya, DHT22 untuk mengukur suhu dan kelembaban, LCD 16x2 untuk menampilkan hasil data pengukuran</w:t>
      </w:r>
      <w:r>
        <w:rPr>
          <w:rFonts w:hint="default" w:ascii="Times New Roman" w:hAnsi="Times New Roman" w:cs="Times New Roman"/>
          <w:sz w:val="24"/>
          <w:szCs w:val="24"/>
          <w:lang w:val="id-ID"/>
        </w:rPr>
        <w:t>, LED sebagai indikator intensitas cahaya, resistor.</w:t>
      </w:r>
    </w:p>
    <w:p w14:paraId="216204F9">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Langkah Implementasi</w:t>
      </w:r>
    </w:p>
    <w:p w14:paraId="2EE6078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Praktikum dimulai dengan merancang rangkaian sensor secara virtual menggunakan platform Wokwi. Proses ini dimulai dengan pembuatan proyek baru, kemudian menambahkan komponen-komponen yang diperlukan, yaitu mikrokontroler ESP32, layar LCD 16x2, sensor DHT22 untuk mengukur suhu dan kelembaban, serta sensor LDR (</w:t>
      </w:r>
      <w:r>
        <w:rPr>
          <w:rFonts w:ascii="Times New Roman" w:hAnsi="Times New Roman" w:cs="Times New Roman"/>
          <w:i/>
          <w:iCs/>
          <w:sz w:val="24"/>
          <w:szCs w:val="24"/>
          <w:lang w:val="id-ID"/>
        </w:rPr>
        <w:t>Light Dependent Resistor</w:t>
      </w:r>
      <w:r>
        <w:rPr>
          <w:rFonts w:ascii="Times New Roman" w:hAnsi="Times New Roman" w:cs="Times New Roman"/>
          <w:sz w:val="24"/>
          <w:szCs w:val="24"/>
          <w:lang w:val="id-ID"/>
        </w:rPr>
        <w:t>) untuk mengukur intensitas cahaya</w:t>
      </w:r>
      <w:r>
        <w:rPr>
          <w:rFonts w:hint="default" w:ascii="Times New Roman" w:hAnsi="Times New Roman" w:cs="Times New Roman"/>
          <w:sz w:val="24"/>
          <w:szCs w:val="24"/>
          <w:lang w:val="id-ID"/>
        </w:rPr>
        <w:t>, LED sebagai indikator intensitas cahaya, dan resistor.</w:t>
      </w:r>
      <w:r>
        <w:rPr>
          <w:rFonts w:ascii="Times New Roman" w:hAnsi="Times New Roman" w:cs="Times New Roman"/>
          <w:sz w:val="24"/>
          <w:szCs w:val="24"/>
          <w:lang w:val="id-ID"/>
        </w:rPr>
        <w:t xml:space="preserve"> Komponen ini kemudian dihubungkan sesuai dengan rangkaian yang benar. Pastikan bahwa pin-pin sensor dan LCD terhubung dengan tepat ke pin ESP32. Pada tahap ini penting untuk memperhatikan detail koneksi dan memastikan tidak ada kesalahan yang dapat menyebabkan masalah pada tahap simulasi.</w:t>
      </w:r>
    </w:p>
    <w:p w14:paraId="442E7918">
      <w:pPr>
        <w:spacing w:after="160" w:line="276" w:lineRule="auto"/>
        <w:jc w:val="both"/>
        <w:rPr>
          <w:rFonts w:hint="default" w:ascii="Times New Roman" w:hAnsi="Times New Roman" w:cs="Times New Roman"/>
          <w:b w:val="0"/>
          <w:b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b w:val="0"/>
          <w:bCs w:val="0"/>
          <w:sz w:val="24"/>
          <w:szCs w:val="24"/>
          <w:lang w:val="id-ID"/>
        </w:rPr>
        <w:t>Sebelum masuk ke penulisan kode program, hal yang dilakukan terlebih dahulu adalah membuat koneksi pada Blynk, untuk mendapatkan id dan token Blynk.</w:t>
      </w:r>
    </w:p>
    <w:p w14:paraId="742A815F">
      <w:pPr>
        <w:spacing w:after="160" w:line="276" w:lineRule="auto"/>
        <w:jc w:val="center"/>
      </w:pPr>
      <w:r>
        <w:drawing>
          <wp:inline distT="0" distB="0" distL="114300" distR="114300">
            <wp:extent cx="30384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38475" cy="790575"/>
                    </a:xfrm>
                    <a:prstGeom prst="rect">
                      <a:avLst/>
                    </a:prstGeom>
                    <a:noFill/>
                    <a:ln>
                      <a:noFill/>
                    </a:ln>
                  </pic:spPr>
                </pic:pic>
              </a:graphicData>
            </a:graphic>
          </wp:inline>
        </w:drawing>
      </w:r>
    </w:p>
    <w:p w14:paraId="14134172">
      <w:pPr>
        <w:spacing w:after="160" w:line="276" w:lineRule="auto"/>
        <w:jc w:val="left"/>
        <w:rPr>
          <w:rFonts w:hint="default" w:ascii="Times New Roman" w:hAnsi="Times New Roman" w:cs="Times New Roman"/>
          <w:b w:val="0"/>
          <w:b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b w:val="0"/>
          <w:bCs w:val="0"/>
          <w:sz w:val="24"/>
          <w:szCs w:val="24"/>
          <w:lang w:val="id-ID"/>
        </w:rPr>
        <w:t>Mengatur datastreams</w:t>
      </w:r>
    </w:p>
    <w:p w14:paraId="1D65C1D4">
      <w:pPr>
        <w:spacing w:after="160" w:line="276" w:lineRule="auto"/>
        <w:jc w:val="center"/>
      </w:pPr>
      <w:r>
        <w:drawing>
          <wp:inline distT="0" distB="0" distL="114300" distR="114300">
            <wp:extent cx="4708525" cy="1869440"/>
            <wp:effectExtent l="0" t="0" r="1587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8525" cy="1869440"/>
                    </a:xfrm>
                    <a:prstGeom prst="rect">
                      <a:avLst/>
                    </a:prstGeom>
                    <a:noFill/>
                    <a:ln>
                      <a:noFill/>
                    </a:ln>
                  </pic:spPr>
                </pic:pic>
              </a:graphicData>
            </a:graphic>
          </wp:inline>
        </w:drawing>
      </w:r>
    </w:p>
    <w:p w14:paraId="5BA9720F">
      <w:pPr>
        <w:spacing w:after="160" w:line="276" w:lineRule="auto"/>
        <w:jc w:val="center"/>
        <w:rPr>
          <w:rFonts w:hint="default"/>
          <w:lang w:val="id-ID"/>
        </w:rPr>
      </w:pPr>
      <w:r>
        <w:drawing>
          <wp:inline distT="0" distB="0" distL="114300" distR="114300">
            <wp:extent cx="4585335" cy="2232025"/>
            <wp:effectExtent l="0" t="0" r="57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585335" cy="2232025"/>
                    </a:xfrm>
                    <a:prstGeom prst="rect">
                      <a:avLst/>
                    </a:prstGeom>
                    <a:noFill/>
                    <a:ln>
                      <a:noFill/>
                    </a:ln>
                  </pic:spPr>
                </pic:pic>
              </a:graphicData>
            </a:graphic>
          </wp:inline>
        </w:drawing>
      </w:r>
    </w:p>
    <w:p w14:paraId="1EDC4AD1">
      <w:pPr>
        <w:spacing w:after="160" w:line="276" w:lineRule="auto"/>
        <w:jc w:val="both"/>
        <w:rPr>
          <w:rFonts w:hint="default"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Setelah rangkaian selesai dirancang, langkah selanjutnya adalah menuliskan kode program pada bagian </w:t>
      </w:r>
      <w:r>
        <w:rPr>
          <w:rFonts w:ascii="Times New Roman" w:hAnsi="Times New Roman" w:cs="Times New Roman"/>
          <w:i/>
          <w:iCs/>
          <w:sz w:val="24"/>
          <w:szCs w:val="24"/>
          <w:lang w:val="id-ID"/>
        </w:rPr>
        <w:t>sketch.ino</w:t>
      </w:r>
      <w:r>
        <w:rPr>
          <w:rFonts w:ascii="Times New Roman" w:hAnsi="Times New Roman" w:cs="Times New Roman"/>
          <w:sz w:val="24"/>
          <w:szCs w:val="24"/>
          <w:lang w:val="id-ID"/>
        </w:rPr>
        <w:t xml:space="preserve">. Kode program ini  akan membaca data dari sensor DHT22 dan LDR, memproses data tersebut, dan menampilkannya pada layar LCD. </w:t>
      </w:r>
      <w:r>
        <w:rPr>
          <w:rFonts w:hint="default" w:ascii="Times New Roman" w:hAnsi="Times New Roman" w:cs="Times New Roman"/>
          <w:sz w:val="24"/>
          <w:szCs w:val="24"/>
          <w:lang w:val="id-ID"/>
        </w:rPr>
        <w:t>Kemudian pada ketentuan tertentu, lampu LED akan menyala.</w:t>
      </w:r>
    </w:p>
    <w:p w14:paraId="1398C09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Jika sudah memastikan tidak ada masalah dan simulasi berhasil, langkah berikutnya adalah mengimplementasikan proyek ini di perangkat keras ESP32 fisik. Proses ini melibatkan pemindahan kode dari Wokwi ke Visual Studio Code dengan PlatformIO, memastikan library yang sesuai telah diinstal, dan menghubungkan ESP32 fisik ke komputer untuk mengunggah kode program.</w:t>
      </w:r>
    </w:p>
    <w:p w14:paraId="6620E7AC">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HASIL DAN PEMBAHASAN</w:t>
      </w:r>
    </w:p>
    <w:p w14:paraId="17649FA2">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Hasil </w:t>
      </w:r>
    </w:p>
    <w:p w14:paraId="6FF2B08D">
      <w:pPr>
        <w:pStyle w:val="6"/>
        <w:numPr>
          <w:ilvl w:val="0"/>
          <w:numId w:val="3"/>
        </w:numPr>
        <w:spacing w:after="160" w:line="276" w:lineRule="auto"/>
        <w:jc w:val="both"/>
        <w:rPr>
          <w:rFonts w:hint="default" w:ascii="Times New Roman"/>
          <w:i w:val="0"/>
          <w:iCs w:val="0"/>
          <w:sz w:val="24"/>
          <w:szCs w:val="24"/>
          <w:lang w:val="id-ID"/>
        </w:rPr>
      </w:pPr>
      <w:r>
        <w:rPr>
          <w:rFonts w:hint="default" w:ascii="Times New Roman" w:hAnsi="Times New Roman" w:cs="Times New Roman"/>
          <w:sz w:val="24"/>
          <w:szCs w:val="24"/>
          <w:lang w:val="id-ID"/>
        </w:rPr>
        <w:t>R</w:t>
      </w:r>
      <w:r>
        <w:rPr>
          <w:rFonts w:ascii="Times New Roman" w:hAnsi="Times New Roman" w:cs="Times New Roman"/>
          <w:sz w:val="24"/>
          <w:szCs w:val="24"/>
          <w:lang w:val="id-ID"/>
        </w:rPr>
        <w:t xml:space="preserve">angkaian yang sudah dirancang melalui paltform Wokwi. </w:t>
      </w:r>
      <w:r>
        <w:rPr>
          <w:rFonts w:ascii="Times New Roman" w:hAnsi="Times New Roman" w:cs="Times New Roman"/>
          <w:sz w:val="24"/>
          <w:szCs w:val="24"/>
          <w:lang w:val="id-ID"/>
        </w:rPr>
        <w:br w:type="textWrapping"/>
      </w:r>
      <w:r>
        <w:drawing>
          <wp:inline distT="0" distB="0" distL="114300" distR="114300">
            <wp:extent cx="4802505" cy="2371090"/>
            <wp:effectExtent l="0" t="0" r="1714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802505" cy="2371090"/>
                    </a:xfrm>
                    <a:prstGeom prst="rect">
                      <a:avLst/>
                    </a:prstGeom>
                    <a:noFill/>
                    <a:ln>
                      <a:noFill/>
                    </a:ln>
                  </pic:spPr>
                </pic:pic>
              </a:graphicData>
            </a:graphic>
          </wp:inline>
        </w:drawing>
      </w:r>
      <w:r>
        <w:br w:type="textWrapping"/>
      </w:r>
      <w:r>
        <w:br w:type="textWrapping"/>
      </w:r>
      <w:r>
        <w:rPr>
          <w:rFonts w:hint="default" w:ascii="Times New Roman"/>
          <w:sz w:val="24"/>
          <w:szCs w:val="24"/>
          <w:lang w:val="id-ID"/>
        </w:rPr>
        <w:t>DHT22 terhubung ke ESP32 untuk mengirimkan data suhu dan kelembaban. LED terhubung ke salah satu pin digital ESP32 melalui resistor untuk membatasi arus, sehingga LED tidak rusak. ESP32 berperan sebagai pusat pengolahan data, membaca data dari sensor, dan mengirimkan data ke cloud (</w:t>
      </w:r>
      <w:r>
        <w:rPr>
          <w:rFonts w:hint="default" w:ascii="Times New Roman"/>
          <w:i/>
          <w:iCs/>
          <w:sz w:val="24"/>
          <w:szCs w:val="24"/>
          <w:lang w:val="id-ID"/>
        </w:rPr>
        <w:t>Blynk</w:t>
      </w:r>
      <w:r>
        <w:rPr>
          <w:rFonts w:hint="default" w:ascii="Times New Roman"/>
          <w:i w:val="0"/>
          <w:iCs w:val="0"/>
          <w:sz w:val="24"/>
          <w:szCs w:val="24"/>
          <w:lang w:val="id-ID"/>
        </w:rPr>
        <w:t>).</w:t>
      </w:r>
    </w:p>
    <w:p w14:paraId="3A15F45A">
      <w:pPr>
        <w:pStyle w:val="6"/>
        <w:numPr>
          <w:ilvl w:val="0"/>
          <w:numId w:val="0"/>
        </w:numPr>
        <w:spacing w:after="160" w:line="276" w:lineRule="auto"/>
        <w:ind w:left="360" w:leftChars="0"/>
        <w:jc w:val="both"/>
        <w:rPr>
          <w:rFonts w:ascii="Times New Roman" w:hAnsi="Times New Roman" w:cs="Times New Roman"/>
          <w:sz w:val="24"/>
          <w:szCs w:val="24"/>
          <w:lang w:val="id-ID"/>
        </w:rPr>
      </w:pPr>
    </w:p>
    <w:p w14:paraId="6BC13FF3">
      <w:pPr>
        <w:pStyle w:val="6"/>
        <w:numPr>
          <w:ilvl w:val="0"/>
          <w:numId w:val="3"/>
        </w:numPr>
        <w:spacing w:after="160" w:line="276" w:lineRule="auto"/>
        <w:jc w:val="both"/>
        <w:rPr>
          <w:rFonts w:ascii="Times New Roman" w:hAnsi="Times New Roman" w:cs="Times New Roman"/>
          <w:sz w:val="24"/>
          <w:szCs w:val="24"/>
          <w:lang w:val="id-ID"/>
        </w:rPr>
      </w:pPr>
      <w:r>
        <w:rPr>
          <w:rFonts w:hint="default" w:ascii="Times New Roman" w:hAnsi="Times New Roman" w:cs="Times New Roman"/>
          <w:sz w:val="24"/>
          <w:szCs w:val="24"/>
          <w:lang w:val="id-ID"/>
        </w:rPr>
        <w:t>Monitoring Data pada Blynk Cloud</w:t>
      </w:r>
      <w:r>
        <w:rPr>
          <w:rFonts w:hint="default" w:ascii="Times New Roman" w:hAnsi="Times New Roman" w:cs="Times New Roman"/>
          <w:sz w:val="24"/>
          <w:szCs w:val="24"/>
          <w:lang w:val="id-ID"/>
        </w:rPr>
        <w:br w:type="textWrapping"/>
      </w:r>
      <w:r>
        <w:drawing>
          <wp:inline distT="0" distB="0" distL="114300" distR="114300">
            <wp:extent cx="4771390" cy="2563495"/>
            <wp:effectExtent l="0" t="0" r="10160" b="825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4771390" cy="2563495"/>
                    </a:xfrm>
                    <a:prstGeom prst="rect">
                      <a:avLst/>
                    </a:prstGeom>
                    <a:noFill/>
                    <a:ln w="9525">
                      <a:noFill/>
                    </a:ln>
                  </pic:spPr>
                </pic:pic>
              </a:graphicData>
            </a:graphic>
          </wp:inline>
        </w:drawing>
      </w:r>
      <w:r>
        <w:br w:type="textWrapping"/>
      </w:r>
      <w:r>
        <w:rPr>
          <w:rFonts w:hint="default" w:ascii="Times New Roman" w:hAnsi="Times New Roman" w:cs="Times New Roman"/>
          <w:sz w:val="24"/>
          <w:szCs w:val="24"/>
          <w:lang w:val="id-ID"/>
        </w:rPr>
        <w:t>Data suhu dan kelembaban yang diukur DHT22 dikirim secara otomatis ke Blyn Cloud melalui koneksi internet yang dimiliki ESP32. Status LED juga dapat dimonitor dan dikendalikan melalui dashboard Blynk.</w:t>
      </w:r>
    </w:p>
    <w:p w14:paraId="0D9C6F76">
      <w:pPr>
        <w:pStyle w:val="6"/>
        <w:numPr>
          <w:ilvl w:val="0"/>
          <w:numId w:val="3"/>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Menambahkan kode program di beberapa bagian dalam Visual Studio Code.</w:t>
      </w:r>
    </w:p>
    <w:p w14:paraId="43D55B27">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Main.cpp</w:t>
      </w:r>
    </w:p>
    <w:p w14:paraId="5731FD0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BLYNK_DEVICE_NAME "siyaa"</w:t>
      </w:r>
    </w:p>
    <w:p w14:paraId="1463554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BLYNK_PRINT Serial</w:t>
      </w:r>
    </w:p>
    <w:p w14:paraId="11FEB856">
      <w:pPr>
        <w:pStyle w:val="6"/>
        <w:spacing w:after="160" w:line="276" w:lineRule="auto"/>
        <w:ind w:left="1080"/>
        <w:jc w:val="both"/>
        <w:rPr>
          <w:rFonts w:hint="default" w:ascii="Times New Roman" w:hAnsi="Times New Roman"/>
          <w:sz w:val="24"/>
          <w:szCs w:val="24"/>
          <w:lang w:val="id-ID"/>
        </w:rPr>
      </w:pPr>
    </w:p>
    <w:p w14:paraId="0215568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#define DHT_PIN 15 </w:t>
      </w:r>
    </w:p>
    <w:p w14:paraId="778C48F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#define LED_PIN 26 </w:t>
      </w:r>
    </w:p>
    <w:p w14:paraId="330F4A20">
      <w:pPr>
        <w:pStyle w:val="6"/>
        <w:spacing w:after="160" w:line="276" w:lineRule="auto"/>
        <w:ind w:left="1080"/>
        <w:jc w:val="both"/>
        <w:rPr>
          <w:rFonts w:hint="default" w:ascii="Times New Roman" w:hAnsi="Times New Roman"/>
          <w:sz w:val="24"/>
          <w:szCs w:val="24"/>
          <w:lang w:val="id-ID"/>
        </w:rPr>
      </w:pPr>
    </w:p>
    <w:p w14:paraId="07FC98F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BLYNK_AUTH_TOKEN "sOiBwnZ-_fYjZqyq71eVxb8QJUAYIkE4"</w:t>
      </w:r>
    </w:p>
    <w:p w14:paraId="7F3D1A0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BLYNK_TEMPLATE_ID "TMPL6k5o-xXnK"</w:t>
      </w:r>
    </w:p>
    <w:p w14:paraId="629DB08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BLYNK_TEMPLATE_NAME "siyaa"</w:t>
      </w:r>
    </w:p>
    <w:p w14:paraId="4FE788BF">
      <w:pPr>
        <w:pStyle w:val="6"/>
        <w:spacing w:after="160" w:line="276" w:lineRule="auto"/>
        <w:ind w:left="1080"/>
        <w:jc w:val="both"/>
        <w:rPr>
          <w:rFonts w:hint="default" w:ascii="Times New Roman" w:hAnsi="Times New Roman"/>
          <w:sz w:val="24"/>
          <w:szCs w:val="24"/>
          <w:lang w:val="id-ID"/>
        </w:rPr>
      </w:pPr>
    </w:p>
    <w:p w14:paraId="1EABC72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&lt;WiFi.h&gt;</w:t>
      </w:r>
    </w:p>
    <w:p w14:paraId="4C5479F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&lt;BlynkSimpleEsp32.h&gt;</w:t>
      </w:r>
    </w:p>
    <w:p w14:paraId="15A9CDE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&lt;DHTesp.h&gt; //Library untuk DHT</w:t>
      </w:r>
    </w:p>
    <w:p w14:paraId="516B92FA">
      <w:pPr>
        <w:pStyle w:val="6"/>
        <w:spacing w:after="160" w:line="276" w:lineRule="auto"/>
        <w:ind w:left="1080"/>
        <w:jc w:val="both"/>
        <w:rPr>
          <w:rFonts w:hint="default" w:ascii="Times New Roman" w:hAnsi="Times New Roman"/>
          <w:sz w:val="24"/>
          <w:szCs w:val="24"/>
          <w:lang w:val="id-ID"/>
        </w:rPr>
      </w:pPr>
    </w:p>
    <w:p w14:paraId="74E11DE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char auth[] = BLYNK_AUTH_TOKEN;</w:t>
      </w:r>
    </w:p>
    <w:p w14:paraId="6D2D0EB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char ssid[] = "Wokwi-GUEST"; //nama hotspot yang digunakan</w:t>
      </w:r>
    </w:p>
    <w:p w14:paraId="2CD1C90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char pass[] = ""; //password hotspot yang digunakan</w:t>
      </w:r>
    </w:p>
    <w:p w14:paraId="34472DD3">
      <w:pPr>
        <w:pStyle w:val="6"/>
        <w:spacing w:after="160" w:line="276" w:lineRule="auto"/>
        <w:ind w:left="1080"/>
        <w:jc w:val="both"/>
        <w:rPr>
          <w:rFonts w:hint="default" w:ascii="Times New Roman" w:hAnsi="Times New Roman"/>
          <w:sz w:val="24"/>
          <w:szCs w:val="24"/>
          <w:lang w:val="id-ID"/>
        </w:rPr>
      </w:pPr>
    </w:p>
    <w:p w14:paraId="7FAE172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DHTesp dht;</w:t>
      </w:r>
    </w:p>
    <w:p w14:paraId="4E98A91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BlynkTimer timer;</w:t>
      </w:r>
    </w:p>
    <w:p w14:paraId="7EC704B1">
      <w:pPr>
        <w:pStyle w:val="6"/>
        <w:spacing w:after="160" w:line="276" w:lineRule="auto"/>
        <w:ind w:left="1080"/>
        <w:jc w:val="both"/>
        <w:rPr>
          <w:rFonts w:hint="default" w:ascii="Times New Roman" w:hAnsi="Times New Roman"/>
          <w:sz w:val="24"/>
          <w:szCs w:val="24"/>
          <w:lang w:val="id-ID"/>
        </w:rPr>
      </w:pPr>
    </w:p>
    <w:p w14:paraId="5700823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//function untuk pengiriman sensor</w:t>
      </w:r>
    </w:p>
    <w:p w14:paraId="4F948B4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sendSensor() {</w:t>
      </w:r>
    </w:p>
    <w:p w14:paraId="791DA86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float temperature = dht.getTemperature();</w:t>
      </w:r>
    </w:p>
    <w:p w14:paraId="45DF067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float humidity = dht.getHumidity();</w:t>
      </w:r>
    </w:p>
    <w:p w14:paraId="3FDF449A">
      <w:pPr>
        <w:pStyle w:val="6"/>
        <w:spacing w:after="160" w:line="276" w:lineRule="auto"/>
        <w:ind w:left="1080"/>
        <w:jc w:val="both"/>
        <w:rPr>
          <w:rFonts w:hint="default" w:ascii="Times New Roman" w:hAnsi="Times New Roman"/>
          <w:sz w:val="24"/>
          <w:szCs w:val="24"/>
          <w:lang w:val="id-ID"/>
        </w:rPr>
      </w:pPr>
    </w:p>
    <w:p w14:paraId="188E48C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(isnan(temperature) || isnan(humidity)) {</w:t>
      </w:r>
    </w:p>
    <w:p w14:paraId="453A129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Serial.println("Gagal membaca data DHT22!");</w:t>
      </w:r>
    </w:p>
    <w:p w14:paraId="25DCEB4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return;</w:t>
      </w:r>
    </w:p>
    <w:p w14:paraId="7591B51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5E95AD10">
      <w:pPr>
        <w:pStyle w:val="6"/>
        <w:spacing w:after="160" w:line="276" w:lineRule="auto"/>
        <w:ind w:left="1080"/>
        <w:jc w:val="both"/>
        <w:rPr>
          <w:rFonts w:hint="default" w:ascii="Times New Roman" w:hAnsi="Times New Roman"/>
          <w:sz w:val="24"/>
          <w:szCs w:val="24"/>
          <w:lang w:val="id-ID"/>
        </w:rPr>
      </w:pPr>
    </w:p>
    <w:p w14:paraId="63D6A7C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Blynk.virtualWrite(V0, temperature); //mengirimkan data temperature ke Virtual pin VO di Blynk Cloud</w:t>
      </w:r>
    </w:p>
    <w:p w14:paraId="4B2CEEC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Blynk.virtualWrite(V1, humidity); //mengirimkan data humidity ke Virtual pin V1 di Blynk Cloud</w:t>
      </w:r>
    </w:p>
    <w:p w14:paraId="0C847169">
      <w:pPr>
        <w:pStyle w:val="6"/>
        <w:spacing w:after="160" w:line="276" w:lineRule="auto"/>
        <w:ind w:left="1080"/>
        <w:jc w:val="both"/>
        <w:rPr>
          <w:rFonts w:hint="default" w:ascii="Times New Roman" w:hAnsi="Times New Roman"/>
          <w:sz w:val="24"/>
          <w:szCs w:val="24"/>
          <w:lang w:val="id-ID"/>
        </w:rPr>
      </w:pPr>
    </w:p>
    <w:p w14:paraId="6BA19A7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//menampilkan temperature pada Serial monitor</w:t>
      </w:r>
    </w:p>
    <w:p w14:paraId="0CB1452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 Temperature: ");</w:t>
      </w:r>
    </w:p>
    <w:p w14:paraId="046319F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Serial.print(temperature);</w:t>
      </w:r>
    </w:p>
    <w:p w14:paraId="08E5794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Serial.println("C ");</w:t>
      </w:r>
    </w:p>
    <w:p w14:paraId="3B57DBB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 Humidity: ");</w:t>
      </w:r>
    </w:p>
    <w:p w14:paraId="2E055CC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Serial.print(humidity);</w:t>
      </w:r>
    </w:p>
    <w:p w14:paraId="4F16A53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 ");</w:t>
      </w:r>
    </w:p>
    <w:p w14:paraId="66A1067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42FF969E">
      <w:pPr>
        <w:pStyle w:val="6"/>
        <w:spacing w:after="160" w:line="276" w:lineRule="auto"/>
        <w:ind w:left="1080"/>
        <w:jc w:val="both"/>
        <w:rPr>
          <w:rFonts w:hint="default" w:ascii="Times New Roman" w:hAnsi="Times New Roman"/>
          <w:sz w:val="24"/>
          <w:szCs w:val="24"/>
          <w:lang w:val="id-ID"/>
        </w:rPr>
      </w:pPr>
    </w:p>
    <w:p w14:paraId="2E9BE89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BLYNK_WRITE(V2) {</w:t>
      </w:r>
    </w:p>
    <w:p w14:paraId="14C2D89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ledState = param.asInt(); </w:t>
      </w:r>
    </w:p>
    <w:p w14:paraId="0057D9F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digitalWrite(LED_PIN, ledState);</w:t>
      </w:r>
    </w:p>
    <w:p w14:paraId="6AD0957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Serial.println(ledState ? "LED ON" : "LED OFF");</w:t>
      </w:r>
    </w:p>
    <w:p w14:paraId="0CEF74B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Blynk.virtualWrite(V3, ledState);</w:t>
      </w:r>
    </w:p>
    <w:p w14:paraId="0FEA8E1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7BAAC11F">
      <w:pPr>
        <w:pStyle w:val="6"/>
        <w:spacing w:after="160" w:line="276" w:lineRule="auto"/>
        <w:ind w:left="1080"/>
        <w:jc w:val="both"/>
        <w:rPr>
          <w:rFonts w:hint="default" w:ascii="Times New Roman" w:hAnsi="Times New Roman"/>
          <w:sz w:val="24"/>
          <w:szCs w:val="24"/>
          <w:lang w:val="id-ID"/>
        </w:rPr>
      </w:pPr>
    </w:p>
    <w:p w14:paraId="337D079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setup() {</w:t>
      </w:r>
    </w:p>
    <w:p w14:paraId="0C13323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Debug console</w:t>
      </w:r>
    </w:p>
    <w:p w14:paraId="200F696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Serial.begin(115200); //serial monitor menggunakan bautrate 9600</w:t>
      </w:r>
    </w:p>
    <w:p w14:paraId="70B3718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2A4654A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Blynk.begin(auth, ssid, pass); //memulai Blynk</w:t>
      </w:r>
    </w:p>
    <w:p w14:paraId="1834047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dht.setup(DHT_PIN, DHTesp::DHT22);</w:t>
      </w:r>
    </w:p>
    <w:p w14:paraId="60C2FF8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4EF3A0E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pinMode(LED_PIN, OUTPUT);</w:t>
      </w:r>
    </w:p>
    <w:p w14:paraId="2C7A7E6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digitalWrite(LED_PIN, LOW);</w:t>
      </w:r>
    </w:p>
    <w:p w14:paraId="39AD93ED">
      <w:pPr>
        <w:pStyle w:val="6"/>
        <w:spacing w:after="160" w:line="276" w:lineRule="auto"/>
        <w:ind w:left="1080"/>
        <w:jc w:val="both"/>
        <w:rPr>
          <w:rFonts w:hint="default" w:ascii="Times New Roman" w:hAnsi="Times New Roman"/>
          <w:sz w:val="24"/>
          <w:szCs w:val="24"/>
          <w:lang w:val="id-ID"/>
        </w:rPr>
      </w:pPr>
    </w:p>
    <w:p w14:paraId="3BC157F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timer.setInterval(1000, sendSensor); //Mengaktifkan timer untuk pengiriman data 1000ms</w:t>
      </w:r>
    </w:p>
    <w:p w14:paraId="38267FF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13E27E2A">
      <w:pPr>
        <w:pStyle w:val="6"/>
        <w:spacing w:after="160" w:line="276" w:lineRule="auto"/>
        <w:ind w:left="1080"/>
        <w:jc w:val="both"/>
        <w:rPr>
          <w:rFonts w:hint="default" w:ascii="Times New Roman" w:hAnsi="Times New Roman"/>
          <w:sz w:val="24"/>
          <w:szCs w:val="24"/>
          <w:lang w:val="id-ID"/>
        </w:rPr>
      </w:pPr>
    </w:p>
    <w:p w14:paraId="1804C3D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loop() {</w:t>
      </w:r>
    </w:p>
    <w:p w14:paraId="66527C6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Blynk.run(); //menjalankan blynk</w:t>
      </w:r>
    </w:p>
    <w:p w14:paraId="0333D0F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timer.run(); //menjalankan timer</w:t>
      </w:r>
    </w:p>
    <w:p w14:paraId="4106AEE9">
      <w:pPr>
        <w:pStyle w:val="6"/>
        <w:spacing w:after="160" w:line="276" w:lineRule="auto"/>
        <w:ind w:left="1080"/>
        <w:jc w:val="both"/>
        <w:rPr>
          <w:rFonts w:ascii="Times New Roman" w:hAnsi="Times New Roman" w:cs="Times New Roman"/>
          <w:sz w:val="24"/>
          <w:szCs w:val="24"/>
          <w:lang w:val="id-ID"/>
        </w:rPr>
      </w:pPr>
      <w:r>
        <w:rPr>
          <w:rFonts w:hint="default" w:ascii="Times New Roman" w:hAnsi="Times New Roman"/>
          <w:sz w:val="24"/>
          <w:szCs w:val="24"/>
          <w:lang w:val="id-ID"/>
        </w:rPr>
        <w:t>}</w:t>
      </w:r>
      <w:r>
        <w:rPr>
          <w:rFonts w:ascii="Times New Roman" w:hAnsi="Times New Roman" w:cs="Times New Roman"/>
          <w:sz w:val="24"/>
          <w:szCs w:val="24"/>
          <w:lang w:val="id-ID"/>
        </w:rPr>
        <w:br w:type="textWrapping"/>
      </w:r>
    </w:p>
    <w:p w14:paraId="36ACAD22">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File wokwi.toml</w:t>
      </w:r>
      <w:r>
        <w:rPr>
          <w:rFonts w:ascii="Times New Roman" w:hAnsi="Times New Roman" w:cs="Times New Roman"/>
          <w:sz w:val="24"/>
          <w:szCs w:val="24"/>
          <w:lang w:val="id-ID"/>
        </w:rPr>
        <w:br w:type="textWrapping"/>
      </w:r>
      <w:r>
        <w:rPr>
          <w:rFonts w:ascii="Times New Roman" w:hAnsi="Times New Roman" w:cs="Times New Roman"/>
          <w:sz w:val="24"/>
          <w:szCs w:val="24"/>
          <w:lang w:val="id-ID"/>
        </w:rPr>
        <w:t>firmware = '.pio\build\esp32doit-devkit-v1\firmware.bin'</w:t>
      </w:r>
      <w:r>
        <w:rPr>
          <w:rFonts w:ascii="Times New Roman" w:hAnsi="Times New Roman" w:cs="Times New Roman"/>
          <w:sz w:val="24"/>
          <w:szCs w:val="24"/>
          <w:lang w:val="id-ID"/>
        </w:rPr>
        <w:br w:type="textWrapping"/>
      </w:r>
      <w:r>
        <w:rPr>
          <w:rFonts w:ascii="Times New Roman" w:hAnsi="Times New Roman" w:cs="Times New Roman"/>
          <w:sz w:val="24"/>
          <w:szCs w:val="24"/>
          <w:lang w:val="id-ID"/>
        </w:rPr>
        <w:t>elf = '.pio\build\esp32doit-devkit-v1\firmware.elf'</w:t>
      </w:r>
    </w:p>
    <w:p w14:paraId="55334216">
      <w:pPr>
        <w:pStyle w:val="6"/>
        <w:numPr>
          <w:ilvl w:val="0"/>
          <w:numId w:val="4"/>
        </w:numPr>
        <w:spacing w:after="160" w:line="256" w:lineRule="auto"/>
        <w:jc w:val="both"/>
        <w:rPr>
          <w:rFonts w:ascii="Times New Roman" w:hAnsi="Times New Roman" w:cs="Times New Roman"/>
          <w:b/>
          <w:bCs/>
          <w:sz w:val="24"/>
          <w:szCs w:val="24"/>
          <w:lang w:val="id-ID"/>
        </w:rPr>
      </w:pPr>
      <w:r>
        <w:rPr>
          <w:rFonts w:ascii="Times New Roman" w:hAnsi="Times New Roman" w:cs="Times New Roman"/>
          <w:sz w:val="24"/>
          <w:szCs w:val="24"/>
          <w:lang w:val="id-ID"/>
        </w:rPr>
        <w:t>Diagram.json</w:t>
      </w:r>
      <w:r>
        <w:rPr>
          <w:rFonts w:ascii="Times New Roman" w:hAnsi="Times New Roman" w:cs="Times New Roman"/>
          <w:sz w:val="24"/>
          <w:szCs w:val="24"/>
          <w:lang w:val="id-ID"/>
        </w:rPr>
        <w:br w:type="textWrapping"/>
      </w:r>
      <w:r>
        <w:drawing>
          <wp:inline distT="0" distB="0" distL="114300" distR="114300">
            <wp:extent cx="4478655" cy="3315970"/>
            <wp:effectExtent l="0" t="0" r="1714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478655" cy="3315970"/>
                    </a:xfrm>
                    <a:prstGeom prst="rect">
                      <a:avLst/>
                    </a:prstGeom>
                    <a:noFill/>
                    <a:ln>
                      <a:noFill/>
                    </a:ln>
                  </pic:spPr>
                </pic:pic>
              </a:graphicData>
            </a:graphic>
          </wp:inline>
        </w:drawing>
      </w:r>
    </w:p>
    <w:p w14:paraId="7BBE73ED">
      <w:pPr>
        <w:pStyle w:val="5"/>
        <w:keepNext w:val="0"/>
        <w:keepLines w:val="0"/>
        <w:widowControl/>
        <w:suppressLineNumbers w:val="0"/>
        <w:jc w:val="both"/>
      </w:pPr>
      <w:r>
        <w:rPr>
          <w:rFonts w:ascii="Times New Roman" w:hAnsi="Times New Roman" w:cs="Times New Roman"/>
          <w:b/>
          <w:bCs/>
          <w:sz w:val="24"/>
          <w:szCs w:val="24"/>
          <w:lang w:val="id-ID"/>
        </w:rPr>
        <w:br w:type="textWrapping"/>
      </w:r>
      <w:r>
        <w:drawing>
          <wp:inline distT="0" distB="0" distL="114300" distR="114300">
            <wp:extent cx="5476240" cy="2933700"/>
            <wp:effectExtent l="0" t="0" r="1016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tretch>
                      <a:fillRect/>
                    </a:stretch>
                  </pic:blipFill>
                  <pic:spPr>
                    <a:xfrm>
                      <a:off x="0" y="0"/>
                      <a:ext cx="5476240" cy="2933700"/>
                    </a:xfrm>
                    <a:prstGeom prst="rect">
                      <a:avLst/>
                    </a:prstGeom>
                    <a:noFill/>
                    <a:ln w="9525">
                      <a:noFill/>
                    </a:ln>
                  </pic:spPr>
                </pic:pic>
              </a:graphicData>
            </a:graphic>
          </wp:inline>
        </w:drawing>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E159B"/>
    <w:multiLevelType w:val="multilevel"/>
    <w:tmpl w:val="185E15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BB459C"/>
    <w:multiLevelType w:val="multilevel"/>
    <w:tmpl w:val="5CBB459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7E712AF"/>
    <w:multiLevelType w:val="multilevel"/>
    <w:tmpl w:val="67E712AF"/>
    <w:lvl w:ilvl="0" w:tentative="0">
      <w:start w:val="1"/>
      <w:numFmt w:val="decimal"/>
      <w:suff w:val="space"/>
      <w:lvlText w:val="%1."/>
      <w:lvlJc w:val="left"/>
    </w:lvl>
    <w:lvl w:ilvl="1" w:tentative="0">
      <w:start w:val="1"/>
      <w:numFmt w:val="decimal"/>
      <w:suff w:val="space"/>
      <w:lvlText w:val="%1.%2."/>
      <w:lvlJc w:val="left"/>
      <w:pPr>
        <w:ind w:left="0" w:firstLine="0"/>
      </w:pPr>
      <w:rPr>
        <w:rFonts w:hint="default"/>
        <w:b/>
        <w:bCs/>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7FA02A71"/>
    <w:multiLevelType w:val="singleLevel"/>
    <w:tmpl w:val="7FA02A71"/>
    <w:lvl w:ilvl="0" w:tentative="0">
      <w:start w:val="1"/>
      <w:numFmt w:val="decimal"/>
      <w:suff w:val="space"/>
      <w:lvlText w:val="%1."/>
      <w:lvlJc w:val="left"/>
      <w:pPr>
        <w:ind w:left="42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50A74"/>
    <w:rsid w:val="00056874"/>
    <w:rsid w:val="00125CF3"/>
    <w:rsid w:val="00396EAD"/>
    <w:rsid w:val="007321A6"/>
    <w:rsid w:val="007F0512"/>
    <w:rsid w:val="008F2E70"/>
    <w:rsid w:val="00F16A49"/>
    <w:rsid w:val="46BE3B73"/>
    <w:rsid w:val="7E850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nhideWhenUsed/>
    <w:qFormat/>
    <w:uiPriority w:val="99"/>
    <w:pPr>
      <w:spacing w:before="100" w:beforeAutospacing="1" w:after="100" w:afterAutospacing="1"/>
    </w:pPr>
    <w:rPr>
      <w:sz w:val="24"/>
      <w:szCs w:val="24"/>
    </w:rPr>
  </w:style>
  <w:style w:type="paragraph" w:styleId="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79</Words>
  <Characters>454</Characters>
  <Lines>3</Lines>
  <Paragraphs>1</Paragraphs>
  <TotalTime>0</TotalTime>
  <ScaleCrop>false</ScaleCrop>
  <LinksUpToDate>false</LinksUpToDate>
  <CharactersWithSpaces>532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2025-03-19T01:17:00Z</dcterms:created>
  <dc:creator>shiah</dc:creator>
  <cp:lastModifiedBy>Desi Ekaa</cp:lastModifiedBy>
  <dcterms:modified xsi:type="dcterms:W3CDTF">2025-05-06T17:56:15Z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1B2035E36B8647C78CCF4C670EE7DC40_11</vt:lpwstr>
  </property>
</Properties>
</file>