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4214" w14:textId="363B975B" w:rsidR="00DD5ADC" w:rsidRPr="00DD5ADC" w:rsidRDefault="00DD5ADC" w:rsidP="00DD5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5AD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</w:t>
      </w:r>
      <w:r w:rsidRPr="00DD5AD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№</w:t>
      </w:r>
      <w:r w:rsidRPr="00DD5AD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14:paraId="1A40D74F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DCBBE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Разработать функциональную схему программного продукта.</w:t>
      </w:r>
    </w:p>
    <w:p w14:paraId="25E9C3B3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Представить структурную схему в виде структурных карт </w:t>
      </w:r>
      <w:proofErr w:type="spellStart"/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Константайна</w:t>
      </w:r>
      <w:proofErr w:type="spellEnd"/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E597E98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Представить структурную схему в виде структурных карт Джексона. </w:t>
      </w:r>
    </w:p>
    <w:p w14:paraId="0E42C15B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Оформить результаты, используя MS Office или MS </w:t>
      </w:r>
      <w:proofErr w:type="spellStart"/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>Visio</w:t>
      </w:r>
      <w:proofErr w:type="spellEnd"/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технического проекта. 5. Сдать работу. </w:t>
      </w:r>
    </w:p>
    <w:p w14:paraId="57F54E13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20212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выполнения отчета по практической работе </w:t>
      </w:r>
    </w:p>
    <w:p w14:paraId="757C634A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B7A34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практической работе должен состоять из: </w:t>
      </w:r>
    </w:p>
    <w:p w14:paraId="5E9171C8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Структурной схемы программного продукта. </w:t>
      </w:r>
    </w:p>
    <w:p w14:paraId="45CEED6B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Функциональной схемы. </w:t>
      </w:r>
    </w:p>
    <w:p w14:paraId="26D11936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Алгоритма программы. </w:t>
      </w:r>
    </w:p>
    <w:p w14:paraId="0C753B73" w14:textId="0FE7EFFA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Структурной карты </w:t>
      </w:r>
      <w:proofErr w:type="spellStart"/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Константайна</w:t>
      </w:r>
      <w:proofErr w:type="spellEnd"/>
      <w:r>
        <w:rPr>
          <w:rStyle w:val="a7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1"/>
      </w: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B0CF0F8" w14:textId="477E5F3B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Структурной карты Джексона</w:t>
      </w:r>
      <w:r>
        <w:rPr>
          <w:rStyle w:val="a7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2"/>
      </w: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2DB6CDB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>6. Законченного технического проекта программного модуля.</w:t>
      </w:r>
    </w:p>
    <w:p w14:paraId="7796D1FE" w14:textId="77777777" w:rsidR="00DD5ADC" w:rsidRDefault="00DD5ADC" w:rsidP="00DD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384E3" w14:textId="77777777" w:rsidR="00DD5ADC" w:rsidRPr="00DD5ADC" w:rsidRDefault="00DD5ADC" w:rsidP="00DD5ADC"/>
    <w:sectPr w:rsidR="00DD5ADC" w:rsidRPr="00DD5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E20F" w14:textId="77777777" w:rsidR="00DD5ADC" w:rsidRDefault="00DD5ADC" w:rsidP="00DD5ADC">
      <w:pPr>
        <w:spacing w:after="0" w:line="240" w:lineRule="auto"/>
      </w:pPr>
      <w:r>
        <w:separator/>
      </w:r>
    </w:p>
  </w:endnote>
  <w:endnote w:type="continuationSeparator" w:id="0">
    <w:p w14:paraId="79263069" w14:textId="77777777" w:rsidR="00DD5ADC" w:rsidRDefault="00DD5ADC" w:rsidP="00DD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FB96" w14:textId="77777777" w:rsidR="00DD5ADC" w:rsidRDefault="00DD5ADC" w:rsidP="00DD5ADC">
      <w:pPr>
        <w:spacing w:after="0" w:line="240" w:lineRule="auto"/>
      </w:pPr>
      <w:r>
        <w:separator/>
      </w:r>
    </w:p>
  </w:footnote>
  <w:footnote w:type="continuationSeparator" w:id="0">
    <w:p w14:paraId="19D518CC" w14:textId="77777777" w:rsidR="00DD5ADC" w:rsidRDefault="00DD5ADC" w:rsidP="00DD5ADC">
      <w:pPr>
        <w:spacing w:after="0" w:line="240" w:lineRule="auto"/>
      </w:pPr>
      <w:r>
        <w:continuationSeparator/>
      </w:r>
    </w:p>
  </w:footnote>
  <w:footnote w:id="1">
    <w:p w14:paraId="4FEE0F6E" w14:textId="4B8DF0D0" w:rsidR="00DD5ADC" w:rsidRPr="00DD5ADC" w:rsidRDefault="00DD5ADC" w:rsidP="00DD5A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Style w:val="a7"/>
          <w:rFonts w:ascii="Times New Roman" w:hAnsi="Times New Roman" w:cs="Times New Roman"/>
        </w:rPr>
        <w:footnoteRef/>
      </w:r>
      <w:r w:rsidRPr="00DD5ADC">
        <w:rPr>
          <w:rFonts w:ascii="Times New Roman" w:hAnsi="Times New Roman" w:cs="Times New Roman"/>
        </w:rPr>
        <w:t xml:space="preserve"> </w:t>
      </w:r>
      <w:r w:rsidRPr="00DD5ADC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 xml:space="preserve">Структурные карты </w:t>
      </w:r>
      <w:proofErr w:type="spellStart"/>
      <w:r w:rsidRPr="00DD5ADC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Константайна</w:t>
      </w:r>
      <w:proofErr w:type="spellEnd"/>
      <w:r w:rsidRPr="00DD5ADC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 — это модель отношений между модулями программы</w:t>
      </w:r>
      <w:r w:rsidRPr="00DD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</w:footnote>
  <w:footnote w:id="2">
    <w:p w14:paraId="7F153DAE" w14:textId="77777777" w:rsidR="00DD5ADC" w:rsidRPr="00DD5ADC" w:rsidRDefault="00DD5ADC" w:rsidP="00DD5A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ADC">
        <w:rPr>
          <w:rStyle w:val="a7"/>
          <w:rFonts w:ascii="Times New Roman" w:hAnsi="Times New Roman" w:cs="Times New Roman"/>
        </w:rPr>
        <w:footnoteRef/>
      </w:r>
      <w:r w:rsidRPr="00DD5ADC">
        <w:rPr>
          <w:rFonts w:ascii="Times New Roman" w:hAnsi="Times New Roman" w:cs="Times New Roman"/>
        </w:rPr>
        <w:t xml:space="preserve"> </w:t>
      </w:r>
      <w:r w:rsidRPr="00DD5ADC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ru-RU"/>
        </w:rPr>
        <w:t>Структурные карты Джексона — это техника, которая используется для описания внутренней структуры модулей</w:t>
      </w:r>
      <w:r w:rsidRPr="00DD5AD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561824EA" w14:textId="6CEC2D6D" w:rsidR="00DD5ADC" w:rsidRDefault="00DD5ADC">
      <w:pPr>
        <w:pStyle w:val="a5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DC"/>
    <w:rsid w:val="00D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B427"/>
  <w15:chartTrackingRefBased/>
  <w15:docId w15:val="{307A777C-D44E-461D-85E0-554B6F86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D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D5AD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D5ADC"/>
    <w:rPr>
      <w:color w:val="800080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DD5AD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D5AD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5ADC"/>
    <w:rPr>
      <w:vertAlign w:val="superscript"/>
    </w:rPr>
  </w:style>
  <w:style w:type="character" w:styleId="a8">
    <w:name w:val="Strong"/>
    <w:basedOn w:val="a0"/>
    <w:uiPriority w:val="22"/>
    <w:qFormat/>
    <w:rsid w:val="00DD5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6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65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24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2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66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45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2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869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1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85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06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750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71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8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2388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F98AE-140F-48D5-BD53-206DB120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Алексей Николаевич</dc:creator>
  <cp:keywords/>
  <dc:description/>
  <cp:lastModifiedBy>Поляков Алексей Николаевич</cp:lastModifiedBy>
  <cp:revision>1</cp:revision>
  <dcterms:created xsi:type="dcterms:W3CDTF">2024-04-06T07:21:00Z</dcterms:created>
  <dcterms:modified xsi:type="dcterms:W3CDTF">2024-04-06T07:31:00Z</dcterms:modified>
</cp:coreProperties>
</file>