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97A1A" w14:textId="5F867CC8" w:rsidR="00CE09F6" w:rsidRDefault="005857D4" w:rsidP="00CE09F6">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0D748696" w14:textId="77777777" w:rsidR="00CE09F6" w:rsidRDefault="00CE09F6" w:rsidP="00CE09F6"/>
    <w:p w14:paraId="03ABE3FB" w14:textId="0FBCFDE8" w:rsidR="003F560E" w:rsidRDefault="003F560E" w:rsidP="00CE09F6">
      <w:r>
        <w:t>Notes</w:t>
      </w:r>
    </w:p>
    <w:p w14:paraId="213B8904" w14:textId="742302C2" w:rsidR="005857D4" w:rsidRDefault="003F560E" w:rsidP="003F560E">
      <w:pPr>
        <w:ind w:left="720"/>
      </w:pPr>
      <w:r>
        <w:t>The</w:t>
      </w:r>
      <w:r w:rsidR="005857D4">
        <w:t xml:space="preserve"> hypothesis </w:t>
      </w:r>
      <w:r w:rsidR="003A2BBB">
        <w:t xml:space="preserve">for </w:t>
      </w:r>
      <w:r w:rsidR="005857D4">
        <w:t xml:space="preserve">explaining shallow cumulus clouds </w:t>
      </w:r>
      <w:r>
        <w:t xml:space="preserve">is called the </w:t>
      </w:r>
      <w:r w:rsidR="005857D4">
        <w:t xml:space="preserve">Dynamical Moisture </w:t>
      </w:r>
      <w:r>
        <w:t>(</w:t>
      </w:r>
      <w:proofErr w:type="spellStart"/>
      <w:r>
        <w:t>DiM</w:t>
      </w:r>
      <w:proofErr w:type="spellEnd"/>
      <w:r>
        <w:t xml:space="preserve">) cloud </w:t>
      </w:r>
      <w:r w:rsidR="003A2BBB">
        <w:t>equilibrium</w:t>
      </w:r>
      <w:r w:rsidR="005857D4">
        <w:t>, choosing th</w:t>
      </w:r>
      <w:r w:rsidR="004E7A5E">
        <w:t>is</w:t>
      </w:r>
      <w:r w:rsidR="005857D4">
        <w:t xml:space="preserve"> </w:t>
      </w:r>
      <w:r>
        <w:t>mnemonic acronym</w:t>
      </w:r>
      <w:r w:rsidR="005857D4">
        <w:t xml:space="preserve"> because </w:t>
      </w:r>
      <w:r w:rsidR="00D620B1">
        <w:t>the reduction of clous</w:t>
      </w:r>
      <w:r w:rsidR="005857D4">
        <w:t xml:space="preserve"> </w:t>
      </w:r>
      <w:r w:rsidR="005857D4">
        <w:rPr>
          <w:i/>
          <w:iCs/>
        </w:rPr>
        <w:t>dim</w:t>
      </w:r>
      <w:r w:rsidR="00D620B1">
        <w:rPr>
          <w:i/>
          <w:iCs/>
        </w:rPr>
        <w:t xml:space="preserve">s </w:t>
      </w:r>
      <w:r w:rsidR="00D620B1">
        <w:t>the planetary albedo</w:t>
      </w:r>
      <w:r w:rsidR="005857D4">
        <w:t>.</w:t>
      </w:r>
    </w:p>
    <w:p w14:paraId="4612DF2A" w14:textId="4C3323F5" w:rsidR="00967E3C" w:rsidRDefault="00D620B1" w:rsidP="003F560E">
      <w:pPr>
        <w:ind w:left="720"/>
      </w:pPr>
      <w:r>
        <w:t xml:space="preserve">This behavior should be found in climate models. The hypothesis provides a way to narrow the expected spread of climate </w:t>
      </w:r>
      <w:proofErr w:type="gramStart"/>
      <w:r>
        <w:t>feedbacks</w:t>
      </w:r>
      <w:proofErr w:type="gramEnd"/>
      <w:r>
        <w:t xml:space="preserve"> from climate models. We should be able to look at climate </w:t>
      </w:r>
      <w:proofErr w:type="gramStart"/>
      <w:r>
        <w:t>feedbacks</w:t>
      </w:r>
      <w:proofErr w:type="gramEnd"/>
      <w:r>
        <w:t xml:space="preserve"> in models and say which of them is consistent.</w:t>
      </w:r>
      <w:r w:rsidR="00967E3C">
        <w:t xml:space="preserve"> </w:t>
      </w:r>
      <w:r w:rsidR="003F560E">
        <w:t xml:space="preserve">Models that are inconsistent with the </w:t>
      </w:r>
      <w:proofErr w:type="spellStart"/>
      <w:r w:rsidR="003F560E">
        <w:t>DiM</w:t>
      </w:r>
      <w:proofErr w:type="spellEnd"/>
      <w:r w:rsidR="003F560E">
        <w:t xml:space="preserve"> hypothesis require further explanation.</w:t>
      </w:r>
    </w:p>
    <w:p w14:paraId="0E099120" w14:textId="77777777" w:rsidR="00937BDB" w:rsidRDefault="00967E3C" w:rsidP="003F560E">
      <w:pPr>
        <w:ind w:left="720"/>
        <w:rPr>
          <w:noProof/>
        </w:rPr>
      </w:pPr>
      <w:r>
        <w:t>An-Yi is downloading ISCCP cloud fraction, cumulus mass flux (</w:t>
      </w:r>
      <w:r>
        <w:rPr>
          <w:rFonts w:ascii="ComicShannsMono Nerd Font" w:hAnsi="ComicShannsMono Nerd Font"/>
        </w:rPr>
        <w:t>cm</w:t>
      </w:r>
      <w:r>
        <w:t xml:space="preserve">), and mean vertical velocity variables from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the 5 models where they are available in the CMIP6/CFMIP archive.</w:t>
      </w:r>
    </w:p>
    <w:p w14:paraId="49B354DB" w14:textId="7E2DD40F" w:rsidR="00D620B1" w:rsidRPr="005857D4" w:rsidRDefault="00D620B1" w:rsidP="003F560E">
      <w:pPr>
        <w:ind w:left="720"/>
      </w:pPr>
    </w:p>
    <w:p w14:paraId="1DC07ED3" w14:textId="63AF39FD" w:rsidR="00CE09F6" w:rsidRPr="00891CDE" w:rsidRDefault="00CE09F6" w:rsidP="00CE09F6">
      <w:pPr>
        <w:pStyle w:val="Heading1"/>
      </w:pPr>
      <w:bookmarkStart w:id="1" w:name="abstract"/>
      <w:r w:rsidRPr="00891CDE">
        <w:t>Abstract</w:t>
      </w:r>
    </w:p>
    <w:p w14:paraId="7CCE2A08" w14:textId="60AB0E47" w:rsidR="00CE09F6" w:rsidRDefault="00CE09F6" w:rsidP="00B10DA5">
      <w:pPr>
        <w:pStyle w:val="FirstParagraph"/>
        <w:spacing w:line="276" w:lineRule="auto"/>
        <w:rPr>
          <w:rFonts w:ascii="Aptos" w:hAnsi="Aptos"/>
        </w:rPr>
      </w:pPr>
      <w:r w:rsidRPr="00891CDE">
        <w:rPr>
          <w:rFonts w:ascii="Aptos" w:hAnsi="Aptos"/>
        </w:rPr>
        <w:t xml:space="preserve">Shallow cumulus clouds affect Earth’s planetary albedo and cloud </w:t>
      </w:r>
      <w:proofErr w:type="gramStart"/>
      <w:r w:rsidRPr="00891CDE">
        <w:rPr>
          <w:rFonts w:ascii="Aptos" w:hAnsi="Aptos"/>
        </w:rPr>
        <w:t>feedback, and</w:t>
      </w:r>
      <w:proofErr w:type="gramEnd"/>
      <w:r w:rsidRPr="00891CDE">
        <w:rPr>
          <w:rFonts w:ascii="Aptos" w:hAnsi="Aptos"/>
        </w:rPr>
        <w:t xml:space="preserve"> explain climate model sensitivity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937BDB">
        <w:rPr>
          <w:rFonts w:ascii="Aptos" w:hAnsi="Aptos"/>
        </w:rPr>
        <w:t>I</w:t>
      </w:r>
      <w:r w:rsidRPr="00891CDE">
        <w:rPr>
          <w:rFonts w:ascii="Aptos" w:hAnsi="Aptos"/>
        </w:rPr>
        <w:t xml:space="preserve">ncreased vertical mixing </w:t>
      </w:r>
      <w:r w:rsidR="00937BDB">
        <w:rPr>
          <w:rFonts w:ascii="Aptos" w:hAnsi="Aptos"/>
        </w:rPr>
        <w:t xml:space="preserve">was previously proposed to </w:t>
      </w:r>
      <w:r w:rsidRPr="00891CDE">
        <w:rPr>
          <w:rFonts w:ascii="Aptos" w:hAnsi="Aptos"/>
        </w:rPr>
        <w:t xml:space="preserve">reduce cloud </w:t>
      </w:r>
      <w:r w:rsidR="00C92BD8">
        <w:rPr>
          <w:rFonts w:ascii="Aptos" w:hAnsi="Aptos"/>
        </w:rPr>
        <w:t>area</w:t>
      </w:r>
      <w:r w:rsidRPr="00891CDE">
        <w:rPr>
          <w:rFonts w:ascii="Aptos" w:hAnsi="Aptos"/>
        </w:rPr>
        <w:t xml:space="preserve"> by desiccating the relative humidity of the shallow cumulus layer</w:t>
      </w:r>
      <w:r w:rsidR="00C92BD8">
        <w:rPr>
          <w:rFonts w:ascii="Aptos" w:hAnsi="Aptos"/>
        </w:rPr>
        <w:t xml:space="preserve">. </w:t>
      </w:r>
      <w:r w:rsidR="00937BDB">
        <w:rPr>
          <w:rFonts w:ascii="Aptos" w:hAnsi="Aptos"/>
        </w:rPr>
        <w:t>R</w:t>
      </w:r>
      <w:r w:rsidR="00C92BD8">
        <w:rPr>
          <w:rFonts w:ascii="Aptos" w:hAnsi="Aptos"/>
        </w:rPr>
        <w:t xml:space="preserve">ecent </w:t>
      </w:r>
      <w:r w:rsidR="00937BDB">
        <w:rPr>
          <w:rFonts w:ascii="Aptos" w:hAnsi="Aptos"/>
        </w:rPr>
        <w:t xml:space="preserve">observations </w:t>
      </w:r>
      <w:r w:rsidR="00937BDB" w:rsidRPr="00891CDE">
        <w:rPr>
          <w:rFonts w:ascii="Aptos" w:hAnsi="Aptos"/>
        </w:rPr>
        <w:t>refut</w:t>
      </w:r>
      <w:r w:rsidR="00937BDB">
        <w:rPr>
          <w:rFonts w:ascii="Aptos" w:hAnsi="Aptos"/>
        </w:rPr>
        <w:t>e</w:t>
      </w:r>
      <w:r w:rsidR="00937BDB" w:rsidRPr="00891CDE">
        <w:rPr>
          <w:rFonts w:ascii="Aptos" w:hAnsi="Aptos"/>
        </w:rPr>
        <w:t xml:space="preserve"> th</w:t>
      </w:r>
      <w:r w:rsidR="00937BDB">
        <w:rPr>
          <w:rFonts w:ascii="Aptos" w:hAnsi="Aptos"/>
        </w:rPr>
        <w:t>is</w:t>
      </w:r>
      <w:r w:rsidR="00937BDB" w:rsidRPr="00891CDE">
        <w:rPr>
          <w:rFonts w:ascii="Aptos" w:hAnsi="Aptos"/>
        </w:rPr>
        <w:t xml:space="preserve"> desic</w:t>
      </w:r>
      <w:r w:rsidR="00937BDB">
        <w:rPr>
          <w:rFonts w:ascii="Aptos" w:hAnsi="Aptos"/>
        </w:rPr>
        <w:t>c</w:t>
      </w:r>
      <w:r w:rsidR="00937BDB" w:rsidRPr="00891CDE">
        <w:rPr>
          <w:rFonts w:ascii="Aptos" w:hAnsi="Aptos"/>
        </w:rPr>
        <w:t>ation hypothesis</w:t>
      </w:r>
      <w:r w:rsidR="00CB73B1">
        <w:rPr>
          <w:rFonts w:ascii="Aptos" w:hAnsi="Aptos"/>
        </w:rPr>
        <w:t xml:space="preserve"> </w:t>
      </w:r>
      <w:proofErr w:type="spellStart"/>
      <w:r w:rsidR="00CB73B1">
        <w:rPr>
          <w:rFonts w:ascii="Aptos" w:hAnsi="Aptos"/>
        </w:rPr>
        <w:t xml:space="preserve">by </w:t>
      </w:r>
      <w:r w:rsidR="00937BDB">
        <w:rPr>
          <w:rFonts w:ascii="Aptos" w:hAnsi="Aptos"/>
        </w:rPr>
        <w:t>showin</w:t>
      </w:r>
      <w:proofErr w:type="spellEnd"/>
      <w:r w:rsidR="00937BDB">
        <w:rPr>
          <w:rFonts w:ascii="Aptos" w:hAnsi="Aptos"/>
        </w:rPr>
        <w:t>g that</w:t>
      </w:r>
      <w:r w:rsidR="00C92BD8">
        <w:rPr>
          <w:rFonts w:ascii="Aptos" w:hAnsi="Aptos"/>
        </w:rPr>
        <w:t xml:space="preserve"> mass flux rather than humidity explains mesoscale</w:t>
      </w:r>
      <w:r w:rsidR="00C92BD8" w:rsidRPr="00891CDE">
        <w:rPr>
          <w:rFonts w:ascii="Aptos" w:hAnsi="Aptos"/>
        </w:rPr>
        <w:t xml:space="preserve"> </w:t>
      </w:r>
      <w:r w:rsidR="00C92BD8">
        <w:rPr>
          <w:rFonts w:ascii="Aptos" w:hAnsi="Aptos"/>
        </w:rPr>
        <w:t>cloud</w:t>
      </w:r>
      <w:r w:rsidR="00C92BD8" w:rsidRPr="00891CDE">
        <w:rPr>
          <w:rFonts w:ascii="Aptos" w:hAnsi="Aptos"/>
        </w:rPr>
        <w:t xml:space="preserve"> </w:t>
      </w:r>
      <w:proofErr w:type="gramStart"/>
      <w:r w:rsidR="00C92BD8">
        <w:rPr>
          <w:rFonts w:ascii="Aptos" w:hAnsi="Aptos"/>
        </w:rPr>
        <w:t>area</w:t>
      </w:r>
      <w:r w:rsidR="00937BDB">
        <w:rPr>
          <w:rFonts w:ascii="Aptos" w:hAnsi="Aptos"/>
        </w:rPr>
        <w:t>, and</w:t>
      </w:r>
      <w:proofErr w:type="gramEnd"/>
      <w:r w:rsidR="00937BDB">
        <w:rPr>
          <w:rFonts w:ascii="Aptos" w:hAnsi="Aptos"/>
        </w:rPr>
        <w:t xml:space="preserve"> </w:t>
      </w:r>
      <w:r w:rsidR="00CB73B1">
        <w:rPr>
          <w:rFonts w:ascii="Aptos" w:hAnsi="Aptos"/>
        </w:rPr>
        <w:t>show t</w:t>
      </w:r>
      <w:r w:rsidR="00937BDB">
        <w:rPr>
          <w:rFonts w:ascii="Aptos" w:hAnsi="Aptos"/>
        </w:rPr>
        <w:t>hat m</w:t>
      </w:r>
      <w:r w:rsidR="00C92BD8" w:rsidRPr="00CE09F6">
        <w:rPr>
          <w:rFonts w:ascii="Aptos" w:hAnsi="Aptos"/>
        </w:rPr>
        <w:t xml:space="preserve">odels </w:t>
      </w:r>
      <w:r w:rsidR="00937BDB">
        <w:rPr>
          <w:rFonts w:ascii="Aptos" w:hAnsi="Aptos"/>
        </w:rPr>
        <w:t>reproducing</w:t>
      </w:r>
      <w:r w:rsidR="00C92BD8" w:rsidRPr="00CE09F6">
        <w:rPr>
          <w:rFonts w:ascii="Aptos" w:hAnsi="Aptos"/>
        </w:rPr>
        <w:t xml:space="preserve"> </w:t>
      </w:r>
      <w:r w:rsidR="00C92BD8">
        <w:rPr>
          <w:rFonts w:ascii="Aptos" w:hAnsi="Aptos"/>
        </w:rPr>
        <w:t xml:space="preserve">this mesoscale </w:t>
      </w:r>
      <w:r w:rsidR="00C92BD8" w:rsidRPr="00CE09F6">
        <w:rPr>
          <w:rFonts w:ascii="Aptos" w:hAnsi="Aptos"/>
        </w:rPr>
        <w:t xml:space="preserve">correlation have weaker </w:t>
      </w:r>
      <w:r w:rsidR="00C92BD8">
        <w:rPr>
          <w:rFonts w:ascii="Aptos" w:hAnsi="Aptos"/>
        </w:rPr>
        <w:t xml:space="preserve">climate sensitivity. </w:t>
      </w:r>
      <w:r w:rsidRPr="00891CDE">
        <w:rPr>
          <w:rFonts w:ascii="Aptos" w:hAnsi="Aptos"/>
        </w:rPr>
        <w:t>Here</w:t>
      </w:r>
      <w:r w:rsidR="00CB73B1">
        <w:rPr>
          <w:rFonts w:ascii="Aptos" w:hAnsi="Aptos"/>
        </w:rPr>
        <w:t xml:space="preserve"> we predict a decrease of shallow cumulus cloud fraction using a heuristic </w:t>
      </w:r>
      <w:r w:rsidR="00501794">
        <w:rPr>
          <w:rFonts w:ascii="Aptos" w:hAnsi="Aptos"/>
        </w:rPr>
        <w:t xml:space="preserve">model </w:t>
      </w:r>
      <w:r w:rsidR="00CB73B1">
        <w:rPr>
          <w:rFonts w:ascii="Aptos" w:hAnsi="Aptos"/>
        </w:rPr>
        <w:t>of</w:t>
      </w:r>
      <w:r w:rsidR="009B765F">
        <w:rPr>
          <w:rFonts w:ascii="Aptos" w:hAnsi="Aptos"/>
        </w:rPr>
        <w:t xml:space="preserve"> clouds </w:t>
      </w:r>
      <w:r w:rsidR="0089143E">
        <w:rPr>
          <w:rFonts w:ascii="Aptos" w:hAnsi="Aptos"/>
        </w:rPr>
        <w:t>whose</w:t>
      </w:r>
      <w:r w:rsidR="00501794">
        <w:rPr>
          <w:rFonts w:ascii="Aptos" w:hAnsi="Aptos"/>
        </w:rPr>
        <w:t xml:space="preserve"> moisture flux balances</w:t>
      </w:r>
      <w:r w:rsidRPr="00891CDE">
        <w:rPr>
          <w:rFonts w:ascii="Aptos" w:hAnsi="Aptos"/>
        </w:rPr>
        <w:t xml:space="preserve"> </w:t>
      </w:r>
      <w:r w:rsidR="00501794">
        <w:rPr>
          <w:rFonts w:ascii="Aptos" w:hAnsi="Aptos"/>
        </w:rPr>
        <w:t>the</w:t>
      </w:r>
      <w:r w:rsidRPr="00891CDE">
        <w:rPr>
          <w:rFonts w:ascii="Aptos" w:hAnsi="Aptos"/>
        </w:rPr>
        <w:t xml:space="preserve"> drying by </w:t>
      </w:r>
      <w:r w:rsidR="00C92BD8">
        <w:rPr>
          <w:rFonts w:ascii="Aptos" w:hAnsi="Aptos"/>
        </w:rPr>
        <w:t xml:space="preserve">the </w:t>
      </w:r>
      <w:r w:rsidRPr="00891CDE">
        <w:rPr>
          <w:rFonts w:ascii="Aptos" w:hAnsi="Aptos"/>
        </w:rPr>
        <w:t xml:space="preserve">large-scale </w:t>
      </w:r>
      <w:r w:rsidR="00C92BD8">
        <w:rPr>
          <w:rFonts w:ascii="Aptos" w:hAnsi="Aptos"/>
        </w:rPr>
        <w:t>tropical atmospheric overturning</w:t>
      </w:r>
      <w:r w:rsidRPr="00891CDE">
        <w:rPr>
          <w:rFonts w:ascii="Aptos" w:hAnsi="Aptos"/>
        </w:rPr>
        <w:t xml:space="preserve"> circulation</w:t>
      </w:r>
      <w:r w:rsidR="00CB73B1">
        <w:rPr>
          <w:rFonts w:ascii="Aptos" w:hAnsi="Aptos"/>
        </w:rPr>
        <w:t xml:space="preserve">. </w:t>
      </w:r>
      <w:r w:rsidR="009B765F">
        <w:rPr>
          <w:rFonts w:ascii="Aptos" w:hAnsi="Aptos"/>
        </w:rPr>
        <w:t>Th</w:t>
      </w:r>
      <w:r w:rsidR="00CB73B1">
        <w:rPr>
          <w:rFonts w:ascii="Aptos" w:hAnsi="Aptos"/>
        </w:rPr>
        <w:t xml:space="preserve">e </w:t>
      </w:r>
      <w:r w:rsidR="009B765F">
        <w:rPr>
          <w:rFonts w:ascii="Aptos" w:hAnsi="Aptos"/>
        </w:rPr>
        <w:t xml:space="preserve">moisture balance predicts clouds decrease </w:t>
      </w:r>
      <w:r w:rsidR="0089143E">
        <w:rPr>
          <w:rFonts w:ascii="Aptos" w:hAnsi="Aptos"/>
        </w:rPr>
        <w:t xml:space="preserve">with warming in </w:t>
      </w:r>
      <w:r w:rsidR="009B765F">
        <w:rPr>
          <w:rFonts w:ascii="Aptos" w:hAnsi="Aptos"/>
        </w:rPr>
        <w:t>proportion</w:t>
      </w:r>
      <w:r w:rsidR="0089143E">
        <w:rPr>
          <w:rFonts w:ascii="Aptos" w:hAnsi="Aptos"/>
        </w:rPr>
        <w:t xml:space="preserve"> to</w:t>
      </w:r>
      <w:r w:rsidR="009B765F">
        <w:rPr>
          <w:rFonts w:ascii="Aptos" w:hAnsi="Aptos"/>
        </w:rPr>
        <w:t xml:space="preserve"> the </w:t>
      </w:r>
      <w:proofErr w:type="gramStart"/>
      <w:r w:rsidR="009B765F">
        <w:rPr>
          <w:rFonts w:ascii="Aptos" w:hAnsi="Aptos"/>
        </w:rPr>
        <w:t>large scale</w:t>
      </w:r>
      <w:proofErr w:type="gramEnd"/>
      <w:r w:rsidR="009B765F">
        <w:rPr>
          <w:rFonts w:ascii="Aptos" w:hAnsi="Aptos"/>
        </w:rPr>
        <w:t xml:space="preserve"> circulation</w:t>
      </w:r>
      <w:r w:rsidR="00CB73B1">
        <w:rPr>
          <w:rFonts w:ascii="Aptos" w:hAnsi="Aptos"/>
        </w:rPr>
        <w:t xml:space="preserve">, which in turn decreases </w:t>
      </w:r>
      <w:r w:rsidR="009B765F">
        <w:rPr>
          <w:rFonts w:ascii="Aptos" w:hAnsi="Aptos"/>
        </w:rPr>
        <w:t>5 % K</w:t>
      </w:r>
      <w:r w:rsidR="009B765F">
        <w:rPr>
          <w:rFonts w:ascii="Aptos" w:hAnsi="Aptos"/>
          <w:vertAlign w:val="superscript"/>
        </w:rPr>
        <w:t>-1</w:t>
      </w:r>
      <w:r w:rsidR="0089143E">
        <w:rPr>
          <w:rFonts w:ascii="Aptos" w:hAnsi="Aptos"/>
        </w:rPr>
        <w:t xml:space="preserve"> </w:t>
      </w:r>
      <w:r w:rsidR="00CB73B1">
        <w:rPr>
          <w:rFonts w:ascii="Aptos" w:hAnsi="Aptos"/>
        </w:rPr>
        <w:t xml:space="preserve">surface temperature </w:t>
      </w:r>
      <w:r w:rsidR="0089143E">
        <w:rPr>
          <w:rFonts w:ascii="Aptos" w:hAnsi="Aptos"/>
        </w:rPr>
        <w:t>by energetics</w:t>
      </w:r>
      <w:r w:rsidR="009B765F">
        <w:rPr>
          <w:rFonts w:ascii="Aptos" w:hAnsi="Aptos"/>
        </w:rPr>
        <w:t xml:space="preserve">. </w:t>
      </w:r>
      <w:r w:rsidR="00CB73B1">
        <w:rPr>
          <w:rFonts w:ascii="Aptos" w:hAnsi="Aptos"/>
        </w:rPr>
        <w:t xml:space="preserve">Tuned to </w:t>
      </w:r>
      <w:r w:rsidR="009B765F">
        <w:rPr>
          <w:rFonts w:ascii="Aptos" w:hAnsi="Aptos"/>
        </w:rPr>
        <w:t xml:space="preserve">the </w:t>
      </w:r>
      <w:r w:rsidR="0089143E">
        <w:rPr>
          <w:rFonts w:ascii="Aptos" w:hAnsi="Aptos"/>
        </w:rPr>
        <w:t xml:space="preserve">observed </w:t>
      </w:r>
      <w:r w:rsidR="009B765F">
        <w:rPr>
          <w:rFonts w:ascii="Aptos" w:hAnsi="Aptos"/>
        </w:rPr>
        <w:t xml:space="preserve">moisture budget and </w:t>
      </w:r>
      <w:r w:rsidR="0089143E">
        <w:rPr>
          <w:rFonts w:ascii="Aptos" w:hAnsi="Aptos"/>
        </w:rPr>
        <w:t xml:space="preserve">cloud top height distribution, the cloud model independently </w:t>
      </w:r>
      <w:r w:rsidRPr="00891CDE">
        <w:rPr>
          <w:rFonts w:ascii="Aptos" w:hAnsi="Aptos"/>
        </w:rPr>
        <w:t>reproduces the mesoscale correlation of cloud fraction to cloud base mass flux found over the northeastern tropical Atlantic Ocean in EUREC4A.</w:t>
      </w:r>
    </w:p>
    <w:p w14:paraId="45AC7DEB" w14:textId="59DB2A59" w:rsidR="0089143E" w:rsidRDefault="0089143E" w:rsidP="0089143E">
      <w:pPr>
        <w:pStyle w:val="Heading1"/>
      </w:pPr>
      <w:r>
        <w:lastRenderedPageBreak/>
        <w:t>Abstract - alternate ideas</w:t>
      </w:r>
    </w:p>
    <w:p w14:paraId="75B15090" w14:textId="1EE3A7E9" w:rsidR="00CB73B1" w:rsidRPr="00CD4926" w:rsidRDefault="0089143E" w:rsidP="00CD4926">
      <w:pPr>
        <w:pStyle w:val="Heading2"/>
        <w:rPr>
          <w:rFonts w:ascii="Aptos" w:eastAsiaTheme="minorHAnsi" w:hAnsi="Aptos" w:cstheme="minorBidi"/>
          <w:color w:val="EE0000"/>
          <w:kern w:val="0"/>
          <w:sz w:val="24"/>
          <w:szCs w:val="24"/>
          <w14:ligatures w14:val="none"/>
        </w:rPr>
      </w:pPr>
      <w:r w:rsidRPr="00CE09F6">
        <w:rPr>
          <w:rFonts w:ascii="Aptos" w:eastAsiaTheme="minorHAnsi" w:hAnsi="Aptos" w:cstheme="minorBidi"/>
          <w:color w:val="auto"/>
          <w:kern w:val="0"/>
          <w:sz w:val="24"/>
          <w:szCs w:val="24"/>
          <w14:ligatures w14:val="none"/>
        </w:rPr>
        <w:t xml:space="preserve">Sensitivity of climate models to </w:t>
      </w:r>
      <w:r w:rsidR="00CB73B1">
        <w:rPr>
          <w:rFonts w:ascii="Aptos" w:eastAsiaTheme="minorHAnsi" w:hAnsi="Aptos" w:cstheme="minorBidi"/>
          <w:color w:val="auto"/>
          <w:kern w:val="0"/>
          <w:sz w:val="24"/>
          <w:szCs w:val="24"/>
          <w14:ligatures w14:val="none"/>
        </w:rPr>
        <w:t xml:space="preserve">atmospheric </w:t>
      </w:r>
      <w:r w:rsidRPr="00CE09F6">
        <w:rPr>
          <w:rFonts w:ascii="Aptos" w:eastAsiaTheme="minorHAnsi" w:hAnsi="Aptos" w:cstheme="minorBidi"/>
          <w:color w:val="auto"/>
          <w:kern w:val="0"/>
          <w:sz w:val="24"/>
          <w:szCs w:val="24"/>
          <w14:ligatures w14:val="none"/>
        </w:rPr>
        <w:t xml:space="preserve">CO2 has been explained by shallow cumulus cloud feedback. It has been proposed that increased vertical mixing reduces cloud fraction by </w:t>
      </w:r>
      <w:r w:rsidR="008976D9">
        <w:rPr>
          <w:rFonts w:ascii="Aptos" w:eastAsiaTheme="minorHAnsi" w:hAnsi="Aptos" w:cstheme="minorBidi"/>
          <w:color w:val="auto"/>
          <w:kern w:val="0"/>
          <w:sz w:val="24"/>
          <w:szCs w:val="24"/>
          <w14:ligatures w14:val="none"/>
        </w:rPr>
        <w:t>drying</w:t>
      </w:r>
      <w:r w:rsidRPr="00CE09F6">
        <w:rPr>
          <w:rFonts w:ascii="Aptos" w:eastAsiaTheme="minorHAnsi" w:hAnsi="Aptos" w:cstheme="minorBidi"/>
          <w:color w:val="auto"/>
          <w:kern w:val="0"/>
          <w:sz w:val="24"/>
          <w:szCs w:val="24"/>
          <w14:ligatures w14:val="none"/>
        </w:rPr>
        <w:t xml:space="preserve"> the shallow cumulus layer, yet </w:t>
      </w:r>
      <w:r w:rsidR="00CD4926">
        <w:rPr>
          <w:rFonts w:ascii="Aptos" w:eastAsiaTheme="minorHAnsi" w:hAnsi="Aptos" w:cstheme="minorBidi"/>
          <w:color w:val="auto"/>
          <w:kern w:val="0"/>
          <w:sz w:val="24"/>
          <w:szCs w:val="24"/>
          <w14:ligatures w14:val="none"/>
        </w:rPr>
        <w:t xml:space="preserve">observations show cloud fraction is related to cloud base mass flux rather than humidity, </w:t>
      </w:r>
      <w:r w:rsidR="00CD4926" w:rsidRPr="00CE09F6">
        <w:rPr>
          <w:rFonts w:ascii="Aptos" w:eastAsiaTheme="minorHAnsi" w:hAnsi="Aptos" w:cstheme="minorBidi"/>
          <w:color w:val="auto"/>
          <w:kern w:val="0"/>
          <w:sz w:val="24"/>
          <w:szCs w:val="24"/>
          <w14:ligatures w14:val="none"/>
        </w:rPr>
        <w:t xml:space="preserve">suggesting clouds are relatively insensitive </w:t>
      </w:r>
      <w:r w:rsidR="006C7239">
        <w:rPr>
          <w:rFonts w:ascii="Aptos" w:eastAsiaTheme="minorHAnsi" w:hAnsi="Aptos" w:cstheme="minorBidi"/>
          <w:color w:val="auto"/>
          <w:kern w:val="0"/>
          <w:sz w:val="24"/>
          <w:szCs w:val="24"/>
          <w14:ligatures w14:val="none"/>
        </w:rPr>
        <w:t xml:space="preserve">to </w:t>
      </w:r>
      <w:r w:rsidR="00CD4926" w:rsidRPr="00CE09F6">
        <w:rPr>
          <w:rFonts w:ascii="Aptos" w:eastAsiaTheme="minorHAnsi" w:hAnsi="Aptos" w:cstheme="minorBidi"/>
          <w:color w:val="auto"/>
          <w:kern w:val="0"/>
          <w:sz w:val="24"/>
          <w:szCs w:val="24"/>
          <w14:ligatures w14:val="none"/>
        </w:rPr>
        <w:t>desiccation by mixing</w:t>
      </w:r>
      <w:r w:rsidR="00CD4926">
        <w:rPr>
          <w:rFonts w:ascii="Aptos" w:eastAsiaTheme="minorHAnsi" w:hAnsi="Aptos" w:cstheme="minorBidi"/>
          <w:color w:val="auto"/>
          <w:kern w:val="0"/>
          <w:sz w:val="24"/>
          <w:szCs w:val="24"/>
          <w14:ligatures w14:val="none"/>
        </w:rPr>
        <w:t xml:space="preserve">. </w:t>
      </w:r>
      <w:r w:rsidR="008976D9">
        <w:rPr>
          <w:rFonts w:ascii="Aptos" w:eastAsiaTheme="minorHAnsi" w:hAnsi="Aptos" w:cstheme="minorBidi"/>
          <w:color w:val="auto"/>
          <w:kern w:val="0"/>
          <w:sz w:val="24"/>
          <w:szCs w:val="24"/>
          <w14:ligatures w14:val="none"/>
        </w:rPr>
        <w:t>Here we hypothesize that</w:t>
      </w:r>
      <w:r w:rsidR="006C7239">
        <w:rPr>
          <w:rFonts w:ascii="Aptos" w:eastAsiaTheme="minorHAnsi" w:hAnsi="Aptos" w:cstheme="minorBidi"/>
          <w:color w:val="auto"/>
          <w:kern w:val="0"/>
          <w:sz w:val="24"/>
          <w:szCs w:val="24"/>
          <w14:ligatures w14:val="none"/>
        </w:rPr>
        <w:t xml:space="preserve">, </w:t>
      </w:r>
      <w:r w:rsidR="006C7239">
        <w:rPr>
          <w:rFonts w:ascii="Aptos" w:eastAsiaTheme="minorHAnsi" w:hAnsi="Aptos" w:cstheme="minorBidi"/>
          <w:color w:val="auto"/>
          <w:kern w:val="0"/>
          <w:sz w:val="24"/>
          <w:szCs w:val="24"/>
          <w14:ligatures w14:val="none"/>
        </w:rPr>
        <w:t xml:space="preserve">in a steady climate, </w:t>
      </w:r>
      <w:r w:rsidR="008976D9">
        <w:rPr>
          <w:rFonts w:ascii="Aptos" w:eastAsiaTheme="minorHAnsi" w:hAnsi="Aptos" w:cstheme="minorBidi"/>
          <w:color w:val="auto"/>
          <w:kern w:val="0"/>
          <w:sz w:val="24"/>
          <w:szCs w:val="24"/>
          <w14:ligatures w14:val="none"/>
        </w:rPr>
        <w:t xml:space="preserve">the moisture flux </w:t>
      </w:r>
      <w:r w:rsidR="006C7239">
        <w:rPr>
          <w:rFonts w:ascii="Aptos" w:eastAsiaTheme="minorHAnsi" w:hAnsi="Aptos" w:cstheme="minorBidi"/>
          <w:color w:val="auto"/>
          <w:kern w:val="0"/>
          <w:sz w:val="24"/>
          <w:szCs w:val="24"/>
          <w14:ligatures w14:val="none"/>
        </w:rPr>
        <w:t xml:space="preserve">by </w:t>
      </w:r>
      <w:r w:rsidR="008976D9">
        <w:rPr>
          <w:rFonts w:ascii="Aptos" w:eastAsiaTheme="minorHAnsi" w:hAnsi="Aptos" w:cstheme="minorBidi"/>
          <w:color w:val="auto"/>
          <w:kern w:val="0"/>
          <w:sz w:val="24"/>
          <w:szCs w:val="24"/>
          <w14:ligatures w14:val="none"/>
        </w:rPr>
        <w:t>shallow cumulus cloud</w:t>
      </w:r>
      <w:r w:rsidR="006C7239">
        <w:rPr>
          <w:rFonts w:ascii="Aptos" w:eastAsiaTheme="minorHAnsi" w:hAnsi="Aptos" w:cstheme="minorBidi"/>
          <w:color w:val="auto"/>
          <w:kern w:val="0"/>
          <w:sz w:val="24"/>
          <w:szCs w:val="24"/>
          <w14:ligatures w14:val="none"/>
        </w:rPr>
        <w:t xml:space="preserve">s balances drying by the </w:t>
      </w:r>
      <w:proofErr w:type="gramStart"/>
      <w:r w:rsidR="006C7239">
        <w:rPr>
          <w:rFonts w:ascii="Aptos" w:eastAsiaTheme="minorHAnsi" w:hAnsi="Aptos" w:cstheme="minorBidi"/>
          <w:color w:val="auto"/>
          <w:kern w:val="0"/>
          <w:sz w:val="24"/>
          <w:szCs w:val="24"/>
          <w14:ligatures w14:val="none"/>
        </w:rPr>
        <w:t>large scale</w:t>
      </w:r>
      <w:proofErr w:type="gramEnd"/>
      <w:r w:rsidR="006C7239">
        <w:rPr>
          <w:rFonts w:ascii="Aptos" w:eastAsiaTheme="minorHAnsi" w:hAnsi="Aptos" w:cstheme="minorBidi"/>
          <w:color w:val="auto"/>
          <w:kern w:val="0"/>
          <w:sz w:val="24"/>
          <w:szCs w:val="24"/>
          <w14:ligatures w14:val="none"/>
        </w:rPr>
        <w:t xml:space="preserve"> circulation.</w:t>
      </w:r>
      <w:r w:rsidR="008976D9">
        <w:rPr>
          <w:rFonts w:ascii="Aptos" w:eastAsiaTheme="minorHAnsi" w:hAnsi="Aptos" w:cstheme="minorBidi"/>
          <w:color w:val="auto"/>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From this model,</w:t>
      </w:r>
      <w:r w:rsidR="008976D9" w:rsidRPr="006C7239">
        <w:rPr>
          <w:rFonts w:ascii="Aptos" w:eastAsiaTheme="minorHAnsi" w:hAnsi="Aptos" w:cstheme="minorBidi"/>
          <w:color w:val="000000" w:themeColor="text1"/>
          <w:kern w:val="0"/>
          <w:sz w:val="24"/>
          <w:szCs w:val="24"/>
          <w14:ligatures w14:val="none"/>
        </w:rPr>
        <w:t xml:space="preserve"> </w:t>
      </w:r>
      <w:r w:rsidRPr="006C7239">
        <w:rPr>
          <w:rFonts w:ascii="Aptos" w:eastAsiaTheme="minorHAnsi" w:hAnsi="Aptos" w:cstheme="minorBidi"/>
          <w:color w:val="000000" w:themeColor="text1"/>
          <w:kern w:val="0"/>
          <w:sz w:val="24"/>
          <w:szCs w:val="24"/>
          <w14:ligatures w14:val="none"/>
        </w:rPr>
        <w:t xml:space="preserve">shallow cumulus cloud </w:t>
      </w:r>
      <w:r w:rsidR="00CD4926" w:rsidRPr="006C7239">
        <w:rPr>
          <w:rFonts w:ascii="Aptos" w:eastAsiaTheme="minorHAnsi" w:hAnsi="Aptos" w:cstheme="minorBidi"/>
          <w:color w:val="000000" w:themeColor="text1"/>
          <w:kern w:val="0"/>
          <w:sz w:val="24"/>
          <w:szCs w:val="24"/>
          <w14:ligatures w14:val="none"/>
        </w:rPr>
        <w:t xml:space="preserve">fraction </w:t>
      </w:r>
      <w:r w:rsidR="006C7239" w:rsidRPr="006C7239">
        <w:rPr>
          <w:rFonts w:ascii="Aptos" w:eastAsiaTheme="minorHAnsi" w:hAnsi="Aptos" w:cstheme="minorBidi"/>
          <w:color w:val="000000" w:themeColor="text1"/>
          <w:kern w:val="0"/>
          <w:sz w:val="24"/>
          <w:szCs w:val="24"/>
          <w14:ligatures w14:val="none"/>
        </w:rPr>
        <w:t xml:space="preserve">decreases in </w:t>
      </w:r>
      <w:r w:rsidR="00CD4926" w:rsidRPr="006C7239">
        <w:rPr>
          <w:rFonts w:ascii="Aptos" w:eastAsiaTheme="minorHAnsi" w:hAnsi="Aptos" w:cstheme="minorBidi"/>
          <w:color w:val="000000" w:themeColor="text1"/>
          <w:kern w:val="0"/>
          <w:sz w:val="24"/>
          <w:szCs w:val="24"/>
          <w14:ligatures w14:val="none"/>
        </w:rPr>
        <w:t>proportion to the reduction of</w:t>
      </w:r>
      <w:r w:rsidRPr="006C7239">
        <w:rPr>
          <w:rFonts w:ascii="Aptos" w:eastAsiaTheme="minorHAnsi" w:hAnsi="Aptos" w:cstheme="minorBidi"/>
          <w:color w:val="000000" w:themeColor="text1"/>
          <w:kern w:val="0"/>
          <w:sz w:val="24"/>
          <w:szCs w:val="24"/>
          <w14:ligatures w14:val="none"/>
        </w:rPr>
        <w:t xml:space="preserve"> their </w:t>
      </w:r>
      <w:r w:rsidR="006C7239" w:rsidRPr="006C7239">
        <w:rPr>
          <w:rFonts w:ascii="Aptos" w:eastAsiaTheme="minorHAnsi" w:hAnsi="Aptos" w:cstheme="minorBidi"/>
          <w:color w:val="000000" w:themeColor="text1"/>
          <w:kern w:val="0"/>
          <w:sz w:val="24"/>
          <w:szCs w:val="24"/>
          <w14:ligatures w14:val="none"/>
        </w:rPr>
        <w:t>mass flux</w:t>
      </w:r>
      <w:r w:rsidR="00CD4926" w:rsidRPr="006C7239">
        <w:rPr>
          <w:rFonts w:ascii="Aptos" w:eastAsiaTheme="minorHAnsi" w:hAnsi="Aptos" w:cstheme="minorBidi"/>
          <w:color w:val="000000" w:themeColor="text1"/>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 xml:space="preserve">and </w:t>
      </w:r>
      <w:r w:rsidRPr="006C7239">
        <w:rPr>
          <w:rFonts w:ascii="Aptos" w:eastAsiaTheme="minorHAnsi" w:hAnsi="Aptos" w:cstheme="minorBidi"/>
          <w:color w:val="000000" w:themeColor="text1"/>
          <w:kern w:val="0"/>
          <w:sz w:val="24"/>
          <w:szCs w:val="24"/>
          <w14:ligatures w14:val="none"/>
        </w:rPr>
        <w:t>the</w:t>
      </w:r>
      <w:r w:rsidR="006C7239">
        <w:rPr>
          <w:rFonts w:ascii="Aptos" w:eastAsiaTheme="minorHAnsi" w:hAnsi="Aptos" w:cstheme="minorBidi"/>
          <w:color w:val="000000" w:themeColor="text1"/>
          <w:kern w:val="0"/>
          <w:sz w:val="24"/>
          <w:szCs w:val="24"/>
          <w14:ligatures w14:val="none"/>
        </w:rPr>
        <w:t xml:space="preserve"> </w:t>
      </w:r>
      <w:r w:rsidR="006C7239">
        <w:rPr>
          <w:rFonts w:ascii="Aptos" w:eastAsiaTheme="minorHAnsi" w:hAnsi="Aptos" w:cstheme="minorBidi"/>
          <w:color w:val="000000" w:themeColor="text1"/>
          <w:kern w:val="0"/>
          <w:sz w:val="24"/>
          <w:szCs w:val="24"/>
          <w14:ligatures w14:val="none"/>
        </w:rPr>
        <w:t>(–5 % K</w:t>
      </w:r>
      <w:r w:rsidR="006C7239" w:rsidRPr="006C7239">
        <w:rPr>
          <w:rFonts w:ascii="Aptos" w:eastAsiaTheme="minorHAnsi" w:hAnsi="Aptos" w:cstheme="minorBidi"/>
          <w:color w:val="000000" w:themeColor="text1"/>
          <w:kern w:val="0"/>
          <w:sz w:val="24"/>
          <w:szCs w:val="24"/>
          <w:vertAlign w:val="superscript"/>
          <w14:ligatures w14:val="none"/>
        </w:rPr>
        <w:t>–1</w:t>
      </w:r>
      <w:r w:rsidR="006C7239">
        <w:rPr>
          <w:rFonts w:ascii="Aptos" w:eastAsiaTheme="minorHAnsi" w:hAnsi="Aptos" w:cstheme="minorBidi"/>
          <w:color w:val="000000" w:themeColor="text1"/>
          <w:kern w:val="0"/>
          <w:sz w:val="24"/>
          <w:szCs w:val="24"/>
          <w14:ligatures w14:val="none"/>
        </w:rPr>
        <w:t>)</w:t>
      </w:r>
      <w:r w:rsidR="006C7239">
        <w:rPr>
          <w:rFonts w:ascii="Aptos" w:eastAsiaTheme="minorHAnsi" w:hAnsi="Aptos" w:cstheme="minorBidi"/>
          <w:color w:val="000000" w:themeColor="text1"/>
          <w:kern w:val="0"/>
          <w:sz w:val="24"/>
          <w:szCs w:val="24"/>
          <w14:ligatures w14:val="none"/>
        </w:rPr>
        <w:t xml:space="preserve"> reduction of their</w:t>
      </w:r>
      <w:r w:rsidRPr="006C7239">
        <w:rPr>
          <w:rFonts w:ascii="Aptos" w:eastAsiaTheme="minorHAnsi" w:hAnsi="Aptos" w:cstheme="minorBidi"/>
          <w:color w:val="000000" w:themeColor="text1"/>
          <w:kern w:val="0"/>
          <w:sz w:val="24"/>
          <w:szCs w:val="24"/>
          <w14:ligatures w14:val="none"/>
        </w:rPr>
        <w:t xml:space="preserve"> large-scale circulation.</w:t>
      </w:r>
      <w:r w:rsidRPr="00CE09F6">
        <w:rPr>
          <w:rFonts w:ascii="Aptos" w:eastAsiaTheme="minorHAnsi" w:hAnsi="Aptos" w:cstheme="minorBidi"/>
          <w:color w:val="EE0000"/>
          <w:kern w:val="0"/>
          <w:sz w:val="24"/>
          <w:szCs w:val="24"/>
          <w14:ligatures w14:val="none"/>
        </w:rPr>
        <w:t xml:space="preserve"> </w:t>
      </w:r>
      <w:r w:rsidR="006C7239" w:rsidRPr="006C7239">
        <w:rPr>
          <w:rFonts w:ascii="Aptos" w:eastAsiaTheme="minorHAnsi" w:hAnsi="Aptos" w:cstheme="minorBidi"/>
          <w:color w:val="215E99" w:themeColor="text2" w:themeTint="BF"/>
          <w:kern w:val="0"/>
          <w:sz w:val="24"/>
          <w:szCs w:val="24"/>
          <w14:ligatures w14:val="none"/>
        </w:rPr>
        <w:t>Humidity changes increase both large-scale drying and cloud moisture flux, with cancelling effects on cloud fraction.</w:t>
      </w:r>
      <w:r w:rsidR="006C7239" w:rsidRPr="006C7239">
        <w:rPr>
          <w:rFonts w:ascii="Aptos" w:eastAsiaTheme="minorHAnsi" w:hAnsi="Aptos" w:cstheme="minorBidi"/>
          <w:color w:val="215E99" w:themeColor="text2" w:themeTint="BF"/>
          <w:kern w:val="0"/>
          <w:sz w:val="24"/>
          <w:szCs w:val="24"/>
          <w14:ligatures w14:val="none"/>
        </w:rPr>
        <w:t xml:space="preserve"> </w:t>
      </w:r>
      <w:r w:rsidRPr="00CE09F6">
        <w:rPr>
          <w:rFonts w:ascii="Aptos" w:eastAsiaTheme="minorHAnsi" w:hAnsi="Aptos" w:cstheme="minorBidi"/>
          <w:color w:val="EE0000"/>
          <w:kern w:val="0"/>
          <w:sz w:val="24"/>
          <w:szCs w:val="24"/>
          <w14:ligatures w14:val="none"/>
        </w:rPr>
        <w:t>Local differences in shallow cloud feedback among different climates can be explained by differences in their Hadley circulation and differences in changes of the ratio of cloud albedo to cloud mass flux.</w:t>
      </w:r>
      <w:r w:rsidR="00CD4926">
        <w:rPr>
          <w:rFonts w:ascii="Aptos" w:eastAsiaTheme="minorHAnsi" w:hAnsi="Aptos" w:cstheme="minorBidi"/>
          <w:color w:val="EE0000"/>
          <w:kern w:val="0"/>
          <w:sz w:val="24"/>
          <w:szCs w:val="24"/>
          <w14:ligatures w14:val="none"/>
        </w:rPr>
        <w:t xml:space="preserve"> </w:t>
      </w:r>
    </w:p>
    <w:p w14:paraId="0C2F7CC1" w14:textId="77777777" w:rsidR="00CE09F6" w:rsidRPr="00891CDE" w:rsidRDefault="00CE09F6" w:rsidP="0089143E">
      <w:pPr>
        <w:pStyle w:val="Heading1"/>
      </w:pPr>
      <w:bookmarkStart w:id="2" w:name="introduction"/>
      <w:bookmarkEnd w:id="1"/>
      <w:r w:rsidRPr="00891CDE">
        <w:t>Introduction</w:t>
      </w:r>
    </w:p>
    <w:p w14:paraId="573B6E31" w14:textId="77777777" w:rsidR="00AA0C2D" w:rsidRDefault="00CE09F6" w:rsidP="00A52E3C">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increasing CO2</w:t>
      </w:r>
      <w:r w:rsidRPr="00891CDE">
        <w:rPr>
          <w:rFonts w:ascii="Aptos" w:hAnsi="Aptos"/>
        </w:rPr>
        <w:t xml:space="preserve">. </w:t>
      </w:r>
      <w:r w:rsidR="000A6BC4">
        <w:rPr>
          <w:rFonts w:ascii="Aptos" w:hAnsi="Aptos"/>
        </w:rPr>
        <w:t>T</w:t>
      </w:r>
      <w:r w:rsidRPr="00891CDE">
        <w:rPr>
          <w:rFonts w:ascii="Aptos" w:hAnsi="Aptos"/>
        </w:rPr>
        <w:t xml:space="preserve">he positive feedback due to reduction of </w:t>
      </w:r>
      <w:r w:rsidR="00813E67">
        <w:rPr>
          <w:rFonts w:ascii="Aptos" w:hAnsi="Aptos"/>
        </w:rPr>
        <w:t>cloud</w:t>
      </w:r>
      <w:r w:rsidRPr="00891CDE">
        <w:rPr>
          <w:rFonts w:ascii="Aptos" w:hAnsi="Aptos"/>
        </w:rPr>
        <w:t xml:space="preserve"> </w:t>
      </w:r>
      <w:r w:rsidR="00813E67">
        <w:rPr>
          <w:rFonts w:ascii="Aptos" w:hAnsi="Aptos"/>
        </w:rPr>
        <w:t>amount</w:t>
      </w:r>
      <w:r w:rsidRPr="00891CDE">
        <w:rPr>
          <w:rFonts w:ascii="Aptos" w:hAnsi="Aptos"/>
        </w:rPr>
        <w:t xml:space="preserve"> within </w:t>
      </w:r>
      <w:r w:rsidR="00DD77F8">
        <w:rPr>
          <w:rFonts w:ascii="Aptos" w:hAnsi="Aptos"/>
        </w:rPr>
        <w:t xml:space="preserve">shallow cumulus </w:t>
      </w:r>
      <w:r w:rsidR="00813E67">
        <w:rPr>
          <w:rFonts w:ascii="Aptos" w:hAnsi="Aptos"/>
        </w:rPr>
        <w:t>cloud</w:t>
      </w:r>
      <w:r w:rsidRPr="00891CDE">
        <w:rPr>
          <w:rFonts w:ascii="Aptos" w:hAnsi="Aptos"/>
        </w:rPr>
        <w:t xml:space="preserve"> regime</w:t>
      </w:r>
      <w:r w:rsidR="00DD77F8">
        <w:rPr>
          <w:rFonts w:ascii="Aptos" w:hAnsi="Aptos"/>
        </w:rPr>
        <w:t>s</w:t>
      </w:r>
      <w:r w:rsidR="00813E67">
        <w:rPr>
          <w:rFonts w:ascii="Aptos" w:hAnsi="Aptos"/>
        </w:rPr>
        <w:t xml:space="preserve"> </w:t>
      </w:r>
      <w:r w:rsidR="000A6BC4">
        <w:rPr>
          <w:rFonts w:ascii="Aptos" w:hAnsi="Aptos"/>
        </w:rPr>
        <w:t xml:space="preserve">dominates </w:t>
      </w:r>
      <w:proofErr w:type="gramStart"/>
      <w:r w:rsidR="000A6BC4">
        <w:rPr>
          <w:rFonts w:ascii="Aptos" w:hAnsi="Aptos"/>
        </w:rPr>
        <w:t>feedbacks</w:t>
      </w:r>
      <w:proofErr w:type="gramEnd"/>
      <w:r w:rsidR="000A6BC4">
        <w:rPr>
          <w:rFonts w:ascii="Aptos" w:hAnsi="Aptos"/>
        </w:rPr>
        <w:t xml:space="preserve"> from </w:t>
      </w:r>
      <w:r w:rsidR="000A6BC4">
        <w:rPr>
          <w:rFonts w:ascii="Aptos" w:hAnsi="Aptos"/>
        </w:rPr>
        <w:t>changes in cloud properties within regimes</w:t>
      </w:r>
      <w:r w:rsidR="000A6BC4">
        <w:rPr>
          <w:rFonts w:ascii="Aptos" w:hAnsi="Aptos"/>
        </w:rPr>
        <w:t xml:space="preserve">, and those due to changes in </w:t>
      </w:r>
      <w:r w:rsidR="00DD77F8">
        <w:rPr>
          <w:rFonts w:ascii="Aptos" w:hAnsi="Aptos"/>
        </w:rPr>
        <w:t xml:space="preserve">frequency </w:t>
      </w:r>
      <w:r w:rsidR="000A6BC4">
        <w:rPr>
          <w:rFonts w:ascii="Aptos" w:hAnsi="Aptos"/>
        </w:rPr>
        <w:t xml:space="preserve">(days per month) </w:t>
      </w:r>
      <w:r w:rsidR="000A6BC4">
        <w:rPr>
          <w:rFonts w:ascii="Aptos" w:hAnsi="Aptos"/>
        </w:rPr>
        <w:t xml:space="preserve">of occurrence among </w:t>
      </w:r>
      <w:r w:rsidR="00DD77F8">
        <w:rPr>
          <w:rFonts w:ascii="Aptos" w:hAnsi="Aptos"/>
        </w:rPr>
        <w:t>cloud</w:t>
      </w:r>
      <w:r w:rsidR="00DD77F8" w:rsidRPr="00891CDE">
        <w:rPr>
          <w:rFonts w:ascii="Aptos" w:hAnsi="Aptos"/>
        </w:rPr>
        <w:t xml:space="preserve"> regimes</w:t>
      </w:r>
      <w:r w:rsidR="00DD77F8">
        <w:rPr>
          <w:rFonts w:ascii="Aptos" w:hAnsi="Aptos"/>
        </w:rPr>
        <w:t xml:space="preserve"> </w:t>
      </w:r>
      <w:r w:rsidR="000A6BC4">
        <w:rPr>
          <w:rFonts w:ascii="Aptos" w:hAnsi="Aptos"/>
        </w:rPr>
        <w:t>(Zelinka et al. 202</w:t>
      </w:r>
      <w:r w:rsidR="000A6BC4">
        <w:rPr>
          <w:rFonts w:ascii="Aptos" w:hAnsi="Aptos"/>
        </w:rPr>
        <w:t>3</w:t>
      </w:r>
      <w:r w:rsidR="000A6BC4">
        <w:rPr>
          <w:rFonts w:ascii="Aptos" w:hAnsi="Aptos"/>
        </w:rPr>
        <w:t>)</w:t>
      </w:r>
      <w:r w:rsidR="000A6BC4">
        <w:rPr>
          <w:rFonts w:ascii="Aptos" w:hAnsi="Aptos"/>
        </w:rPr>
        <w:t xml:space="preserve">. </w:t>
      </w:r>
    </w:p>
    <w:p w14:paraId="4C823C93" w14:textId="375B903C" w:rsidR="00CE09F6"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warmed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Pr="00891CDE"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w:t>
      </w:r>
      <w:r w:rsidRPr="00891CDE">
        <w:rPr>
          <w:rFonts w:ascii="Aptos" w:hAnsi="Aptos"/>
        </w:rPr>
        <w:lastRenderedPageBreak/>
        <w:t>is thus compensated by the opposite moistening by the divergence of the shallow cumulus cloud eddy flux.</w:t>
      </w:r>
    </w:p>
    <w:p w14:paraId="10C4176E" w14:textId="0A68EA64" w:rsidR="00CA7B5F" w:rsidRDefault="00CA7B5F" w:rsidP="00CA7B5F">
      <w:pPr>
        <w:pStyle w:val="Heading2"/>
      </w:pPr>
      <w:r>
        <w:t>The DIM hypothesis</w:t>
      </w:r>
    </w:p>
    <w:p w14:paraId="117F8AB2" w14:textId="5CDF5436" w:rsidR="00CA7B5F" w:rsidRDefault="00AC3000" w:rsidP="00CA7B5F">
      <w:pPr>
        <w:rPr>
          <w:rFonts w:eastAsiaTheme="minorEastAsia"/>
        </w:rPr>
      </w:pPr>
      <w:r>
        <w:t>We propose the</w:t>
      </w:r>
      <w:r w:rsidR="00CA7B5F">
        <w:t xml:space="preserve"> dynamical inhibition of moisture flux (DIM) hypothesis</w:t>
      </w:r>
      <w:r>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relationships</w:t>
      </w:r>
      <w:r w:rsidR="00ED11AE">
        <w:rPr>
          <w:rFonts w:eastAsiaTheme="minorEastAsia"/>
        </w:rPr>
        <w:t xml:space="preserve"> in three parts</w:t>
      </w:r>
      <w:r w:rsidR="00CA7B5F">
        <w:rPr>
          <w:rFonts w:eastAsiaTheme="minorEastAsia"/>
        </w:rPr>
        <w:t>:</w:t>
      </w:r>
    </w:p>
    <w:p w14:paraId="16E60BE8" w14:textId="7ECF3275" w:rsidR="00CA7B5F" w:rsidRDefault="00387453" w:rsidP="00CA7B5F">
      <w:pPr>
        <w:pStyle w:val="ListParagraph"/>
        <w:numPr>
          <w:ilvl w:val="0"/>
          <w:numId w:val="3"/>
        </w:numPr>
      </w:pPr>
      <m:oMath>
        <m:r>
          <m:rPr>
            <m:sty m:val="bi"/>
          </m:rPr>
          <w:rPr>
            <w:rFonts w:ascii="Cambria Math" w:hAnsi="Cambria Math"/>
          </w:rPr>
          <m:t>d</m:t>
        </m:r>
        <m:func>
          <m:funcPr>
            <m:ctrlPr>
              <w:rPr>
                <w:rFonts w:ascii="Cambria Math" w:hAnsi="Cambria Math"/>
                <w:b/>
                <w:bCs/>
                <w:i/>
              </w:rPr>
            </m:ctrlPr>
          </m:funcPr>
          <m:fName>
            <m:r>
              <m:rPr>
                <m:sty m:val="b"/>
              </m:rPr>
              <w:rPr>
                <w:rFonts w:ascii="Cambria Math" w:hAnsi="Cambria Math"/>
              </w:rPr>
              <m:t>ln</m:t>
            </m:r>
          </m:fName>
          <m:e>
            <m:r>
              <m:rPr>
                <m:sty m:val="bi"/>
              </m:rPr>
              <w:rPr>
                <w:rFonts w:ascii="Cambria Math" w:hAnsi="Cambria Math"/>
              </w:rPr>
              <m:t>W</m:t>
            </m:r>
          </m:e>
        </m:func>
        <m:r>
          <m:rPr>
            <m:sty m:val="bi"/>
          </m:rPr>
          <w:rPr>
            <w:rFonts w:ascii="Cambria Math" w:hAnsi="Cambria Math"/>
          </w:rPr>
          <m:t>/dT&lt;0</m:t>
        </m:r>
      </m:oMath>
      <w:r>
        <w:rPr>
          <w:rFonts w:eastAsiaTheme="minorEastAsia"/>
          <w:b/>
          <w:bCs/>
        </w:rPr>
        <w:t>:</w:t>
      </w:r>
      <w:r>
        <w:t xml:space="preserve"> </w:t>
      </w:r>
      <w:r w:rsidR="00CA7B5F">
        <w:t>The subsidence decreases with warming. Held and Soden (2006</w:t>
      </w:r>
      <w:r w:rsidR="00825FA6">
        <w:t>, HS06</w:t>
      </w:r>
      <w:r w:rsidR="00CA7B5F">
        <w:t xml:space="preserve">) hypothesize </w:t>
      </w:r>
      <w:r w:rsidR="00F207C2">
        <w:t>based on</w:t>
      </w:r>
      <w:r w:rsidR="00CA7B5F">
        <w:t xml:space="preserve"> energetics that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r>
          <w:rPr>
            <w:rFonts w:ascii="Cambria Math" w:hAnsi="Cambria Math"/>
          </w:rPr>
          <m:t>dT</m:t>
        </m:r>
        <m:r>
          <w:rPr>
            <w:rFonts w:ascii="Cambria Math" w:hAnsi="Cambria Math"/>
          </w:rPr>
          <m:t>≈</m:t>
        </m:r>
        <m:r>
          <w:rPr>
            <w:rFonts w:ascii="Cambria Math" w:hAnsi="Cambria Math"/>
          </w:rPr>
          <m:t xml:space="preserve">-5 %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153003EE" w14:textId="2F039224" w:rsidR="00F207C2" w:rsidRPr="00891DAE" w:rsidRDefault="00387453" w:rsidP="00B0061A">
      <w:pPr>
        <w:pStyle w:val="ListParagraph"/>
        <w:numPr>
          <w:ilvl w:val="0"/>
          <w:numId w:val="3"/>
        </w:numPr>
      </w:pPr>
      <m:oMath>
        <m:r>
          <m:rPr>
            <m:sty m:val="bi"/>
          </m:rPr>
          <w:rPr>
            <w:rFonts w:ascii="Cambria Math" w:hAnsi="Cambria Math"/>
          </w:rPr>
          <m:t>M∝W</m:t>
        </m:r>
      </m:oMath>
      <w:r>
        <w:rPr>
          <w:rFonts w:eastAsiaTheme="minorEastAsia"/>
          <w:b/>
          <w:bCs/>
        </w:rPr>
        <w:t xml:space="preserve">: </w:t>
      </w:r>
      <w:r w:rsidR="007E0ED9">
        <w:t xml:space="preserve">The </w:t>
      </w:r>
      <w:r w:rsidR="002C7264">
        <w:t>central</w:t>
      </w:r>
      <w:r w:rsidR="007E0ED9">
        <w:t xml:space="preserve"> part of th</w:t>
      </w:r>
      <w:r w:rsidR="00825FA6">
        <w:t xml:space="preserve">e DIM </w:t>
      </w:r>
      <w:r w:rsidR="007E0ED9">
        <w:t xml:space="preserve">hypothesis is that the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AC3000">
        <w:rPr>
          <w:rFonts w:eastAsiaTheme="minorEastAsia"/>
        </w:rPr>
        <w:t xml:space="preserve"> through,</w:t>
      </w:r>
      <w:r w:rsidR="00B0061A">
        <w:rPr>
          <w:rFonts w:eastAsiaTheme="minorEastAsia"/>
        </w:rPr>
        <w:br/>
      </w:r>
      <m:oMath>
        <m:r>
          <w:rPr>
            <w:rFonts w:ascii="Cambria Math" w:eastAsiaTheme="minorEastAsia" w:hAnsi="Cambria Math"/>
          </w:rPr>
          <m:t xml:space="preserve">0=-∂/∂z </m:t>
        </m:r>
        <m:r>
          <w:rPr>
            <w:rFonts w:ascii="Cambria Math" w:eastAsiaTheme="minorEastAsia" w:hAnsi="Cambria Math"/>
          </w:rPr>
          <m:t>[</m:t>
        </m:r>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m:t>
        </m:r>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sidR="00B0061A">
        <w:rPr>
          <w:rFonts w:eastAsiaTheme="minorEastAsia"/>
        </w:rPr>
        <w:t>,</w:t>
      </w:r>
      <w:r w:rsidR="00B0061A">
        <w:rPr>
          <w:rFonts w:eastAsiaTheme="minorEastAsia"/>
        </w:rPr>
        <w:b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B0061A">
        <w:rPr>
          <w:rFonts w:eastAsiaTheme="minorEastAsia"/>
        </w:rPr>
        <w:t xml:space="preserve"> is the cloud moisture flux, </w:t>
      </w:r>
      <m:oMath>
        <m:r>
          <w:rPr>
            <w:rFonts w:ascii="Cambria Math" w:eastAsiaTheme="minorEastAsia" w:hAnsi="Cambria Math"/>
          </w:rPr>
          <m:t>M</m:t>
        </m:r>
      </m:oMath>
      <w:r w:rsidR="00B0061A">
        <w:rPr>
          <w:rFonts w:eastAsiaTheme="minorEastAsia"/>
        </w:rPr>
        <w:t xml:space="preserve"> is the mass flux,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00B0061A">
        <w:rPr>
          <w:rFonts w:eastAsiaTheme="minorEastAsia"/>
        </w:rPr>
        <w:t xml:space="preserve"> is the environmental mean humidity. This</w:t>
      </w:r>
      <w:r w:rsidR="007E0ED9" w:rsidRPr="00B0061A">
        <w:rPr>
          <w:rFonts w:eastAsiaTheme="minorEastAsia"/>
        </w:rPr>
        <w:t xml:space="preserve"> moisture balance is expected in any steady climate</w:t>
      </w:r>
      <w:r w:rsidR="00AC3000">
        <w:rPr>
          <w:rFonts w:eastAsiaTheme="minorEastAsia"/>
        </w:rPr>
        <w:t xml:space="preserve"> average</w:t>
      </w:r>
      <w:r w:rsidR="007E0ED9" w:rsidRPr="00B0061A">
        <w:rPr>
          <w:rFonts w:eastAsiaTheme="minorEastAsia"/>
        </w:rPr>
        <w:t>.</w:t>
      </w:r>
      <w:r w:rsidR="00891DAE" w:rsidRPr="00B0061A">
        <w:rPr>
          <w:rFonts w:eastAsiaTheme="minorEastAsia"/>
        </w:rPr>
        <w:t xml:space="preserve"> Factoring </w:t>
      </w:r>
      <w:r w:rsidR="007A5316" w:rsidRPr="00B0061A">
        <w:rPr>
          <w:rFonts w:eastAsiaTheme="minorEastAsia"/>
        </w:rPr>
        <w:t xml:space="preserve">the </w:t>
      </w:r>
      <w:r w:rsidR="00891DAE" w:rsidRPr="00B0061A">
        <w:rPr>
          <w:rFonts w:eastAsiaTheme="minorEastAsia"/>
        </w:rPr>
        <w:t>humidity dependence</w:t>
      </w:r>
      <w:r w:rsidR="00B0061A" w:rsidRPr="00B0061A">
        <w:rPr>
          <w:rFonts w:eastAsiaTheme="minorEastAsia"/>
        </w:rPr>
        <w:t xml:space="preserve"> </w:t>
      </w:r>
      <w:r w:rsidR="002C7264">
        <w:rPr>
          <w:rFonts w:eastAsiaTheme="minorEastAsia"/>
        </w:rPr>
        <w:t>from</w:t>
      </w:r>
      <w:r w:rsidR="00B0061A">
        <w:rPr>
          <w:rFonts w:eastAsiaTheme="minorEastAsia"/>
        </w:rPr>
        <w:t xml:space="preserve"> both terms</w:t>
      </w:r>
      <w:r w:rsidR="00891DAE" w:rsidRPr="00B0061A">
        <w:rPr>
          <w:rFonts w:eastAsiaTheme="minorEastAsia"/>
        </w:rPr>
        <w:t xml:space="preserve">, </w:t>
      </w:r>
      <m:oMath>
        <m:r>
          <w:rPr>
            <w:rFonts w:ascii="Cambria Math" w:eastAsiaTheme="minorEastAsia" w:hAnsi="Cambria Math"/>
          </w:rPr>
          <m:t>M∝W</m:t>
        </m:r>
      </m:oMath>
      <w:r w:rsidR="00891DAE" w:rsidRPr="00B0061A">
        <w:rPr>
          <w:rFonts w:eastAsiaTheme="minorEastAsia"/>
        </w:rPr>
        <w:t xml:space="preserve">. </w:t>
      </w:r>
      <w:r w:rsidR="007A5316" w:rsidRPr="00B0061A">
        <w:rPr>
          <w:rFonts w:eastAsiaTheme="minorEastAsia"/>
        </w:rPr>
        <w:t>We c</w:t>
      </w:r>
      <w:r w:rsidR="00891DAE" w:rsidRPr="00B0061A">
        <w:rPr>
          <w:rFonts w:eastAsiaTheme="minorEastAsia"/>
        </w:rPr>
        <w:t xml:space="preserve">ompare cumulus mass flux </w:t>
      </w:r>
      <m:oMath>
        <m:r>
          <w:rPr>
            <w:rFonts w:ascii="Cambria Math" w:eastAsiaTheme="minorEastAsia" w:hAnsi="Cambria Math"/>
          </w:rPr>
          <m:t>M</m:t>
        </m:r>
      </m:oMath>
      <w:r w:rsidR="007F06E9" w:rsidRPr="00B0061A">
        <w:rPr>
          <w:rFonts w:eastAsiaTheme="minorEastAsia"/>
        </w:rPr>
        <w:t xml:space="preserve"> </w:t>
      </w:r>
      <w:r w:rsidR="00891DAE" w:rsidRPr="00B0061A">
        <w:rPr>
          <w:rFonts w:eastAsiaTheme="minorEastAsia"/>
        </w:rPr>
        <w:t xml:space="preserve">and </w:t>
      </w:r>
      <m:oMath>
        <m:r>
          <w:rPr>
            <w:rFonts w:ascii="Cambria Math" w:eastAsiaTheme="minorEastAsia" w:hAnsi="Cambria Math"/>
          </w:rPr>
          <m:t>W</m:t>
        </m:r>
      </m:oMath>
      <w:r w:rsidR="00891DAE" w:rsidRPr="00B0061A">
        <w:rPr>
          <w:rFonts w:eastAsiaTheme="minorEastAsia"/>
        </w:rPr>
        <w:t xml:space="preserve"> from CFMIP models</w:t>
      </w:r>
      <w:r w:rsidR="007F06E9" w:rsidRPr="00B0061A">
        <w:rPr>
          <w:rFonts w:eastAsiaTheme="minorEastAsia"/>
        </w:rPr>
        <w:t xml:space="preserve"> in Fig. </w:t>
      </w:r>
      <w:proofErr w:type="spellStart"/>
      <w:r w:rsidR="007F06E9" w:rsidRPr="00B0061A">
        <w:rPr>
          <w:rFonts w:eastAsiaTheme="minorEastAsia"/>
        </w:rPr>
        <w:t>CFMWa</w:t>
      </w:r>
      <w:proofErr w:type="spellEnd"/>
      <w:r w:rsidR="007F06E9" w:rsidRPr="00B0061A">
        <w:rPr>
          <w:rFonts w:eastAsiaTheme="minorEastAsia"/>
        </w:rPr>
        <w:t>.</w:t>
      </w:r>
      <w:r w:rsidR="00F207C2" w:rsidRPr="00B0061A">
        <w:rPr>
          <w:rFonts w:eastAsiaTheme="minorEastAsia"/>
        </w:rPr>
        <w:t xml:space="preserve"> </w:t>
      </w:r>
      <w:r w:rsidR="00B0061A" w:rsidRPr="00B0061A">
        <w:rPr>
          <w:rFonts w:eastAsiaTheme="minorEastAsia"/>
        </w:rPr>
        <w:t>Imposing m</w:t>
      </w:r>
      <w:r w:rsidR="00F207C2" w:rsidRPr="00B0061A">
        <w:rPr>
          <w:rFonts w:eastAsiaTheme="minorEastAsia"/>
        </w:rPr>
        <w:t xml:space="preserve">oisture balance </w:t>
      </w:r>
      <w:r w:rsidR="00B0061A" w:rsidRPr="00B0061A">
        <w:rPr>
          <w:rFonts w:eastAsiaTheme="minorEastAsia"/>
        </w:rPr>
        <w:t>by fiat, we assess</w:t>
      </w:r>
      <w:r w:rsidR="00F207C2" w:rsidRPr="00B0061A">
        <w:rPr>
          <w:rFonts w:eastAsiaTheme="minorEastAsia"/>
        </w:rPr>
        <w:t xml:space="preserve"> </w:t>
      </w:r>
      <w:r w:rsidR="00B0061A" w:rsidRPr="00B0061A">
        <w:rPr>
          <w:rFonts w:eastAsiaTheme="minorEastAsia"/>
        </w:rPr>
        <w:t xml:space="preserve">the effect of </w:t>
      </w:r>
      <w:proofErr w:type="gramStart"/>
      <w:r w:rsidR="00B0061A" w:rsidRPr="00B0061A">
        <w:rPr>
          <w:rFonts w:eastAsiaTheme="minorEastAsia"/>
        </w:rPr>
        <w:t>large scale</w:t>
      </w:r>
      <w:proofErr w:type="gramEnd"/>
      <w:r w:rsidR="00B0061A" w:rsidRPr="00B0061A">
        <w:rPr>
          <w:rFonts w:eastAsiaTheme="minorEastAsia"/>
        </w:rPr>
        <w:t xml:space="preserve"> circulation </w:t>
      </w:r>
      <m:oMath>
        <m:r>
          <w:rPr>
            <w:rFonts w:ascii="Cambria Math" w:eastAsiaTheme="minorEastAsia" w:hAnsi="Cambria Math"/>
          </w:rPr>
          <m:t>W</m:t>
        </m:r>
      </m:oMath>
      <w:r w:rsidR="00B0061A" w:rsidRPr="00B0061A">
        <w:rPr>
          <w:rFonts w:eastAsiaTheme="minorEastAsia"/>
        </w:rPr>
        <w:t xml:space="preserve"> and environmental moistu</w:t>
      </w:r>
      <w:r w:rsidR="00825FA6">
        <w:rPr>
          <w:rFonts w:eastAsiaTheme="minorEastAsia"/>
        </w:rPr>
        <w:t>re</w:t>
      </w:r>
      <w:r w:rsidR="00B0061A" w:rsidRPr="00B0061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00B0061A" w:rsidRPr="00B0061A">
        <w:rPr>
          <w:rFonts w:eastAsiaTheme="minorEastAsia"/>
        </w:rPr>
        <w:t xml:space="preserve"> on the cloud moisture and mass flux</w:t>
      </w:r>
      <w:r w:rsidR="002C7264">
        <w:rPr>
          <w:rFonts w:eastAsiaTheme="minorEastAsia"/>
        </w:rPr>
        <w:t xml:space="preserve"> profiles</w:t>
      </w:r>
      <w:r w:rsidR="002C7264" w:rsidRPr="00B0061A">
        <w:rPr>
          <w:rFonts w:eastAsiaTheme="minorEastAsia"/>
        </w:rPr>
        <w:t>.</w:t>
      </w:r>
    </w:p>
    <w:p w14:paraId="61A50A39" w14:textId="77777777" w:rsidR="007A5316" w:rsidRDefault="007A5316" w:rsidP="00891DAE">
      <w:pPr>
        <w:pStyle w:val="ListParagraph"/>
        <w:rPr>
          <w:rFonts w:eastAsiaTheme="minorEastAsia"/>
        </w:rPr>
      </w:pPr>
    </w:p>
    <w:p w14:paraId="424FB5B2" w14:textId="32A42D5E" w:rsidR="0056396C" w:rsidRPr="0056396C" w:rsidRDefault="00387453" w:rsidP="00387453">
      <w:pPr>
        <w:pStyle w:val="ListParagraph"/>
        <w:numPr>
          <w:ilvl w:val="0"/>
          <w:numId w:val="3"/>
        </w:numPr>
      </w:pPr>
      <m:oMath>
        <m:r>
          <m:rPr>
            <m:sty m:val="bi"/>
          </m:rPr>
          <w:rPr>
            <w:rFonts w:ascii="Cambria Math" w:eastAsiaTheme="minorEastAsia" w:hAnsi="Cambria Math"/>
          </w:rPr>
          <m:t>C∝M</m:t>
        </m:r>
      </m:oMath>
      <w:r>
        <w:rPr>
          <w:rFonts w:eastAsiaTheme="minorEastAsia"/>
          <w:b/>
          <w:bCs/>
        </w:rPr>
        <w:t>:</w:t>
      </w:r>
      <w:r w:rsidRPr="007F06E9">
        <w:rPr>
          <w:rFonts w:eastAsiaTheme="minorEastAsia"/>
        </w:rPr>
        <w:t xml:space="preserve"> </w:t>
      </w:r>
      <w:r>
        <w:rPr>
          <w:rFonts w:eastAsiaTheme="minorEastAsia"/>
        </w:rPr>
        <w:t xml:space="preserve"> </w:t>
      </w:r>
      <w:r w:rsidR="007F06E9" w:rsidRPr="007F06E9">
        <w:rPr>
          <w:rFonts w:eastAsiaTheme="minorEastAsia"/>
        </w:rPr>
        <w:t xml:space="preserve">We </w:t>
      </w:r>
      <w:r w:rsidR="001E6457">
        <w:rPr>
          <w:rFonts w:eastAsiaTheme="minorEastAsia"/>
        </w:rPr>
        <w:t xml:space="preserve">also </w:t>
      </w:r>
      <w:r w:rsidR="007F06E9" w:rsidRPr="007F06E9">
        <w:rPr>
          <w:rFonts w:eastAsiaTheme="minorEastAsia"/>
        </w:rPr>
        <w:t>hypothesize that the</w:t>
      </w:r>
      <w:r w:rsidR="007A5316" w:rsidRPr="007F06E9">
        <w:rPr>
          <w:rFonts w:eastAsiaTheme="minorEastAsia"/>
        </w:rPr>
        <w:t xml:space="preserve"> cloud fraction </w:t>
      </w:r>
      <m:oMath>
        <m:r>
          <w:rPr>
            <w:rFonts w:ascii="Cambria Math" w:eastAsiaTheme="minorEastAsia" w:hAnsi="Cambria Math"/>
          </w:rPr>
          <m:t>C</m:t>
        </m:r>
      </m:oMath>
      <w:r w:rsidR="007A5316" w:rsidRPr="007F06E9">
        <w:rPr>
          <w:rFonts w:eastAsiaTheme="minorEastAsia"/>
        </w:rPr>
        <w:t xml:space="preserve"> </w:t>
      </w:r>
      <w:r w:rsidR="007F06E9" w:rsidRPr="007F06E9">
        <w:rPr>
          <w:rFonts w:eastAsiaTheme="minorEastAsia"/>
        </w:rPr>
        <w:t xml:space="preserve">is </w:t>
      </w:r>
      <w:r w:rsidR="007A5316" w:rsidRPr="007F06E9">
        <w:rPr>
          <w:rFonts w:eastAsiaTheme="minorEastAsia"/>
        </w:rPr>
        <w:t>proportional to mass flux</w:t>
      </w:r>
      <w:r w:rsidR="007F06E9" w:rsidRPr="007F06E9">
        <w:rPr>
          <w:rFonts w:eastAsiaTheme="minorEastAsia"/>
        </w:rPr>
        <w:t xml:space="preserve"> </w:t>
      </w:r>
      <m:oMath>
        <m:r>
          <w:rPr>
            <w:rFonts w:ascii="Cambria Math" w:eastAsiaTheme="minorEastAsia" w:hAnsi="Cambria Math"/>
          </w:rPr>
          <m:t>C</m:t>
        </m:r>
        <m:r>
          <w:rPr>
            <w:rFonts w:ascii="Cambria Math" w:eastAsiaTheme="minorEastAsia" w:hAnsi="Cambria Math"/>
          </w:rPr>
          <m:t>∝M</m:t>
        </m:r>
      </m:oMath>
      <w:r w:rsidR="007F06E9" w:rsidRPr="007F06E9">
        <w:rPr>
          <w:rFonts w:eastAsiaTheme="minorEastAsia"/>
        </w:rPr>
        <w:t xml:space="preserve">. </w:t>
      </w:r>
      <w:r w:rsidR="007F06E9" w:rsidRPr="007F06E9">
        <w:rPr>
          <w:rFonts w:eastAsiaTheme="minorEastAsia"/>
        </w:rPr>
        <w:t xml:space="preserve">This is supported by the cloud mass flux </w:t>
      </w:r>
      <w:r w:rsidR="00C97043">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C97043">
        <w:rPr>
          <w:rFonts w:eastAsiaTheme="minorEastAsia"/>
        </w:rPr>
        <w:t>, and</w:t>
      </w:r>
      <w:r w:rsidR="00825FA6">
        <w:rPr>
          <w:rFonts w:eastAsiaTheme="minorEastAsia"/>
        </w:rPr>
        <w:t xml:space="preserve"> </w:t>
      </w:r>
      <w:r w:rsidR="00C97043">
        <w:rPr>
          <w:rFonts w:eastAsiaTheme="minorEastAsia"/>
        </w:rPr>
        <w:t>results from</w:t>
      </w:r>
      <w:r w:rsidR="00825FA6">
        <w:rPr>
          <w:rFonts w:eastAsiaTheme="minorEastAsia"/>
        </w:rPr>
        <w:t xml:space="preserve"> a heuristic model with entrainment rates tuned to reproduce moisture balance with the observed distribution of cloud top heights. </w:t>
      </w:r>
      <w:proofErr w:type="spellStart"/>
      <w:r w:rsidR="00825FA6">
        <w:rPr>
          <w:rFonts w:eastAsiaTheme="minorEastAsia"/>
        </w:rPr>
        <w:t>Cumulus</w:t>
      </w:r>
      <w:proofErr w:type="spellEnd"/>
      <w:r w:rsidR="00825FA6">
        <w:rPr>
          <w:rFonts w:eastAsiaTheme="minorEastAsia"/>
        </w:rPr>
        <w:t xml:space="preserve"> mass flux and low cloud fraction from </w:t>
      </w:r>
      <w:r w:rsidR="00891DAE" w:rsidRPr="007F06E9">
        <w:rPr>
          <w:rFonts w:eastAsiaTheme="minorEastAsia"/>
        </w:rPr>
        <w:t>CFMIP</w:t>
      </w:r>
      <w:r w:rsidR="007F06E9">
        <w:rPr>
          <w:rFonts w:eastAsiaTheme="minorEastAsia"/>
        </w:rPr>
        <w:t xml:space="preserve"> </w:t>
      </w:r>
      <w:r w:rsidR="00891DAE" w:rsidRPr="007F06E9">
        <w:rPr>
          <w:rFonts w:eastAsiaTheme="minorEastAsia"/>
        </w:rPr>
        <w:t>models</w:t>
      </w:r>
      <w:r w:rsidR="007E0ED9" w:rsidRPr="007F06E9">
        <w:rPr>
          <w:rFonts w:eastAsiaTheme="minorEastAsia"/>
        </w:rPr>
        <w:t xml:space="preserve"> </w:t>
      </w:r>
      <w:r w:rsidR="00825FA6">
        <w:rPr>
          <w:rFonts w:eastAsiaTheme="minorEastAsia"/>
        </w:rPr>
        <w:t>(Cloud Forcing Project, Webb et al. XXXX</w:t>
      </w:r>
      <w:r w:rsidR="00825FA6">
        <w:rPr>
          <w:rFonts w:eastAsiaTheme="minorEastAsia"/>
        </w:rPr>
        <w:t xml:space="preserve">; </w:t>
      </w:r>
      <w:r w:rsidR="007F06E9">
        <w:rPr>
          <w:rFonts w:eastAsiaTheme="minorEastAsia"/>
        </w:rPr>
        <w:t>COSP REF XXXX)</w:t>
      </w:r>
      <w:r w:rsidR="00825FA6">
        <w:rPr>
          <w:rFonts w:eastAsiaTheme="minorEastAsia"/>
        </w:rPr>
        <w:t xml:space="preserve"> are</w:t>
      </w:r>
      <w:r w:rsidR="007F06E9" w:rsidRPr="007F06E9">
        <w:rPr>
          <w:rFonts w:eastAsiaTheme="minorEastAsia"/>
        </w:rPr>
        <w:t xml:space="preserve"> compare</w:t>
      </w:r>
      <w:r w:rsidR="00825FA6">
        <w:rPr>
          <w:rFonts w:eastAsiaTheme="minorEastAsia"/>
        </w:rPr>
        <w:t>d</w:t>
      </w:r>
      <w:r w:rsidR="007F06E9" w:rsidRPr="007F06E9">
        <w:rPr>
          <w:rFonts w:eastAsiaTheme="minorEastAsia"/>
        </w:rPr>
        <w:t xml:space="preserve"> </w:t>
      </w:r>
      <w:r w:rsidR="00825FA6">
        <w:rPr>
          <w:rFonts w:eastAsiaTheme="minorEastAsia"/>
        </w:rPr>
        <w:t>in</w:t>
      </w:r>
      <w:r w:rsidR="007F06E9" w:rsidRPr="007F06E9">
        <w:rPr>
          <w:rFonts w:eastAsiaTheme="minorEastAsia"/>
        </w:rPr>
        <w:t xml:space="preserve"> </w:t>
      </w:r>
      <w:r w:rsidR="00825FA6">
        <w:rPr>
          <w:rFonts w:eastAsiaTheme="minorEastAsia"/>
        </w:rPr>
        <w:t xml:space="preserve">present </w:t>
      </w:r>
      <w:r w:rsidR="00825FA6">
        <w:rPr>
          <w:rFonts w:eastAsiaTheme="minorEastAsia"/>
        </w:rPr>
        <w:t>(</w:t>
      </w:r>
      <w:r w:rsidR="00825FA6" w:rsidRPr="007F06E9">
        <w:rPr>
          <w:rFonts w:eastAsiaTheme="minorEastAsia"/>
        </w:rPr>
        <w:t>AMIP</w:t>
      </w:r>
      <w:r w:rsidR="00825FA6">
        <w:rPr>
          <w:rFonts w:eastAsiaTheme="minorEastAsia"/>
        </w:rPr>
        <w:t>)</w:t>
      </w:r>
      <w:r w:rsidR="00825FA6" w:rsidRPr="007F06E9">
        <w:rPr>
          <w:rFonts w:eastAsiaTheme="minorEastAsia"/>
        </w:rPr>
        <w:t xml:space="preserve"> </w:t>
      </w:r>
      <w:r w:rsidR="00825FA6">
        <w:rPr>
          <w:rFonts w:eastAsiaTheme="minorEastAsia"/>
        </w:rPr>
        <w:t xml:space="preserve">and </w:t>
      </w:r>
      <w:r>
        <w:rPr>
          <w:rFonts w:eastAsiaTheme="minorEastAsia"/>
        </w:rPr>
        <w:t>warming (AMIP-</w:t>
      </w:r>
      <w:r w:rsidR="007F06E9" w:rsidRPr="007F06E9">
        <w:rPr>
          <w:rFonts w:eastAsiaTheme="minorEastAsia"/>
        </w:rPr>
        <w:t>p4K</w:t>
      </w:r>
      <w:r>
        <w:rPr>
          <w:rFonts w:eastAsiaTheme="minorEastAsia"/>
        </w:rPr>
        <w:t xml:space="preserve">) </w:t>
      </w:r>
      <w:r w:rsidR="007F06E9" w:rsidRPr="007F06E9">
        <w:rPr>
          <w:rFonts w:eastAsiaTheme="minorEastAsia"/>
        </w:rPr>
        <w:t>simulation</w:t>
      </w:r>
      <w:r>
        <w:rPr>
          <w:rFonts w:eastAsiaTheme="minorEastAsia"/>
        </w:rPr>
        <w:t xml:space="preserve">s to assess </w:t>
      </w:r>
      <m:oMath>
        <m:r>
          <w:rPr>
            <w:rFonts w:ascii="Cambria Math" w:eastAsiaTheme="minorEastAsia" w:hAnsi="Cambria Math"/>
          </w:rPr>
          <m:t>C∝M∝W</m:t>
        </m:r>
      </m:oMath>
      <w:r>
        <w:rPr>
          <w:rFonts w:eastAsiaTheme="minorEastAsia"/>
        </w:rPr>
        <w:t xml:space="preserve"> in Fig. CFMW.</w:t>
      </w:r>
    </w:p>
    <w:p w14:paraId="0C8508FC" w14:textId="56B5259E"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hAnsi="Cambria Math"/>
          </w:rPr>
          <m: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 of</w:t>
      </w:r>
      <w:r w:rsidR="00387453" w:rsidRPr="0056396C">
        <w:rPr>
          <w:rFonts w:eastAsiaTheme="minorEastAsia"/>
          <w:iCs/>
        </w:rPr>
        <w:t xml:space="preserve"> </w:t>
      </w:r>
      <w:r w:rsidR="00DE5624" w:rsidRPr="0056396C">
        <w:rPr>
          <w:rFonts w:eastAsiaTheme="minorEastAsia"/>
          <w:iCs/>
        </w:rPr>
        <w:t xml:space="preserve">subtropical </w:t>
      </w:r>
      <w:r w:rsidR="00387453" w:rsidRPr="0056396C">
        <w:rPr>
          <w:rFonts w:eastAsiaTheme="minorEastAsia"/>
          <w:iCs/>
        </w:rPr>
        <w:t>shallow cumulus cloud</w:t>
      </w:r>
      <w:r w:rsidR="00DE5624" w:rsidRPr="0056396C">
        <w:rPr>
          <w:rFonts w:eastAsiaTheme="minorEastAsia"/>
          <w:iCs/>
        </w:rPr>
        <w:t xml:space="preserve">s and their change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5795706B" w14:textId="79C5190D" w:rsidR="00387453" w:rsidRDefault="00DE5624" w:rsidP="00387453">
      <w:pPr>
        <w:rPr>
          <w:rFonts w:eastAsiaTheme="minorEastAsia"/>
        </w:rPr>
      </w:pPr>
      <w:r>
        <w:rPr>
          <w:rFonts w:eastAsiaTheme="minorEastAsia"/>
          <w:iCs/>
        </w:rPr>
        <w:lastRenderedPageBreak/>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B1766A">
        <w:rPr>
          <w:rFonts w:eastAsiaTheme="minorEastAsia"/>
          <w:iCs/>
        </w:rPr>
        <w:t xml:space="preserve">Divergence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B1766A">
        <w:rPr>
          <w:rFonts w:eastAsiaTheme="minorEastAsia"/>
        </w:rPr>
        <w:t xml:space="preserve"> is possible if the ratio of the cloud area fraction </w:t>
      </w:r>
      <m:oMath>
        <m:r>
          <w:rPr>
            <w:rFonts w:ascii="Cambria Math" w:eastAsiaTheme="minorEastAsia" w:hAnsi="Cambria Math"/>
          </w:rPr>
          <m:t xml:space="preserve">C </m:t>
        </m:r>
      </m:oMath>
      <w:r w:rsidR="009B48DD">
        <w:rPr>
          <w:rFonts w:eastAsiaTheme="minorEastAsia"/>
        </w:rPr>
        <w:t xml:space="preserve">to the </w:t>
      </w:r>
      <w:r w:rsidR="00B1766A">
        <w:rPr>
          <w:rFonts w:eastAsiaTheme="minorEastAsia"/>
        </w:rPr>
        <w:t xml:space="preserve">“active” </w:t>
      </w:r>
      <w:r w:rsidR="003960A4">
        <w:rPr>
          <w:rFonts w:eastAsiaTheme="minorEastAsia"/>
        </w:rPr>
        <w:t xml:space="preserve">updraft </w:t>
      </w:r>
      <w:r w:rsidR="00B1766A">
        <w:rPr>
          <w:rFonts w:eastAsiaTheme="minorEastAsia"/>
        </w:rPr>
        <w:t xml:space="preserve">area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B1766A">
        <w:rPr>
          <w:rFonts w:eastAsiaTheme="minorEastAsia"/>
        </w:rPr>
        <w:t xml:space="preserve"> changes</w:t>
      </w:r>
      <w:r w:rsidR="009B48DD">
        <w:rPr>
          <w:rFonts w:eastAsiaTheme="minorEastAsia"/>
        </w:rPr>
        <w:t xml:space="preserve"> </w:t>
      </w:r>
      <w:r w:rsidR="0056396C">
        <w:rPr>
          <w:rFonts w:eastAsiaTheme="minorEastAsia"/>
        </w:rPr>
        <w:t xml:space="preserve">for clouds </w:t>
      </w:r>
      <w:r w:rsidR="009B48DD">
        <w:rPr>
          <w:rFonts w:eastAsiaTheme="minorEastAsia"/>
        </w:rPr>
        <w:t>in a different climate.</w:t>
      </w:r>
      <w:r w:rsidR="0056396C">
        <w:rPr>
          <w:rFonts w:eastAsiaTheme="minorEastAsia"/>
        </w:rPr>
        <w:t xml:space="preserve"> </w:t>
      </w:r>
    </w:p>
    <w:p w14:paraId="76EFDD01" w14:textId="71B10BA6" w:rsidR="003960A4" w:rsidRPr="00DE5624" w:rsidRDefault="0056396C" w:rsidP="00387453">
      <w:pPr>
        <w:rPr>
          <w:rFonts w:eastAsiaTheme="minorEastAsia"/>
          <w:iCs/>
        </w:rPr>
      </w:pPr>
      <w:r>
        <w:t>The hypotheses (</w:t>
      </w:r>
      <w:r w:rsidR="00ED11AE">
        <w:t xml:space="preserve">parts </w:t>
      </w:r>
      <w:r>
        <w:t>2 and 3)</w:t>
      </w:r>
      <w:r>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7263F1">
        <w:rPr>
          <w:rFonts w:eastAsiaTheme="minorEastAsia"/>
        </w:rPr>
        <w:t>A</w:t>
      </w:r>
      <w:r>
        <w:rPr>
          <w:rFonts w:eastAsiaTheme="minorEastAsia"/>
        </w:rPr>
        <w:t xml:space="preserve"> </w:t>
      </w:r>
      <w:r w:rsidR="00746309">
        <w:rPr>
          <w:rFonts w:eastAsiaTheme="minorEastAsia"/>
        </w:rPr>
        <w:t>few</w:t>
      </w:r>
      <w:r>
        <w:rPr>
          <w:rFonts w:eastAsiaTheme="minorEastAsia"/>
        </w:rPr>
        <w:t xml:space="preserve"> cloud parameterizations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w:t>
      </w:r>
      <w:r>
        <w:rPr>
          <w:rFonts w:eastAsiaTheme="minorEastAsia"/>
          <w:iCs/>
        </w:rPr>
        <w:t xml:space="preserve">n our </w:t>
      </w:r>
      <w:r>
        <w:rPr>
          <w:rFonts w:eastAsiaTheme="minorEastAsia"/>
          <w:iCs/>
        </w:rPr>
        <w:t xml:space="preserve">heuristic shallow cumulus </w:t>
      </w:r>
      <w:r>
        <w:rPr>
          <w:rFonts w:eastAsiaTheme="minorEastAsia"/>
          <w:iCs/>
        </w:rPr>
        <w:t>model</w:t>
      </w:r>
      <w:r>
        <w:rPr>
          <w:rFonts w:eastAsiaTheme="minorEastAsia"/>
          <w:iCs/>
        </w:rPr>
        <w:t>, c</w:t>
      </w:r>
      <w:r>
        <w:rPr>
          <w:rFonts w:eastAsiaTheme="minorEastAsia"/>
          <w:iCs/>
        </w:rPr>
        <w:t>loud-scale turbulent processes</w:t>
      </w:r>
      <w:r>
        <w:rPr>
          <w:rFonts w:eastAsiaTheme="minorEastAsia"/>
          <w:iCs/>
        </w:rPr>
        <w:t xml:space="preserve">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Each entrainment rate</w:t>
      </w:r>
      <w:r w:rsidR="00746309">
        <w:rPr>
          <w:rFonts w:eastAsiaTheme="minorEastAsia"/>
          <w:iCs/>
        </w:rPr>
        <w:t xml:space="preserve"> </w:t>
      </w:r>
      <w:r>
        <w:rPr>
          <w:rFonts w:eastAsiaTheme="minorEastAsia"/>
          <w:iCs/>
        </w:rPr>
        <w:t xml:space="preserve">determines a profile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w:t>
      </w:r>
      <w:r w:rsidR="003960A4">
        <w:rPr>
          <w:rFonts w:eastAsiaTheme="minorEastAsia"/>
          <w:iCs/>
        </w:rPr>
        <w:t xml:space="preserve"> and</w:t>
      </w:r>
      <w:r w:rsidR="003960A4">
        <w:rPr>
          <w:rFonts w:eastAsiaTheme="minorEastAsia"/>
          <w:iCs/>
        </w:rPr>
        <w:t xml:space="preserve">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w:t>
      </w:r>
      <w:r w:rsidR="001C33A6">
        <w:rPr>
          <w:rFonts w:eastAsiaTheme="minorEastAsia"/>
          <w:iCs/>
        </w:rPr>
        <w:t>his entrainment distribution represent</w:t>
      </w:r>
      <w:r w:rsidR="001C33A6">
        <w:rPr>
          <w:rFonts w:eastAsiaTheme="minorEastAsia"/>
          <w:iCs/>
        </w:rPr>
        <w:t>s</w:t>
      </w:r>
      <w:r w:rsidR="001C33A6">
        <w:rPr>
          <w:rFonts w:eastAsiaTheme="minorEastAsia"/>
          <w:iCs/>
        </w:rPr>
        <w:t xml:space="preserve"> cloud</w:t>
      </w:r>
      <w:r w:rsidR="001C33A6">
        <w:rPr>
          <w:rFonts w:eastAsiaTheme="minorEastAsia"/>
          <w:iCs/>
        </w:rPr>
        <w:t>-</w:t>
      </w:r>
      <w:r w:rsidR="001C33A6">
        <w:rPr>
          <w:rFonts w:eastAsiaTheme="minorEastAsia"/>
          <w:iCs/>
        </w:rPr>
        <w:t>scale processes</w:t>
      </w:r>
      <w:r w:rsidR="001C33A6">
        <w:rPr>
          <w:rFonts w:eastAsiaTheme="minorEastAsia"/>
          <w:iCs/>
        </w:rPr>
        <w:t xml:space="preserve"> l</w:t>
      </w:r>
      <w:r w:rsidR="00937D3F">
        <w:rPr>
          <w:rFonts w:eastAsiaTheme="minorEastAsia"/>
          <w:iCs/>
        </w:rPr>
        <w:t>i</w:t>
      </w:r>
      <w:r w:rsidR="00937D3F">
        <w:rPr>
          <w:rFonts w:eastAsiaTheme="minorEastAsia"/>
          <w:iCs/>
        </w:rPr>
        <w:t>ke cloud parameter</w:t>
      </w:r>
      <w:r w:rsidR="00937D3F">
        <w:rPr>
          <w:rFonts w:eastAsiaTheme="minorEastAsia"/>
          <w:iCs/>
        </w:rPr>
        <w:t>izations</w:t>
      </w:r>
      <w:r w:rsidR="00937D3F">
        <w:rPr>
          <w:rFonts w:eastAsiaTheme="minorEastAsia"/>
          <w:iCs/>
        </w:rPr>
        <w:t xml:space="preserve">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7EDAE6B5" w:rsidR="00F207C2" w:rsidRPr="00ED11AE" w:rsidRDefault="00ED11AE" w:rsidP="00ED11AE">
      <w:pPr>
        <w:rPr>
          <w:rFonts w:eastAsiaTheme="minorEastAsia"/>
          <w:iCs/>
        </w:rPr>
      </w:pPr>
      <w:r w:rsidRPr="00ED11AE">
        <w:rPr>
          <w:rFonts w:eastAsiaTheme="minorEastAsia"/>
          <w:iCs/>
        </w:rPr>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w:t>
      </w:r>
      <w:r w:rsidR="001E6457" w:rsidRPr="00ED11AE">
        <w:rPr>
          <w:rFonts w:eastAsiaTheme="minorEastAsia"/>
          <w:iCs/>
        </w:rPr>
        <w:t>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EUREC4A</w:t>
      </w:r>
      <w:r w:rsidR="00D74B40">
        <w:rPr>
          <w:rFonts w:eastAsiaTheme="minorEastAsia"/>
          <w:iCs/>
        </w:rPr>
        <w:t xml:space="preserve"> and</w:t>
      </w:r>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lastRenderedPageBreak/>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56883"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source</w:t>
      </w:r>
      <w:r w:rsidR="00CE09F6" w:rsidRPr="00891CDE">
        <w:rPr>
          <w:rFonts w:ascii="Aptos" w:hAnsi="Aptos"/>
        </w:rPr>
        <w:t xml:space="preserve"> </w:t>
      </w:r>
      <m:oMath>
        <m:r>
          <m:rPr>
            <m:sty m:val="p"/>
          </m:rPr>
          <w:rPr>
            <w:rFonts w:ascii="Cambria Math" w:hAnsi="Cambria Math"/>
          </w:rPr>
          <m:t>-</m:t>
        </m:r>
        <m:r>
          <w:rPr>
            <w:rFonts w:ascii="Cambria Math" w:hAnsi="Cambria Math"/>
          </w:rPr>
          <m:t>W</m:t>
        </m:r>
        <m:d>
          <m:dPr>
            <m:ctrlPr>
              <w:rPr>
                <w:rFonts w:ascii="Cambria Math" w:hAnsi="Cambria Math"/>
              </w:rPr>
            </m:ctrlPr>
          </m:dPr>
          <m:e>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z</m:t>
            </m:r>
          </m:e>
        </m:d>
      </m:oMath>
      <w:r w:rsidR="00CE09F6" w:rsidRPr="00891CDE">
        <w:rPr>
          <w:rFonts w:ascii="Aptos" w:hAnsi="Aptos"/>
        </w:rPr>
        <w:t xml:space="preserve"> 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w:t>
      </w:r>
      <w:r w:rsidR="00472E3F">
        <w:rPr>
          <w:rFonts w:ascii="Aptos" w:hAnsi="Aptos"/>
        </w:rPr>
        <w:t>climatologica</w:t>
      </w:r>
      <w:r>
        <w:rPr>
          <w:rFonts w:ascii="Aptos" w:hAnsi="Aptos"/>
        </w:rPr>
        <w:t xml:space="preserve">l </w:t>
      </w:r>
      <w:r w:rsidR="00AB12F2">
        <w:rPr>
          <w:rFonts w:ascii="Aptos" w:hAnsi="Aptos"/>
        </w:rPr>
        <w:t xml:space="preserve">shallow cumulus cloud regime. </w:t>
      </w:r>
      <w:r>
        <w:rPr>
          <w:rFonts w:ascii="Aptos" w:hAnsi="Aptos"/>
        </w:rPr>
        <w:t xml:space="preserve">We parameterize the eddy moisture flux by a mass flux scheme </w:t>
      </w:r>
      <m:oMath>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cld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env</m:t>
                </m:r>
              </m:sub>
            </m:sSub>
          </m:e>
        </m:d>
      </m:oMath>
      <w:r>
        <w:rPr>
          <w:rFonts w:ascii="Aptos" w:eastAsiaTheme="minorEastAsia" w:hAnsi="Aptos"/>
        </w:rPr>
        <w:t xml:space="preserve">, where </w:t>
      </w:r>
      <m:oMath>
        <m:r>
          <w:rPr>
            <w:rFonts w:ascii="Cambria Math" w:eastAsiaTheme="minorEastAsia" w:hAnsi="Cambria Math"/>
          </w:rPr>
          <m:t>M</m:t>
        </m:r>
      </m:oMath>
      <w:r>
        <w:rPr>
          <w:rFonts w:ascii="Aptos" w:eastAsiaTheme="minorEastAsia" w:hAnsi="Aptos"/>
        </w:rPr>
        <w:t xml:space="preserve"> is the mass flux</w:t>
      </w:r>
      <w:r w:rsidR="0068017A">
        <w:rPr>
          <w:rFonts w:ascii="Aptos" w:eastAsiaTheme="minorEastAsia" w:hAnsi="Aptos"/>
        </w:rPr>
        <w:t xml:space="preserve"> and </w:t>
      </w:r>
      <m:oMath>
        <m:sSub>
          <m:sSubPr>
            <m:ctrlPr>
              <w:rPr>
                <w:rFonts w:ascii="Cambria Math" w:hAnsi="Cambria Math"/>
              </w:rPr>
            </m:ctrlPr>
          </m:sSubPr>
          <m:e>
            <m:r>
              <w:rPr>
                <w:rFonts w:ascii="Cambria Math" w:hAnsi="Cambria Math"/>
              </w:rPr>
              <m:t>q</m:t>
            </m:r>
          </m:e>
          <m:sub>
            <m:r>
              <w:rPr>
                <w:rFonts w:ascii="Cambria Math" w:hAnsi="Cambria Math"/>
              </w:rPr>
              <m:t>cld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env</m:t>
            </m:r>
          </m:sub>
        </m:sSub>
      </m:oMath>
      <w:r w:rsidR="0068017A">
        <w:rPr>
          <w:rFonts w:ascii="Aptos" w:eastAsiaTheme="minorEastAsia" w:hAnsi="Aptos"/>
        </w:rPr>
        <w:t xml:space="preserve"> is the difference between the cloud and the environmental mean moisture</w:t>
      </w:r>
      <w:r>
        <w:rPr>
          <w:rFonts w:ascii="Aptos" w:eastAsiaTheme="minorEastAsia" w:hAnsi="Aptos"/>
        </w:rPr>
        <w:t xml:space="preserv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(mainly subsidence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This balance applies in the shallow cumulus regime</w:t>
      </w:r>
      <w:r w:rsidR="0022663A">
        <w:rPr>
          <w:rFonts w:ascii="Aptos" w:hAnsi="Aptos"/>
        </w:rPr>
        <w:t xml:space="preserve"> 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3C4253F8" w:rsidR="0022663A" w:rsidRDefault="0068017A" w:rsidP="0022663A">
      <w:pPr>
        <w:pStyle w:val="BodyText"/>
        <w:rPr>
          <w:rFonts w:ascii="Aptos" w:hAnsi="Aptos"/>
        </w:rPr>
      </w:pPr>
      <w:r>
        <w:t>Total moisture flux divergence balances</w:t>
      </w:r>
      <w:r w:rsidRPr="00583AA5">
        <w:t xml:space="preserve"> </w:t>
      </w:r>
      <w:r>
        <w:t xml:space="preserve">idealized </w:t>
      </w:r>
      <w:r w:rsidRPr="00583AA5">
        <w:t>large scale subsidence and advection drying</w:t>
      </w:r>
      <w:r>
        <w:t xml:space="preserve">. </w:t>
      </w:r>
      <w:r w:rsidR="004E17B2">
        <w:rPr>
          <w:rFonts w:ascii="Aptos" w:hAnsi="Aptos"/>
        </w:rPr>
        <w:t xml:space="preserve">We model </w:t>
      </w:r>
      <w:r w:rsidR="00BD508D">
        <w:rPr>
          <w:rFonts w:ascii="Aptos" w:hAnsi="Aptos"/>
        </w:rPr>
        <w:t>cloud updraft</w:t>
      </w:r>
      <w:r w:rsidR="004E17B2">
        <w:rPr>
          <w:rFonts w:ascii="Aptos" w:hAnsi="Aptos"/>
        </w:rPr>
        <w:t xml:space="preserve"> p</w:t>
      </w:r>
      <w:r w:rsidR="00BD508D">
        <w:rPr>
          <w:rFonts w:ascii="Aptos" w:hAnsi="Aptos"/>
        </w:rPr>
        <w:t xml:space="preserve">lumes starting at 700 m. </w:t>
      </w:r>
      <w:r>
        <w:t xml:space="preserve">The </w:t>
      </w:r>
      <w:r w:rsidRPr="00583AA5">
        <w:t>cloud top height distribution matches GOES satellite</w:t>
      </w:r>
      <w:r>
        <w:t xml:space="preserve"> observations</w:t>
      </w:r>
      <w:r w:rsidRPr="00583AA5">
        <w:t>.</w:t>
      </w:r>
      <w:r>
        <w:t xml:space="preserve"> </w:t>
      </w:r>
      <w:r w:rsidR="00BD508D">
        <w:rPr>
          <w:rFonts w:ascii="Aptos" w:hAnsi="Aptos"/>
        </w:rPr>
        <w:t>Plumes predict their moisture by entraining and detraining</w:t>
      </w:r>
      <w:r w:rsidR="00913636">
        <w:rPr>
          <w:rFonts w:ascii="Aptos" w:hAnsi="Aptos"/>
        </w:rPr>
        <w:t xml:space="preserve"> </w:t>
      </w:r>
      <w:r w:rsidR="00BD508D">
        <w:rPr>
          <w:rFonts w:ascii="Aptos" w:hAnsi="Aptos"/>
        </w:rPr>
        <w:t>specific humidity with their surroundings</w:t>
      </w:r>
      <w:r w:rsidR="00913636">
        <w:rPr>
          <w:rFonts w:ascii="Aptos" w:hAnsi="Aptos"/>
        </w:rPr>
        <w:t xml:space="preserve"> at equal rates,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Pr>
          <w:rFonts w:ascii="Aptos" w:hAnsi="Aptos"/>
        </w:rPr>
        <w:br/>
      </w:r>
      <w:r w:rsidR="00BD508D">
        <w:rPr>
          <w:rFonts w:ascii="Aptos" w:hAnsi="Aptos"/>
        </w:rPr>
        <w:t xml:space="preserve">Plumes have temperature equal to their environment, in the approximation that expansion </w:t>
      </w:r>
      <w:r w:rsidR="00913636">
        <w:rPr>
          <w:rFonts w:ascii="Aptos" w:hAnsi="Aptos"/>
        </w:rPr>
        <w:t xml:space="preserve">cooling </w:t>
      </w:r>
      <w:r w:rsidR="00BD508D">
        <w:rPr>
          <w:rFonts w:ascii="Aptos" w:hAnsi="Aptos"/>
        </w:rPr>
        <w:t xml:space="preserve">balances the condensation heating. </w:t>
      </w:r>
      <w:r w:rsidR="00BD508D">
        <w:rPr>
          <w:rFonts w:ascii="Aptos" w:hAnsi="Aptos"/>
        </w:rPr>
        <w:t xml:space="preserve">Total water </w:t>
      </w:r>
      <w:proofErr w:type="gramStart"/>
      <w:r w:rsidR="00BD508D">
        <w:rPr>
          <w:rFonts w:ascii="Aptos" w:hAnsi="Aptos"/>
        </w:rPr>
        <w:t>in excess of</w:t>
      </w:r>
      <w:proofErr w:type="gramEnd"/>
      <w:r w:rsidR="00BD508D">
        <w:rPr>
          <w:rFonts w:ascii="Aptos" w:hAnsi="Aptos"/>
        </w:rPr>
        <w:t xml:space="preserve"> the saturation specific humidity condenses as cloud liquid. </w:t>
      </w:r>
      <w:proofErr w:type="spellStart"/>
      <w:r w:rsidR="0022663A">
        <w:rPr>
          <w:rFonts w:ascii="Aptos" w:hAnsi="Aptos"/>
        </w:rPr>
        <w:t>The</w:t>
      </w:r>
      <w:proofErr w:type="spellEnd"/>
      <w:r w:rsidR="0022663A">
        <w:rPr>
          <w:rFonts w:ascii="Aptos" w:hAnsi="Aptos"/>
        </w:rPr>
        <w:t xml:space="preserve"> </w:t>
      </w:r>
      <w:r w:rsidR="004E17B2">
        <w:rPr>
          <w:rFonts w:ascii="Aptos" w:hAnsi="Aptos"/>
        </w:rPr>
        <w:t xml:space="preserve">rates of </w:t>
      </w:r>
      <w:r w:rsidR="0022663A">
        <w:rPr>
          <w:rFonts w:ascii="Aptos" w:hAnsi="Aptos"/>
        </w:rPr>
        <w:t xml:space="preserve">entrainment and </w:t>
      </w:r>
      <w:r w:rsidR="004E17B2">
        <w:rPr>
          <w:rFonts w:ascii="Aptos" w:hAnsi="Aptos"/>
        </w:rPr>
        <w:t>auto</w:t>
      </w:r>
      <w:r w:rsidR="0022663A">
        <w:rPr>
          <w:rFonts w:ascii="Aptos" w:hAnsi="Aptos"/>
        </w:rPr>
        <w:t xml:space="preserve">conversion </w:t>
      </w:r>
      <w:r w:rsidR="004E17B2">
        <w:rPr>
          <w:rFonts w:ascii="Aptos" w:hAnsi="Aptos"/>
        </w:rPr>
        <w:t xml:space="preserve">of cloud </w:t>
      </w:r>
      <w:r w:rsidR="00BD508D">
        <w:rPr>
          <w:rFonts w:ascii="Aptos" w:hAnsi="Aptos"/>
        </w:rPr>
        <w:t xml:space="preserve">liquid </w:t>
      </w:r>
      <w:r w:rsidR="004E17B2">
        <w:rPr>
          <w:rFonts w:ascii="Aptos" w:hAnsi="Aptos"/>
        </w:rPr>
        <w:t xml:space="preserve">to precipitation </w:t>
      </w:r>
      <w:r w:rsidR="0022663A">
        <w:rPr>
          <w:rFonts w:ascii="Aptos" w:hAnsi="Aptos"/>
        </w:rPr>
        <w:t>are tuned</w:t>
      </w:r>
      <w:r w:rsidR="00472E3F">
        <w:rPr>
          <w:rFonts w:ascii="Aptos" w:hAnsi="Aptos"/>
        </w:rPr>
        <w:t xml:space="preserve"> </w:t>
      </w:r>
      <w:r w:rsidR="0022663A">
        <w:rPr>
          <w:rFonts w:ascii="Aptos" w:hAnsi="Aptos"/>
        </w:rPr>
        <w:t xml:space="preserve">to match the observed environmental saturation- and specific humidity and the distribution of cloud top heights from </w:t>
      </w:r>
      <w:r w:rsidR="00472E3F">
        <w:rPr>
          <w:rFonts w:ascii="Aptos" w:hAnsi="Aptos"/>
        </w:rPr>
        <w:t>satellite</w:t>
      </w:r>
      <w:r w:rsidR="0022663A">
        <w:rPr>
          <w:rFonts w:ascii="Aptos" w:hAnsi="Aptos"/>
        </w:rPr>
        <w:t xml:space="preserve">s </w:t>
      </w:r>
      <w:r w:rsidR="00913636">
        <w:rPr>
          <w:rFonts w:ascii="Aptos" w:hAnsi="Aptos"/>
        </w:rPr>
        <w:t>in the m</w:t>
      </w:r>
      <w:r w:rsidR="0022663A">
        <w:rPr>
          <w:rFonts w:ascii="Aptos" w:hAnsi="Aptos"/>
        </w:rPr>
        <w:t xml:space="preserve">ethods. </w:t>
      </w:r>
      <w:bookmarkEnd w:id="0"/>
      <w:bookmarkEnd w:id="2"/>
    </w:p>
    <w:p w14:paraId="7ED85A0F" w14:textId="77777777"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proportional to mass flux</w:t>
      </w:r>
    </w:p>
    <w:p w14:paraId="11E36FB0" w14:textId="7D1341F3" w:rsidR="00913636" w:rsidRPr="0022663A" w:rsidRDefault="0068017A" w:rsidP="00913636">
      <w:pPr>
        <w:pStyle w:val="BodyText"/>
        <w:rPr>
          <w:rFonts w:ascii="Aptos" w:hAnsi="Aptos"/>
        </w:rPr>
      </w:pPr>
      <w:r>
        <w:rPr>
          <w:rFonts w:ascii="Aptos" w:hAnsi="Aptos"/>
        </w:rPr>
        <w:t xml:space="preserve">A mass flux model constrained by this moisture balance predicts cloud reflectance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scene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xml:space="preserve">] agrees with the correlations between cloud base mass flux and </w:t>
      </w:r>
      <w:r w:rsidR="00913636">
        <w:t>cloud fraction observed</w:t>
      </w:r>
      <w:r w:rsidR="00913636">
        <w:t xml:space="preserve"> from dropsonde circles in EUREC4A (</w:t>
      </w:r>
      <w:r w:rsidR="00913636">
        <w:t xml:space="preserve">2.4 – X.X % </w:t>
      </w:r>
      <w:r w:rsidR="00913636">
        <w:t>(mm s</w:t>
      </w:r>
      <w:r w:rsidR="00913636">
        <w:rPr>
          <w:vertAlign w:val="superscript"/>
        </w:rPr>
        <w:t>–1</w:t>
      </w:r>
      <w:r w:rsidR="00913636">
        <w:t>)</w:t>
      </w:r>
      <w:r w:rsidR="00913636">
        <w:rPr>
          <w:vertAlign w:val="superscript"/>
        </w:rPr>
        <w:t>-1</w:t>
      </w:r>
      <w:r w:rsidR="00913636">
        <w:t>;</w:t>
      </w:r>
      <w:r w:rsidR="00913636">
        <w:t xml:space="preserve"> Vogel et al. 2022). We use this proportionality between </w:t>
      </w:r>
      <w:r w:rsidR="00913636">
        <w:t xml:space="preserve">cloud </w:t>
      </w:r>
      <w:r w:rsidR="00913636">
        <w:t xml:space="preserve">mass flux and reflectance to scale the response of shallow cumulus clouds to changes in the </w:t>
      </w:r>
      <w:proofErr w:type="gramStart"/>
      <w:r w:rsidR="00913636">
        <w:t>large scale</w:t>
      </w:r>
      <w:proofErr w:type="gramEnd"/>
      <w:r w:rsidR="00913636">
        <w:t xml:space="preserve"> circulation associated with climate.</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5"/>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77777777" w:rsidR="00913636" w:rsidRPr="008976D9" w:rsidRDefault="00913636" w:rsidP="00913636">
      <w:pPr>
        <w:pStyle w:val="Heading2"/>
        <w:rPr>
          <w:rFonts w:eastAsiaTheme="minorEastAsia"/>
        </w:rPr>
      </w:pPr>
      <w:r w:rsidRPr="008976D9">
        <w:rPr>
          <w:rFonts w:eastAsiaTheme="minorEastAsia"/>
        </w:rPr>
        <w:t xml:space="preserve">R3: </w:t>
      </w:r>
      <w:r>
        <w:rPr>
          <w:rFonts w:eastAsiaTheme="minorEastAsia"/>
        </w:rPr>
        <w:t>C</w:t>
      </w:r>
      <w:r w:rsidRPr="008976D9">
        <w:rPr>
          <w:rFonts w:eastAsiaTheme="minorEastAsia"/>
        </w:rPr>
        <w:t>loud fraction decreases in proportion to the reduction of the mean tropical circulation</w:t>
      </w:r>
    </w:p>
    <w:p w14:paraId="41A52090" w14:textId="77777777" w:rsidR="00913636" w:rsidRDefault="00913636" w:rsidP="00913636">
      <w:pPr>
        <w:pStyle w:val="BodyText"/>
        <w:rPr>
          <w:rFonts w:ascii="Aptos" w:hAnsi="Aptos"/>
        </w:rPr>
      </w:pPr>
      <w:r>
        <w:rPr>
          <w:rFonts w:ascii="Aptos" w:hAnsi="Aptos"/>
        </w:rPr>
        <w:t>L</w:t>
      </w:r>
      <w:r w:rsidRPr="00891CDE">
        <w:rPr>
          <w:rFonts w:ascii="Aptos" w:hAnsi="Aptos"/>
        </w:rPr>
        <w:t xml:space="preserve">arge scale </w:t>
      </w:r>
      <w:r>
        <w:rPr>
          <w:rFonts w:ascii="Aptos" w:hAnsi="Aptos"/>
        </w:rPr>
        <w:t xml:space="preserve">mean </w:t>
      </w:r>
      <w:r w:rsidRPr="00891CDE">
        <w:rPr>
          <w:rFonts w:ascii="Aptos" w:hAnsi="Aptos"/>
        </w:rPr>
        <w:t xml:space="preserve">drying is due to </w:t>
      </w:r>
      <w:r>
        <w:rPr>
          <w:rFonts w:ascii="Aptos" w:hAnsi="Aptos"/>
        </w:rPr>
        <w:t xml:space="preserve">dry advection by horizontal </w:t>
      </w:r>
      <m:oMath>
        <m:r>
          <w:rPr>
            <w:rFonts w:ascii="Cambria Math" w:hAnsi="Cambria Math"/>
          </w:rPr>
          <m:t>U</m:t>
        </m:r>
      </m:oMath>
      <w:r>
        <w:rPr>
          <w:rFonts w:ascii="Aptos" w:hAnsi="Aptos"/>
        </w:rPr>
        <w:t xml:space="preserve"> and vertical </w:t>
      </w:r>
      <m:oMath>
        <m:r>
          <w:rPr>
            <w:rFonts w:ascii="Cambria Math" w:hAnsi="Cambria Math"/>
          </w:rPr>
          <m:t>W</m:t>
        </m:r>
      </m:oMath>
      <w:r>
        <w:rPr>
          <w:rFonts w:ascii="Aptos" w:eastAsiaTheme="minorEastAsia" w:hAnsi="Aptos"/>
        </w:rPr>
        <w:t xml:space="preserve"> wind </w:t>
      </w:r>
      <w:r>
        <w:rPr>
          <w:rFonts w:ascii="Aptos" w:hAnsi="Aptos"/>
        </w:rPr>
        <w:t xml:space="preserve">by </w:t>
      </w:r>
      <w:r w:rsidRPr="00891CDE">
        <w:rPr>
          <w:rFonts w:ascii="Aptos" w:hAnsi="Aptos"/>
        </w:rPr>
        <w:t xml:space="preserve">the </w:t>
      </w:r>
      <w:r>
        <w:rPr>
          <w:rFonts w:ascii="Aptos" w:hAnsi="Aptos"/>
        </w:rPr>
        <w:t>descending branch compensating deep convection in the tropical overturning (Hadley) circulation</w:t>
      </w:r>
      <w:r w:rsidRPr="00891CDE">
        <w:rPr>
          <w:rFonts w:ascii="Aptos" w:hAnsi="Aptos"/>
        </w:rPr>
        <w:t xml:space="preserve">. </w:t>
      </w:r>
      <w:r>
        <w:rPr>
          <w:rFonts w:ascii="Aptos" w:hAnsi="Aptos"/>
        </w:rPr>
        <w:t>S</w:t>
      </w:r>
      <w:r w:rsidRPr="00891CDE">
        <w:rPr>
          <w:rFonts w:ascii="Aptos" w:hAnsi="Aptos"/>
        </w:rPr>
        <w:t xml:space="preserve">aturation specific humidity </w:t>
      </w:r>
      <w:r>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Pr>
          <w:rFonts w:ascii="Aptos" w:eastAsiaTheme="minorEastAsia" w:hAnsi="Aptos"/>
        </w:rPr>
        <w:t xml:space="preserve"> </w:t>
      </w:r>
      <w:r>
        <w:rPr>
          <w:rFonts w:ascii="Aptos" w:hAnsi="Aptos"/>
        </w:rPr>
        <w:t>7 % K</w:t>
      </w:r>
      <w:r>
        <w:rPr>
          <w:rFonts w:ascii="Aptos" w:hAnsi="Aptos"/>
          <w:vertAlign w:val="superscript"/>
        </w:rPr>
        <w:t>–1</w:t>
      </w:r>
      <w:r w:rsidRPr="00891CDE">
        <w:rPr>
          <w:rFonts w:ascii="Aptos" w:hAnsi="Aptos"/>
        </w:rPr>
        <w:t xml:space="preserve"> </w:t>
      </w:r>
      <w:r>
        <w:rPr>
          <w:rFonts w:ascii="Aptos" w:hAnsi="Aptos"/>
        </w:rPr>
        <w:t xml:space="preserve">and precipitation </w:t>
      </w:r>
      <w:proofErr w:type="gramStart"/>
      <w:r>
        <w:rPr>
          <w:rFonts w:ascii="Aptos" w:hAnsi="Aptos"/>
        </w:rPr>
        <w:t>increases</w:t>
      </w:r>
      <w:proofErr w:type="gramEnd"/>
      <w:r>
        <w:rPr>
          <w:rFonts w:ascii="Aptos" w:hAnsi="Aptos"/>
        </w:rPr>
        <w:t xml:space="preserve"> only 2 % K</w:t>
      </w:r>
      <w:r>
        <w:rPr>
          <w:rFonts w:ascii="Aptos" w:hAnsi="Aptos"/>
          <w:vertAlign w:val="superscript"/>
        </w:rPr>
        <w:t>-1</w:t>
      </w:r>
      <w:r>
        <w:rPr>
          <w:rFonts w:ascii="Aptos" w:hAnsi="Aptos"/>
        </w:rPr>
        <w:t xml:space="preserve">, the </w:t>
      </w:r>
      <w:r w:rsidRPr="00891CDE">
        <w:rPr>
          <w:rFonts w:ascii="Aptos" w:hAnsi="Aptos"/>
        </w:rPr>
        <w:t>tropospheric radiative-convective heat balance constrain</w:t>
      </w:r>
      <w:r>
        <w:rPr>
          <w:rFonts w:ascii="Aptos" w:hAnsi="Aptos"/>
        </w:rPr>
        <w:t>s</w:t>
      </w:r>
      <w:r w:rsidRPr="00891CDE">
        <w:rPr>
          <w:rFonts w:ascii="Aptos" w:hAnsi="Aptos"/>
        </w:rPr>
        <w:t xml:space="preserve"> the large scale tropical overturning circulation to </w:t>
      </w:r>
      <w:r>
        <w:rPr>
          <w:rFonts w:ascii="Aptos" w:hAnsi="Aptos"/>
        </w:rPr>
        <w:t xml:space="preserve">decrease </w:t>
      </w:r>
      <w:r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U</m:t>
            </m:r>
          </m:e>
        </m:func>
      </m:oMath>
      <w:r w:rsidRPr="00891CDE">
        <w:rPr>
          <w:rFonts w:ascii="Aptos" w:hAnsi="Aptos"/>
        </w:rPr>
        <w:t xml:space="preserve"> = </w:t>
      </w:r>
      <w:r>
        <w:rPr>
          <w:rFonts w:ascii="Aptos" w:hAnsi="Aptos"/>
        </w:rPr>
        <w:t>–</w:t>
      </w:r>
      <w:r w:rsidRPr="00891CDE">
        <w:rPr>
          <w:rFonts w:ascii="Aptos" w:hAnsi="Aptos"/>
        </w:rPr>
        <w:t>5 % per degree C of warming (Held and Soden, 2006)</w:t>
      </w:r>
      <w:r>
        <w:rPr>
          <w:rFonts w:ascii="Aptos" w:hAnsi="Aptos"/>
        </w:rPr>
        <w:t>. Subsidence in models approximately obeys this scaling</w:t>
      </w:r>
      <w:r w:rsidRPr="00891CDE">
        <w:rPr>
          <w:rFonts w:ascii="Aptos" w:hAnsi="Aptos"/>
        </w:rPr>
        <w:t xml:space="preserve">. </w:t>
      </w:r>
    </w:p>
    <w:p w14:paraId="320EDA45" w14:textId="77777777" w:rsidR="00913636" w:rsidRDefault="00913636" w:rsidP="0022663A">
      <w:pPr>
        <w:pStyle w:val="BodyText"/>
        <w:rPr>
          <w:rFonts w:ascii="Aptos" w:hAnsi="Aptos"/>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4E1FFC0E" w14:textId="5ED7CF1C" w:rsidR="00AA0C2D" w:rsidRDefault="004F0AC4" w:rsidP="00AA0C2D">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AA0C2D">
        <w:rPr>
          <w:rFonts w:ascii="Aptos" w:hAnsi="Aptos"/>
        </w:rPr>
        <w:t>MODISISCCP</w:t>
      </w:r>
      <w:r w:rsidR="00AA0C2D">
        <w:rPr>
          <w:rFonts w:ascii="Aptos" w:hAnsi="Aptos"/>
        </w:rPr>
        <w:t xml:space="preserve">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w:t>
      </w:r>
      <w:r w:rsidR="00AA0C2D">
        <w:rPr>
          <w:rFonts w:ascii="Aptos" w:hAnsi="Aptos"/>
        </w:rPr>
        <w:lastRenderedPageBreak/>
        <w:t xml:space="preserve">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3C1580B9" w14:textId="77777777" w:rsidR="00AA0C2D" w:rsidRPr="00DD77F8" w:rsidRDefault="00AA0C2D" w:rsidP="00AA0C2D">
      <w:pPr>
        <w:pStyle w:val="FirstParagraph"/>
      </w:pPr>
      <w:r>
        <w:rPr>
          <w:noProof/>
        </w:rPr>
        <w:drawing>
          <wp:inline distT="0" distB="0" distL="0" distR="0" wp14:anchorId="0BD71B56" wp14:editId="56406318">
            <wp:extent cx="3817495" cy="2863121"/>
            <wp:effectExtent l="0" t="0" r="5715" b="0"/>
            <wp:docPr id="202002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2970" name="Picture 20200297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37176" cy="2877882"/>
                    </a:xfrm>
                    <a:prstGeom prst="rect">
                      <a:avLst/>
                    </a:prstGeom>
                  </pic:spPr>
                </pic:pic>
              </a:graphicData>
            </a:graphic>
          </wp:inline>
        </w:drawing>
      </w:r>
    </w:p>
    <w:p w14:paraId="0224C82C" w14:textId="1599D57A" w:rsidR="00AA0C2D" w:rsidRDefault="00AA0C2D" w:rsidP="004F0AC4">
      <w:r>
        <w:t>Figure MODISISCCP. ISCCP-H joint histogram of 1-km</w:t>
      </w:r>
      <w:r w:rsidR="00172408">
        <w:t xml:space="preserve"> </w:t>
      </w:r>
      <w:r>
        <w:t>pixel cloud fraction in 7 optical thickness and cloud top pressure bins in the North Atlantic shallow cumulus region (</w:t>
      </w:r>
      <w:r w:rsidR="00172408">
        <w:t>15-35 °N, 80-20 °W) in Jan-Feb of 2019-2021.</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3"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w:t>
      </w:r>
      <w:proofErr w:type="spellStart"/>
      <w:r w:rsidRPr="002D1FBA">
        <w:rPr>
          <w:rFonts w:ascii="Aptos" w:eastAsiaTheme="minorEastAsia" w:hAnsi="Aptos" w:cs="Times New Roman"/>
        </w:rPr>
        <w:t>advects</w:t>
      </w:r>
      <w:proofErr w:type="spellEnd"/>
      <w:r w:rsidRPr="002D1FBA">
        <w:rPr>
          <w:rFonts w:ascii="Aptos" w:eastAsiaTheme="minorEastAsia" w:hAnsi="Aptos" w:cs="Times New Roman"/>
        </w:rPr>
        <w:t xml:space="preserve"> moisture upwards, but the solution is quantitatively insensitive to the updraft velocity.</w:t>
      </w:r>
    </w:p>
    <w:p w14:paraId="4B1AAD68"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i/>
          <w:iCs/>
        </w:rPr>
        <w:t>Above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2D1FBA">
        <w:rPr>
          <w:rFonts w:ascii="Aptos" w:eastAsiaTheme="minorEastAsia" w:hAnsi="Aptos" w:cs="Times New Roman"/>
        </w:rPr>
        <w:t>, so there is no autoconversion. Only entrainment relaxes humidity to that of the environment: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4ADC3323" w14:textId="23774F9B" w:rsidR="00892C83" w:rsidRDefault="002D1FBA" w:rsidP="002D1FBA">
      <w:pPr>
        <w:rPr>
          <w:rFonts w:ascii="Aptos" w:eastAsiaTheme="minorEastAsia" w:hAnsi="Aptos" w:cs="Times New Roman"/>
        </w:rPr>
      </w:pPr>
      <w:r w:rsidRPr="002D1FBA">
        <w:rPr>
          <w:rFonts w:ascii="Aptos" w:eastAsiaTheme="minorEastAsia" w:hAnsi="Aptos" w:cs="Times New Roman"/>
          <w:i/>
          <w:iCs/>
        </w:rPr>
        <w:t>In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relaxes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T</w:t>
      </w:r>
      <w:r w:rsidRPr="002D1FBA">
        <w:rPr>
          <w:rFonts w:ascii="Aptos" w:eastAsiaTheme="minorEastAsia" w:hAnsi="Aptos" w:cs="Times New Roman"/>
        </w:rPr>
        <w:t>he intermediate humidity</w:t>
      </w:r>
      <w:r w:rsidR="00892C83">
        <w:rPr>
          <w:rFonts w:ascii="Aptos" w:eastAsiaTheme="minorEastAsia" w:hAnsi="Aptos" w:cs="Times New Roman"/>
        </w:rPr>
        <w:t>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xml:space="preserve"> </w:t>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892C83">
        <w:rPr>
          <w:rFonts w:ascii="Aptos" w:eastAsiaTheme="minorEastAsia" w:hAnsi="Aptos" w:cs="Times New Roman"/>
        </w:rPr>
        <w:t xml:space="preserve"> is</w:t>
      </w:r>
      <w:r w:rsidRPr="002D1FBA">
        <w:rPr>
          <w:rFonts w:ascii="Aptos" w:eastAsiaTheme="minorEastAsia" w:hAnsi="Aptos"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QTILDE</w:t>
      </w:r>
      <w:r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lastRenderedPageBreak/>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and shallow cumulus cloud types. Sherwood’s (2014) desiccation hypothesis describes a version of this </w:t>
      </w:r>
      <w:proofErr w:type="gramStart"/>
      <w:r>
        <w:t>competition,</w:t>
      </w:r>
      <w:proofErr w:type="gramEnd"/>
      <w:r>
        <w:t xml:space="preserve"> whereby shallow cumulus convection dries lower levels near </w:t>
      </w:r>
      <w:r>
        <w:lastRenderedPageBreak/>
        <w:t xml:space="preserve">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3"/>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31814"/>
    <w:rsid w:val="000A6BC4"/>
    <w:rsid w:val="0011345F"/>
    <w:rsid w:val="0011468E"/>
    <w:rsid w:val="00172408"/>
    <w:rsid w:val="001928FF"/>
    <w:rsid w:val="001B6269"/>
    <w:rsid w:val="001C33A6"/>
    <w:rsid w:val="001E6457"/>
    <w:rsid w:val="00200C25"/>
    <w:rsid w:val="0022663A"/>
    <w:rsid w:val="00242621"/>
    <w:rsid w:val="002600EC"/>
    <w:rsid w:val="002C7264"/>
    <w:rsid w:val="002D1FBA"/>
    <w:rsid w:val="002E0CDF"/>
    <w:rsid w:val="00387453"/>
    <w:rsid w:val="003960A4"/>
    <w:rsid w:val="003A2BBB"/>
    <w:rsid w:val="003B1BDD"/>
    <w:rsid w:val="003F560E"/>
    <w:rsid w:val="00440DE8"/>
    <w:rsid w:val="00445B91"/>
    <w:rsid w:val="00466BA1"/>
    <w:rsid w:val="00472E3F"/>
    <w:rsid w:val="00480606"/>
    <w:rsid w:val="004B6545"/>
    <w:rsid w:val="004E17B2"/>
    <w:rsid w:val="004E7A5E"/>
    <w:rsid w:val="004F0AC4"/>
    <w:rsid w:val="00501794"/>
    <w:rsid w:val="00550467"/>
    <w:rsid w:val="0056396C"/>
    <w:rsid w:val="005718D2"/>
    <w:rsid w:val="00583AA5"/>
    <w:rsid w:val="005857D4"/>
    <w:rsid w:val="005B2CCA"/>
    <w:rsid w:val="005B6A45"/>
    <w:rsid w:val="005C66F7"/>
    <w:rsid w:val="00602D85"/>
    <w:rsid w:val="00673354"/>
    <w:rsid w:val="0068017A"/>
    <w:rsid w:val="00695379"/>
    <w:rsid w:val="006A04E5"/>
    <w:rsid w:val="006A7240"/>
    <w:rsid w:val="006C7239"/>
    <w:rsid w:val="00710CAA"/>
    <w:rsid w:val="007263F1"/>
    <w:rsid w:val="0074127A"/>
    <w:rsid w:val="00746309"/>
    <w:rsid w:val="007A5316"/>
    <w:rsid w:val="007B690B"/>
    <w:rsid w:val="007C14C6"/>
    <w:rsid w:val="007D05B4"/>
    <w:rsid w:val="007E0ED9"/>
    <w:rsid w:val="007F06E9"/>
    <w:rsid w:val="00813E67"/>
    <w:rsid w:val="00825FA6"/>
    <w:rsid w:val="0089143E"/>
    <w:rsid w:val="00891DAE"/>
    <w:rsid w:val="00892C83"/>
    <w:rsid w:val="008976D9"/>
    <w:rsid w:val="008A330B"/>
    <w:rsid w:val="009105FB"/>
    <w:rsid w:val="00913636"/>
    <w:rsid w:val="009138FA"/>
    <w:rsid w:val="00937BDB"/>
    <w:rsid w:val="00937D3F"/>
    <w:rsid w:val="00967E3C"/>
    <w:rsid w:val="00987BA2"/>
    <w:rsid w:val="009B48DD"/>
    <w:rsid w:val="009B765F"/>
    <w:rsid w:val="009E426D"/>
    <w:rsid w:val="009F7889"/>
    <w:rsid w:val="00A074CA"/>
    <w:rsid w:val="00A52E3C"/>
    <w:rsid w:val="00AA0C2D"/>
    <w:rsid w:val="00AB12F2"/>
    <w:rsid w:val="00AC3000"/>
    <w:rsid w:val="00AF689C"/>
    <w:rsid w:val="00B0061A"/>
    <w:rsid w:val="00B05A3E"/>
    <w:rsid w:val="00B10DA5"/>
    <w:rsid w:val="00B1766A"/>
    <w:rsid w:val="00B4556F"/>
    <w:rsid w:val="00B836E4"/>
    <w:rsid w:val="00BA6239"/>
    <w:rsid w:val="00BD508D"/>
    <w:rsid w:val="00C35AC8"/>
    <w:rsid w:val="00C655AB"/>
    <w:rsid w:val="00C92BD8"/>
    <w:rsid w:val="00C97043"/>
    <w:rsid w:val="00CA7B5F"/>
    <w:rsid w:val="00CB73B1"/>
    <w:rsid w:val="00CD4926"/>
    <w:rsid w:val="00CE09F6"/>
    <w:rsid w:val="00D620B1"/>
    <w:rsid w:val="00D74B40"/>
    <w:rsid w:val="00DD77F8"/>
    <w:rsid w:val="00DE5624"/>
    <w:rsid w:val="00E1600C"/>
    <w:rsid w:val="00E34A43"/>
    <w:rsid w:val="00E97BBB"/>
    <w:rsid w:val="00ED11AE"/>
    <w:rsid w:val="00EE5B85"/>
    <w:rsid w:val="00F207C2"/>
    <w:rsid w:val="00F2441D"/>
    <w:rsid w:val="00F257E1"/>
    <w:rsid w:val="00F6599E"/>
    <w:rsid w:val="00F765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15</Pages>
  <Words>3750</Words>
  <Characters>21375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15</cp:revision>
  <dcterms:created xsi:type="dcterms:W3CDTF">2026-05-11T18:29:00Z</dcterms:created>
  <dcterms:modified xsi:type="dcterms:W3CDTF">2026-05-25T19:18:00Z</dcterms:modified>
</cp:coreProperties>
</file>