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6559" w14:textId="77777777" w:rsidR="00E36FCA" w:rsidRDefault="00E36FCA" w:rsidP="008C574A">
      <w:pPr>
        <w:pStyle w:val="Heading1"/>
      </w:pPr>
      <w:bookmarkStart w:id="0" w:name="_Hlk198736301"/>
      <w:bookmarkStart w:id="1" w:name="balance-equation-for-moisture"/>
      <w:bookmarkEnd w:id="0"/>
      <w:r>
        <w:t>On the moisture balance of the trade cumulus layer</w:t>
      </w:r>
    </w:p>
    <w:p w14:paraId="4CC241E2" w14:textId="4A4856D1" w:rsidR="00E36FCA" w:rsidRDefault="00E36FCA" w:rsidP="0068412A">
      <w:pPr>
        <w:pStyle w:val="BodyText"/>
      </w:pPr>
      <w:r>
        <w:t>[</w:t>
      </w:r>
      <w:r w:rsidRPr="0068412A">
        <w:t>./ATOMIC/ATOMIC_GOES/</w:t>
      </w:r>
      <w:proofErr w:type="spellStart"/>
      <w:r w:rsidRPr="0068412A">
        <w:t>julia</w:t>
      </w:r>
      <w:proofErr w:type="spellEnd"/>
      <w:r w:rsidRPr="0068412A">
        <w:t>/RHB/sonde/massflux.</w:t>
      </w:r>
      <w:r w:rsidR="008C574A">
        <w:t>docx</w:t>
      </w:r>
      <w:r>
        <w:t>]</w:t>
      </w:r>
    </w:p>
    <w:p w14:paraId="1C5708BE" w14:textId="2D2C06B0" w:rsidR="002018B8" w:rsidRDefault="002018B8" w:rsidP="002018B8">
      <w:pPr>
        <w:pStyle w:val="Heading2"/>
      </w:pPr>
      <w:r>
        <w:t>Abstract</w:t>
      </w:r>
    </w:p>
    <w:p w14:paraId="1ABC62D2" w14:textId="77777777" w:rsidR="00810D98" w:rsidRDefault="0096601B" w:rsidP="002018B8">
      <w:pPr>
        <w:pStyle w:val="BodyText"/>
        <w:rPr>
          <w:rFonts w:ascii="Times New Roman" w:hAnsi="Times New Roman" w:cs="Times New Roman"/>
        </w:rPr>
      </w:pPr>
      <w:r>
        <w:rPr>
          <w:rFonts w:ascii="Times New Roman" w:hAnsi="Times New Roman" w:cs="Times New Roman"/>
        </w:rPr>
        <w:t xml:space="preserve">Climate models demonstrate </w:t>
      </w:r>
      <w:r w:rsidR="002018B8">
        <w:rPr>
          <w:rFonts w:ascii="Times New Roman" w:hAnsi="Times New Roman" w:cs="Times New Roman"/>
        </w:rPr>
        <w:t xml:space="preserve">marine trade cumulus clouds </w:t>
      </w:r>
      <w:r>
        <w:rPr>
          <w:rFonts w:ascii="Times New Roman" w:hAnsi="Times New Roman" w:cs="Times New Roman"/>
        </w:rPr>
        <w:t xml:space="preserve">decrease with warming, </w:t>
      </w:r>
      <w:proofErr w:type="gramStart"/>
      <w:r>
        <w:rPr>
          <w:rFonts w:ascii="Times New Roman" w:hAnsi="Times New Roman" w:cs="Times New Roman"/>
        </w:rPr>
        <w:t>a positive feedback</w:t>
      </w:r>
      <w:proofErr w:type="gramEnd"/>
      <w:r w:rsidR="002018B8">
        <w:rPr>
          <w:rFonts w:ascii="Times New Roman" w:hAnsi="Times New Roman" w:cs="Times New Roman"/>
        </w:rPr>
        <w:t xml:space="preserve">. </w:t>
      </w:r>
      <w:r w:rsidR="00FB05EC">
        <w:rPr>
          <w:rFonts w:ascii="Times New Roman" w:hAnsi="Times New Roman" w:cs="Times New Roman"/>
        </w:rPr>
        <w:t xml:space="preserve">The ensemble of shallow cumulus clouds generates eddy fluxes of thermal energy and moisture, which are hard to estimate directly. Subcloud boundary layer budgets </w:t>
      </w:r>
      <w:r>
        <w:rPr>
          <w:rFonts w:ascii="Times New Roman" w:hAnsi="Times New Roman" w:cs="Times New Roman"/>
        </w:rPr>
        <w:t xml:space="preserve">suggest increased </w:t>
      </w:r>
      <w:r w:rsidR="002018B8">
        <w:rPr>
          <w:rFonts w:ascii="Times New Roman" w:hAnsi="Times New Roman" w:cs="Times New Roman"/>
        </w:rPr>
        <w:t xml:space="preserve">cloud mass flux </w:t>
      </w:r>
      <w:r w:rsidR="00C609DD">
        <w:rPr>
          <w:rFonts w:ascii="Times New Roman" w:hAnsi="Times New Roman" w:cs="Times New Roman"/>
        </w:rPr>
        <w:t xml:space="preserve">by mesoscale circulation </w:t>
      </w:r>
      <w:r w:rsidR="002018B8">
        <w:rPr>
          <w:rFonts w:ascii="Times New Roman" w:hAnsi="Times New Roman" w:cs="Times New Roman"/>
        </w:rPr>
        <w:t>moisten</w:t>
      </w:r>
      <w:r w:rsidR="00FB05EC">
        <w:rPr>
          <w:rFonts w:ascii="Times New Roman" w:hAnsi="Times New Roman" w:cs="Times New Roman"/>
        </w:rPr>
        <w:t>s</w:t>
      </w:r>
      <w:r w:rsidR="002018B8">
        <w:rPr>
          <w:rFonts w:ascii="Times New Roman" w:hAnsi="Times New Roman" w:cs="Times New Roman"/>
        </w:rPr>
        <w:t xml:space="preserve"> the cloud layer</w:t>
      </w:r>
      <w:r w:rsidR="00FB05EC">
        <w:rPr>
          <w:rFonts w:ascii="Times New Roman" w:hAnsi="Times New Roman" w:cs="Times New Roman"/>
        </w:rPr>
        <w:t xml:space="preserve">, effecting </w:t>
      </w:r>
      <w:proofErr w:type="gramStart"/>
      <w:r w:rsidR="00FB05EC">
        <w:rPr>
          <w:rFonts w:ascii="Times New Roman" w:hAnsi="Times New Roman" w:cs="Times New Roman"/>
        </w:rPr>
        <w:t xml:space="preserve">a negative climate </w:t>
      </w:r>
      <w:r w:rsidR="00C609DD">
        <w:rPr>
          <w:rFonts w:ascii="Times New Roman" w:hAnsi="Times New Roman" w:cs="Times New Roman"/>
        </w:rPr>
        <w:t>f</w:t>
      </w:r>
      <w:r w:rsidR="00FB05EC">
        <w:rPr>
          <w:rFonts w:ascii="Times New Roman" w:hAnsi="Times New Roman" w:cs="Times New Roman"/>
        </w:rPr>
        <w:t>eedback</w:t>
      </w:r>
      <w:proofErr w:type="gramEnd"/>
      <w:r w:rsidR="00FB05EC">
        <w:rPr>
          <w:rFonts w:ascii="Times New Roman" w:hAnsi="Times New Roman" w:cs="Times New Roman"/>
        </w:rPr>
        <w:t xml:space="preserve"> if the mesoscale circulation </w:t>
      </w:r>
      <w:r w:rsidR="00767E09">
        <w:rPr>
          <w:rFonts w:ascii="Times New Roman" w:hAnsi="Times New Roman" w:cs="Times New Roman"/>
        </w:rPr>
        <w:t>increase</w:t>
      </w:r>
      <w:r w:rsidR="00C609DD">
        <w:rPr>
          <w:rFonts w:ascii="Times New Roman" w:hAnsi="Times New Roman" w:cs="Times New Roman"/>
        </w:rPr>
        <w:t>s</w:t>
      </w:r>
      <w:r w:rsidR="00767E09">
        <w:rPr>
          <w:rFonts w:ascii="Times New Roman" w:hAnsi="Times New Roman" w:cs="Times New Roman"/>
        </w:rPr>
        <w:t xml:space="preserve"> with temperature</w:t>
      </w:r>
      <w:r w:rsidR="00FB05EC">
        <w:rPr>
          <w:rFonts w:ascii="Times New Roman" w:hAnsi="Times New Roman" w:cs="Times New Roman"/>
        </w:rPr>
        <w:t xml:space="preserve">. </w:t>
      </w:r>
      <w:r>
        <w:rPr>
          <w:rFonts w:ascii="Times New Roman" w:hAnsi="Times New Roman" w:cs="Times New Roman"/>
        </w:rPr>
        <w:t xml:space="preserve">Here we propose a </w:t>
      </w:r>
      <w:r w:rsidR="00C609DD">
        <w:rPr>
          <w:rFonts w:ascii="Times New Roman" w:hAnsi="Times New Roman" w:cs="Times New Roman"/>
        </w:rPr>
        <w:t xml:space="preserve">model of the </w:t>
      </w:r>
      <w:r>
        <w:rPr>
          <w:rFonts w:ascii="Times New Roman" w:hAnsi="Times New Roman" w:cs="Times New Roman"/>
        </w:rPr>
        <w:t xml:space="preserve">cloud ensemble </w:t>
      </w:r>
      <w:r w:rsidR="00C609DD">
        <w:rPr>
          <w:rFonts w:ascii="Times New Roman" w:hAnsi="Times New Roman" w:cs="Times New Roman"/>
        </w:rPr>
        <w:t>to diagnose</w:t>
      </w:r>
      <w:r>
        <w:rPr>
          <w:rFonts w:ascii="Times New Roman" w:hAnsi="Times New Roman" w:cs="Times New Roman"/>
        </w:rPr>
        <w:t xml:space="preserve"> the mass, moisture, and precipitation fluxes. The sum of updraft rain moisture flux balances prescribed large-scale advection and subsidence. </w:t>
      </w:r>
      <w:r w:rsidR="00C609DD">
        <w:rPr>
          <w:rFonts w:ascii="Times New Roman" w:hAnsi="Times New Roman" w:cs="Times New Roman"/>
        </w:rPr>
        <w:t xml:space="preserve">Entrainment and rain autoconversion water sink parameters are varied to </w:t>
      </w:r>
      <w:r w:rsidR="00D17052">
        <w:rPr>
          <w:rFonts w:ascii="Times New Roman" w:hAnsi="Times New Roman" w:cs="Times New Roman"/>
        </w:rPr>
        <w:t xml:space="preserve">generate </w:t>
      </w:r>
      <w:r w:rsidR="00C609DD">
        <w:rPr>
          <w:rFonts w:ascii="Times New Roman" w:hAnsi="Times New Roman" w:cs="Times New Roman"/>
        </w:rPr>
        <w:t xml:space="preserve">an ensemble </w:t>
      </w:r>
      <w:r w:rsidR="00D17052">
        <w:rPr>
          <w:rFonts w:ascii="Times New Roman" w:hAnsi="Times New Roman" w:cs="Times New Roman"/>
        </w:rPr>
        <w:t>of cloud</w:t>
      </w:r>
      <w:r w:rsidR="00FB05EC">
        <w:rPr>
          <w:rFonts w:ascii="Times New Roman" w:hAnsi="Times New Roman" w:cs="Times New Roman"/>
        </w:rPr>
        <w:t xml:space="preserve"> </w:t>
      </w:r>
      <w:r w:rsidR="00D17052">
        <w:rPr>
          <w:rFonts w:ascii="Times New Roman" w:hAnsi="Times New Roman" w:cs="Times New Roman"/>
        </w:rPr>
        <w:t xml:space="preserve">top heights. </w:t>
      </w:r>
    </w:p>
    <w:p w14:paraId="4E620148" w14:textId="05A699DD" w:rsidR="00810D98" w:rsidRDefault="00D55A32" w:rsidP="002018B8">
      <w:pPr>
        <w:pStyle w:val="BodyText"/>
        <w:rPr>
          <w:rFonts w:ascii="Times New Roman" w:hAnsi="Times New Roman" w:cs="Times New Roman"/>
        </w:rPr>
      </w:pPr>
      <w:r>
        <w:rPr>
          <w:rFonts w:ascii="Times New Roman" w:hAnsi="Times New Roman" w:cs="Times New Roman"/>
        </w:rPr>
        <w:t>In our model, t</w:t>
      </w:r>
      <w:r w:rsidR="00CA4034">
        <w:rPr>
          <w:rFonts w:ascii="Times New Roman" w:hAnsi="Times New Roman" w:cs="Times New Roman"/>
        </w:rPr>
        <w:t xml:space="preserve">he cloud ensemble eddy moisture flux </w:t>
      </w:r>
      <w:r w:rsidR="00810D98">
        <w:rPr>
          <w:rFonts w:ascii="Times New Roman" w:hAnsi="Times New Roman" w:cs="Times New Roman"/>
        </w:rPr>
        <w:t xml:space="preserve">is assumed to </w:t>
      </w:r>
      <w:r w:rsidR="00CA4034">
        <w:rPr>
          <w:rFonts w:ascii="Times New Roman" w:hAnsi="Times New Roman" w:cs="Times New Roman"/>
        </w:rPr>
        <w:t>balance</w:t>
      </w:r>
      <w:r w:rsidR="00810D98">
        <w:rPr>
          <w:rFonts w:ascii="Times New Roman" w:hAnsi="Times New Roman" w:cs="Times New Roman"/>
        </w:rPr>
        <w:t xml:space="preserve"> </w:t>
      </w:r>
      <w:r w:rsidR="00CA4034">
        <w:rPr>
          <w:rFonts w:ascii="Times New Roman" w:hAnsi="Times New Roman" w:cs="Times New Roman"/>
        </w:rPr>
        <w:t>the mean large</w:t>
      </w:r>
      <w:r w:rsidR="00810D98">
        <w:rPr>
          <w:rFonts w:ascii="Times New Roman" w:hAnsi="Times New Roman" w:cs="Times New Roman"/>
        </w:rPr>
        <w:t>-</w:t>
      </w:r>
      <w:r w:rsidR="00CA4034">
        <w:rPr>
          <w:rFonts w:ascii="Times New Roman" w:hAnsi="Times New Roman" w:cs="Times New Roman"/>
        </w:rPr>
        <w:t>scale drying by large scale subsidence and advection</w:t>
      </w:r>
      <w:r w:rsidR="00810D98">
        <w:rPr>
          <w:rFonts w:ascii="Times New Roman" w:hAnsi="Times New Roman" w:cs="Times New Roman"/>
        </w:rPr>
        <w:t xml:space="preserve">. Weaker large-scale drying circulation implies weaker moistening by the clouds, and weaker cloud updrafts. Yet </w:t>
      </w:r>
      <w:r>
        <w:rPr>
          <w:rFonts w:ascii="Times New Roman" w:hAnsi="Times New Roman" w:cs="Times New Roman"/>
        </w:rPr>
        <w:t xml:space="preserve">scenes with greater cloud fraction </w:t>
      </w:r>
      <w:r w:rsidR="00810D98">
        <w:rPr>
          <w:rFonts w:ascii="Times New Roman" w:hAnsi="Times New Roman" w:cs="Times New Roman"/>
        </w:rPr>
        <w:t>have stronger mass and moisture fluxes</w:t>
      </w:r>
      <w:r>
        <w:rPr>
          <w:rFonts w:ascii="Times New Roman" w:hAnsi="Times New Roman" w:cs="Times New Roman"/>
        </w:rPr>
        <w:t>, in the ensemble of cloud top heights observed by satellite, consistent with the correlations between clouds and mesoscale mass flux observed in the EUREC4A field campaign</w:t>
      </w:r>
      <w:r w:rsidR="00810D98">
        <w:rPr>
          <w:rFonts w:ascii="Times New Roman" w:hAnsi="Times New Roman" w:cs="Times New Roman"/>
        </w:rPr>
        <w:t>. This reveals an apparent inconsistency between the mean moisture budget of the shallow cumulus cloud layer, and the mesoscale circulations that are integral to its emergent shallow cloud ensemble.</w:t>
      </w:r>
    </w:p>
    <w:p w14:paraId="28E73E36" w14:textId="1F244B1B" w:rsidR="0096601B" w:rsidRDefault="00CA4034" w:rsidP="002018B8">
      <w:pPr>
        <w:pStyle w:val="BodyText"/>
        <w:rPr>
          <w:rFonts w:ascii="Times New Roman" w:hAnsi="Times New Roman" w:cs="Times New Roman"/>
        </w:rPr>
      </w:pPr>
      <w:r>
        <w:rPr>
          <w:rFonts w:ascii="Times New Roman" w:hAnsi="Times New Roman" w:cs="Times New Roman"/>
        </w:rPr>
        <w:t xml:space="preserve">The precipitation, updraft moisture flux, and mass flux </w:t>
      </w:r>
      <w:r w:rsidR="00FB05EC">
        <w:rPr>
          <w:rFonts w:ascii="Times New Roman" w:hAnsi="Times New Roman" w:cs="Times New Roman"/>
        </w:rPr>
        <w:t xml:space="preserve">are solved </w:t>
      </w:r>
      <w:r>
        <w:rPr>
          <w:rFonts w:ascii="Times New Roman" w:hAnsi="Times New Roman" w:cs="Times New Roman"/>
        </w:rPr>
        <w:t>for the clouds of each height, and for the cloud ensemble.</w:t>
      </w:r>
      <w:r w:rsidR="00FB05EC">
        <w:rPr>
          <w:rFonts w:ascii="Times New Roman" w:hAnsi="Times New Roman" w:cs="Times New Roman"/>
        </w:rPr>
        <w:t xml:space="preserve"> </w:t>
      </w:r>
      <w:r w:rsidR="00D17052">
        <w:rPr>
          <w:rFonts w:ascii="Times New Roman" w:hAnsi="Times New Roman" w:cs="Times New Roman"/>
        </w:rPr>
        <w:t xml:space="preserve">The </w:t>
      </w:r>
      <w:r w:rsidR="00E041B3">
        <w:rPr>
          <w:rFonts w:ascii="Times New Roman" w:hAnsi="Times New Roman" w:cs="Times New Roman"/>
        </w:rPr>
        <w:t xml:space="preserve">model </w:t>
      </w:r>
      <w:r w:rsidR="00D17052">
        <w:rPr>
          <w:rFonts w:ascii="Times New Roman" w:hAnsi="Times New Roman" w:cs="Times New Roman"/>
        </w:rPr>
        <w:t>predicts the curvature observed of water stable isotope concentrations in clouds and throughout the trade cumulus layer; su</w:t>
      </w:r>
      <w:r w:rsidR="00E041B3">
        <w:rPr>
          <w:rFonts w:ascii="Times New Roman" w:hAnsi="Times New Roman" w:cs="Times New Roman"/>
        </w:rPr>
        <w:t>ggesting</w:t>
      </w:r>
      <w:r w:rsidR="00EF5840">
        <w:rPr>
          <w:rFonts w:ascii="Times New Roman" w:hAnsi="Times New Roman" w:cs="Times New Roman"/>
        </w:rPr>
        <w:t xml:space="preserve"> </w:t>
      </w:r>
      <w:r w:rsidR="00C609DD">
        <w:rPr>
          <w:rFonts w:ascii="Times New Roman" w:hAnsi="Times New Roman" w:cs="Times New Roman"/>
        </w:rPr>
        <w:t xml:space="preserve">continuous </w:t>
      </w:r>
      <w:r w:rsidR="00E041B3">
        <w:rPr>
          <w:rFonts w:ascii="Times New Roman" w:hAnsi="Times New Roman" w:cs="Times New Roman"/>
        </w:rPr>
        <w:t xml:space="preserve">entrainment, </w:t>
      </w:r>
      <w:r>
        <w:rPr>
          <w:rFonts w:ascii="Times New Roman" w:hAnsi="Times New Roman" w:cs="Times New Roman"/>
        </w:rPr>
        <w:t>rather than</w:t>
      </w:r>
      <w:r w:rsidR="00E041B3">
        <w:rPr>
          <w:rFonts w:ascii="Times New Roman" w:hAnsi="Times New Roman" w:cs="Times New Roman"/>
        </w:rPr>
        <w:t xml:space="preserve"> </w:t>
      </w:r>
      <w:r>
        <w:rPr>
          <w:rFonts w:ascii="Times New Roman" w:hAnsi="Times New Roman" w:cs="Times New Roman"/>
        </w:rPr>
        <w:t xml:space="preserve">mixing lines or Rayleigh distillation along </w:t>
      </w:r>
      <w:proofErr w:type="spellStart"/>
      <w:r w:rsidR="00E041B3">
        <w:rPr>
          <w:rFonts w:ascii="Times New Roman" w:hAnsi="Times New Roman" w:cs="Times New Roman"/>
        </w:rPr>
        <w:t>pseudoadiabats</w:t>
      </w:r>
      <w:proofErr w:type="spellEnd"/>
      <w:r w:rsidR="00E041B3">
        <w:rPr>
          <w:rFonts w:ascii="Times New Roman" w:hAnsi="Times New Roman" w:cs="Times New Roman"/>
        </w:rPr>
        <w:t xml:space="preserve">, are responsible for </w:t>
      </w:r>
      <w:r w:rsidR="00EF5840">
        <w:rPr>
          <w:rFonts w:ascii="Times New Roman" w:hAnsi="Times New Roman" w:cs="Times New Roman"/>
        </w:rPr>
        <w:t>the observed curvature</w:t>
      </w:r>
      <w:r w:rsidR="00E041B3">
        <w:rPr>
          <w:rFonts w:ascii="Times New Roman" w:hAnsi="Times New Roman" w:cs="Times New Roman"/>
        </w:rPr>
        <w:t xml:space="preserve">. The model diagnoses mass fluxes from cloud top heights, allowing estimates of subcloud </w:t>
      </w:r>
      <w:r w:rsidR="00EF5840">
        <w:rPr>
          <w:rFonts w:ascii="Times New Roman" w:hAnsi="Times New Roman" w:cs="Times New Roman"/>
        </w:rPr>
        <w:t xml:space="preserve">mesoscale </w:t>
      </w:r>
      <w:r w:rsidR="00E041B3">
        <w:rPr>
          <w:rFonts w:ascii="Times New Roman" w:hAnsi="Times New Roman" w:cs="Times New Roman"/>
        </w:rPr>
        <w:t>divergen</w:t>
      </w:r>
      <w:r w:rsidR="00EF5840">
        <w:rPr>
          <w:rFonts w:ascii="Times New Roman" w:hAnsi="Times New Roman" w:cs="Times New Roman"/>
        </w:rPr>
        <w:t>t wind</w:t>
      </w:r>
      <w:r w:rsidR="00C609DD">
        <w:rPr>
          <w:rFonts w:ascii="Times New Roman" w:hAnsi="Times New Roman" w:cs="Times New Roman"/>
        </w:rPr>
        <w:t xml:space="preserve"> from satellite images</w:t>
      </w:r>
      <w:r w:rsidR="00EF5840">
        <w:rPr>
          <w:rFonts w:ascii="Times New Roman" w:hAnsi="Times New Roman" w:cs="Times New Roman"/>
        </w:rPr>
        <w:t>.</w:t>
      </w:r>
      <w:r w:rsidR="003613F5">
        <w:rPr>
          <w:rFonts w:ascii="Times New Roman" w:hAnsi="Times New Roman" w:cs="Times New Roman"/>
        </w:rPr>
        <w:t xml:space="preserve"> </w:t>
      </w:r>
    </w:p>
    <w:p w14:paraId="209EB465" w14:textId="3A579B78" w:rsidR="008C574A" w:rsidRDefault="008C574A" w:rsidP="008C574A">
      <w:pPr>
        <w:pStyle w:val="Heading2"/>
      </w:pPr>
      <w:r>
        <w:t>Introduction</w:t>
      </w:r>
    </w:p>
    <w:p w14:paraId="6CD5F338" w14:textId="77777777" w:rsidR="00BA3DDC" w:rsidRDefault="008C574A" w:rsidP="008C574A">
      <w:pPr>
        <w:pStyle w:val="BodyText"/>
        <w:rPr>
          <w:rFonts w:ascii="Times New Roman" w:hAnsi="Times New Roman" w:cs="Times New Roman"/>
        </w:rPr>
      </w:pPr>
      <w:r>
        <w:rPr>
          <w:rFonts w:ascii="Times New Roman" w:hAnsi="Times New Roman" w:cs="Times New Roman"/>
        </w:rPr>
        <w:t xml:space="preserve">The marine trade cumulus cloud regime covers a large fraction of the world oceans. Where </w:t>
      </w:r>
      <w:r w:rsidR="0066744B">
        <w:rPr>
          <w:rFonts w:ascii="Times New Roman" w:hAnsi="Times New Roman" w:cs="Times New Roman"/>
        </w:rPr>
        <w:t>trade cumulus</w:t>
      </w:r>
      <w:r>
        <w:rPr>
          <w:rFonts w:ascii="Times New Roman" w:hAnsi="Times New Roman" w:cs="Times New Roman"/>
        </w:rPr>
        <w:t xml:space="preserve"> predominates, cloud albedo is variable </w:t>
      </w:r>
      <w:r w:rsidR="0066744B">
        <w:rPr>
          <w:rFonts w:ascii="Times New Roman" w:hAnsi="Times New Roman" w:cs="Times New Roman"/>
        </w:rPr>
        <w:t>with an average of ~</w:t>
      </w:r>
      <w:r>
        <w:rPr>
          <w:rFonts w:ascii="Times New Roman" w:hAnsi="Times New Roman" w:cs="Times New Roman"/>
        </w:rPr>
        <w:t>0.</w:t>
      </w:r>
      <w:r w:rsidR="0066744B">
        <w:rPr>
          <w:rFonts w:ascii="Times New Roman" w:hAnsi="Times New Roman" w:cs="Times New Roman"/>
        </w:rPr>
        <w:t>1</w:t>
      </w:r>
      <w:r>
        <w:rPr>
          <w:rFonts w:ascii="Times New Roman" w:hAnsi="Times New Roman" w:cs="Times New Roman"/>
        </w:rPr>
        <w:t xml:space="preserve">. Climate sensitivity depends strongly on the low cloud feedback, determined in large part by the response of low trade cumulus clouds to warming (Bony, Sherwood et al. 2014). Models that generate more trade cumulus clouds in a warmer climate have mean climates that warm less; and those in which the circulation in a warmer climate dries the clouds warm more. </w:t>
      </w:r>
      <w:bookmarkStart w:id="2" w:name="_Hlk198735711"/>
      <w:r>
        <w:rPr>
          <w:rFonts w:ascii="Times New Roman" w:hAnsi="Times New Roman" w:cs="Times New Roman"/>
        </w:rPr>
        <w:t xml:space="preserve">The moisture of the cloud layer, and the resulting cloud fraction, is a competition between </w:t>
      </w:r>
      <w:r w:rsidR="00A340BF">
        <w:rPr>
          <w:rFonts w:ascii="Times New Roman" w:hAnsi="Times New Roman" w:cs="Times New Roman"/>
        </w:rPr>
        <w:t xml:space="preserve">1) the drying by </w:t>
      </w:r>
      <w:r>
        <w:rPr>
          <w:rFonts w:ascii="Times New Roman" w:hAnsi="Times New Roman" w:cs="Times New Roman"/>
        </w:rPr>
        <w:t xml:space="preserve">large-scale advection and subsidence and </w:t>
      </w:r>
      <w:r w:rsidR="00A340BF">
        <w:rPr>
          <w:rFonts w:ascii="Times New Roman" w:hAnsi="Times New Roman" w:cs="Times New Roman"/>
        </w:rPr>
        <w:t>2) the moistening by the updrafts of the clouds themselves mixing up subcloud water vapor from near the ocean surface.</w:t>
      </w:r>
      <w:r w:rsidR="00BA3DDC">
        <w:rPr>
          <w:rFonts w:ascii="Times New Roman" w:hAnsi="Times New Roman" w:cs="Times New Roman"/>
        </w:rPr>
        <w:t xml:space="preserve"> </w:t>
      </w:r>
    </w:p>
    <w:p w14:paraId="3D9A4E5C" w14:textId="1ADA066A" w:rsidR="003D4025" w:rsidRDefault="00BA3DDC" w:rsidP="008C574A">
      <w:pPr>
        <w:pStyle w:val="BodyText"/>
        <w:rPr>
          <w:rFonts w:ascii="Times New Roman" w:hAnsi="Times New Roman" w:cs="Times New Roman"/>
        </w:rPr>
      </w:pPr>
      <w:r>
        <w:rPr>
          <w:rFonts w:ascii="Times New Roman" w:hAnsi="Times New Roman" w:cs="Times New Roman"/>
        </w:rPr>
        <w:t xml:space="preserve">The response of the trade cumulus cloud ensemble determines whether the cumulus layer significantly dries, reducing the clouds in a warmer climate. Observations from the EUREC4A </w:t>
      </w:r>
      <w:r w:rsidR="0056171B">
        <w:rPr>
          <w:rFonts w:ascii="Times New Roman" w:hAnsi="Times New Roman" w:cs="Times New Roman"/>
        </w:rPr>
        <w:t>dropsonde circles</w:t>
      </w:r>
      <w:r>
        <w:rPr>
          <w:rFonts w:ascii="Times New Roman" w:hAnsi="Times New Roman" w:cs="Times New Roman"/>
        </w:rPr>
        <w:t xml:space="preserve"> show</w:t>
      </w:r>
      <w:r w:rsidR="008E3568">
        <w:rPr>
          <w:rFonts w:ascii="Times New Roman" w:hAnsi="Times New Roman" w:cs="Times New Roman"/>
        </w:rPr>
        <w:t xml:space="preserve"> upward</w:t>
      </w:r>
      <w:r>
        <w:rPr>
          <w:rFonts w:ascii="Times New Roman" w:hAnsi="Times New Roman" w:cs="Times New Roman"/>
        </w:rPr>
        <w:t xml:space="preserve"> </w:t>
      </w:r>
      <w:r w:rsidR="008E3568">
        <w:rPr>
          <w:rFonts w:ascii="Times New Roman" w:hAnsi="Times New Roman" w:cs="Times New Roman"/>
        </w:rPr>
        <w:t xml:space="preserve">cloud base mass flux compensates large-scale divergence, </w:t>
      </w:r>
      <w:r w:rsidR="0056171B">
        <w:rPr>
          <w:rFonts w:ascii="Times New Roman" w:hAnsi="Times New Roman" w:cs="Times New Roman"/>
        </w:rPr>
        <w:t>limiting</w:t>
      </w:r>
      <w:r w:rsidR="008E3568">
        <w:rPr>
          <w:rFonts w:ascii="Times New Roman" w:hAnsi="Times New Roman" w:cs="Times New Roman"/>
        </w:rPr>
        <w:t xml:space="preserve"> entrainment of dry air into the subcloud layer</w:t>
      </w:r>
      <w:r w:rsidR="0056171B">
        <w:rPr>
          <w:rFonts w:ascii="Times New Roman" w:hAnsi="Times New Roman" w:cs="Times New Roman"/>
        </w:rPr>
        <w:t xml:space="preserve"> (Vogel et al. 2022)</w:t>
      </w:r>
      <w:r w:rsidR="008E3568">
        <w:rPr>
          <w:rFonts w:ascii="Times New Roman" w:hAnsi="Times New Roman" w:cs="Times New Roman"/>
        </w:rPr>
        <w:t xml:space="preserve">. Rather than </w:t>
      </w:r>
      <w:r w:rsidR="00767E09">
        <w:rPr>
          <w:rFonts w:ascii="Times New Roman" w:hAnsi="Times New Roman" w:cs="Times New Roman"/>
        </w:rPr>
        <w:t>desiccating</w:t>
      </w:r>
      <w:r w:rsidR="008E3568">
        <w:rPr>
          <w:rFonts w:ascii="Times New Roman" w:hAnsi="Times New Roman" w:cs="Times New Roman"/>
        </w:rPr>
        <w:t xml:space="preserve"> the cloud layers, </w:t>
      </w:r>
      <w:r w:rsidR="0056171B">
        <w:rPr>
          <w:rFonts w:ascii="Times New Roman" w:hAnsi="Times New Roman" w:cs="Times New Roman"/>
        </w:rPr>
        <w:t xml:space="preserve">stronger cumulus </w:t>
      </w:r>
      <w:r w:rsidR="003D4025">
        <w:rPr>
          <w:rFonts w:ascii="Times New Roman" w:hAnsi="Times New Roman" w:cs="Times New Roman"/>
        </w:rPr>
        <w:t>cloud</w:t>
      </w:r>
      <w:r w:rsidR="00972133">
        <w:rPr>
          <w:rFonts w:ascii="Times New Roman" w:hAnsi="Times New Roman" w:cs="Times New Roman"/>
        </w:rPr>
        <w:t>-</w:t>
      </w:r>
      <w:r w:rsidR="0056171B">
        <w:rPr>
          <w:rFonts w:ascii="Times New Roman" w:hAnsi="Times New Roman" w:cs="Times New Roman"/>
        </w:rPr>
        <w:t>base mass flux</w:t>
      </w:r>
      <w:r w:rsidR="008E3568">
        <w:rPr>
          <w:rFonts w:ascii="Times New Roman" w:hAnsi="Times New Roman" w:cs="Times New Roman"/>
        </w:rPr>
        <w:t xml:space="preserve"> </w:t>
      </w:r>
      <w:r w:rsidR="00972133">
        <w:rPr>
          <w:rFonts w:ascii="Times New Roman" w:hAnsi="Times New Roman" w:cs="Times New Roman"/>
        </w:rPr>
        <w:t>in</w:t>
      </w:r>
      <w:r w:rsidR="008E3568">
        <w:rPr>
          <w:rFonts w:ascii="Times New Roman" w:hAnsi="Times New Roman" w:cs="Times New Roman"/>
        </w:rPr>
        <w:t xml:space="preserve"> dropsonde circles with stronger divergence</w:t>
      </w:r>
      <w:r w:rsidR="0056171B">
        <w:rPr>
          <w:rFonts w:ascii="Times New Roman" w:hAnsi="Times New Roman" w:cs="Times New Roman"/>
        </w:rPr>
        <w:t xml:space="preserve"> buffers the</w:t>
      </w:r>
      <w:r w:rsidR="008E3568">
        <w:rPr>
          <w:rFonts w:ascii="Times New Roman" w:hAnsi="Times New Roman" w:cs="Times New Roman"/>
        </w:rPr>
        <w:t xml:space="preserve"> cloud fraction. Th</w:t>
      </w:r>
      <w:r w:rsidR="0056171B">
        <w:rPr>
          <w:rFonts w:ascii="Times New Roman" w:hAnsi="Times New Roman" w:cs="Times New Roman"/>
        </w:rPr>
        <w:t>is</w:t>
      </w:r>
      <w:r w:rsidR="008E3568">
        <w:rPr>
          <w:rFonts w:ascii="Times New Roman" w:hAnsi="Times New Roman" w:cs="Times New Roman"/>
        </w:rPr>
        <w:t xml:space="preserve"> cumulus cloud response to the mesoscale circulation </w:t>
      </w:r>
      <w:r w:rsidR="003D4025">
        <w:rPr>
          <w:rFonts w:ascii="Times New Roman" w:hAnsi="Times New Roman" w:cs="Times New Roman"/>
        </w:rPr>
        <w:t>works against</w:t>
      </w:r>
      <w:r w:rsidR="008E3568">
        <w:rPr>
          <w:rFonts w:ascii="Times New Roman" w:hAnsi="Times New Roman" w:cs="Times New Roman"/>
        </w:rPr>
        <w:t xml:space="preserve"> the cloud </w:t>
      </w:r>
      <w:r w:rsidR="00767E09">
        <w:rPr>
          <w:rFonts w:ascii="Times New Roman" w:hAnsi="Times New Roman" w:cs="Times New Roman"/>
        </w:rPr>
        <w:t>desiccation</w:t>
      </w:r>
      <w:r w:rsidR="008E3568">
        <w:rPr>
          <w:rFonts w:ascii="Times New Roman" w:hAnsi="Times New Roman" w:cs="Times New Roman"/>
        </w:rPr>
        <w:t xml:space="preserve"> </w:t>
      </w:r>
      <w:r w:rsidR="003D4025">
        <w:rPr>
          <w:rFonts w:ascii="Times New Roman" w:hAnsi="Times New Roman" w:cs="Times New Roman"/>
        </w:rPr>
        <w:t xml:space="preserve">responsible for </w:t>
      </w:r>
      <w:r w:rsidR="0056171B">
        <w:rPr>
          <w:rFonts w:ascii="Times New Roman" w:hAnsi="Times New Roman" w:cs="Times New Roman"/>
        </w:rPr>
        <w:t xml:space="preserve">strong low cloud feedback and </w:t>
      </w:r>
      <w:r w:rsidR="003D4025">
        <w:rPr>
          <w:rFonts w:ascii="Times New Roman" w:hAnsi="Times New Roman" w:cs="Times New Roman"/>
        </w:rPr>
        <w:t>high climate sensitivity in models. We propose an alternative test of whether the cloud ensemble mass flux responds the same on the climate scale.</w:t>
      </w:r>
    </w:p>
    <w:p w14:paraId="1A88B995" w14:textId="1C848855" w:rsidR="0056171B" w:rsidRPr="002218BD" w:rsidRDefault="009B305C" w:rsidP="008C574A">
      <w:pPr>
        <w:pStyle w:val="BodyText"/>
        <w:rPr>
          <w:rFonts w:ascii="Times New Roman" w:hAnsi="Times New Roman" w:cs="Times New Roman"/>
        </w:rPr>
      </w:pPr>
      <w:r>
        <w:rPr>
          <w:rFonts w:ascii="Times New Roman" w:hAnsi="Times New Roman" w:cs="Times New Roman"/>
        </w:rPr>
        <w:t xml:space="preserve">[mostly too long:] </w:t>
      </w:r>
      <w:r w:rsidR="006059C5">
        <w:rPr>
          <w:rFonts w:ascii="Times New Roman" w:hAnsi="Times New Roman" w:cs="Times New Roman"/>
        </w:rPr>
        <w:t xml:space="preserve"> </w:t>
      </w:r>
      <w:r w:rsidR="0056171B">
        <w:rPr>
          <w:rFonts w:ascii="Times New Roman" w:hAnsi="Times New Roman" w:cs="Times New Roman"/>
        </w:rPr>
        <w:t>Vogel et al. (2022) infer</w:t>
      </w:r>
      <w:r w:rsidR="002218BD">
        <w:rPr>
          <w:rFonts w:ascii="Times New Roman" w:hAnsi="Times New Roman" w:cs="Times New Roman"/>
        </w:rPr>
        <w:t>s</w:t>
      </w:r>
      <w:r w:rsidR="0056171B">
        <w:rPr>
          <w:rFonts w:ascii="Times New Roman" w:hAnsi="Times New Roman" w:cs="Times New Roman"/>
        </w:rPr>
        <w:t xml:space="preserve"> cloud base mass flux from the sub-cloud mixed layer mass budget</w:t>
      </w:r>
      <w:r w:rsidR="002218BD">
        <w:rPr>
          <w:rFonts w:ascii="Times New Roman" w:hAnsi="Times New Roman" w:cs="Times New Roman"/>
        </w:rPr>
        <w:t>. The mesoscale divergence estimated from dropsonde circles is highly variable. Are the mesoscale mass flux and cloud fraction response representative of a response to climate? Here w</w:t>
      </w:r>
      <w:r w:rsidR="0056171B">
        <w:rPr>
          <w:rFonts w:ascii="Times New Roman" w:hAnsi="Times New Roman" w:cs="Times New Roman"/>
        </w:rPr>
        <w:t xml:space="preserve">e instead assume the mean profile of moisture </w:t>
      </w:r>
      <w:r w:rsidR="002218BD">
        <w:rPr>
          <w:rFonts w:ascii="Times New Roman" w:hAnsi="Times New Roman" w:cs="Times New Roman"/>
        </w:rPr>
        <w:t xml:space="preserve">is in </w:t>
      </w:r>
      <w:r w:rsidR="0056171B">
        <w:rPr>
          <w:rFonts w:ascii="Times New Roman" w:hAnsi="Times New Roman" w:cs="Times New Roman"/>
        </w:rPr>
        <w:t>steady state</w:t>
      </w:r>
      <w:r w:rsidR="002218BD">
        <w:rPr>
          <w:rFonts w:ascii="Times New Roman" w:hAnsi="Times New Roman" w:cs="Times New Roman"/>
        </w:rPr>
        <w:t xml:space="preserve"> averaged throughout the trade cumulus region. </w:t>
      </w:r>
      <w:r w:rsidR="002218BD" w:rsidRPr="002218BD">
        <w:rPr>
          <w:rFonts w:ascii="Times New Roman" w:hAnsi="Times New Roman" w:cs="Times New Roman"/>
        </w:rPr>
        <w:t>T</w:t>
      </w:r>
      <w:r w:rsidR="0056171B" w:rsidRPr="002218BD">
        <w:rPr>
          <w:rFonts w:ascii="Times New Roman" w:hAnsi="Times New Roman" w:cs="Times New Roman"/>
        </w:rPr>
        <w:t>h</w:t>
      </w:r>
      <w:r w:rsidR="002218BD">
        <w:rPr>
          <w:rFonts w:ascii="Times New Roman" w:hAnsi="Times New Roman" w:cs="Times New Roman"/>
        </w:rPr>
        <w:t xml:space="preserve">e </w:t>
      </w:r>
      <w:r w:rsidR="0056171B" w:rsidRPr="002218BD">
        <w:rPr>
          <w:rFonts w:ascii="Times New Roman" w:hAnsi="Times New Roman" w:cs="Times New Roman"/>
        </w:rPr>
        <w:t>cumulus cloud ensemble moisture flux</w:t>
      </w:r>
      <w:r w:rsidR="002218BD">
        <w:rPr>
          <w:rFonts w:ascii="Times New Roman" w:hAnsi="Times New Roman" w:cs="Times New Roman"/>
        </w:rPr>
        <w:t xml:space="preserve">, </w:t>
      </w:r>
      <w:r w:rsidR="002218BD" w:rsidRPr="002218BD">
        <w:rPr>
          <w:rFonts w:ascii="Times New Roman" w:hAnsi="Times New Roman" w:cs="Times New Roman"/>
        </w:rPr>
        <w:t xml:space="preserve">and </w:t>
      </w:r>
      <w:r w:rsidR="00B376E0">
        <w:rPr>
          <w:rFonts w:ascii="Times New Roman" w:hAnsi="Times New Roman" w:cs="Times New Roman"/>
        </w:rPr>
        <w:t xml:space="preserve">the </w:t>
      </w:r>
      <w:r w:rsidR="002218BD">
        <w:rPr>
          <w:rFonts w:ascii="Times New Roman" w:hAnsi="Times New Roman" w:cs="Times New Roman"/>
        </w:rPr>
        <w:t xml:space="preserve">hence mass flux, </w:t>
      </w:r>
      <w:r w:rsidR="0056171B" w:rsidRPr="002218BD">
        <w:rPr>
          <w:rFonts w:ascii="Times New Roman" w:hAnsi="Times New Roman" w:cs="Times New Roman"/>
        </w:rPr>
        <w:t xml:space="preserve">balances the </w:t>
      </w:r>
      <w:r w:rsidR="002218BD">
        <w:rPr>
          <w:rFonts w:ascii="Times New Roman" w:hAnsi="Times New Roman" w:cs="Times New Roman"/>
        </w:rPr>
        <w:t>mean</w:t>
      </w:r>
      <w:r w:rsidR="0056171B" w:rsidRPr="002218BD">
        <w:rPr>
          <w:rFonts w:ascii="Times New Roman" w:hAnsi="Times New Roman" w:cs="Times New Roman"/>
        </w:rPr>
        <w:t xml:space="preserve"> advection</w:t>
      </w:r>
      <w:r w:rsidR="002218BD">
        <w:rPr>
          <w:rFonts w:ascii="Times New Roman" w:hAnsi="Times New Roman" w:cs="Times New Roman"/>
        </w:rPr>
        <w:t xml:space="preserve"> and subsidence. </w:t>
      </w:r>
      <w:r w:rsidR="00B376E0">
        <w:rPr>
          <w:rFonts w:ascii="Times New Roman" w:hAnsi="Times New Roman" w:cs="Times New Roman"/>
        </w:rPr>
        <w:t>We model c</w:t>
      </w:r>
      <w:r w:rsidR="002218BD">
        <w:rPr>
          <w:rFonts w:ascii="Times New Roman" w:hAnsi="Times New Roman" w:cs="Times New Roman"/>
        </w:rPr>
        <w:t>loud</w:t>
      </w:r>
      <w:r w:rsidR="00B376E0">
        <w:rPr>
          <w:rFonts w:ascii="Times New Roman" w:hAnsi="Times New Roman" w:cs="Times New Roman"/>
        </w:rPr>
        <w:t xml:space="preserve"> moisture and mass fluxes to agree with cloud</w:t>
      </w:r>
      <w:r w:rsidR="002218BD">
        <w:rPr>
          <w:rFonts w:ascii="Times New Roman" w:hAnsi="Times New Roman" w:cs="Times New Roman"/>
        </w:rPr>
        <w:t xml:space="preserve"> top </w:t>
      </w:r>
      <w:r w:rsidR="00B376E0">
        <w:rPr>
          <w:rFonts w:ascii="Times New Roman" w:hAnsi="Times New Roman" w:cs="Times New Roman"/>
        </w:rPr>
        <w:t>h</w:t>
      </w:r>
      <w:r w:rsidR="002218BD">
        <w:rPr>
          <w:rFonts w:ascii="Times New Roman" w:hAnsi="Times New Roman" w:cs="Times New Roman"/>
        </w:rPr>
        <w:t>eight profiles and atmospheric radiosondes from EUREC4A</w:t>
      </w:r>
      <w:r w:rsidR="00B376E0">
        <w:rPr>
          <w:rFonts w:ascii="Times New Roman" w:hAnsi="Times New Roman" w:cs="Times New Roman"/>
        </w:rPr>
        <w:t>. The cloud heights, the moisture profile, and the large-scale advection and subsidence drying can be individually altered to simulate climate change conditions.</w:t>
      </w:r>
    </w:p>
    <w:p w14:paraId="576597F4" w14:textId="6C4904F8" w:rsidR="00A340BF" w:rsidRPr="00DB788C" w:rsidRDefault="00A340BF" w:rsidP="008C574A">
      <w:pPr>
        <w:pStyle w:val="BodyText"/>
        <w:rPr>
          <w:rFonts w:ascii="Times New Roman" w:hAnsi="Times New Roman" w:cs="Times New Roman"/>
        </w:rPr>
      </w:pPr>
      <w:r>
        <w:rPr>
          <w:rFonts w:ascii="Times New Roman" w:hAnsi="Times New Roman" w:cs="Times New Roman"/>
        </w:rPr>
        <w:t>Here we present a simple model based on moisture balance between the large-scale drying and cloud moistening effects. The model is solved for the mean thermodynamic sounding</w:t>
      </w:r>
      <w:r w:rsidR="003D50DB">
        <w:rPr>
          <w:rFonts w:ascii="Times New Roman" w:hAnsi="Times New Roman" w:cs="Times New Roman"/>
        </w:rPr>
        <w:t>, surface evaporation and precipitation,</w:t>
      </w:r>
      <w:r>
        <w:rPr>
          <w:rFonts w:ascii="Times New Roman" w:hAnsi="Times New Roman" w:cs="Times New Roman"/>
        </w:rPr>
        <w:t xml:space="preserve"> and vertical distribution of clouds observed during the ATOMIC/EUREC4A field experiment in </w:t>
      </w:r>
      <w:r w:rsidR="003D50DB">
        <w:rPr>
          <w:rFonts w:ascii="Times New Roman" w:hAnsi="Times New Roman" w:cs="Times New Roman"/>
        </w:rPr>
        <w:t xml:space="preserve">January-February </w:t>
      </w:r>
      <w:r>
        <w:rPr>
          <w:rFonts w:ascii="Times New Roman" w:hAnsi="Times New Roman" w:cs="Times New Roman"/>
        </w:rPr>
        <w:t xml:space="preserve">2020. The model diagnoses the cloud moisture flux and mass fluxes required to balance the large scale drying in the present </w:t>
      </w:r>
      <w:r w:rsidR="003D50DB">
        <w:rPr>
          <w:rFonts w:ascii="Times New Roman" w:hAnsi="Times New Roman" w:cs="Times New Roman"/>
        </w:rPr>
        <w:t>trade cumulus regime</w:t>
      </w:r>
      <w:r>
        <w:rPr>
          <w:rFonts w:ascii="Times New Roman" w:hAnsi="Times New Roman" w:cs="Times New Roman"/>
        </w:rPr>
        <w:t xml:space="preserve">. Sensitivity experiments </w:t>
      </w:r>
      <w:r w:rsidR="00DB788C">
        <w:rPr>
          <w:rFonts w:ascii="Times New Roman" w:hAnsi="Times New Roman" w:cs="Times New Roman"/>
        </w:rPr>
        <w:t xml:space="preserve">diagnose </w:t>
      </w:r>
      <w:r w:rsidR="003D50DB">
        <w:rPr>
          <w:rFonts w:ascii="Times New Roman" w:hAnsi="Times New Roman" w:cs="Times New Roman"/>
        </w:rPr>
        <w:t>the cloud mass and moisture flux</w:t>
      </w:r>
      <w:r w:rsidR="00DB788C">
        <w:rPr>
          <w:rFonts w:ascii="Times New Roman" w:hAnsi="Times New Roman" w:cs="Times New Roman"/>
        </w:rPr>
        <w:t xml:space="preserve"> for different cloud height distributions. [A companion paper describes the effect</w:t>
      </w:r>
      <w:r w:rsidR="003D50DB">
        <w:rPr>
          <w:rFonts w:ascii="Times New Roman" w:hAnsi="Times New Roman" w:cs="Times New Roman"/>
        </w:rPr>
        <w:t xml:space="preserve"> </w:t>
      </w:r>
      <w:r w:rsidR="00035684">
        <w:rPr>
          <w:rFonts w:ascii="Times New Roman" w:hAnsi="Times New Roman" w:cs="Times New Roman"/>
        </w:rPr>
        <w:t>if</w:t>
      </w:r>
      <w:r w:rsidR="00DF13E5">
        <w:rPr>
          <w:rFonts w:ascii="Times New Roman" w:hAnsi="Times New Roman" w:cs="Times New Roman"/>
        </w:rPr>
        <w:t xml:space="preserve"> saturation humidity increases, </w:t>
      </w:r>
      <w:r w:rsidR="003D50DB">
        <w:rPr>
          <w:rFonts w:ascii="Times New Roman" w:hAnsi="Times New Roman" w:cs="Times New Roman"/>
        </w:rPr>
        <w:t xml:space="preserve">mean humidity decreases, </w:t>
      </w:r>
      <w:r w:rsidR="00035684">
        <w:rPr>
          <w:rFonts w:ascii="Times New Roman" w:hAnsi="Times New Roman" w:cs="Times New Roman"/>
        </w:rPr>
        <w:t>and large-scale subsidence decrease, respectively.</w:t>
      </w:r>
      <w:r w:rsidR="00DB788C">
        <w:rPr>
          <w:rFonts w:ascii="Times New Roman" w:hAnsi="Times New Roman" w:cs="Times New Roman"/>
        </w:rPr>
        <w:t>]</w:t>
      </w:r>
    </w:p>
    <w:bookmarkEnd w:id="2"/>
    <w:p w14:paraId="4215D615" w14:textId="1E4B220F" w:rsidR="00535D49" w:rsidRDefault="00C971FB" w:rsidP="00535D49">
      <w:pPr>
        <w:pStyle w:val="Heading2"/>
      </w:pPr>
      <w:r>
        <w:t>Data</w:t>
      </w:r>
    </w:p>
    <w:p w14:paraId="31CCED06" w14:textId="3AB730E0" w:rsidR="00115C86" w:rsidRPr="00115C86" w:rsidRDefault="008B663F" w:rsidP="00115C86">
      <w:pPr>
        <w:pStyle w:val="BodyText"/>
        <w:rPr>
          <w:rFonts w:ascii="Times New Roman" w:hAnsi="Times New Roman" w:cs="Times New Roman"/>
        </w:rPr>
      </w:pPr>
      <w:r>
        <w:rPr>
          <w:rFonts w:ascii="Times New Roman" w:hAnsi="Times New Roman" w:cs="Times New Roman"/>
        </w:rPr>
        <w:t>A cloud ensemble is diagnosed which is consistent with large scale moisture sources, inferred from reanalysis and the mean sounding from radiosonde observations, and observations of the distribution of cloud top height from the GOES-16 geostationary satellite.</w:t>
      </w:r>
    </w:p>
    <w:p w14:paraId="1E6F992C" w14:textId="54FEA12B" w:rsidR="008B663F" w:rsidRDefault="008B663F" w:rsidP="00936A21">
      <w:pPr>
        <w:pStyle w:val="Heading30"/>
      </w:pPr>
      <w:r>
        <w:t>ERA-5 Reanalysis</w:t>
      </w:r>
    </w:p>
    <w:p w14:paraId="56B7F823" w14:textId="6EA479CE" w:rsidR="008B663F" w:rsidRDefault="008B663F" w:rsidP="008B663F">
      <w:pPr>
        <w:pStyle w:val="BodyText"/>
        <w:rPr>
          <w:rFonts w:ascii="Times New Roman" w:hAnsi="Times New Roman" w:cs="Times New Roman"/>
        </w:rPr>
      </w:pPr>
      <w:r>
        <w:rPr>
          <w:rFonts w:ascii="Times New Roman" w:hAnsi="Times New Roman" w:cs="Times New Roman"/>
        </w:rPr>
        <w:t xml:space="preserve">Horizontal advection of moisture and subsidence velocity are idealized </w:t>
      </w:r>
      <w:r w:rsidR="008C1298">
        <w:rPr>
          <w:rFonts w:ascii="Times New Roman" w:hAnsi="Times New Roman" w:cs="Times New Roman"/>
        </w:rPr>
        <w:t>from</w:t>
      </w:r>
      <w:r>
        <w:rPr>
          <w:rFonts w:ascii="Times New Roman" w:hAnsi="Times New Roman" w:cs="Times New Roman"/>
        </w:rPr>
        <w:t xml:space="preserve"> European Center for Medium Range Weather Forecasting Reanalysis 5 (ERA-5; </w:t>
      </w:r>
      <w:proofErr w:type="spellStart"/>
      <w:r>
        <w:rPr>
          <w:rFonts w:ascii="Times New Roman" w:hAnsi="Times New Roman" w:cs="Times New Roman"/>
        </w:rPr>
        <w:t>Hershbach</w:t>
      </w:r>
      <w:proofErr w:type="spellEnd"/>
      <w:r>
        <w:rPr>
          <w:rFonts w:ascii="Times New Roman" w:hAnsi="Times New Roman" w:cs="Times New Roman"/>
        </w:rPr>
        <w:t xml:space="preserve"> XXXX). The ERA-5 subsidence velocity is combined with the mean radiosonde gradient of specific humidity to get the subsidence drying.</w:t>
      </w:r>
    </w:p>
    <w:p w14:paraId="106AF6FD" w14:textId="64CAA988" w:rsidR="008C1298" w:rsidRPr="008C1298" w:rsidRDefault="008C1298" w:rsidP="008B663F">
      <w:pPr>
        <w:pStyle w:val="BodyText"/>
        <w:rPr>
          <w:rFonts w:ascii="Times New Roman" w:hAnsi="Times New Roman" w:cs="Times New Roman"/>
        </w:rPr>
      </w:pPr>
      <w:r>
        <w:rPr>
          <w:rFonts w:ascii="Times New Roman" w:hAnsi="Times New Roman" w:cs="Times New Roman"/>
        </w:rPr>
        <w:t>The vertical velocity is zero at the surface and subsidence linearly increases with height, with divergence of 1.5</w:t>
      </w:r>
      <m:oMath>
        <m:r>
          <w:rPr>
            <w:rFonts w:ascii="Cambria Math" w:hAnsi="Cambria Math" w:cs="Times New Roman"/>
          </w:rPr>
          <m:t>×</m:t>
        </m:r>
      </m:oMath>
      <w:r>
        <w:rPr>
          <w:rFonts w:ascii="Times New Roman" w:eastAsiaTheme="minorEastAsia" w:hAnsi="Times New Roman" w:cs="Times New Roman"/>
        </w:rPr>
        <w:t>10</w:t>
      </w:r>
      <w:r w:rsidRPr="008C1298">
        <w:rPr>
          <w:rFonts w:ascii="Times New Roman" w:eastAsiaTheme="minorEastAsia" w:hAnsi="Times New Roman" w:cs="Times New Roman"/>
          <w:vertAlign w:val="superscript"/>
        </w:rPr>
        <w:t>–6</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w:t>
      </w:r>
      <w:r>
        <w:rPr>
          <w:rFonts w:ascii="Times New Roman" w:hAnsi="Times New Roman" w:cs="Times New Roman"/>
        </w:rPr>
        <w:t xml:space="preserve">below 4 km, reaching a constant value of 6 mm </w:t>
      </w:r>
      <w:r>
        <w:rPr>
          <w:rFonts w:ascii="Times New Roman" w:eastAsiaTheme="minorEastAsia" w:hAnsi="Times New Roman" w:cs="Times New Roman"/>
        </w:rPr>
        <w:t>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at 4 km and above.</w:t>
      </w:r>
    </w:p>
    <w:p w14:paraId="47EBD976" w14:textId="79D88ED0" w:rsidR="00936A21" w:rsidRPr="000F5EAD" w:rsidRDefault="00936A21" w:rsidP="00936A21">
      <w:pPr>
        <w:pStyle w:val="Heading30"/>
      </w:pPr>
      <w:r>
        <w:t>Radiosonde</w:t>
      </w:r>
      <w:r w:rsidR="008C1298">
        <w:t>s</w:t>
      </w:r>
    </w:p>
    <w:p w14:paraId="05E4F2AA" w14:textId="7152E0EA" w:rsidR="00936A21" w:rsidRDefault="00936A21" w:rsidP="00936A21">
      <w:pPr>
        <w:pStyle w:val="FirstParagraph"/>
        <w:rPr>
          <w:rFonts w:ascii="Times New Roman" w:hAnsi="Times New Roman" w:cs="Times New Roman"/>
        </w:rPr>
      </w:pPr>
      <w:r>
        <w:rPr>
          <w:rFonts w:ascii="Times New Roman" w:hAnsi="Times New Roman" w:cs="Times New Roman"/>
        </w:rPr>
        <w:t xml:space="preserve">The humidity profile is the average of the </w:t>
      </w:r>
      <w:r w:rsidR="008C1298">
        <w:rPr>
          <w:rFonts w:ascii="Times New Roman" w:hAnsi="Times New Roman" w:cs="Times New Roman"/>
        </w:rPr>
        <w:t xml:space="preserve">327 </w:t>
      </w:r>
      <w:r>
        <w:rPr>
          <w:rFonts w:ascii="Times New Roman" w:hAnsi="Times New Roman" w:cs="Times New Roman"/>
        </w:rPr>
        <w:t xml:space="preserve">ATOMIC/EUREC4A radiosondes released in Jan-Feb 2020 from the research vessel </w:t>
      </w:r>
      <w:r w:rsidRPr="00DC52F1">
        <w:rPr>
          <w:rFonts w:ascii="Times New Roman" w:hAnsi="Times New Roman" w:cs="Times New Roman"/>
          <w:i/>
          <w:iCs/>
        </w:rPr>
        <w:t>Ron Brown</w:t>
      </w:r>
      <w:r>
        <w:rPr>
          <w:rFonts w:ascii="Times New Roman" w:hAnsi="Times New Roman" w:cs="Times New Roman"/>
        </w:rPr>
        <w:t xml:space="preserve">. </w:t>
      </w:r>
      <w:r w:rsidR="008C1298">
        <w:rPr>
          <w:rFonts w:ascii="Times New Roman" w:hAnsi="Times New Roman" w:cs="Times New Roman"/>
        </w:rPr>
        <w:t>The</w:t>
      </w:r>
      <w:r w:rsidR="008B663F">
        <w:rPr>
          <w:rFonts w:ascii="Times New Roman" w:hAnsi="Times New Roman" w:cs="Times New Roman"/>
        </w:rPr>
        <w:t xml:space="preserve"> </w:t>
      </w:r>
      <w:r w:rsidRPr="00DC52F1">
        <w:rPr>
          <w:rFonts w:ascii="Times New Roman" w:hAnsi="Times New Roman" w:cs="Times New Roman"/>
          <w:i/>
          <w:iCs/>
        </w:rPr>
        <w:t xml:space="preserve">Ron </w:t>
      </w:r>
      <w:r>
        <w:rPr>
          <w:rFonts w:ascii="Times New Roman" w:hAnsi="Times New Roman" w:cs="Times New Roman"/>
          <w:i/>
          <w:iCs/>
        </w:rPr>
        <w:t xml:space="preserve">Brown </w:t>
      </w:r>
      <w:r w:rsidR="008C1298">
        <w:rPr>
          <w:rFonts w:ascii="Times New Roman" w:hAnsi="Times New Roman" w:cs="Times New Roman"/>
        </w:rPr>
        <w:t>soundings</w:t>
      </w:r>
      <w:r w:rsidR="008B663F">
        <w:rPr>
          <w:rFonts w:ascii="Times New Roman" w:hAnsi="Times New Roman" w:cs="Times New Roman"/>
        </w:rPr>
        <w:t xml:space="preserve"> </w:t>
      </w:r>
      <w:r w:rsidR="008C1298">
        <w:rPr>
          <w:rFonts w:ascii="Times New Roman" w:hAnsi="Times New Roman" w:cs="Times New Roman"/>
        </w:rPr>
        <w:t>sampled</w:t>
      </w:r>
      <w:r>
        <w:rPr>
          <w:rFonts w:ascii="Times New Roman" w:hAnsi="Times New Roman" w:cs="Times New Roman"/>
        </w:rPr>
        <w:t xml:space="preserve"> northeast of Barbados, away from deeper convection farther south. Figure HUMIDIFF shows the humidity observations from these sondes, and the saturation specific humidity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oMath>
      <w:r>
        <w:rPr>
          <w:rFonts w:ascii="Times New Roman" w:hAnsi="Times New Roman" w:cs="Times New Roman"/>
        </w:rPr>
        <w:t xml:space="preserve"> of their mean temperature profile. </w:t>
      </w:r>
    </w:p>
    <w:p w14:paraId="7B983D02" w14:textId="594867B1" w:rsidR="00936A21" w:rsidRPr="00404FE9" w:rsidRDefault="00936A21" w:rsidP="00936A21">
      <w:pPr>
        <w:pStyle w:val="Heading30"/>
      </w:pPr>
      <w:r>
        <w:t>GOES satellite cloud</w:t>
      </w:r>
      <w:r w:rsidR="008C1298">
        <w:t xml:space="preserve"> tops</w:t>
      </w:r>
    </w:p>
    <w:p w14:paraId="1A697B2D" w14:textId="0B1B9EAF" w:rsidR="00936A21" w:rsidRDefault="00936A21" w:rsidP="00936A21">
      <w:pPr>
        <w:pStyle w:val="FirstParagraph"/>
        <w:rPr>
          <w:rFonts w:ascii="Times New Roman" w:hAnsi="Times New Roman" w:cs="Times New Roman"/>
        </w:rPr>
      </w:pPr>
      <w:r w:rsidRPr="00C94C39">
        <w:rPr>
          <w:rFonts w:ascii="Times New Roman" w:hAnsi="Times New Roman" w:cs="Times New Roman"/>
        </w:rPr>
        <w:t>The GOES 2-km resolution</w:t>
      </w:r>
      <w:r>
        <w:rPr>
          <w:rFonts w:ascii="Times New Roman" w:hAnsi="Times New Roman" w:cs="Times New Roman"/>
        </w:rPr>
        <w:t xml:space="preserve"> visible reflectance and infrared brightness temperature data</w:t>
      </w:r>
      <w:r w:rsidRPr="00C94C39">
        <w:rPr>
          <w:rFonts w:ascii="Times New Roman" w:hAnsi="Times New Roman" w:cs="Times New Roman"/>
        </w:rPr>
        <w:t xml:space="preserve"> makes visible the energy-generating cloud</w:t>
      </w:r>
      <w:r>
        <w:rPr>
          <w:rFonts w:ascii="Times New Roman" w:hAnsi="Times New Roman" w:cs="Times New Roman"/>
        </w:rPr>
        <w:t xml:space="preserve">s </w:t>
      </w:r>
      <w:r w:rsidRPr="00C94C39">
        <w:rPr>
          <w:rFonts w:ascii="Times New Roman" w:hAnsi="Times New Roman" w:cs="Times New Roman"/>
        </w:rPr>
        <w:t>responsible for the eddy flux. The dynamics</w:t>
      </w:r>
      <w:r>
        <w:rPr>
          <w:rFonts w:ascii="Times New Roman" w:hAnsi="Times New Roman" w:cs="Times New Roman"/>
        </w:rPr>
        <w:t xml:space="preserve"> of shallow cumulus clouds</w:t>
      </w:r>
      <w:r w:rsidRPr="00C94C39">
        <w:rPr>
          <w:rFonts w:ascii="Times New Roman" w:hAnsi="Times New Roman" w:cs="Times New Roman"/>
        </w:rPr>
        <w:t xml:space="preserve"> at this </w:t>
      </w:r>
      <w:r>
        <w:rPr>
          <w:rFonts w:ascii="Times New Roman" w:hAnsi="Times New Roman" w:cs="Times New Roman"/>
        </w:rPr>
        <w:t xml:space="preserve">“gray” </w:t>
      </w:r>
      <w:r w:rsidRPr="00C94C39">
        <w:rPr>
          <w:rFonts w:ascii="Times New Roman" w:hAnsi="Times New Roman" w:cs="Times New Roman"/>
        </w:rPr>
        <w:t>scale couple to smaller-scale updrafts and downdrafts, and to turbulenc</w:t>
      </w:r>
      <w:r>
        <w:rPr>
          <w:rFonts w:ascii="Times New Roman" w:hAnsi="Times New Roman" w:cs="Times New Roman"/>
        </w:rPr>
        <w:t xml:space="preserve">e. Yet the collection of updrafts and downdrafts within </w:t>
      </w:r>
      <w:r w:rsidR="00960184">
        <w:rPr>
          <w:rFonts w:ascii="Times New Roman" w:hAnsi="Times New Roman" w:cs="Times New Roman"/>
        </w:rPr>
        <w:t>a</w:t>
      </w:r>
      <w:r w:rsidRPr="00C94C39">
        <w:rPr>
          <w:rFonts w:ascii="Times New Roman" w:hAnsi="Times New Roman" w:cs="Times New Roman"/>
        </w:rPr>
        <w:t xml:space="preserve"> </w:t>
      </w:r>
      <w:r w:rsidR="00960184">
        <w:rPr>
          <w:rFonts w:ascii="Times New Roman" w:hAnsi="Times New Roman" w:cs="Times New Roman"/>
        </w:rPr>
        <w:t>~</w:t>
      </w:r>
      <w:r w:rsidRPr="00C94C39">
        <w:rPr>
          <w:rFonts w:ascii="Times New Roman" w:hAnsi="Times New Roman" w:cs="Times New Roman"/>
        </w:rPr>
        <w:t xml:space="preserve">2 km </w:t>
      </w:r>
      <w:r w:rsidR="00960184">
        <w:rPr>
          <w:rFonts w:ascii="Times New Roman" w:hAnsi="Times New Roman" w:cs="Times New Roman"/>
        </w:rPr>
        <w:t>pixel</w:t>
      </w:r>
      <w:r w:rsidRPr="00C94C39">
        <w:rPr>
          <w:rFonts w:ascii="Times New Roman" w:hAnsi="Times New Roman" w:cs="Times New Roman"/>
        </w:rPr>
        <w:t xml:space="preserve"> </w:t>
      </w:r>
      <w:proofErr w:type="gramStart"/>
      <w:r w:rsidR="00960184">
        <w:rPr>
          <w:rFonts w:ascii="Times New Roman" w:hAnsi="Times New Roman" w:cs="Times New Roman"/>
        </w:rPr>
        <w:t>are</w:t>
      </w:r>
      <w:proofErr w:type="gramEnd"/>
      <w:r w:rsidR="00960184">
        <w:rPr>
          <w:rFonts w:ascii="Times New Roman" w:hAnsi="Times New Roman" w:cs="Times New Roman"/>
        </w:rPr>
        <w:t xml:space="preserve"> too small </w:t>
      </w:r>
      <w:r w:rsidRPr="00C94C39">
        <w:rPr>
          <w:rFonts w:ascii="Times New Roman" w:hAnsi="Times New Roman" w:cs="Times New Roman"/>
        </w:rPr>
        <w:t>to be representative of a</w:t>
      </w:r>
      <w:r w:rsidR="00960184">
        <w:rPr>
          <w:rFonts w:ascii="Times New Roman" w:hAnsi="Times New Roman" w:cs="Times New Roman"/>
        </w:rPr>
        <w:t xml:space="preserve"> stationary</w:t>
      </w:r>
      <w:r w:rsidRPr="00C94C39">
        <w:rPr>
          <w:rFonts w:ascii="Times New Roman" w:hAnsi="Times New Roman" w:cs="Times New Roman"/>
        </w:rPr>
        <w:t xml:space="preserve"> ensemble of cloud updrafts and downdrafts. </w:t>
      </w:r>
    </w:p>
    <w:p w14:paraId="5BA73427" w14:textId="7A7D5469" w:rsidR="00936A21" w:rsidRDefault="00936A21" w:rsidP="00936A21">
      <w:pPr>
        <w:pStyle w:val="FirstParagraph"/>
        <w:rPr>
          <w:rFonts w:ascii="Times New Roman" w:hAnsi="Times New Roman" w:cs="Times New Roman"/>
        </w:rPr>
      </w:pPr>
      <w:r w:rsidRPr="00C94C39">
        <w:rPr>
          <w:rFonts w:ascii="Times New Roman" w:hAnsi="Times New Roman" w:cs="Times New Roman"/>
        </w:rPr>
        <w:t xml:space="preserve">The cloud area fraction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960184">
        <w:rPr>
          <w:rFonts w:ascii="Times New Roman" w:eastAsiaTheme="minorEastAsia" w:hAnsi="Times New Roman" w:cs="Times New Roman"/>
        </w:rPr>
        <w:t xml:space="preserve"> i</w:t>
      </w:r>
      <w:r w:rsidRPr="00C94C39">
        <w:rPr>
          <w:rFonts w:ascii="Times New Roman" w:hAnsi="Times New Roman" w:cs="Times New Roman"/>
        </w:rPr>
        <w:t>s computed as a function of height from the cumulative distribution of GOES cloud top brightness temperature, assuming maximum overlap (i.e., clouds extend from cloud base to the level corresponding to the pixel brightness temperature). Cloud top temperature is mapped to height</w:t>
      </w:r>
      <w:r w:rsidR="00960184">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oMath>
      <w:r w:rsidRPr="00C94C39">
        <w:rPr>
          <w:rFonts w:ascii="Times New Roman" w:hAnsi="Times New Roman" w:cs="Times New Roman"/>
        </w:rPr>
        <w:t xml:space="preserve"> using the mean temperature profile of </w:t>
      </w:r>
      <w:r>
        <w:rPr>
          <w:rFonts w:ascii="Times New Roman" w:hAnsi="Times New Roman" w:cs="Times New Roman"/>
        </w:rPr>
        <w:t xml:space="preserve">the </w:t>
      </w:r>
      <w:r w:rsidRPr="00C94C39">
        <w:rPr>
          <w:rFonts w:ascii="Times New Roman" w:hAnsi="Times New Roman" w:cs="Times New Roman"/>
        </w:rPr>
        <w:t>radiosondes</w:t>
      </w:r>
      <w:r>
        <w:rPr>
          <w:rFonts w:ascii="Times New Roman" w:hAnsi="Times New Roman" w:cs="Times New Roman"/>
        </w:rPr>
        <w:t>.</w:t>
      </w:r>
    </w:p>
    <w:p w14:paraId="02E9085B" w14:textId="6E64A284" w:rsidR="00936A21" w:rsidRDefault="00936A21" w:rsidP="00936A21">
      <w:pPr>
        <w:pStyle w:val="FirstParagraph"/>
        <w:rPr>
          <w:rFonts w:ascii="Times New Roman" w:hAnsi="Times New Roman" w:cs="Times New Roman"/>
        </w:rPr>
      </w:pPr>
    </w:p>
    <w:p w14:paraId="40F24C2C" w14:textId="77777777" w:rsidR="00936A21" w:rsidRDefault="00936A21" w:rsidP="00936A21">
      <w:pPr>
        <w:pStyle w:val="FirstParagraph"/>
        <w:rPr>
          <w:rFonts w:ascii="Times New Roman" w:hAnsi="Times New Roman" w:cs="Times New Roman"/>
        </w:rPr>
      </w:pPr>
      <w:r>
        <w:rPr>
          <w:rFonts w:ascii="Times New Roman" w:hAnsi="Times New Roman" w:cs="Times New Roman"/>
        </w:rPr>
        <w:t>Figure GOESCLOUDAREA. A GOES 2-km IR brightness temperature image.</w:t>
      </w:r>
    </w:p>
    <w:p w14:paraId="2A6107E8" w14:textId="77777777" w:rsidR="00936A21" w:rsidRDefault="00936A21" w:rsidP="00936A21">
      <w:pPr>
        <w:pStyle w:val="BodyText"/>
      </w:pPr>
      <w:r>
        <w:rPr>
          <w:noProof/>
        </w:rPr>
        <w:drawing>
          <wp:inline distT="0" distB="0" distL="0" distR="0" wp14:anchorId="731A5617" wp14:editId="5465A1CC">
            <wp:extent cx="5003800" cy="3759200"/>
            <wp:effectExtent l="0" t="0" r="0" b="0"/>
            <wp:docPr id="623495658" name="Picture 1" descr="A graph of different types of reflec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5658" name="Picture 1" descr="A graph of different types of reflectanc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003800" cy="3759200"/>
                    </a:xfrm>
                    <a:prstGeom prst="rect">
                      <a:avLst/>
                    </a:prstGeom>
                  </pic:spPr>
                </pic:pic>
              </a:graphicData>
            </a:graphic>
          </wp:inline>
        </w:drawing>
      </w:r>
    </w:p>
    <w:p w14:paraId="67792A8B" w14:textId="77777777" w:rsidR="00936A21" w:rsidRPr="000F5EAD" w:rsidRDefault="00936A21" w:rsidP="00936A21">
      <w:pPr>
        <w:pStyle w:val="BodyText"/>
      </w:pPr>
      <w:r>
        <w:t>Figure GOESCDF. Vertical cumulative distribution of cloud area fraction.</w:t>
      </w:r>
    </w:p>
    <w:p w14:paraId="2E61F97A" w14:textId="77777777" w:rsidR="00936A21" w:rsidRDefault="00936A21" w:rsidP="00936A21">
      <w:pPr>
        <w:pStyle w:val="BodyText"/>
      </w:pPr>
      <w:r>
        <w:t>!!!!!! How does GOES change over the diurnal cycle? !!!!!!</w:t>
      </w:r>
    </w:p>
    <w:p w14:paraId="4BA6DF14" w14:textId="77777777" w:rsidR="00535D49" w:rsidRPr="00535D49" w:rsidRDefault="00535D49" w:rsidP="00535D49">
      <w:pPr>
        <w:pStyle w:val="BodyText"/>
      </w:pPr>
    </w:p>
    <w:p w14:paraId="5AC2C9E8" w14:textId="5DB113CC" w:rsidR="00535D49" w:rsidRDefault="00535D49" w:rsidP="00535D49">
      <w:pPr>
        <w:pStyle w:val="Heading3"/>
      </w:pPr>
      <w:r>
        <w:t>Large scale eddy flux</w:t>
      </w:r>
    </w:p>
    <w:p w14:paraId="14CD91F2" w14:textId="41B682C4" w:rsidR="00535D49" w:rsidRDefault="00535D49" w:rsidP="007F3E50">
      <w:pPr>
        <w:pStyle w:val="FirstParagraph"/>
        <w:rPr>
          <w:rFonts w:ascii="Times New Roman" w:hAnsi="Times New Roman" w:cs="Times New Roman"/>
        </w:rPr>
      </w:pPr>
      <w:r>
        <w:rPr>
          <w:rFonts w:ascii="Times New Roman" w:hAnsi="Times New Roman" w:cs="Times New Roman"/>
        </w:rPr>
        <w:t>T</w:t>
      </w:r>
      <w:r w:rsidRPr="001D5F26">
        <w:rPr>
          <w:rFonts w:ascii="Times New Roman" w:hAnsi="Times New Roman" w:cs="Times New Roman"/>
        </w:rPr>
        <w:t xml:space="preserve">he horizontal mean moisture budget </w:t>
      </w:r>
      <w:r>
        <w:rPr>
          <w:rFonts w:ascii="Times New Roman" w:hAnsi="Times New Roman" w:cs="Times New Roman"/>
        </w:rPr>
        <w:t xml:space="preserve">with </w:t>
      </w:r>
      <w:r w:rsidRPr="001D5F26">
        <w:rPr>
          <w:rFonts w:ascii="Times New Roman" w:hAnsi="Times New Roman" w:cs="Times New Roman"/>
        </w:rPr>
        <w:t>no total moisture tendency</w:t>
      </w:r>
      <w:r>
        <w:rPr>
          <w:rFonts w:ascii="Times New Roman" w:hAnsi="Times New Roman" w:cs="Times New Roman"/>
        </w:rPr>
        <w:t xml:space="preserve"> i</w:t>
      </w:r>
      <w:r w:rsidRPr="001D5F26">
        <w:rPr>
          <w:rFonts w:ascii="Times New Roman" w:hAnsi="Times New Roman" w:cs="Times New Roman"/>
        </w:rPr>
        <w:t>s</w:t>
      </w:r>
      <w:r>
        <w:rPr>
          <w:rFonts w:ascii="Times New Roman" w:hAnsi="Times New Roman" w:cs="Times New Roman"/>
        </w:rPr>
        <w:t xml:space="preserve"> </w:t>
      </w:r>
      <w:r w:rsidR="007F3E50">
        <w:rPr>
          <w:rFonts w:ascii="Times New Roman" w:hAnsi="Times New Roman" w:cs="Times New Roman"/>
        </w:rPr>
        <w:br/>
      </w:r>
      <m:oMathPara>
        <m:oMath>
          <m:r>
            <w:rPr>
              <w:rFonts w:ascii="Cambria Math" w:hAnsi="Cambria Math" w:cs="Times New Roman"/>
            </w:rPr>
            <m:t>0=</m:t>
          </m:r>
          <m:sSub>
            <m:sSubPr>
              <m:ctrlPr>
                <w:rPr>
                  <w:rFonts w:ascii="Cambria Math" w:eastAsiaTheme="minorEastAsia" w:hAnsi="Cambria Math" w:cs="Times New Roman"/>
                  <w:i/>
                </w:rPr>
              </m:ctrlPr>
            </m:sSubPr>
            <m:e>
              <m:r>
                <w:rPr>
                  <w:rFonts w:ascii="Cambria Math" w:eastAsiaTheme="minorEastAsia" w:hAnsi="Cambria Math" w:cs="Times New Roman"/>
                </w:rPr>
                <m:t>S</m:t>
              </m:r>
              <m:ctrlPr>
                <w:rPr>
                  <w:rFonts w:ascii="Cambria Math" w:hAnsi="Cambria Math" w:cs="Times New Roman"/>
                  <w:i/>
                </w:rPr>
              </m:ctrlPr>
            </m:e>
            <m:sub>
              <m:r>
                <w:rPr>
                  <w:rFonts w:ascii="Cambria Math" w:eastAsiaTheme="minorEastAsia" w:hAnsi="Cambria Math" w:cs="Times New Roman"/>
                </w:rPr>
                <m:t>LS</m:t>
              </m:r>
            </m:sub>
          </m:sSub>
          <m:r>
            <w:rPr>
              <w:rFonts w:ascii="Cambria Math" w:eastAsiaTheme="minorEastAsia" w:hAnsi="Cambria Math" w:cs="Times New Roman"/>
            </w:rPr>
            <m:t>-</m:t>
          </m:r>
          <m:f>
            <m:fPr>
              <m:ctrlPr>
                <w:rPr>
                  <w:rFonts w:ascii="Cambria Math" w:hAnsi="Cambria Math" w:cs="Times New Roman"/>
                  <w:i/>
                </w:rPr>
              </m:ctrlPr>
            </m:fPr>
            <m:num>
              <m:r>
                <w:rPr>
                  <w:rFonts w:ascii="Cambria Math" w:hAnsi="Cambria Math" w:cs="Times New Roman"/>
                </w:rPr>
                <m:t>dG</m:t>
              </m:r>
            </m:num>
            <m:den>
              <m:r>
                <w:rPr>
                  <w:rFonts w:ascii="Cambria Math" w:hAnsi="Cambria Math" w:cs="Times New Roman"/>
                </w:rPr>
                <m:t>dz</m:t>
              </m:r>
            </m:den>
          </m:f>
          <m:r>
            <w:rPr>
              <w:rFonts w:ascii="Cambria Math" w:eastAsiaTheme="minorEastAsia" w:hAnsi="Cambria Math" w:cs="Times New Roman"/>
            </w:rPr>
            <m:t>,</m:t>
          </m:r>
          <m:r>
            <m:rPr>
              <m:sty m:val="p"/>
            </m:rPr>
            <w:rPr>
              <w:rFonts w:ascii="Times New Roman" w:eastAsiaTheme="minorEastAsia" w:hAnsi="Times New Roman" w:cs="Times New Roman"/>
            </w:rPr>
            <w:br/>
          </m:r>
        </m:oMath>
      </m:oMathPara>
      <w:r>
        <w:rPr>
          <w:rFonts w:ascii="Times New Roman" w:hAnsi="Times New Roman" w:cs="Times New Roman"/>
        </w:rPr>
        <w:t xml:space="preserve">a balance between large scale drying (subsidence and horizontal advection) </w:t>
      </w:r>
      <w:r w:rsidR="007F3E50">
        <w:rPr>
          <w:rFonts w:ascii="Times New Roman" w:hAnsi="Times New Roman" w:cs="Times New Roman"/>
        </w:rPr>
        <w:t xml:space="preserve">moisture </w:t>
      </w:r>
      <w:proofErr w:type="gramStart"/>
      <w:r>
        <w:rPr>
          <w:rFonts w:ascii="Times New Roman" w:hAnsi="Times New Roman" w:cs="Times New Roman"/>
        </w:rPr>
        <w:t>sink</w:t>
      </w:r>
      <w:proofErr w:type="gramEnd"/>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LS</m:t>
            </m:r>
          </m:sub>
        </m:sSub>
        <m:r>
          <w:rPr>
            <w:rFonts w:ascii="Cambria Math" w:eastAsiaTheme="minorEastAsia" w:hAnsi="Cambria Math" w:cs="Times New Roman"/>
          </w:rPr>
          <m:t>&lt;0</m:t>
        </m:r>
      </m:oMath>
      <w:r>
        <w:rPr>
          <w:rFonts w:ascii="Times New Roman" w:hAnsi="Times New Roman" w:cs="Times New Roman"/>
        </w:rPr>
        <w:t xml:space="preserve"> and the convergence</w:t>
      </w:r>
      <w:r w:rsidR="007F3E50" w:rsidRPr="007F3E50">
        <w:rPr>
          <w:rFonts w:ascii="Cambria Math" w:eastAsiaTheme="minorEastAsia" w:hAnsi="Cambria Math" w:cs="Times New Roman"/>
          <w:iCs/>
        </w:rPr>
        <w:t xml:space="preserve"> </w:t>
      </w:r>
      <w:r w:rsidR="007F3E50" w:rsidRPr="007F3E50">
        <w:rPr>
          <w:rFonts w:ascii="Times New Roman" w:hAnsi="Times New Roman" w:cs="Times New Roman"/>
          <w:iCs/>
        </w:rPr>
        <w:t>of</w:t>
      </w:r>
      <w:r>
        <w:rPr>
          <w:rFonts w:ascii="Times New Roman" w:hAnsi="Times New Roman" w:cs="Times New Roman"/>
        </w:rPr>
        <w:t xml:space="preserve"> the mean all-sky eddy flux </w:t>
      </w:r>
      <m:oMath>
        <m:r>
          <w:rPr>
            <w:rFonts w:ascii="Cambria Math" w:hAnsi="Cambria Math" w:cs="Times New Roman"/>
          </w:rPr>
          <m:t>G</m:t>
        </m:r>
      </m:oMath>
      <w:r>
        <w:rPr>
          <w:rFonts w:ascii="Times New Roman" w:hAnsi="Times New Roman" w:cs="Times New Roman"/>
        </w:rPr>
        <w:t>.</w:t>
      </w:r>
      <w:r>
        <w:rPr>
          <w:rFonts w:ascii="Times New Roman" w:eastAsiaTheme="minorEastAsia" w:hAnsi="Times New Roman" w:cs="Times New Roman"/>
        </w:rPr>
        <w:t xml:space="preserve"> Thus</w:t>
      </w:r>
      <w:r w:rsidR="007F3E50">
        <w:rPr>
          <w:rFonts w:ascii="Times New Roman" w:eastAsiaTheme="minorEastAsia" w:hAnsi="Times New Roman" w:cs="Times New Roman"/>
        </w:rPr>
        <w:t>,</w:t>
      </w:r>
      <w:r>
        <w:rPr>
          <w:rFonts w:ascii="Times New Roman" w:eastAsiaTheme="minorEastAsia" w:hAnsi="Times New Roman" w:cs="Times New Roman"/>
        </w:rPr>
        <w:t xml:space="preserve"> t</w:t>
      </w:r>
      <w:r w:rsidRPr="00535D49">
        <w:rPr>
          <w:rFonts w:ascii="Times New Roman" w:hAnsi="Times New Roman" w:cs="Times New Roman"/>
        </w:rPr>
        <w:t xml:space="preserve">he all-sky mean large scale eddy flux </w:t>
      </w:r>
      <m:oMath>
        <m:r>
          <w:rPr>
            <w:rFonts w:ascii="Cambria Math" w:hAnsi="Cambria Math" w:cs="Times New Roman"/>
          </w:rPr>
          <m:t>G</m:t>
        </m:r>
      </m:oMath>
      <w:r w:rsidRPr="00535D49">
        <w:rPr>
          <w:rFonts w:ascii="Times New Roman" w:hAnsi="Times New Roman" w:cs="Times New Roman"/>
        </w:rPr>
        <w:t xml:space="preserve"> is the integral of the large-scale </w:t>
      </w:r>
      <w:r w:rsidR="007F3E50">
        <w:rPr>
          <w:rFonts w:ascii="Times New Roman" w:hAnsi="Times New Roman" w:cs="Times New Roman"/>
        </w:rPr>
        <w:t>sink</w:t>
      </w:r>
      <w:r w:rsidRPr="00535D4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LS</m:t>
            </m:r>
          </m:sub>
        </m:sSub>
      </m:oMath>
      <w:r w:rsidRPr="00535D49">
        <w:rPr>
          <w:rFonts w:ascii="Times New Roman" w:hAnsi="Times New Roman" w:cs="Times New Roman"/>
        </w:rPr>
        <w:t>, with the cloud base moisture flux as the boundary condition:</w:t>
      </w:r>
      <w:r w:rsidRPr="00535D49">
        <w:rPr>
          <w:rFonts w:ascii="Times New Roman" w:hAnsi="Times New Roman" w:cs="Times New Roman"/>
        </w:rPr>
        <w:br/>
      </w:r>
      <m:oMathPara>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LS</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CB</m:t>
              </m:r>
            </m:sub>
          </m:sSub>
          <m:r>
            <w:rPr>
              <w:rFonts w:ascii="Cambria Math" w:hAnsi="Cambria Math" w:cs="Times New Roman"/>
            </w:rPr>
            <m:t>+</m:t>
          </m:r>
          <m:nary>
            <m:naryPr>
              <m:limLoc m:val="subSup"/>
              <m:ctrlPr>
                <w:rPr>
                  <w:rFonts w:ascii="Cambria Math" w:hAnsi="Cambria Math" w:cs="Times New Roman"/>
                </w:rPr>
              </m:ctrlPr>
            </m:naryPr>
            <m:sub>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CB</m:t>
                  </m:r>
                </m:sub>
              </m:sSub>
            </m:sub>
            <m:sup>
              <m:r>
                <w:rPr>
                  <w:rFonts w:ascii="Cambria Math" w:hAnsi="Cambria Math" w:cs="Times New Roman"/>
                </w:rPr>
                <m:t>z</m:t>
              </m:r>
            </m:sup>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LS</m:t>
                  </m:r>
                </m:sub>
              </m:sSub>
              <m:r>
                <m:rPr>
                  <m:sty m:val="p"/>
                </m:rPr>
                <w:rPr>
                  <w:rFonts w:ascii="Cambria Math" w:hAnsi="Cambria Math" w:cs="Times New Roman"/>
                </w:rPr>
                <m:t xml:space="preserve"> </m:t>
              </m:r>
              <m:r>
                <w:rPr>
                  <w:rFonts w:ascii="Cambria Math" w:hAnsi="Cambria Math" w:cs="Times New Roman"/>
                </w:rPr>
                <m:t>dz</m:t>
              </m:r>
              <m:r>
                <m:rPr>
                  <m:sty m:val="p"/>
                </m:rPr>
                <w:rPr>
                  <w:rFonts w:ascii="Cambria Math" w:hAnsi="Cambria Math" w:cs="Times New Roman"/>
                </w:rPr>
                <m:t>'</m:t>
              </m:r>
            </m:e>
          </m:nary>
          <m:r>
            <m:rPr>
              <m:sty m:val="p"/>
            </m:rPr>
            <w:rPr>
              <w:rFonts w:ascii="Cambria Math" w:hAnsi="Cambria Math" w:cs="Times New Roman"/>
            </w:rPr>
            <m:t>.</m:t>
          </m:r>
        </m:oMath>
      </m:oMathPara>
    </w:p>
    <w:p w14:paraId="154B81B0" w14:textId="200D318C" w:rsidR="007F3E50" w:rsidRPr="00535D49" w:rsidRDefault="007F3E50" w:rsidP="00535D49">
      <w:pPr>
        <w:pStyle w:val="BodyText"/>
        <w:rPr>
          <w:rFonts w:ascii="Times New Roman" w:hAnsi="Times New Roman" w:cs="Times New Roman"/>
        </w:rPr>
      </w:pPr>
    </w:p>
    <w:p w14:paraId="2D64B0AE" w14:textId="77777777" w:rsidR="00535D49" w:rsidRPr="00535D49" w:rsidRDefault="00535D49" w:rsidP="00535D49">
      <w:pPr>
        <w:pStyle w:val="Heading3"/>
        <w:rPr>
          <w:rFonts w:eastAsiaTheme="minorEastAsia"/>
          <w:lang w:val="fr-FR"/>
        </w:rPr>
      </w:pPr>
      <w:r w:rsidRPr="00535D49">
        <w:rPr>
          <w:rFonts w:eastAsiaTheme="minorEastAsia"/>
          <w:lang w:val="fr-FR"/>
        </w:rPr>
        <w:t xml:space="preserve">Cloud ensemble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lang w:val="fr-FR"/>
          </w:rPr>
          <m:t>(</m:t>
        </m:r>
        <m:sSub>
          <m:sSubPr>
            <m:ctrlPr>
              <w:rPr>
                <w:rFonts w:ascii="Cambria Math" w:eastAsiaTheme="minorEastAsia" w:hAnsi="Cambria Math"/>
                <w:i/>
              </w:rPr>
            </m:ctrlPr>
          </m:sSubPr>
          <m:e>
            <m:r>
              <w:rPr>
                <w:rFonts w:ascii="Cambria Math" w:eastAsiaTheme="minorEastAsia" w:hAnsi="Cambria Math"/>
                <w:lang w:val="fr-FR"/>
              </w:rPr>
              <m:t>h</m:t>
            </m:r>
          </m:e>
          <m:sub>
            <m:r>
              <w:rPr>
                <w:rFonts w:ascii="Cambria Math" w:eastAsiaTheme="minorEastAsia" w:hAnsi="Cambria Math"/>
              </w:rPr>
              <m:t>i</m:t>
            </m:r>
          </m:sub>
        </m:sSub>
        <m:r>
          <w:rPr>
            <w:rFonts w:ascii="Cambria Math" w:eastAsiaTheme="minorEastAsia" w:hAnsi="Cambria Math"/>
            <w:lang w:val="fr-FR"/>
          </w:rPr>
          <m:t>)</m:t>
        </m:r>
      </m:oMath>
    </w:p>
    <w:p w14:paraId="0ADACCCB" w14:textId="3C0B103E" w:rsidR="00535D49" w:rsidRPr="00535D49" w:rsidRDefault="00535D49" w:rsidP="00535D49">
      <w:pPr>
        <w:pStyle w:val="BodyText"/>
        <w:rPr>
          <w:rFonts w:ascii="Times New Roman" w:hAnsi="Times New Roman" w:cs="Times New Roman"/>
        </w:rPr>
      </w:pPr>
      <w:r w:rsidRPr="00535D49">
        <w:rPr>
          <w:rFonts w:ascii="Times New Roman" w:hAnsi="Times New Roman" w:cs="Times New Roman"/>
        </w:rPr>
        <w:t xml:space="preserve">We partition the all-sky mean eddy flux </w:t>
      </w:r>
      <m:oMath>
        <m:r>
          <w:rPr>
            <w:rFonts w:ascii="Cambria Math" w:hAnsi="Cambria Math" w:cs="Times New Roman"/>
          </w:rPr>
          <m:t>G</m:t>
        </m:r>
      </m:oMath>
      <w:r w:rsidRPr="00535D49">
        <w:rPr>
          <w:rFonts w:ascii="Times New Roman" w:hAnsi="Times New Roman" w:cs="Times New Roman"/>
        </w:rPr>
        <w:t xml:space="preserve"> to the cloud categories </w:t>
      </w:r>
      <m:oMath>
        <m:r>
          <w:rPr>
            <w:rFonts w:ascii="Cambria Math" w:hAnsi="Cambria Math" w:cs="Times New Roman"/>
          </w:rPr>
          <m:t>i</m:t>
        </m:r>
      </m:oMath>
      <w:r w:rsidRPr="00535D49">
        <w:rPr>
          <w:rFonts w:ascii="Times New Roman" w:hAnsi="Times New Roman" w:cs="Times New Roman"/>
        </w:rPr>
        <w:t xml:space="preserve">. Clouds with area fraction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535D49">
        <w:rPr>
          <w:rFonts w:ascii="Times New Roman" w:hAnsi="Times New Roman" w:cs="Times New Roman"/>
        </w:rPr>
        <w:t xml:space="preserve"> have cloud tops that reach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Pr>
          <w:rFonts w:ascii="Times New Roman" w:eastAsiaTheme="minorEastAsia" w:hAnsi="Times New Roman" w:cs="Times New Roman"/>
        </w:rPr>
        <w:t>, as observed</w:t>
      </w:r>
      <w:r w:rsidRPr="00535D49">
        <w:rPr>
          <w:rFonts w:ascii="Times New Roman" w:hAnsi="Times New Roman" w:cs="Times New Roman"/>
        </w:rPr>
        <w:t xml:space="preserve"> in the satellite images.</w:t>
      </w:r>
    </w:p>
    <w:p w14:paraId="06EF4976" w14:textId="6E5D9136" w:rsidR="00535D49" w:rsidRPr="00535D49" w:rsidRDefault="00535D49" w:rsidP="00535D49">
      <w:pPr>
        <w:pStyle w:val="BodyText"/>
        <w:rPr>
          <w:rFonts w:ascii="Times New Roman" w:hAnsi="Times New Roman" w:cs="Times New Roman"/>
        </w:rPr>
      </w:pPr>
      <w:r w:rsidRPr="00535D49">
        <w:rPr>
          <w:rFonts w:ascii="Times New Roman" w:hAnsi="Times New Roman" w:cs="Times New Roman"/>
          <w:b/>
          <w:bCs/>
        </w:rPr>
        <w:t xml:space="preserve">Method 1, Horizontally uniform </w:t>
      </w:r>
      <w:r>
        <w:rPr>
          <w:rFonts w:ascii="Times New Roman" w:hAnsi="Times New Roman" w:cs="Times New Roman"/>
          <w:b/>
          <w:bCs/>
        </w:rPr>
        <w:t xml:space="preserve">cloud </w:t>
      </w:r>
      <w:r w:rsidRPr="00535D49">
        <w:rPr>
          <w:rFonts w:ascii="Times New Roman" w:hAnsi="Times New Roman" w:cs="Times New Roman"/>
          <w:b/>
          <w:bCs/>
        </w:rPr>
        <w:t>eddy flux</w:t>
      </w:r>
      <w:r w:rsidRPr="00535D49">
        <w:rPr>
          <w:rFonts w:ascii="Times New Roman" w:hAnsi="Times New Roman" w:cs="Times New Roman"/>
        </w:rPr>
        <w:t xml:space="preserve">: We distribute the all-sky mean flux </w:t>
      </w:r>
      <m:oMath>
        <m:r>
          <w:rPr>
            <w:rFonts w:ascii="Cambria Math" w:hAnsi="Cambria Math" w:cs="Times New Roman"/>
          </w:rPr>
          <m:t>G</m:t>
        </m:r>
      </m:oMath>
      <w:r w:rsidRPr="00535D49">
        <w:rPr>
          <w:rFonts w:ascii="Times New Roman" w:hAnsi="Times New Roman" w:cs="Times New Roman"/>
        </w:rPr>
        <w:t xml:space="preserve"> to the all-cloud mean </w:t>
      </w:r>
      <m:oMath>
        <m:r>
          <w:rPr>
            <w:rFonts w:ascii="Cambria Math" w:hAnsi="Cambria Math" w:cs="Times New Roman"/>
          </w:rPr>
          <m:t>F</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cld</m:t>
            </m:r>
          </m:sub>
          <m:sup>
            <m:r>
              <m:rPr>
                <m:sty m:val="p"/>
              </m:rPr>
              <w:rPr>
                <w:rFonts w:ascii="Cambria Math" w:hAnsi="Cambria Math" w:cs="Times New Roman"/>
              </w:rPr>
              <m:t>-1</m:t>
            </m:r>
          </m:sup>
        </m:sSubSup>
        <m:r>
          <w:rPr>
            <w:rFonts w:ascii="Cambria Math" w:hAnsi="Cambria Math" w:cs="Times New Roman"/>
          </w:rPr>
          <m:t>G</m:t>
        </m:r>
      </m:oMath>
      <w:r w:rsidRPr="00535D49">
        <w:rPr>
          <w:rFonts w:ascii="Times New Roman" w:hAnsi="Times New Roman" w:cs="Times New Roman"/>
        </w:rPr>
        <w:t xml:space="preserve">, and then evenly to each cloud. If each cloud at level </w:t>
      </w:r>
      <m:oMath>
        <m:r>
          <w:rPr>
            <w:rFonts w:ascii="Cambria Math" w:hAnsi="Cambria Math" w:cs="Times New Roman"/>
          </w:rPr>
          <m:t>z</m:t>
        </m:r>
      </m:oMath>
      <w:r w:rsidRPr="00535D49">
        <w:rPr>
          <w:rFonts w:ascii="Times New Roman" w:hAnsi="Times New Roman" w:cs="Times New Roman"/>
        </w:rPr>
        <w:t xml:space="preserve"> has the same mean flux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1,i</m:t>
            </m:r>
          </m:sub>
        </m:sSub>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z</m:t>
            </m:r>
          </m:e>
        </m:d>
      </m:oMath>
      <w:r w:rsidRPr="00535D49">
        <w:rPr>
          <w:rFonts w:ascii="Times New Roman" w:hAnsi="Times New Roman" w:cs="Times New Roman"/>
        </w:rPr>
        <w:t>, then the all sky flux is</w:t>
      </w:r>
      <w:r w:rsidRPr="00535D49">
        <w:rPr>
          <w:rFonts w:ascii="Times New Roman" w:hAnsi="Times New Roman" w:cs="Times New Roman"/>
        </w:rPr>
        <w:br/>
      </w:r>
      <m:oMathPara>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1,i</m:t>
              </m:r>
            </m:sub>
          </m:sSub>
          <m:d>
            <m:dPr>
              <m:ctrlPr>
                <w:rPr>
                  <w:rFonts w:ascii="Cambria Math" w:hAnsi="Cambria Math" w:cs="Times New Roman"/>
                </w:rPr>
              </m:ctrlPr>
            </m:dPr>
            <m:e>
              <m:r>
                <w:rPr>
                  <w:rFonts w:ascii="Cambria Math" w:hAnsi="Cambria Math" w:cs="Times New Roman"/>
                </w:rPr>
                <m:t>z</m:t>
              </m:r>
            </m:e>
          </m:d>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z</m:t>
                  </m:r>
                </m:e>
              </m:d>
            </m:e>
          </m:d>
          <m:r>
            <m:rPr>
              <m:sty m:val="p"/>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ctrlPr>
                <w:rPr>
                  <w:rFonts w:ascii="Cambria Math" w:hAnsi="Cambria Math" w:cs="Times New Roman"/>
                </w:rPr>
              </m:ctrlP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w:rPr>
                  <w:rFonts w:ascii="Cambria Math" w:hAnsi="Cambria Math" w:cs="Times New Roman"/>
                </w:rPr>
                <m:t>H</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z</m:t>
                  </m:r>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cld</m:t>
              </m:r>
            </m:sub>
          </m:sSub>
          <m:d>
            <m:dPr>
              <m:ctrlPr>
                <w:rPr>
                  <w:rFonts w:ascii="Cambria Math" w:hAnsi="Cambria Math" w:cs="Times New Roman"/>
                </w:rPr>
              </m:ctrlPr>
            </m:dPr>
            <m:e>
              <m:r>
                <w:rPr>
                  <w:rFonts w:ascii="Cambria Math" w:hAnsi="Cambria Math" w:cs="Times New Roman"/>
                </w:rPr>
                <m:t>z</m:t>
              </m:r>
            </m:e>
          </m:d>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oMath>
      </m:oMathPara>
    </w:p>
    <w:p w14:paraId="24E1F2CF" w14:textId="042567A3" w:rsidR="00535D49" w:rsidRPr="00535D49" w:rsidRDefault="00535D49" w:rsidP="00535D49">
      <w:pPr>
        <w:pStyle w:val="BodyText"/>
        <w:rPr>
          <w:rFonts w:ascii="Times New Roman" w:hAnsi="Times New Roman" w:cs="Times New Roman"/>
        </w:rPr>
      </w:pPr>
      <w:r w:rsidRPr="00535D49">
        <w:rPr>
          <w:rFonts w:ascii="Times New Roman" w:hAnsi="Times New Roman" w:cs="Times New Roman"/>
        </w:rPr>
        <w:t xml:space="preserve">with total cloud fraction at height </w:t>
      </w:r>
      <m:oMath>
        <m:r>
          <w:rPr>
            <w:rFonts w:ascii="Cambria Math" w:hAnsi="Cambria Math" w:cs="Times New Roman"/>
          </w:rPr>
          <m:t>z</m:t>
        </m:r>
      </m:oMath>
      <w:r w:rsidRPr="00535D49">
        <w:rPr>
          <w:rFonts w:ascii="Times New Roman" w:hAnsi="Times New Roman" w:cs="Times New Roman"/>
        </w:rPr>
        <w:t xml:space="preserve"> of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cld</m:t>
            </m:r>
          </m:sub>
        </m:sSub>
        <m:d>
          <m:dPr>
            <m:ctrlPr>
              <w:rPr>
                <w:rFonts w:ascii="Cambria Math" w:hAnsi="Cambria Math" w:cs="Times New Roman"/>
              </w:rPr>
            </m:ctrlPr>
          </m:dPr>
          <m:e>
            <m:r>
              <w:rPr>
                <w:rFonts w:ascii="Cambria Math" w:hAnsi="Cambria Math" w:cs="Times New Roman"/>
              </w:rPr>
              <m:t>z</m:t>
            </m:r>
          </m:e>
        </m:d>
        <m:r>
          <m:rPr>
            <m:sty m:val="p"/>
          </m:rPr>
          <w:rPr>
            <w:rFonts w:ascii="Cambria Math" w:hAnsi="Cambria Math" w:cs="Times New Roman"/>
          </w:rPr>
          <m:t>=</m:t>
        </m:r>
        <m:nary>
          <m:naryPr>
            <m:chr m:val="∑"/>
            <m:subHide m:val="1"/>
            <m:supHide m:val="1"/>
            <m:ctrlPr>
              <w:rPr>
                <w:rFonts w:ascii="Cambria Math" w:hAnsi="Cambria Math" w:cs="Times New Roman"/>
              </w:rPr>
            </m:ctrlPr>
          </m:naryPr>
          <m:sub/>
          <m:sup/>
          <m:e>
            <m:sSub>
              <m:sSubPr>
                <m:ctrlPr>
                  <w:rPr>
                    <w:rFonts w:ascii="Cambria Math" w:hAnsi="Cambria Math" w:cs="Times New Roman"/>
                  </w:rPr>
                </m:ctrlPr>
              </m:sSubPr>
              <m:e>
                <m:r>
                  <m:rPr>
                    <m:sty m:val="p"/>
                  </m:rPr>
                  <w:rPr>
                    <w:rFonts w:ascii="Cambria Math" w:hAnsi="Cambria Math" w:cs="Times New Roman"/>
                  </w:rPr>
                  <m:t>[</m:t>
                </m:r>
                <m:r>
                  <w:rPr>
                    <w:rFonts w:ascii="Cambria Math" w:hAnsi="Cambria Math" w:cs="Times New Roman"/>
                  </w:rPr>
                  <m:t>a</m:t>
                </m:r>
              </m:e>
              <m:sub>
                <m:r>
                  <w:rPr>
                    <w:rFonts w:ascii="Cambria Math" w:hAnsi="Cambria Math" w:cs="Times New Roman"/>
                  </w:rPr>
                  <m:t>i</m:t>
                </m:r>
              </m:sub>
            </m:sSub>
            <m:r>
              <w:rPr>
                <w:rFonts w:ascii="Cambria Math" w:hAnsi="Cambria Math" w:cs="Times New Roman"/>
              </w:rPr>
              <m:t>H</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e>
        </m:nary>
      </m:oMath>
      <w:r w:rsidRPr="00535D49">
        <w:rPr>
          <w:rFonts w:ascii="Times New Roman" w:hAnsi="Times New Roman" w:cs="Times New Roman"/>
        </w:rPr>
        <w:t xml:space="preserve"> and Heaviside function </w:t>
      </w:r>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x</m:t>
            </m:r>
          </m:e>
        </m:d>
        <m:r>
          <w:rPr>
            <w:rFonts w:ascii="Cambria Math" w:hAnsi="Cambria Math" w:cs="Times New Roman"/>
          </w:rPr>
          <m:t>={1, x≥0;0, x&lt;0}</m:t>
        </m:r>
      </m:oMath>
      <w:r w:rsidRPr="00535D49">
        <w:rPr>
          <w:rFonts w:ascii="Times New Roman" w:hAnsi="Times New Roman" w:cs="Times New Roman"/>
        </w:rPr>
        <w:t>. As the flux decreases with height, there are fewer clouds to carry the mean flux</w:t>
      </w:r>
      <w:r w:rsidR="00115C86">
        <w:rPr>
          <w:rFonts w:ascii="Times New Roman" w:hAnsi="Times New Roman" w:cs="Times New Roman"/>
        </w:rPr>
        <w:t xml:space="preserve">. This gives unreasonably large fluxes as the cloud fraction </w:t>
      </w:r>
      <w:r w:rsidR="004F5847">
        <w:rPr>
          <w:rFonts w:ascii="Times New Roman" w:hAnsi="Times New Roman" w:cs="Times New Roman"/>
        </w:rPr>
        <w:t>becomes very small</w:t>
      </w:r>
      <w:r w:rsidR="00115C86">
        <w:rPr>
          <w:rFonts w:ascii="Times New Roman" w:hAnsi="Times New Roman" w:cs="Times New Roman"/>
        </w:rPr>
        <w:t xml:space="preserve"> approaching the top of the trade cumulus layer.</w:t>
      </w:r>
    </w:p>
    <w:p w14:paraId="2481BBE3" w14:textId="472E9A51" w:rsidR="004F5847" w:rsidRDefault="00535D49" w:rsidP="00535D49">
      <w:pPr>
        <w:pStyle w:val="BodyText"/>
        <w:rPr>
          <w:rFonts w:ascii="Times New Roman" w:hAnsi="Times New Roman" w:cs="Times New Roman"/>
        </w:rPr>
      </w:pPr>
      <w:r w:rsidRPr="00535D49">
        <w:rPr>
          <w:rFonts w:ascii="Times New Roman" w:hAnsi="Times New Roman" w:cs="Times New Roman"/>
          <w:b/>
          <w:bCs/>
        </w:rPr>
        <w:t xml:space="preserve">Method 2, Vertically uniform </w:t>
      </w:r>
      <w:r>
        <w:rPr>
          <w:rFonts w:ascii="Times New Roman" w:hAnsi="Times New Roman" w:cs="Times New Roman"/>
          <w:b/>
          <w:bCs/>
        </w:rPr>
        <w:t xml:space="preserve">cloud </w:t>
      </w:r>
      <w:r w:rsidRPr="00535D49">
        <w:rPr>
          <w:rFonts w:ascii="Times New Roman" w:hAnsi="Times New Roman" w:cs="Times New Roman"/>
          <w:b/>
          <w:bCs/>
        </w:rPr>
        <w:t>eddy flux</w:t>
      </w:r>
      <w:r w:rsidRPr="00535D49">
        <w:rPr>
          <w:rFonts w:ascii="Times New Roman" w:hAnsi="Times New Roman" w:cs="Times New Roman"/>
        </w:rPr>
        <w:t xml:space="preserve">: The all-sky mean flux profile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535D49">
        <w:rPr>
          <w:rFonts w:ascii="Times New Roman" w:hAnsi="Times New Roman" w:cs="Times New Roman"/>
        </w:rPr>
        <w:t xml:space="preserve"> has a flux difference at each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35D49">
        <w:rPr>
          <w:rFonts w:ascii="Times New Roman" w:hAnsi="Times New Roman" w:cs="Times New Roman"/>
        </w:rPr>
        <w:t xml:space="preserve"> of </w:t>
      </w:r>
      <m:oMath>
        <m:sSub>
          <m:sSubPr>
            <m:ctrlPr>
              <w:rPr>
                <w:rFonts w:ascii="Cambria Math" w:hAnsi="Cambria Math" w:cs="Times New Roman"/>
              </w:rPr>
            </m:ctrlPr>
          </m:sSubPr>
          <m:e>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G</m:t>
                </m:r>
              </m:e>
            </m:d>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m:rPr>
            <m:sty m:val="p"/>
          </m:rPr>
          <w:rPr>
            <w:rFonts w:ascii="Cambria Math" w:hAnsi="Cambria Math" w:cs="Times New Roman"/>
          </w:rPr>
          <m:t>)</m:t>
        </m:r>
      </m:oMath>
      <w:r w:rsidRPr="00535D49">
        <w:rPr>
          <w:rFonts w:ascii="Times New Roman" w:hAnsi="Times New Roman" w:cs="Times New Roman"/>
        </w:rPr>
        <w:t xml:space="preserve">. This flux difference is assumed to be carried by the clouds with area fraction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Pr="00535D49">
        <w:rPr>
          <w:rFonts w:ascii="Times New Roman" w:hAnsi="Times New Roman" w:cs="Times New Roman"/>
        </w:rPr>
        <w:t xml:space="preserve"> and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35D49">
        <w:rPr>
          <w:rFonts w:ascii="Times New Roman" w:hAnsi="Times New Roman" w:cs="Times New Roman"/>
        </w:rPr>
        <w:t xml:space="preserve">, so the mean flux in cloud category </w:t>
      </w:r>
      <m:oMath>
        <m:r>
          <w:rPr>
            <w:rFonts w:ascii="Cambria Math" w:hAnsi="Cambria Math" w:cs="Times New Roman"/>
          </w:rPr>
          <m:t>i</m:t>
        </m:r>
      </m:oMath>
      <w:r w:rsidRPr="00535D49">
        <w:rPr>
          <w:rFonts w:ascii="Times New Roman" w:hAnsi="Times New Roman" w:cs="Times New Roman"/>
        </w:rPr>
        <w:t xml:space="preserve"> is vertically uniform,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i</m:t>
                </m:r>
              </m:sub>
              <m:sup>
                <m:r>
                  <m:rPr>
                    <m:sty m:val="p"/>
                  </m:rPr>
                  <w:rPr>
                    <w:rFonts w:ascii="Cambria Math" w:hAnsi="Cambria Math" w:cs="Times New Roman"/>
                  </w:rPr>
                  <m:t>-1</m:t>
                </m:r>
              </m:sup>
            </m:sSubSup>
            <m:d>
              <m:dPr>
                <m:ctrlPr>
                  <w:rPr>
                    <w:rFonts w:ascii="Cambria Math" w:hAnsi="Cambria Math" w:cs="Times New Roman"/>
                  </w:rPr>
                </m:ctrlPr>
              </m:dPr>
              <m:e>
                <m:r>
                  <m:rPr>
                    <m:sty m:val="p"/>
                  </m:rPr>
                  <w:rPr>
                    <w:rFonts w:ascii="Cambria Math" w:hAnsi="Cambria Math" w:cs="Times New Roman"/>
                  </w:rPr>
                  <m:t>Δ</m:t>
                </m:r>
                <m:r>
                  <w:rPr>
                    <w:rFonts w:ascii="Cambria Math" w:hAnsi="Cambria Math" w:cs="Times New Roman"/>
                  </w:rPr>
                  <m:t>G</m:t>
                </m:r>
              </m:e>
            </m:d>
          </m:e>
          <m:sub>
            <m:r>
              <w:rPr>
                <w:rFonts w:ascii="Cambria Math" w:hAnsi="Cambria Math" w:cs="Times New Roman"/>
              </w:rPr>
              <m:t>i</m:t>
            </m:r>
          </m:sub>
        </m:sSub>
      </m:oMath>
      <w:r w:rsidRPr="00535D49">
        <w:rPr>
          <w:rFonts w:ascii="Times New Roman" w:hAnsi="Times New Roman" w:cs="Times New Roman"/>
        </w:rPr>
        <w:t>.</w:t>
      </w:r>
      <w:r w:rsidR="00AB40F1">
        <w:rPr>
          <w:rFonts w:ascii="Times New Roman" w:hAnsi="Times New Roman" w:cs="Times New Roman"/>
        </w:rPr>
        <w:t xml:space="preserve"> </w:t>
      </w:r>
      <w:r w:rsidR="00661D22">
        <w:rPr>
          <w:rFonts w:ascii="Times New Roman" w:hAnsi="Times New Roman" w:cs="Times New Roman"/>
        </w:rPr>
        <w:t xml:space="preserve">This method is preferred for the vertical continuity of moisture within clouds. The schematic </w:t>
      </w:r>
      <w:r w:rsidR="004F5847">
        <w:rPr>
          <w:rFonts w:ascii="Times New Roman" w:hAnsi="Times New Roman" w:cs="Times New Roman"/>
        </w:rPr>
        <w:t>(</w:t>
      </w:r>
      <w:r w:rsidR="00AB40F1">
        <w:rPr>
          <w:rFonts w:ascii="Times New Roman" w:hAnsi="Times New Roman" w:cs="Times New Roman"/>
        </w:rPr>
        <w:t>Fig</w:t>
      </w:r>
      <w:r w:rsidR="004F5847">
        <w:rPr>
          <w:rFonts w:ascii="Times New Roman" w:hAnsi="Times New Roman" w:cs="Times New Roman"/>
        </w:rPr>
        <w:t>.</w:t>
      </w:r>
      <w:r w:rsidR="00AB40F1">
        <w:rPr>
          <w:rFonts w:ascii="Times New Roman" w:hAnsi="Times New Roman" w:cs="Times New Roman"/>
        </w:rPr>
        <w:t xml:space="preserve"> CLOUDBELOWHEIGHT</w:t>
      </w:r>
      <w:r w:rsidR="004F5847">
        <w:rPr>
          <w:rFonts w:ascii="Times New Roman" w:hAnsi="Times New Roman" w:cs="Times New Roman"/>
        </w:rPr>
        <w:t>)</w:t>
      </w:r>
      <w:r w:rsidR="00AB40F1">
        <w:rPr>
          <w:rFonts w:ascii="Times New Roman" w:hAnsi="Times New Roman" w:cs="Times New Roman"/>
        </w:rPr>
        <w:t xml:space="preserve"> illustrates </w:t>
      </w:r>
      <w:r w:rsidR="00661D22">
        <w:rPr>
          <w:rFonts w:ascii="Times New Roman" w:hAnsi="Times New Roman" w:cs="Times New Roman"/>
        </w:rPr>
        <w:t>such an</w:t>
      </w:r>
      <w:r w:rsidR="00AB40F1">
        <w:rPr>
          <w:rFonts w:ascii="Times New Roman" w:hAnsi="Times New Roman" w:cs="Times New Roman"/>
        </w:rPr>
        <w:t xml:space="preserve"> ensemble </w:t>
      </w:r>
      <w:r w:rsidR="00661D22">
        <w:rPr>
          <w:rFonts w:ascii="Times New Roman" w:hAnsi="Times New Roman" w:cs="Times New Roman"/>
        </w:rPr>
        <w:t xml:space="preserve">with </w:t>
      </w:r>
      <w:r w:rsidR="00AB40F1">
        <w:rPr>
          <w:rFonts w:ascii="Times New Roman" w:hAnsi="Times New Roman" w:cs="Times New Roman"/>
        </w:rPr>
        <w:t>continuous flux tubes from cloud base to cloud top</w:t>
      </w:r>
      <w:r w:rsidR="004F5847">
        <w:rPr>
          <w:rFonts w:ascii="Times New Roman" w:hAnsi="Times New Roman" w:cs="Times New Roman"/>
        </w:rPr>
        <w:t xml:space="preserve">. The vertically uniform flux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oMath>
      <w:r w:rsidR="004F5847">
        <w:rPr>
          <w:rFonts w:ascii="Times New Roman" w:eastAsiaTheme="minorEastAsia" w:hAnsi="Times New Roman" w:cs="Times New Roman"/>
        </w:rPr>
        <w:t xml:space="preserve"> </w:t>
      </w:r>
      <w:r w:rsidR="004F5847">
        <w:rPr>
          <w:rFonts w:ascii="Times New Roman" w:hAnsi="Times New Roman" w:cs="Times New Roman"/>
        </w:rPr>
        <w:t>for each cloud category is shown in Fig. FEDDYMETHOD2.</w:t>
      </w:r>
    </w:p>
    <w:p w14:paraId="336F1D20" w14:textId="77777777" w:rsidR="000D057C" w:rsidRDefault="000D057C" w:rsidP="000D057C">
      <w:pPr>
        <w:pStyle w:val="BodyText"/>
      </w:pPr>
      <w:bookmarkStart w:id="3" w:name="_Hlk198735983"/>
      <w:r>
        <w:rPr>
          <w:noProof/>
        </w:rPr>
        <w:drawing>
          <wp:inline distT="0" distB="0" distL="0" distR="0" wp14:anchorId="1D5BB504" wp14:editId="623C1EA3">
            <wp:extent cx="2461467" cy="2749021"/>
            <wp:effectExtent l="0" t="0" r="0" b="0"/>
            <wp:docPr id="19916638"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38" name="Picture 1" descr="A graph of blue ba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8258" cy="2767774"/>
                    </a:xfrm>
                    <a:prstGeom prst="rect">
                      <a:avLst/>
                    </a:prstGeom>
                    <a:noFill/>
                  </pic:spPr>
                </pic:pic>
              </a:graphicData>
            </a:graphic>
          </wp:inline>
        </w:drawing>
      </w:r>
    </w:p>
    <w:p w14:paraId="48BD3309" w14:textId="77777777" w:rsidR="000D057C" w:rsidRPr="000E58C4" w:rsidRDefault="000D057C" w:rsidP="000D057C">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CLOUDBELOWHEIGHT. Schematic of cloud </w:t>
      </w:r>
      <w:r>
        <w:rPr>
          <w:rFonts w:ascii="Aptos Narrow" w:eastAsia="Times New Roman" w:hAnsi="Aptos Narrow" w:cstheme="minorHAnsi"/>
          <w:color w:val="323130"/>
        </w:rPr>
        <w:t xml:space="preserve">an ensemble of clouds ordered by cloud top height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Tubes represent cumulus clouds </w:t>
      </w:r>
      <w:r>
        <w:rPr>
          <w:rFonts w:ascii="Aptos Narrow" w:eastAsia="Times New Roman" w:hAnsi="Aptos Narrow" w:cstheme="minorHAnsi"/>
          <w:color w:val="323130"/>
        </w:rPr>
        <w:t xml:space="preserve">of height </w:t>
      </w:r>
      <m:oMath>
        <m:sSub>
          <m:sSubPr>
            <m:ctrlPr>
              <w:rPr>
                <w:rFonts w:ascii="Cambria Math" w:eastAsia="Times New Roman" w:hAnsi="Cambria Math" w:cstheme="minorHAnsi"/>
                <w: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Pr>
          <w:rFonts w:ascii="Aptos Narrow" w:eastAsia="Times New Roman" w:hAnsi="Aptos Narrow" w:cstheme="minorHAnsi"/>
          <w:color w:val="323130"/>
        </w:rPr>
        <w:t xml:space="preserve"> </w:t>
      </w:r>
      <w:r w:rsidRPr="000E58C4">
        <w:rPr>
          <w:rFonts w:ascii="Aptos Narrow" w:eastAsia="Times New Roman" w:hAnsi="Aptos Narrow" w:cstheme="minorHAnsi"/>
          <w:color w:val="323130"/>
        </w:rPr>
        <w:t>that transport</w:t>
      </w:r>
      <w:r>
        <w:rPr>
          <w:rFonts w:ascii="Aptos Narrow" w:eastAsia="Times New Roman" w:hAnsi="Aptos Narrow" w:cstheme="minorHAnsi"/>
          <w:color w:val="323130"/>
        </w:rPr>
        <w:t xml:space="preserve"> mass and </w:t>
      </w:r>
      <w:r w:rsidRPr="000E58C4">
        <w:rPr>
          <w:rFonts w:ascii="Aptos Narrow" w:eastAsia="Times New Roman" w:hAnsi="Aptos Narrow" w:cstheme="minorHAnsi"/>
          <w:color w:val="323130"/>
        </w:rPr>
        <w:t>moisture from cloud base to cloud top. Mass and moisture fluxes are distributed among the clouds, based on their height</w:t>
      </w:r>
      <w:r>
        <w:rPr>
          <w:rFonts w:ascii="Aptos Narrow" w:eastAsia="Times New Roman" w:hAnsi="Aptos Narrow" w:cstheme="minorHAnsi"/>
          <w:color w:val="323130"/>
        </w:rPr>
        <w:t xml:space="preserve"> and area fraction</w:t>
      </w:r>
      <w:r w:rsidRPr="000E58C4">
        <w:rPr>
          <w:rFonts w:ascii="Aptos Narrow" w:eastAsia="Times New Roman" w:hAnsi="Aptos Narrow" w:cstheme="minorHAnsi"/>
          <w:color w:val="323130"/>
        </w:rPr>
        <w:t>.</w:t>
      </w:r>
      <w:r>
        <w:rPr>
          <w:rFonts w:ascii="Aptos Narrow" w:eastAsia="Times New Roman" w:hAnsi="Aptos Narrow" w:cstheme="minorHAnsi"/>
          <w:color w:val="323130"/>
        </w:rPr>
        <w:t xml:space="preserve"> Method 1 specifies flux equally distributed horizontally to all cloud area at each height. Method 2 specifies vertically uniform moisture flux in each tube.</w:t>
      </w:r>
    </w:p>
    <w:bookmarkEnd w:id="3"/>
    <w:p w14:paraId="2DA3A464" w14:textId="77777777" w:rsidR="000D057C" w:rsidRDefault="000D057C" w:rsidP="00535D49">
      <w:pPr>
        <w:pStyle w:val="BodyText"/>
        <w:rPr>
          <w:rFonts w:ascii="Times New Roman" w:hAnsi="Times New Roman" w:cs="Times New Roman"/>
        </w:rPr>
      </w:pPr>
    </w:p>
    <w:p w14:paraId="27C4C740" w14:textId="670CB9C2" w:rsidR="00AB40F1" w:rsidRDefault="000E58C4" w:rsidP="00535D49">
      <w:pPr>
        <w:pStyle w:val="BodyText"/>
        <w:rPr>
          <w:rFonts w:ascii="Times New Roman" w:hAnsi="Times New Roman" w:cs="Times New Roman"/>
        </w:rPr>
      </w:pPr>
      <w:r w:rsidRPr="000E58C4">
        <w:rPr>
          <w:rFonts w:ascii="Times New Roman" w:hAnsi="Times New Roman" w:cs="Times New Roman"/>
          <w:noProof/>
        </w:rPr>
        <w:drawing>
          <wp:inline distT="0" distB="0" distL="0" distR="0" wp14:anchorId="6E3F334C" wp14:editId="5370C83B">
            <wp:extent cx="3619500" cy="2908300"/>
            <wp:effectExtent l="0" t="0" r="0" b="0"/>
            <wp:docPr id="920802485" name="Picture 1" descr="A graph of a graph of a number of different types of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2485" name="Picture 1" descr="A graph of a graph of a number of different types of flux&#10;&#10;AI-generated content may be incorrect."/>
                    <pic:cNvPicPr/>
                  </pic:nvPicPr>
                  <pic:blipFill>
                    <a:blip r:embed="rId9"/>
                    <a:stretch>
                      <a:fillRect/>
                    </a:stretch>
                  </pic:blipFill>
                  <pic:spPr>
                    <a:xfrm>
                      <a:off x="0" y="0"/>
                      <a:ext cx="3619500" cy="2908300"/>
                    </a:xfrm>
                    <a:prstGeom prst="rect">
                      <a:avLst/>
                    </a:prstGeom>
                  </pic:spPr>
                </pic:pic>
              </a:graphicData>
            </a:graphic>
          </wp:inline>
        </w:drawing>
      </w:r>
    </w:p>
    <w:p w14:paraId="2C08D334" w14:textId="17CA57EA" w:rsidR="000E58C4" w:rsidRPr="000E58C4" w:rsidRDefault="000E58C4" w:rsidP="000E58C4">
      <w:pPr>
        <w:pStyle w:val="BodyText"/>
        <w:rPr>
          <w:rFonts w:ascii="Aptos Narrow" w:eastAsia="Times New Roman" w:hAnsi="Aptos Narrow" w:cstheme="minorHAnsi"/>
          <w:color w:val="323130"/>
        </w:rPr>
      </w:pPr>
      <w:r w:rsidRPr="000E58C4">
        <w:rPr>
          <w:rFonts w:ascii="Aptos Narrow" w:eastAsia="Times New Roman" w:hAnsi="Aptos Narrow" w:cstheme="minorHAnsi"/>
          <w:color w:val="323130"/>
        </w:rPr>
        <w:t xml:space="preserve">Figure FEDDYMETHOD2. Vertically uniform cloudy-sky eddy flux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F</m:t>
            </m:r>
          </m:e>
          <m:sub>
            <m:r>
              <m:rPr>
                <m:sty m:val="p"/>
              </m:rPr>
              <w:rPr>
                <w:rFonts w:ascii="Cambria Math" w:eastAsia="Times New Roman" w:hAnsi="Cambria Math" w:cstheme="minorHAnsi"/>
                <w:color w:val="323130"/>
              </w:rPr>
              <m:t>2,</m:t>
            </m:r>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from Method 2 at 10-m cloud top height </w:t>
      </w:r>
      <m:oMath>
        <m:sSub>
          <m:sSubPr>
            <m:ctrlPr>
              <w:rPr>
                <w:rFonts w:ascii="Cambria Math" w:eastAsia="Times New Roman" w:hAnsi="Cambria Math" w:cstheme="minorHAnsi"/>
                <w:color w:val="323130"/>
              </w:rPr>
            </m:ctrlPr>
          </m:sSubPr>
          <m:e>
            <m:r>
              <w:rPr>
                <w:rFonts w:ascii="Cambria Math" w:eastAsia="Times New Roman" w:hAnsi="Cambria Math" w:cstheme="minorHAnsi"/>
                <w:color w:val="323130"/>
              </w:rPr>
              <m:t>h</m:t>
            </m:r>
          </m:e>
          <m:sub>
            <m:r>
              <w:rPr>
                <w:rFonts w:ascii="Cambria Math" w:eastAsia="Times New Roman" w:hAnsi="Cambria Math" w:cstheme="minorHAnsi"/>
                <w:color w:val="323130"/>
              </w:rPr>
              <m:t>i</m:t>
            </m:r>
          </m:sub>
        </m:sSub>
      </m:oMath>
      <w:r w:rsidRPr="000E58C4">
        <w:rPr>
          <w:rFonts w:ascii="Aptos Narrow" w:eastAsia="Times New Roman" w:hAnsi="Aptos Narrow" w:cstheme="minorHAnsi"/>
          <w:color w:val="323130"/>
        </w:rPr>
        <w:t xml:space="preserve"> resolution (blue), and 100-m resolution (orange). Mean flux over the cloud ensemble (green), weighted by cloud area fraction (red).</w:t>
      </w:r>
    </w:p>
    <w:p w14:paraId="06EE2C8A" w14:textId="285150EA" w:rsidR="00035684" w:rsidRDefault="00035684" w:rsidP="00035684">
      <w:pPr>
        <w:pStyle w:val="Heading2"/>
      </w:pPr>
      <w:r>
        <w:t>Model</w:t>
      </w:r>
    </w:p>
    <w:p w14:paraId="4D25A327" w14:textId="3664FEAC" w:rsidR="00CB571F" w:rsidRPr="00510A77" w:rsidRDefault="00936ABF" w:rsidP="00936ABF">
      <w:pPr>
        <w:pStyle w:val="FirstParagraph"/>
        <w:rPr>
          <w:rFonts w:ascii="Times New Roman" w:hAnsi="Times New Roman" w:cs="Times New Roman"/>
          <w:strike/>
        </w:rPr>
      </w:pPr>
      <w:r w:rsidRPr="00C94C39">
        <w:rPr>
          <w:rFonts w:ascii="Times New Roman" w:hAnsi="Times New Roman" w:cs="Times New Roman"/>
        </w:rPr>
        <w:t xml:space="preserve">Trade cumulus clouds are intermittent shallow convection in widespread regions of mean subsidence balancing deeper convection elsewhere. </w:t>
      </w:r>
      <w:r>
        <w:rPr>
          <w:rFonts w:ascii="Times New Roman" w:hAnsi="Times New Roman" w:cs="Times New Roman"/>
        </w:rPr>
        <w:t>Water fluxes by the clouds are</w:t>
      </w:r>
      <w:r w:rsidR="00E36FCA" w:rsidRPr="00C94C39">
        <w:rPr>
          <w:rFonts w:ascii="Times New Roman" w:hAnsi="Times New Roman" w:cs="Times New Roman"/>
        </w:rPr>
        <w:t xml:space="preserve"> </w:t>
      </w:r>
      <w:r>
        <w:rPr>
          <w:rFonts w:ascii="Times New Roman" w:hAnsi="Times New Roman" w:cs="Times New Roman"/>
        </w:rPr>
        <w:t>diagnosed to balance a</w:t>
      </w:r>
      <w:r w:rsidR="00E36FCA" w:rsidRPr="00C94C39">
        <w:rPr>
          <w:rFonts w:ascii="Times New Roman" w:hAnsi="Times New Roman" w:cs="Times New Roman"/>
        </w:rPr>
        <w:t xml:space="preserve"> simple vertical water budget for the trade cumulus cloud layer. The updraft area fraction is calculated over large (1000 km)</w:t>
      </w:r>
      <w:r w:rsidR="00E36FCA" w:rsidRPr="00035684">
        <w:rPr>
          <w:rFonts w:ascii="Times New Roman" w:hAnsi="Times New Roman" w:cs="Times New Roman"/>
          <w:vertAlign w:val="superscript"/>
        </w:rPr>
        <w:t>2</w:t>
      </w:r>
      <w:r w:rsidR="00E36FCA" w:rsidRPr="00C94C39">
        <w:rPr>
          <w:rFonts w:ascii="Times New Roman" w:hAnsi="Times New Roman" w:cs="Times New Roman"/>
        </w:rPr>
        <w:t xml:space="preserve"> regions, assuming updraft cores are cloudy with saturated specific humidity. </w:t>
      </w:r>
      <w:r w:rsidR="001D1C0C" w:rsidRPr="00C94C39">
        <w:rPr>
          <w:rFonts w:ascii="Times New Roman" w:hAnsi="Times New Roman" w:cs="Times New Roman"/>
        </w:rPr>
        <w:t xml:space="preserve">The </w:t>
      </w:r>
      <w:r w:rsidR="008B102C" w:rsidRPr="00C94C39">
        <w:rPr>
          <w:rFonts w:ascii="Times New Roman" w:hAnsi="Times New Roman" w:cs="Times New Roman"/>
        </w:rPr>
        <w:t xml:space="preserve">horizontal-time </w:t>
      </w:r>
      <w:r w:rsidR="001D1C0C" w:rsidRPr="00C94C39">
        <w:rPr>
          <w:rFonts w:ascii="Times New Roman" w:hAnsi="Times New Roman" w:cs="Times New Roman"/>
        </w:rPr>
        <w:t xml:space="preserve">ensemble </w:t>
      </w:r>
      <w:proofErr w:type="gramStart"/>
      <w:r w:rsidR="008B102C" w:rsidRPr="00C94C39">
        <w:rPr>
          <w:rFonts w:ascii="Times New Roman" w:hAnsi="Times New Roman" w:cs="Times New Roman"/>
        </w:rPr>
        <w:t>mean</w:t>
      </w:r>
      <w:proofErr w:type="gramEnd"/>
      <w:r w:rsidR="008B102C" w:rsidRPr="00C94C39">
        <w:rPr>
          <w:rFonts w:ascii="Times New Roman" w:hAnsi="Times New Roman" w:cs="Times New Roman"/>
        </w:rPr>
        <w:t xml:space="preserve"> </w:t>
      </w:r>
      <w:r w:rsidR="001D1C0C" w:rsidRPr="00C94C39">
        <w:rPr>
          <w:rFonts w:ascii="Times New Roman" w:hAnsi="Times New Roman" w:cs="Times New Roman"/>
        </w:rPr>
        <w:t xml:space="preserve">trade cumulus water </w:t>
      </w:r>
      <w:r w:rsidR="00034DB6" w:rsidRPr="001D5F26">
        <w:rPr>
          <w:rFonts w:ascii="Times New Roman" w:hAnsi="Times New Roman" w:cs="Times New Roman"/>
        </w:rPr>
        <w:t xml:space="preserve">(vapor + liquid) </w:t>
      </w:r>
      <w:r>
        <w:rPr>
          <w:rFonts w:ascii="Times New Roman" w:hAnsi="Times New Roman" w:cs="Times New Roman"/>
        </w:rPr>
        <w:t>flux</w:t>
      </w:r>
      <w:r w:rsidR="001D1C0C" w:rsidRPr="00C94C39">
        <w:rPr>
          <w:rFonts w:ascii="Times New Roman" w:hAnsi="Times New Roman" w:cs="Times New Roman"/>
        </w:rPr>
        <w:t xml:space="preserve"> </w:t>
      </w:r>
      <w:r>
        <w:rPr>
          <w:rFonts w:ascii="Times New Roman" w:hAnsi="Times New Roman" w:cs="Times New Roman"/>
        </w:rPr>
        <w:t>due to updrafts and precipitation balances</w:t>
      </w:r>
      <w:r w:rsidR="001D1C0C" w:rsidRPr="00C94C39">
        <w:rPr>
          <w:rFonts w:ascii="Times New Roman" w:hAnsi="Times New Roman" w:cs="Times New Roman"/>
        </w:rPr>
        <w:t xml:space="preserve"> mean subsidence</w:t>
      </w:r>
      <w:r>
        <w:rPr>
          <w:rFonts w:ascii="Times New Roman" w:hAnsi="Times New Roman" w:cs="Times New Roman"/>
        </w:rPr>
        <w:t>. Cloud mass flux is initialized at cloud base to match the mean observed surface evaporation minus precipitation.</w:t>
      </w:r>
      <w:r w:rsidR="001D1C0C" w:rsidRPr="00C94C39">
        <w:rPr>
          <w:rFonts w:ascii="Times New Roman" w:hAnsi="Times New Roman" w:cs="Times New Roman"/>
        </w:rPr>
        <w:t xml:space="preserve"> </w:t>
      </w:r>
    </w:p>
    <w:p w14:paraId="402D074D" w14:textId="27762C91" w:rsidR="00CB571F" w:rsidRPr="00EA49B4" w:rsidRDefault="00936ABF" w:rsidP="00CB571F">
      <w:pPr>
        <w:pStyle w:val="BodyText"/>
        <w:rPr>
          <w:rFonts w:ascii="Times New Roman" w:hAnsi="Times New Roman" w:cs="Times New Roman"/>
        </w:rPr>
      </w:pPr>
      <w:r>
        <w:rPr>
          <w:rFonts w:ascii="Times New Roman" w:hAnsi="Times New Roman" w:cs="Times New Roman"/>
        </w:rPr>
        <w:t>T</w:t>
      </w:r>
      <w:r w:rsidR="00EA49B4">
        <w:rPr>
          <w:rFonts w:ascii="Times New Roman" w:hAnsi="Times New Roman" w:cs="Times New Roman"/>
        </w:rPr>
        <w:t>he eddy flux retain</w:t>
      </w:r>
      <w:r>
        <w:rPr>
          <w:rFonts w:ascii="Times New Roman" w:hAnsi="Times New Roman" w:cs="Times New Roman"/>
        </w:rPr>
        <w:t>s</w:t>
      </w:r>
      <w:r w:rsidR="00EA49B4">
        <w:rPr>
          <w:rFonts w:ascii="Times New Roman" w:hAnsi="Times New Roman" w:cs="Times New Roman"/>
        </w:rPr>
        <w:t xml:space="preserve"> a steady climatological moisture profile. </w:t>
      </w:r>
      <w:r w:rsidR="007B4CD8">
        <w:rPr>
          <w:rFonts w:ascii="Times New Roman" w:hAnsi="Times New Roman" w:cs="Times New Roman"/>
        </w:rPr>
        <w:t>Cloud u</w:t>
      </w:r>
      <w:r w:rsidR="00EA49B4">
        <w:rPr>
          <w:rFonts w:ascii="Times New Roman" w:hAnsi="Times New Roman" w:cs="Times New Roman"/>
        </w:rPr>
        <w:t xml:space="preserve">pdrafts are responsible for most of the eddy flux. A small part is contributed by precipitation. </w:t>
      </w:r>
      <w:r w:rsidR="00792944">
        <w:rPr>
          <w:rFonts w:ascii="Times New Roman" w:eastAsiaTheme="minorEastAsia" w:hAnsi="Times New Roman" w:cs="Times New Roman"/>
        </w:rPr>
        <w:t>From this diagnostic moisture closure, we compute t</w:t>
      </w:r>
      <w:r w:rsidR="00CB571F">
        <w:rPr>
          <w:rFonts w:ascii="Times New Roman" w:eastAsiaTheme="minorEastAsia" w:hAnsi="Times New Roman" w:cs="Times New Roman"/>
        </w:rPr>
        <w:t xml:space="preserve">he trade cumulus ensemble eddy flux </w:t>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cld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oMath>
      <w:r w:rsidR="00CB571F">
        <w:rPr>
          <w:rFonts w:ascii="Times New Roman" w:eastAsiaTheme="minorEastAsia" w:hAnsi="Times New Roman" w:cs="Times New Roman"/>
        </w:rPr>
        <w:t xml:space="preserve"> </w:t>
      </w:r>
      <w:r w:rsidR="00CB571F">
        <w:rPr>
          <w:rFonts w:ascii="Times New Roman" w:hAnsi="Times New Roman" w:cs="Times New Roman"/>
        </w:rPr>
        <w:t>by cumulus updrafts</w:t>
      </w:r>
      <w:r w:rsidR="00CB571F">
        <w:rPr>
          <w:rFonts w:ascii="Times New Roman" w:eastAsiaTheme="minorEastAsia" w:hAnsi="Times New Roman" w:cs="Times New Roman"/>
        </w:rPr>
        <w:t xml:space="preserve"> </w:t>
      </w:r>
      <w:r w:rsidR="00CB571F">
        <w:rPr>
          <w:rFonts w:ascii="Times New Roman" w:hAnsi="Times New Roman" w:cs="Times New Roman"/>
        </w:rPr>
        <w:t>and precipitation</w:t>
      </w:r>
      <w:r w:rsidR="00CB571F">
        <w:rPr>
          <w:rFonts w:ascii="Times New Roman" w:eastAsiaTheme="minorEastAsia" w:hAnsi="Times New Roman" w:cs="Times New Roman"/>
        </w:rPr>
        <w:t>.</w:t>
      </w:r>
      <w:r w:rsidR="00792944">
        <w:rPr>
          <w:rFonts w:ascii="Times New Roman" w:eastAsiaTheme="minorEastAsia" w:hAnsi="Times New Roman" w:cs="Times New Roman"/>
        </w:rPr>
        <w:t xml:space="preserve"> We first model the water</w:t>
      </w:r>
      <w:r w:rsidR="007B4CD8">
        <w:rPr>
          <w:rFonts w:ascii="Times New Roman" w:eastAsiaTheme="minorEastAsia" w:hAnsi="Times New Roman" w:cs="Times New Roman"/>
        </w:rPr>
        <w:t xml:space="preserve"> in the </w:t>
      </w:r>
      <w:r w:rsidR="00EA49B4">
        <w:rPr>
          <w:rFonts w:ascii="Times New Roman" w:eastAsiaTheme="minorEastAsia" w:hAnsi="Times New Roman" w:cs="Times New Roman"/>
        </w:rPr>
        <w:t xml:space="preserve">clouds, </w:t>
      </w:r>
      <w:r>
        <w:rPr>
          <w:rFonts w:ascii="Times New Roman" w:eastAsiaTheme="minorEastAsia" w:hAnsi="Times New Roman" w:cs="Times New Roman"/>
        </w:rPr>
        <w:t>then</w:t>
      </w:r>
      <w:r w:rsidR="00EA49B4">
        <w:rPr>
          <w:rFonts w:ascii="Times New Roman" w:eastAsiaTheme="minorEastAsia" w:hAnsi="Times New Roman" w:cs="Times New Roman"/>
        </w:rPr>
        <w:t xml:space="preserve"> their </w:t>
      </w:r>
      <w:r w:rsidR="00792944">
        <w:rPr>
          <w:rFonts w:ascii="Times New Roman" w:eastAsiaTheme="minorEastAsia" w:hAnsi="Times New Roman" w:cs="Times New Roman"/>
        </w:rPr>
        <w:t>conversion to precipitation.</w:t>
      </w:r>
      <w:r>
        <w:rPr>
          <w:rFonts w:ascii="Times New Roman" w:eastAsiaTheme="minorEastAsia" w:hAnsi="Times New Roman" w:cs="Times New Roman"/>
        </w:rPr>
        <w:t xml:space="preserve"> Finally</w:t>
      </w:r>
      <w:r w:rsidR="007B4CD8">
        <w:rPr>
          <w:rFonts w:ascii="Times New Roman" w:eastAsiaTheme="minorEastAsia" w:hAnsi="Times New Roman" w:cs="Times New Roman"/>
        </w:rPr>
        <w:t xml:space="preserve">, moisture closure is </w:t>
      </w:r>
      <w:proofErr w:type="gramStart"/>
      <w:r w:rsidR="007B4CD8">
        <w:rPr>
          <w:rFonts w:ascii="Times New Roman" w:eastAsiaTheme="minorEastAsia" w:hAnsi="Times New Roman" w:cs="Times New Roman"/>
        </w:rPr>
        <w:t>imposed</w:t>
      </w:r>
      <w:proofErr w:type="gramEnd"/>
      <w:r w:rsidR="007B4CD8">
        <w:rPr>
          <w:rFonts w:ascii="Times New Roman" w:eastAsiaTheme="minorEastAsia" w:hAnsi="Times New Roman" w:cs="Times New Roman"/>
        </w:rPr>
        <w:t xml:space="preserve"> and</w:t>
      </w:r>
      <w:r>
        <w:rPr>
          <w:rFonts w:ascii="Times New Roman" w:eastAsiaTheme="minorEastAsia" w:hAnsi="Times New Roman" w:cs="Times New Roman"/>
        </w:rPr>
        <w:t xml:space="preserve"> the</w:t>
      </w:r>
      <w:r w:rsidR="007B4CD8">
        <w:rPr>
          <w:rFonts w:ascii="Times New Roman" w:eastAsiaTheme="minorEastAsia" w:hAnsi="Times New Roman" w:cs="Times New Roman"/>
        </w:rPr>
        <w:t xml:space="preserve"> </w:t>
      </w:r>
      <w:r>
        <w:rPr>
          <w:rFonts w:ascii="Times New Roman" w:eastAsiaTheme="minorEastAsia" w:hAnsi="Times New Roman" w:cs="Times New Roman"/>
        </w:rPr>
        <w:t xml:space="preserve">fluxes are solved to balance the large scale forcing in subsection </w:t>
      </w:r>
      <w:r w:rsidR="007B4CD8">
        <w:rPr>
          <w:rFonts w:ascii="Times New Roman" w:eastAsiaTheme="minorEastAsia" w:hAnsi="Times New Roman" w:cs="Times New Roman"/>
        </w:rPr>
        <w:t>WATERCLOSURE</w:t>
      </w:r>
      <w:r>
        <w:rPr>
          <w:rFonts w:ascii="Times New Roman" w:eastAsiaTheme="minorEastAsia" w:hAnsi="Times New Roman" w:cs="Times New Roman"/>
        </w:rPr>
        <w:t>.</w:t>
      </w:r>
    </w:p>
    <w:p w14:paraId="0C10A5CE" w14:textId="57ED6449" w:rsidR="00CB571F" w:rsidRDefault="00535D49" w:rsidP="00535D49">
      <w:pPr>
        <w:pStyle w:val="Heading30"/>
      </w:pPr>
      <w:r>
        <w:t>Clouds</w:t>
      </w:r>
    </w:p>
    <w:p w14:paraId="26702151" w14:textId="46094BF9" w:rsidR="00CF401D" w:rsidRPr="00CF401D" w:rsidRDefault="00CB571F" w:rsidP="00D51CF0">
      <w:pPr>
        <w:rPr>
          <w:rFonts w:ascii="Times New Roman" w:eastAsiaTheme="minorEastAsia" w:hAnsi="Times New Roman" w:cs="Times New Roman"/>
        </w:rPr>
      </w:pPr>
      <w:r>
        <w:rPr>
          <w:rFonts w:ascii="Times New Roman" w:eastAsiaTheme="minorEastAsia" w:hAnsi="Times New Roman" w:cs="Times New Roman"/>
        </w:rPr>
        <w:t xml:space="preserve">A budget for steady total water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in the updraft </w:t>
      </w:r>
      <w:r w:rsidR="00A01D7A">
        <w:rPr>
          <w:rFonts w:ascii="Times New Roman" w:eastAsiaTheme="minorEastAsia" w:hAnsi="Times New Roman" w:cs="Times New Roman"/>
        </w:rPr>
        <w:t xml:space="preserve">with velocity </w:t>
      </w:r>
      <m:oMath>
        <m:r>
          <w:rPr>
            <w:rFonts w:ascii="Cambria Math" w:eastAsiaTheme="minorEastAsia" w:hAnsi="Cambria Math" w:cs="Times New Roman"/>
          </w:rPr>
          <m:t>w</m:t>
        </m:r>
      </m:oMath>
      <w:r w:rsidR="00A01D7A">
        <w:rPr>
          <w:rFonts w:ascii="Times New Roman" w:eastAsiaTheme="minorEastAsia" w:hAnsi="Times New Roman" w:cs="Times New Roman"/>
        </w:rPr>
        <w:t xml:space="preserve"> </w:t>
      </w:r>
      <w:r>
        <w:rPr>
          <w:rFonts w:ascii="Times New Roman" w:eastAsiaTheme="minorEastAsia" w:hAnsi="Times New Roman" w:cs="Times New Roman"/>
        </w:rPr>
        <w:t xml:space="preserve">depends on </w:t>
      </w:r>
      <w:r w:rsidR="00792944">
        <w:rPr>
          <w:rFonts w:ascii="Times New Roman" w:eastAsiaTheme="minorEastAsia" w:hAnsi="Times New Roman" w:cs="Times New Roman"/>
        </w:rPr>
        <w:t xml:space="preserve">its </w:t>
      </w:r>
      <w:r>
        <w:rPr>
          <w:rFonts w:ascii="Times New Roman" w:eastAsiaTheme="minorEastAsia" w:hAnsi="Times New Roman" w:cs="Times New Roman"/>
        </w:rPr>
        <w:t>entrainment and precipitation sinks. The equations for the suspended liquid and water vapor in the cloud are</w:t>
      </w:r>
      <w:r>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m:rPr>
              <m:sty m:val="p"/>
            </m:rPr>
            <w:rPr>
              <w:rFonts w:ascii="Times New Roman" w:eastAsiaTheme="minorEastAsia" w:hAnsi="Times New Roman" w:cs="Times New Roman"/>
            </w:rPr>
            <w:br/>
          </m:r>
        </m:oMath>
      </m:oMathPara>
      <w:r w:rsidR="00363250">
        <w:rPr>
          <w:rFonts w:ascii="Times New Roman" w:eastAsiaTheme="minorEastAsia" w:hAnsi="Times New Roman" w:cs="Times New Roman"/>
        </w:rPr>
        <w:t>and</w:t>
      </w:r>
      <m:oMath>
        <m:r>
          <m:rPr>
            <m:sty m:val="p"/>
          </m:rPr>
          <w:rPr>
            <w:rFonts w:ascii="Cambria Math" w:eastAsiaTheme="minorEastAsia" w:hAnsi="Cambria Math" w:cs="Times New Roman"/>
          </w:rPr>
          <w:br/>
        </m:r>
      </m:oMath>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∂t</m:t>
              </m:r>
            </m:den>
          </m:f>
          <m:r>
            <w:rPr>
              <w:rFonts w:ascii="Cambria Math" w:eastAsiaTheme="minorEastAsia" w:hAnsi="Cambria Math" w:cs="Times New Roman"/>
            </w:rPr>
            <m:t>=-w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num>
            <m:den>
              <m:r>
                <w:rPr>
                  <w:rFonts w:ascii="Cambria Math" w:eastAsiaTheme="minorEastAsia" w:hAnsi="Cambria Math" w:cs="Times New Roman"/>
                </w:rPr>
                <m:t>∂z</m:t>
              </m:r>
            </m:den>
          </m:f>
          <m:r>
            <w:rPr>
              <w:rFonts w:ascii="Cambria Math" w:eastAsiaTheme="minorEastAsia" w:hAnsi="Cambria Math" w:cs="Times New Roman"/>
            </w:rPr>
            <m:t>+w</m:t>
          </m:r>
          <m:r>
            <w:rPr>
              <w:rFonts w:ascii="Cambria Math" w:hAnsi="Cambria Math"/>
            </w:rPr>
            <m:t>γ</m:t>
          </m:r>
          <m:r>
            <w:rPr>
              <w:rFonts w:ascii="Cambria Math" w:eastAsiaTheme="minorEastAsia" w:hAnsi="Cambria Math" w:cs="Times New Roman"/>
            </w:rPr>
            <m:t>-ϵw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-q),</m:t>
          </m:r>
        </m:oMath>
      </m:oMathPara>
    </w:p>
    <w:p w14:paraId="4E47A8B9" w14:textId="20097C4A" w:rsidR="00D03FD0" w:rsidRDefault="00CB571F" w:rsidP="00D51CF0">
      <w:pPr>
        <w:rPr>
          <w:rFonts w:ascii="Times New Roman" w:eastAsiaTheme="minorEastAsia" w:hAnsi="Times New Roman" w:cs="Times New Roman"/>
        </w:rPr>
      </w:pPr>
      <w:r>
        <w:rPr>
          <w:rFonts w:ascii="Times New Roman" w:eastAsiaTheme="minorEastAsia" w:hAnsi="Times New Roman" w:cs="Times New Roman"/>
        </w:rPr>
        <w:t xml:space="preserve">where </w:t>
      </w:r>
      <m:oMath>
        <m:r>
          <w:rPr>
            <w:rFonts w:ascii="Cambria Math" w:eastAsiaTheme="minorEastAsia" w:hAnsi="Cambria Math" w:cs="Times New Roman"/>
          </w:rPr>
          <m:t>ϵ</m:t>
        </m:r>
      </m:oMath>
      <w:r>
        <w:rPr>
          <w:rFonts w:ascii="Times New Roman" w:eastAsiaTheme="minorEastAsia" w:hAnsi="Times New Roman" w:cs="Times New Roman"/>
        </w:rPr>
        <w:t xml:space="preserve"> (km</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w:t>
      </w:r>
      <w:r w:rsidR="00507C6F">
        <w:rPr>
          <w:rFonts w:ascii="Times New Roman" w:eastAsiaTheme="minorEastAsia" w:hAnsi="Times New Roman" w:cs="Times New Roman"/>
        </w:rPr>
        <w:t>is</w:t>
      </w:r>
      <w:r>
        <w:rPr>
          <w:rFonts w:ascii="Times New Roman" w:eastAsiaTheme="minorEastAsia" w:hAnsi="Times New Roman" w:cs="Times New Roman"/>
        </w:rPr>
        <w:t xml:space="preserve"> the lateral entrainment coefficient</w:t>
      </w:r>
      <w:r w:rsidR="00507C6F">
        <w:rPr>
          <w:rFonts w:ascii="Times New Roman" w:eastAsiaTheme="minorEastAsia" w:hAnsi="Times New Roman" w:cs="Times New Roman"/>
        </w:rPr>
        <w:t xml:space="preserve">, </w:t>
      </w:r>
      <m:oMath>
        <m:r>
          <w:rPr>
            <w:rFonts w:ascii="Cambria Math" w:eastAsiaTheme="minorEastAsia" w:hAnsi="Cambria Math" w:cs="Times New Roman"/>
          </w:rPr>
          <m:t>α</m:t>
        </m:r>
      </m:oMath>
      <w:r>
        <w:rPr>
          <w:rFonts w:ascii="Times New Roman" w:eastAsiaTheme="minorEastAsia" w:hAnsi="Times New Roman" w:cs="Times New Roman"/>
        </w:rPr>
        <w:t xml:space="preserve"> </w:t>
      </w:r>
      <w:r w:rsidR="00507C6F">
        <w:rPr>
          <w:rFonts w:ascii="Times New Roman" w:eastAsiaTheme="minorEastAsia" w:hAnsi="Times New Roman" w:cs="Times New Roman"/>
        </w:rPr>
        <w:t xml:space="preserve">is </w:t>
      </w:r>
      <w:r>
        <w:rPr>
          <w:rFonts w:ascii="Times New Roman" w:eastAsiaTheme="minorEastAsia" w:hAnsi="Times New Roman" w:cs="Times New Roman"/>
        </w:rPr>
        <w:t xml:space="preserve">the autoconversion of cloud liquid to precipitation, and </w:t>
      </w:r>
      <m:oMath>
        <m:r>
          <w:rPr>
            <w:rFonts w:ascii="Cambria Math" w:eastAsiaTheme="minorEastAsia" w:hAnsi="Cambria Math" w:cs="Times New Roman"/>
          </w:rPr>
          <m:t>γ</m:t>
        </m:r>
      </m:oMath>
      <w:r>
        <w:rPr>
          <w:rFonts w:ascii="Times New Roman" w:eastAsiaTheme="minorEastAsia" w:hAnsi="Times New Roman" w:cs="Times New Roman"/>
        </w:rPr>
        <w:t xml:space="preserve"> </w:t>
      </w:r>
      <w:r w:rsidR="00792944">
        <w:rPr>
          <w:rFonts w:ascii="Times New Roman" w:eastAsiaTheme="minorEastAsia" w:hAnsi="Times New Roman" w:cs="Times New Roman"/>
        </w:rPr>
        <w:t xml:space="preserve">(&lt;0) </w:t>
      </w:r>
      <w:r>
        <w:rPr>
          <w:rFonts w:ascii="Times New Roman" w:eastAsiaTheme="minorEastAsia" w:hAnsi="Times New Roman" w:cs="Times New Roman"/>
        </w:rPr>
        <w:t xml:space="preserve">is the moist adiabatic condensation rate of water vapor </w:t>
      </w:r>
      <w:r w:rsidR="00FC37AE">
        <w:rPr>
          <w:rFonts w:ascii="Times New Roman" w:eastAsiaTheme="minorEastAsia" w:hAnsi="Times New Roman" w:cs="Times New Roman"/>
        </w:rPr>
        <w:t xml:space="preserve">(in a parcel) </w:t>
      </w:r>
      <w:r>
        <w:rPr>
          <w:rFonts w:ascii="Times New Roman" w:eastAsiaTheme="minorEastAsia" w:hAnsi="Times New Roman" w:cs="Times New Roman"/>
        </w:rPr>
        <w:t>per unit height,</w:t>
      </w:r>
      <w:bookmarkStart w:id="4" w:name="_Hlk198736622"/>
      <w:r w:rsidR="006059C5">
        <w:rPr>
          <w:rFonts w:ascii="Times New Roman" w:hAnsi="Times New Roman" w:cs="Times New Roman"/>
        </w:rPr>
        <w:t xml:space="preserve"> </w:t>
      </w:r>
      <m:oMath>
        <m:r>
          <w:rPr>
            <w:rFonts w:ascii="Cambria Math" w:hAnsi="Cambria Math"/>
          </w:rPr>
          <m:t>γ=</m:t>
        </m:r>
        <m:sSub>
          <m:sSubPr>
            <m:ctrlPr>
              <w:rPr>
                <w:rFonts w:ascii="Cambria Math" w:hAnsi="Cambria Math"/>
                <w:i/>
              </w:rPr>
            </m:ctrlPr>
          </m:sSubPr>
          <m:e>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dz</m:t>
                    </m:r>
                  </m:den>
                </m:f>
              </m:e>
            </m:d>
          </m:e>
          <m:sub>
            <m:r>
              <w:rPr>
                <w:rFonts w:ascii="Cambria Math" w:hAnsi="Cambria Math"/>
              </w:rPr>
              <m:t>m</m:t>
            </m:r>
          </m:sub>
        </m:sSub>
        <m:r>
          <w:rPr>
            <w:rFonts w:ascii="Cambria Math" w:hAnsi="Cambria Math"/>
          </w:rPr>
          <m:t>=</m:t>
        </m:r>
        <m:d>
          <m:dPr>
            <m:ctrlPr>
              <w:rPr>
                <w:rFonts w:ascii="Cambria Math" w:hAnsi="Cambria Math"/>
                <w:i/>
              </w:rPr>
            </m:ctrlPr>
          </m:dPr>
          <m:e>
            <m:f>
              <m:fPr>
                <m:ctrlPr>
                  <w:rPr>
                    <w:rFonts w:ascii="Cambria Math" w:eastAsiaTheme="minorEastAsia" w:hAnsi="Cambria Math" w:cs="Times New Roman"/>
                    <w:i/>
                  </w:rPr>
                </m:ctrlPr>
              </m:fPr>
              <m:num>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num>
              <m:den>
                <m:r>
                  <w:rPr>
                    <w:rFonts w:ascii="Cambria Math" w:eastAsiaTheme="minorEastAsia" w:hAnsi="Cambria Math" w:cs="Times New Roman"/>
                  </w:rPr>
                  <m:t>dT</m:t>
                </m:r>
              </m:den>
            </m:f>
          </m:e>
        </m:d>
        <m:sSub>
          <m:sSubPr>
            <m:ctrlPr>
              <w:rPr>
                <w:rFonts w:ascii="Cambria Math" w:hAnsi="Cambria Math"/>
                <w:i/>
              </w:rPr>
            </m:ctrlPr>
          </m:sSubPr>
          <m:e>
            <m:d>
              <m:dPr>
                <m:ctrlPr>
                  <w:rPr>
                    <w:rFonts w:ascii="Cambria Math" w:hAnsi="Cambria Math"/>
                    <w:i/>
                  </w:rPr>
                </m:ctrlPr>
              </m:dPr>
              <m:e>
                <m:f>
                  <m:fPr>
                    <m:ctrlPr>
                      <w:rPr>
                        <w:rFonts w:ascii="Cambria Math" w:hAnsi="Cambria Math"/>
                        <w:i/>
                      </w:rPr>
                    </m:ctrlPr>
                  </m:fPr>
                  <m:num>
                    <m:r>
                      <w:rPr>
                        <w:rFonts w:ascii="Cambria Math" w:hAnsi="Cambria Math"/>
                      </w:rPr>
                      <m:t>dT</m:t>
                    </m:r>
                  </m:num>
                  <m:den>
                    <m:r>
                      <w:rPr>
                        <w:rFonts w:ascii="Cambria Math" w:hAnsi="Cambria Math"/>
                      </w:rPr>
                      <m:t>dz</m:t>
                    </m:r>
                  </m:den>
                </m:f>
              </m:e>
            </m:d>
          </m:e>
          <m:sub>
            <m:r>
              <w:rPr>
                <w:rFonts w:ascii="Cambria Math" w:hAnsi="Cambria Math"/>
              </w:rPr>
              <m:t>m</m:t>
            </m:r>
          </m:sub>
        </m:sSub>
        <m:r>
          <m:rPr>
            <m:sty m:val="p"/>
          </m:rPr>
          <w:rPr>
            <w:rFonts w:ascii="Cambria Math" w:hAnsi="Cambria Math"/>
          </w:rPr>
          <m:t>.</m:t>
        </m:r>
      </m:oMath>
      <w:bookmarkEnd w:id="4"/>
      <w:r w:rsidR="006059C5">
        <w:rPr>
          <w:rFonts w:ascii="Times New Roman" w:eastAsiaTheme="minorEastAsia" w:hAnsi="Times New Roman" w:cs="Times New Roman"/>
        </w:rPr>
        <w:t xml:space="preserve"> </w:t>
      </w:r>
      <w:r>
        <w:rPr>
          <w:rFonts w:ascii="Times New Roman" w:eastAsiaTheme="minorEastAsia" w:hAnsi="Times New Roman" w:cs="Times New Roman"/>
        </w:rPr>
        <w:t>Th</w:t>
      </w:r>
      <w:r w:rsidR="00C20EE9">
        <w:rPr>
          <w:rFonts w:ascii="Times New Roman" w:eastAsiaTheme="minorEastAsia" w:hAnsi="Times New Roman" w:cs="Times New Roman"/>
        </w:rPr>
        <w:t>e dependence on this</w:t>
      </w:r>
      <w:r>
        <w:rPr>
          <w:rFonts w:ascii="Times New Roman" w:eastAsiaTheme="minorEastAsia" w:hAnsi="Times New Roman" w:cs="Times New Roman"/>
        </w:rPr>
        <w:t xml:space="preserve"> condensation rate</w:t>
      </w:r>
      <w:r w:rsidR="00983176">
        <w:rPr>
          <w:rFonts w:ascii="Times New Roman" w:eastAsiaTheme="minorEastAsia" w:hAnsi="Times New Roman" w:cs="Times New Roman"/>
        </w:rPr>
        <w:t xml:space="preserve"> </w:t>
      </w:r>
      <w:r w:rsidR="00C20EE9">
        <w:rPr>
          <w:rFonts w:ascii="Times New Roman" w:eastAsiaTheme="minorEastAsia" w:hAnsi="Times New Roman" w:cs="Times New Roman"/>
        </w:rPr>
        <w:t>i</w:t>
      </w:r>
      <w:r w:rsidR="00983176">
        <w:rPr>
          <w:rFonts w:ascii="Times New Roman" w:eastAsiaTheme="minorEastAsia" w:hAnsi="Times New Roman" w:cs="Times New Roman"/>
        </w:rPr>
        <w:t>s eliminated in the total cloud water</w:t>
      </w:r>
      <w:r w:rsidR="00C20EE9">
        <w:rPr>
          <w:rFonts w:ascii="Times New Roman" w:eastAsiaTheme="minorEastAsia" w:hAnsi="Times New Roman" w:cs="Times New Roman"/>
        </w:rPr>
        <w:t xml:space="preserve"> balance equation</w:t>
      </w:r>
      <w:r>
        <w:rPr>
          <w:rFonts w:ascii="Times New Roman" w:eastAsiaTheme="minorEastAsia" w:hAnsi="Times New Roman" w:cs="Times New Roman"/>
        </w:rPr>
        <w:t xml:space="preserve">. Summing the liquid and vapor, and taking the </w:t>
      </w:r>
      <w:r w:rsidR="00CC1384">
        <w:rPr>
          <w:rFonts w:ascii="Times New Roman" w:eastAsiaTheme="minorEastAsia" w:hAnsi="Times New Roman" w:cs="Times New Roman"/>
        </w:rPr>
        <w:t xml:space="preserve">Eulerian </w:t>
      </w:r>
      <w:r>
        <w:rPr>
          <w:rFonts w:ascii="Times New Roman" w:eastAsiaTheme="minorEastAsia" w:hAnsi="Times New Roman" w:cs="Times New Roman"/>
        </w:rPr>
        <w:t xml:space="preserve">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to be steady,</w:t>
      </w:r>
      <w:r>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∂t</m:t>
              </m:r>
            </m:den>
          </m:f>
          <m:r>
            <w:rPr>
              <w:rFonts w:ascii="Cambria Math" w:eastAsiaTheme="minorEastAsia" w:hAnsi="Cambria Math" w:cs="Times New Roman"/>
            </w:rPr>
            <m:t>=0=-w</m:t>
          </m:r>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hAnsi="Cambria Math" w:cs="Times New Roman"/>
            </w:rPr>
            <m:t>-ϵw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-q)-αw</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r>
            <w:rPr>
              <w:rFonts w:ascii="Cambria Math" w:hAnsi="Cambria Math" w:cs="Times New Roman"/>
            </w:rPr>
            <m:t>.</m:t>
          </m:r>
          <m:r>
            <m:rPr>
              <m:sty m:val="p"/>
            </m:rPr>
            <w:rPr>
              <w:rFonts w:ascii="Times New Roman" w:eastAsiaTheme="minorEastAsia" w:hAnsi="Times New Roman" w:cs="Times New Roman"/>
            </w:rPr>
            <w:br/>
          </m:r>
        </m:oMath>
      </m:oMathPara>
      <w:r w:rsidR="006059C5">
        <w:rPr>
          <w:rFonts w:ascii="Times New Roman" w:eastAsiaTheme="minorEastAsia" w:hAnsi="Times New Roman" w:cs="Times New Roman"/>
        </w:rPr>
        <w:t>QTBALANCE</w:t>
      </w:r>
      <m:oMath>
        <m:r>
          <m:rPr>
            <m:sty m:val="p"/>
          </m:rPr>
          <w:rPr>
            <w:rFonts w:ascii="Times New Roman" w:eastAsiaTheme="minorEastAsia" w:hAnsi="Times New Roman" w:cs="Times New Roman"/>
          </w:rPr>
          <w:br/>
        </m:r>
      </m:oMath>
      <w:r w:rsidR="00C20EE9">
        <w:rPr>
          <w:rFonts w:ascii="Times New Roman" w:eastAsiaTheme="minorEastAsia" w:hAnsi="Times New Roman" w:cs="Times New Roman"/>
        </w:rPr>
        <w:t>Though the</w:t>
      </w:r>
      <w:r w:rsidR="00FC37AE">
        <w:rPr>
          <w:rFonts w:ascii="Times New Roman" w:eastAsiaTheme="minorEastAsia" w:hAnsi="Times New Roman" w:cs="Times New Roman"/>
        </w:rPr>
        <w:t xml:space="preserve"> total water is insensitive to the condensation rate </w:t>
      </w:r>
      <m:oMath>
        <m:r>
          <w:rPr>
            <w:rFonts w:ascii="Cambria Math" w:eastAsiaTheme="minorEastAsia" w:hAnsi="Cambria Math" w:cs="Times New Roman"/>
          </w:rPr>
          <m:t>γ</m:t>
        </m:r>
      </m:oMath>
      <w:r w:rsidR="00C20EE9">
        <w:rPr>
          <w:rFonts w:ascii="Times New Roman" w:eastAsiaTheme="minorEastAsia" w:hAnsi="Times New Roman" w:cs="Times New Roman"/>
        </w:rPr>
        <w:t xml:space="preserve">, it implicitly depends on the 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C20EE9">
        <w:rPr>
          <w:rFonts w:ascii="Times New Roman" w:eastAsiaTheme="minorEastAsia" w:hAnsi="Times New Roman" w:cs="Times New Roman"/>
        </w:rPr>
        <w:t xml:space="preserve"> in the cloud</w:t>
      </w:r>
      <w:r w:rsidR="00FC37AE">
        <w:rPr>
          <w:rFonts w:ascii="Times New Roman" w:eastAsiaTheme="minorEastAsia" w:hAnsi="Times New Roman" w:cs="Times New Roman"/>
        </w:rPr>
        <w:t xml:space="preserve">. </w:t>
      </w:r>
      <w:r>
        <w:rPr>
          <w:rFonts w:ascii="Times New Roman" w:eastAsiaTheme="minorEastAsia" w:hAnsi="Times New Roman" w:cs="Times New Roman"/>
        </w:rPr>
        <w:t xml:space="preserve">The updraft </w:t>
      </w:r>
      <w:proofErr w:type="spellStart"/>
      <w:r>
        <w:rPr>
          <w:rFonts w:ascii="Times New Roman" w:eastAsiaTheme="minorEastAsia" w:hAnsi="Times New Roman" w:cs="Times New Roman"/>
        </w:rPr>
        <w:t>advects</w:t>
      </w:r>
      <w:proofErr w:type="spellEnd"/>
      <w:r>
        <w:rPr>
          <w:rFonts w:ascii="Times New Roman" w:eastAsiaTheme="minorEastAsia" w:hAnsi="Times New Roman" w:cs="Times New Roman"/>
        </w:rPr>
        <w:t xml:space="preserve"> moisture upwards, but the solution is </w:t>
      </w:r>
      <w:r w:rsidR="00FC37AE">
        <w:rPr>
          <w:rFonts w:ascii="Times New Roman" w:eastAsiaTheme="minorEastAsia" w:hAnsi="Times New Roman" w:cs="Times New Roman"/>
        </w:rPr>
        <w:t xml:space="preserve">quantitatively </w:t>
      </w:r>
      <w:r>
        <w:rPr>
          <w:rFonts w:ascii="Times New Roman" w:eastAsiaTheme="minorEastAsia" w:hAnsi="Times New Roman" w:cs="Times New Roman"/>
        </w:rPr>
        <w:t xml:space="preserve">insensitive to the </w:t>
      </w:r>
      <w:r w:rsidR="00A01D7A">
        <w:rPr>
          <w:rFonts w:ascii="Times New Roman" w:eastAsiaTheme="minorEastAsia" w:hAnsi="Times New Roman" w:cs="Times New Roman"/>
        </w:rPr>
        <w:t>updraft velocity</w:t>
      </w:r>
      <w:r>
        <w:rPr>
          <w:rFonts w:ascii="Times New Roman" w:eastAsiaTheme="minorEastAsia" w:hAnsi="Times New Roman" w:cs="Times New Roman"/>
        </w:rPr>
        <w:t>.</w:t>
      </w:r>
    </w:p>
    <w:p w14:paraId="6825992F" w14:textId="21B9E038" w:rsidR="00FC37AE" w:rsidRDefault="00D51CF0" w:rsidP="00CB571F">
      <w:pPr>
        <w:rPr>
          <w:rFonts w:ascii="Times New Roman" w:eastAsiaTheme="minorEastAsia" w:hAnsi="Times New Roman" w:cs="Times New Roman"/>
        </w:rPr>
      </w:pPr>
      <w:r w:rsidRPr="00C20EE9">
        <w:rPr>
          <w:rFonts w:ascii="Times New Roman" w:eastAsiaTheme="minorEastAsia" w:hAnsi="Times New Roman" w:cs="Times New Roman"/>
          <w:i/>
          <w:iCs/>
        </w:rPr>
        <w:t xml:space="preserve">Above </w:t>
      </w:r>
      <w:r w:rsidR="00C20EE9">
        <w:rPr>
          <w:rFonts w:ascii="Times New Roman" w:eastAsiaTheme="minorEastAsia" w:hAnsi="Times New Roman" w:cs="Times New Roman"/>
          <w:i/>
          <w:iCs/>
        </w:rPr>
        <w:t xml:space="preserve">the </w:t>
      </w:r>
      <w:r w:rsidRPr="00C20EE9">
        <w:rPr>
          <w:rFonts w:ascii="Times New Roman" w:eastAsiaTheme="minorEastAsia" w:hAnsi="Times New Roman" w:cs="Times New Roman"/>
          <w:i/>
          <w:iCs/>
        </w:rPr>
        <w:t>cloud</w:t>
      </w:r>
      <w:r w:rsidRPr="00C04D21">
        <w:rPr>
          <w:rFonts w:ascii="Times New Roman" w:eastAsiaTheme="minorEastAsia" w:hAnsi="Times New Roman" w:cs="Times New Roman"/>
          <w:i/>
          <w:iCs/>
        </w:rPr>
        <w:t>,</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=0</m:t>
        </m:r>
      </m:oMath>
      <w:r w:rsidR="00EA49B4">
        <w:rPr>
          <w:rFonts w:ascii="Times New Roman" w:eastAsiaTheme="minorEastAsia" w:hAnsi="Times New Roman" w:cs="Times New Roman"/>
        </w:rPr>
        <w:t xml:space="preserve">, </w:t>
      </w:r>
      <w:r>
        <w:rPr>
          <w:rFonts w:ascii="Times New Roman" w:eastAsiaTheme="minorEastAsia" w:hAnsi="Times New Roman" w:cs="Times New Roman"/>
        </w:rPr>
        <w:t>so there is no autoconversion</w:t>
      </w:r>
      <w:r w:rsidR="00EA49B4">
        <w:rPr>
          <w:rFonts w:ascii="Times New Roman" w:eastAsiaTheme="minorEastAsia" w:hAnsi="Times New Roman" w:cs="Times New Roman"/>
        </w:rPr>
        <w:t>. O</w:t>
      </w:r>
      <w:r>
        <w:rPr>
          <w:rFonts w:ascii="Times New Roman" w:eastAsiaTheme="minorEastAsia" w:hAnsi="Times New Roman" w:cs="Times New Roman"/>
        </w:rPr>
        <w:t xml:space="preserve">nly entrainment relaxes </w:t>
      </w:r>
      <w:r w:rsidR="00EA49B4">
        <w:rPr>
          <w:rFonts w:ascii="Times New Roman" w:eastAsiaTheme="minorEastAsia" w:hAnsi="Times New Roman" w:cs="Times New Roman"/>
        </w:rPr>
        <w:t xml:space="preserve">humidity </w:t>
      </w:r>
      <w:r>
        <w:rPr>
          <w:rFonts w:ascii="Times New Roman" w:eastAsiaTheme="minorEastAsia" w:hAnsi="Times New Roman" w:cs="Times New Roman"/>
        </w:rPr>
        <w:t xml:space="preserve">to </w:t>
      </w:r>
      <w:r w:rsidR="00EA49B4">
        <w:rPr>
          <w:rFonts w:ascii="Times New Roman" w:eastAsiaTheme="minorEastAsia" w:hAnsi="Times New Roman" w:cs="Times New Roman"/>
        </w:rPr>
        <w:t xml:space="preserve">that of </w:t>
      </w:r>
      <w:r>
        <w:rPr>
          <w:rFonts w:ascii="Times New Roman" w:eastAsiaTheme="minorEastAsia" w:hAnsi="Times New Roman" w:cs="Times New Roman"/>
        </w:rPr>
        <w:t>the environment</w:t>
      </w:r>
      <w:r w:rsidR="00FC37AE">
        <w:rPr>
          <w:rFonts w:ascii="Times New Roman" w:eastAsiaTheme="minorEastAsia" w:hAnsi="Times New Roman" w:cs="Times New Roman"/>
        </w:rPr>
        <w:t>:</w:t>
      </w:r>
      <w:r w:rsidR="00FC37AE">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=-ϵ</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e>
          </m:d>
          <m:r>
            <w:rPr>
              <w:rFonts w:ascii="Cambria Math" w:eastAsiaTheme="minorEastAsia" w:hAnsi="Cambria Math" w:cs="Times New Roman"/>
            </w:rPr>
            <m:t>.</m:t>
          </m:r>
        </m:oMath>
      </m:oMathPara>
    </w:p>
    <w:p w14:paraId="75B57B84" w14:textId="2E80FF73" w:rsidR="00CB571F" w:rsidRDefault="00286365" w:rsidP="00CB571F">
      <w:pPr>
        <w:rPr>
          <w:rFonts w:ascii="Times New Roman" w:eastAsiaTheme="minorEastAsia" w:hAnsi="Times New Roman" w:cs="Times New Roman"/>
        </w:rPr>
      </w:pPr>
      <w:r w:rsidRPr="00C20EE9">
        <w:rPr>
          <w:rFonts w:ascii="Times New Roman" w:eastAsiaTheme="minorEastAsia" w:hAnsi="Times New Roman" w:cs="Times New Roman"/>
          <w:i/>
          <w:iCs/>
        </w:rPr>
        <w:t>In the cloud</w:t>
      </w:r>
      <w:r w:rsidR="00D03FD0">
        <w:rPr>
          <w:rFonts w:ascii="Times New Roman" w:eastAsiaTheme="minorEastAsia" w:hAnsi="Times New Roman" w:cs="Times New Roman"/>
        </w:rPr>
        <w:t>,</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83176">
        <w:rPr>
          <w:rFonts w:ascii="Times New Roman" w:eastAsiaTheme="minorEastAsia" w:hAnsi="Times New Roman" w:cs="Times New Roman"/>
        </w:rPr>
        <w:t xml:space="preserve">. Autoconversion removes cloud liquid, relaxing total water toward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983176">
        <w:rPr>
          <w:rFonts w:ascii="Times New Roman" w:eastAsiaTheme="minorEastAsia" w:hAnsi="Times New Roman" w:cs="Times New Roman"/>
        </w:rPr>
        <w:t xml:space="preserve">, and entrainment relaxes total water toward </w:t>
      </w:r>
      <m:oMath>
        <m:r>
          <w:rPr>
            <w:rFonts w:ascii="Cambria Math" w:eastAsiaTheme="minorEastAsia" w:hAnsi="Cambria Math" w:cs="Times New Roman"/>
          </w:rPr>
          <m:t>q</m:t>
        </m:r>
      </m:oMath>
      <w:r w:rsidR="00983176">
        <w:rPr>
          <w:rFonts w:ascii="Times New Roman" w:eastAsiaTheme="minorEastAsia" w:hAnsi="Times New Roman" w:cs="Times New Roman"/>
        </w:rPr>
        <w:t>. Thus, equation QTBALANCE, written</w:t>
      </w:r>
      <w:r w:rsidR="00FC37AE">
        <w:rPr>
          <w:rFonts w:ascii="Times New Roman" w:eastAsiaTheme="minorEastAsia" w:hAnsi="Times New Roman" w:cs="Times New Roman"/>
        </w:rPr>
        <w:br/>
      </w:r>
      <m:oMathPara>
        <m:oMath>
          <m:f>
            <m:fPr>
              <m:ctrlPr>
                <w:rPr>
                  <w:rFonts w:ascii="Cambria Math" w:eastAsiaTheme="minorEastAsia" w:hAnsi="Cambria Math" w:cs="Times New Roman"/>
                  <w:i/>
                </w:rPr>
              </m:ctrlPr>
            </m:fPr>
            <m:num>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num>
            <m:den>
              <m:r>
                <w:rPr>
                  <w:rFonts w:ascii="Cambria Math" w:eastAsiaTheme="minorEastAsia" w:hAnsi="Cambria Math" w:cs="Times New Roman"/>
                </w:rPr>
                <m:t>∂z</m:t>
              </m:r>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ϵ+α</m:t>
              </m:r>
            </m:e>
          </m:d>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m:t>
              </m:r>
              <m:acc>
                <m:accPr>
                  <m:chr m:val="̃"/>
                  <m:ctrlPr>
                    <w:rPr>
                      <w:rFonts w:ascii="Cambria Math" w:eastAsiaTheme="minorEastAsia" w:hAnsi="Cambria Math" w:cs="Times New Roman"/>
                      <w:i/>
                    </w:rPr>
                  </m:ctrlPr>
                </m:accPr>
                <m:e>
                  <m:r>
                    <w:rPr>
                      <w:rFonts w:ascii="Cambria Math" w:eastAsiaTheme="minorEastAsia" w:hAnsi="Cambria Math" w:cs="Times New Roman"/>
                    </w:rPr>
                    <m:t>q</m:t>
                  </m:r>
                </m:e>
              </m:acc>
            </m:e>
          </m:d>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17224C">
        <w:rPr>
          <w:rFonts w:ascii="Times New Roman" w:eastAsiaTheme="minorEastAsia" w:hAnsi="Times New Roman" w:cs="Times New Roman"/>
        </w:rPr>
        <w:t>QRELAX</w:t>
      </w:r>
      <m:oMath>
        <m:r>
          <m:rPr>
            <m:sty m:val="p"/>
          </m:rPr>
          <w:rPr>
            <w:rFonts w:ascii="Times New Roman" w:eastAsiaTheme="minorEastAsia" w:hAnsi="Times New Roman" w:cs="Times New Roman"/>
          </w:rPr>
          <w:br/>
        </m:r>
      </m:oMath>
      <w:r w:rsidR="00FC37AE">
        <w:rPr>
          <w:rFonts w:ascii="Times New Roman" w:eastAsiaTheme="minorEastAsia" w:hAnsi="Times New Roman" w:cs="Times New Roman"/>
        </w:rPr>
        <w:t>relaxes vertically toward the intermediate humidity</w:t>
      </w:r>
      <w:r w:rsidR="00A82C6A">
        <w:rPr>
          <w:rFonts w:ascii="Times New Roman" w:eastAsiaTheme="minorEastAsia" w:hAnsi="Times New Roman" w:cs="Times New Roman"/>
        </w:rPr>
        <w:t xml:space="preserve"> between </w:t>
      </w:r>
      <m:oMath>
        <m:r>
          <w:rPr>
            <w:rFonts w:ascii="Cambria Math" w:eastAsiaTheme="minorEastAsia" w:hAnsi="Cambria Math" w:cs="Times New Roman"/>
          </w:rPr>
          <m:t xml:space="preserve">q </m:t>
        </m:r>
      </m:oMath>
      <w:r w:rsidR="00A82C6A">
        <w:rPr>
          <w:rFonts w:ascii="Times New Roman" w:eastAsiaTheme="minorEastAsia" w:hAnsi="Times New Roman" w:cs="Times New Roman"/>
        </w:rPr>
        <w:t xml:space="preserve">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FC37AE">
        <w:rPr>
          <w:rFonts w:ascii="Times New Roman" w:eastAsiaTheme="minorEastAsia" w:hAnsi="Times New Roman" w:cs="Times New Roman"/>
        </w:rPr>
        <w:t xml:space="preserve">, </w:t>
      </w:r>
      <w:r w:rsidR="00FC37AE">
        <w:rPr>
          <w:rFonts w:ascii="Times New Roman" w:eastAsiaTheme="minorEastAsia" w:hAnsi="Times New Roman" w:cs="Times New Roman"/>
        </w:rPr>
        <w:br/>
      </w: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=(ϵq+α</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)/(ϵ+α)=</m:t>
          </m:r>
          <m:d>
            <m:dPr>
              <m:ctrlPr>
                <w:rPr>
                  <w:rFonts w:ascii="Cambria Math" w:eastAsiaTheme="minorEastAsia" w:hAnsi="Cambria Math" w:cs="Times New Roman"/>
                  <w:i/>
                </w:rPr>
              </m:ctrlPr>
            </m:dPr>
            <m:e>
              <m:r>
                <w:rPr>
                  <w:rFonts w:ascii="Cambria Math" w:eastAsiaTheme="minorEastAsia" w:hAnsi="Cambria Math" w:cs="Times New Roman"/>
                </w:rPr>
                <m:t>1-x</m:t>
              </m:r>
            </m:e>
          </m:d>
          <m:r>
            <w:rPr>
              <w:rFonts w:ascii="Cambria Math" w:eastAsiaTheme="minorEastAsia" w:hAnsi="Cambria Math" w:cs="Times New Roman"/>
            </w:rPr>
            <m:t>q+x</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r>
            <m:rPr>
              <m:sty m:val="p"/>
            </m:rPr>
            <w:rPr>
              <w:rFonts w:ascii="Times New Roman" w:eastAsiaTheme="minorEastAsia" w:hAnsi="Times New Roman" w:cs="Times New Roman"/>
            </w:rPr>
            <w:br/>
          </m:r>
        </m:oMath>
      </m:oMathPara>
      <w:r w:rsidR="00983176">
        <w:rPr>
          <w:rFonts w:ascii="Times New Roman" w:eastAsiaTheme="minorEastAsia" w:hAnsi="Times New Roman" w:cs="Times New Roman"/>
        </w:rPr>
        <w:t>QTILDE</w:t>
      </w:r>
      <w:r w:rsidR="00983176">
        <w:rPr>
          <w:rFonts w:ascii="Times New Roman" w:eastAsiaTheme="minorEastAsia" w:hAnsi="Times New Roman" w:cs="Times New Roman"/>
        </w:rPr>
        <w:br/>
      </w:r>
      <w:r w:rsidR="00A01D7A">
        <w:rPr>
          <w:rFonts w:ascii="Times New Roman" w:eastAsiaTheme="minorEastAsia" w:hAnsi="Times New Roman" w:cs="Times New Roman"/>
        </w:rPr>
        <w:t xml:space="preserve">which is </w:t>
      </w:r>
      <w:r w:rsidR="00CB571F">
        <w:rPr>
          <w:rFonts w:ascii="Times New Roman" w:eastAsiaTheme="minorEastAsia" w:hAnsi="Times New Roman" w:cs="Times New Roman"/>
        </w:rPr>
        <w:t xml:space="preserve">weighted by the precipitation efficiency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d>
              <m:dPr>
                <m:ctrlPr>
                  <w:rPr>
                    <w:rFonts w:ascii="Cambria Math" w:hAnsi="Cambria Math"/>
                    <w:i/>
                  </w:rPr>
                </m:ctrlPr>
              </m:dPr>
              <m:e>
                <m:r>
                  <w:rPr>
                    <w:rFonts w:ascii="Cambria Math" w:hAnsi="Cambria Math"/>
                  </w:rPr>
                  <m:t>ϵ+α</m:t>
                </m:r>
              </m:e>
            </m:d>
          </m:den>
        </m:f>
      </m:oMath>
      <w:r w:rsidR="007C7142">
        <w:rPr>
          <w:rFonts w:ascii="Times New Roman" w:eastAsiaTheme="minorEastAsia" w:hAnsi="Times New Roman" w:cs="Times New Roman"/>
        </w:rPr>
        <w:t>.</w:t>
      </w:r>
    </w:p>
    <w:p w14:paraId="25935C50" w14:textId="718C15E6" w:rsidR="00960184" w:rsidRDefault="004F5847" w:rsidP="009510D5">
      <w:pPr>
        <w:pStyle w:val="Heading30"/>
        <w:rPr>
          <w:rFonts w:eastAsiaTheme="minorEastAsia"/>
        </w:rPr>
      </w:pPr>
      <w:r>
        <w:rPr>
          <w:rFonts w:eastAsiaTheme="minorEastAsia"/>
        </w:rPr>
        <w:t>Precipitation and updraft fluxes</w:t>
      </w:r>
    </w:p>
    <w:p w14:paraId="38BB5920" w14:textId="1617AEA3" w:rsidR="00535D49" w:rsidRDefault="00535D49" w:rsidP="00535D49">
      <w:pPr>
        <w:pStyle w:val="BodyText"/>
        <w:rPr>
          <w:rFonts w:ascii="Times New Roman" w:eastAsiaTheme="minorEastAsia" w:hAnsi="Times New Roman" w:cs="Times New Roman"/>
        </w:rPr>
      </w:pPr>
      <w:r>
        <w:rPr>
          <w:rFonts w:ascii="Times New Roman" w:eastAsiaTheme="minorEastAsia" w:hAnsi="Times New Roman" w:cs="Times New Roman"/>
        </w:rPr>
        <w:t xml:space="preserve">Downward </w:t>
      </w:r>
      <w:r w:rsidRPr="004F5847">
        <w:rPr>
          <w:rFonts w:ascii="Times New Roman" w:eastAsiaTheme="minorEastAsia" w:hAnsi="Times New Roman" w:cs="Times New Roman"/>
        </w:rPr>
        <w:t xml:space="preserve">precipitation </w:t>
      </w:r>
      <w:r>
        <w:rPr>
          <w:rFonts w:ascii="Times New Roman" w:eastAsiaTheme="minorEastAsia" w:hAnsi="Times New Roman" w:cs="Times New Roman"/>
        </w:rPr>
        <w:t xml:space="preserve">water flux within a cloud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&lt;0</m:t>
        </m:r>
      </m:oMath>
      <w:r>
        <w:rPr>
          <w:rFonts w:ascii="Times New Roman" w:eastAsiaTheme="minorEastAsia" w:hAnsi="Times New Roman" w:cs="Times New Roman"/>
        </w:rPr>
        <w:t xml:space="preserve"> is generated by autoconversion </w:t>
      </w:r>
      <m:oMath>
        <m:r>
          <w:rPr>
            <w:rFonts w:ascii="Cambria Math" w:eastAsiaTheme="minorEastAsia" w:hAnsi="Cambria Math" w:cs="Times New Roman"/>
          </w:rPr>
          <m:t>α</m:t>
        </m:r>
      </m:oMath>
      <w:r>
        <w:rPr>
          <w:rFonts w:ascii="Times New Roman" w:eastAsiaTheme="minorEastAsia" w:hAnsi="Times New Roman" w:cs="Times New Roman"/>
        </w:rPr>
        <w:t xml:space="preserve"> from cloud liquid,</w:t>
      </w:r>
      <w:r>
        <w:rPr>
          <w:rFonts w:ascii="Times New Roman" w:hAnsi="Times New Roman" w:cs="Times New Roman"/>
        </w:rPr>
        <w:t xml:space="preserve"> For the updraft </w:t>
      </w:r>
      <w:r>
        <w:rPr>
          <w:rFonts w:ascii="Times New Roman" w:eastAsiaTheme="minorEastAsia" w:hAnsi="Times New Roman" w:cs="Times New Roman"/>
        </w:rPr>
        <w:t xml:space="preserve">with no storage of cloud liquid water, the precipitation source is </w:t>
      </w:r>
      <w:r>
        <w:rPr>
          <w:rFonts w:ascii="Times New Roman" w:eastAsiaTheme="minorEastAsia" w:hAnsi="Times New Roman" w:cs="Times New Roman"/>
        </w:rPr>
        <w:br/>
      </w: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P</m:t>
                  </m:r>
                </m:sub>
              </m:sSub>
            </m:num>
            <m:den>
              <m:r>
                <w:rPr>
                  <w:rFonts w:ascii="Cambria Math" w:hAnsi="Cambria Math"/>
                </w:rPr>
                <m:t>∂z</m:t>
              </m:r>
            </m:den>
          </m:f>
          <m:r>
            <w:rPr>
              <w:rFonts w:ascii="Cambria Math" w:eastAsiaTheme="minorEastAsia" w:hAnsi="Cambria Math" w:cs="Times New Roman"/>
            </w:rPr>
            <m:t>=-αw</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=xw</m:t>
          </m:r>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num>
                <m:den>
                  <m:r>
                    <w:rPr>
                      <w:rFonts w:ascii="Cambria Math" w:eastAsiaTheme="minorEastAsia" w:hAnsi="Cambria Math" w:cs="Times New Roman"/>
                    </w:rPr>
                    <m:t>∂z</m:t>
                  </m:r>
                </m:den>
              </m:f>
              <m:r>
                <w:rPr>
                  <w:rFonts w:ascii="Cambria Math" w:eastAsiaTheme="minorEastAsia" w:hAnsi="Cambria Math" w:cs="Times New Roman"/>
                </w:rPr>
                <m:t>+</m:t>
              </m:r>
              <m:r>
                <w:rPr>
                  <w:rFonts w:ascii="Cambria Math" w:hAnsi="Cambria Math"/>
                </w:rPr>
                <m:t>γ</m:t>
              </m:r>
            </m:e>
          </m:d>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Pr>
          <w:rFonts w:ascii="Times New Roman" w:eastAsiaTheme="minorEastAsia" w:hAnsi="Times New Roman" w:cs="Times New Roman"/>
        </w:rPr>
        <w:t>where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/∂z+</m:t>
        </m:r>
        <m:r>
          <w:rPr>
            <w:rFonts w:ascii="Cambria Math" w:hAnsi="Cambria Math"/>
          </w:rPr>
          <m:t>γ)</m:t>
        </m:r>
      </m:oMath>
      <w:r>
        <w:rPr>
          <w:rFonts w:ascii="Times New Roman" w:eastAsiaTheme="minorEastAsia" w:hAnsi="Times New Roman" w:cs="Times New Roman"/>
        </w:rPr>
        <w:t xml:space="preserve"> is the total moisture source in the updraft. The ratio of the autoconversion to the total moisture sink </w:t>
      </w:r>
      <m:oMath>
        <m:r>
          <w:rPr>
            <w:rFonts w:ascii="Cambria Math" w:eastAsiaTheme="minorEastAsia" w:hAnsi="Cambria Math" w:cs="Times New Roman"/>
          </w:rPr>
          <m:t>x=</m:t>
        </m:r>
        <m:f>
          <m:fPr>
            <m:type m:val="lin"/>
            <m:ctrlPr>
              <w:rPr>
                <w:rFonts w:ascii="Cambria Math" w:eastAsiaTheme="minorEastAsia" w:hAnsi="Cambria Math" w:cs="Times New Roman"/>
                <w:i/>
              </w:rPr>
            </m:ctrlPr>
          </m:fPr>
          <m:num>
            <m:r>
              <w:rPr>
                <w:rFonts w:ascii="Cambria Math" w:eastAsiaTheme="minorEastAsia" w:hAnsi="Cambria Math" w:cs="Times New Roman"/>
              </w:rPr>
              <m:t>α</m:t>
            </m:r>
          </m:num>
          <m:den>
            <m:r>
              <w:rPr>
                <w:rFonts w:ascii="Cambria Math" w:hAnsi="Cambria Math"/>
              </w:rPr>
              <m:t>(ϵ+α</m:t>
            </m:r>
          </m:den>
        </m:f>
        <m:r>
          <w:rPr>
            <w:rFonts w:ascii="Cambria Math" w:eastAsiaTheme="minorEastAsia" w:hAnsi="Cambria Math" w:cs="Times New Roman"/>
          </w:rPr>
          <m:t>)</m:t>
        </m:r>
      </m:oMath>
      <w:r>
        <w:rPr>
          <w:rFonts w:ascii="Times New Roman" w:eastAsiaTheme="minorEastAsia" w:hAnsi="Times New Roman" w:cs="Times New Roman"/>
        </w:rPr>
        <w:t xml:space="preserve"> is the precipitation efficiency.</w:t>
      </w:r>
    </w:p>
    <w:p w14:paraId="0B325202" w14:textId="77777777" w:rsidR="006114F2" w:rsidRDefault="009510D5" w:rsidP="00960184">
      <w:pPr>
        <w:pStyle w:val="BodyText"/>
        <w:rPr>
          <w:rFonts w:ascii="Times New Roman" w:eastAsiaTheme="minorEastAsia" w:hAnsi="Times New Roman" w:cs="Times New Roman"/>
        </w:rPr>
      </w:pPr>
      <w:r>
        <w:rPr>
          <w:rFonts w:ascii="Times New Roman" w:eastAsiaTheme="minorEastAsia" w:hAnsi="Times New Roman" w:cs="Times New Roman"/>
        </w:rPr>
        <w:t xml:space="preserve">The solution for each cloud type </w:t>
      </w:r>
      <m:oMath>
        <m:r>
          <w:rPr>
            <w:rFonts w:ascii="Cambria Math" w:eastAsiaTheme="minorEastAsia" w:hAnsi="Cambria Math" w:cs="Times New Roman"/>
          </w:rPr>
          <m:t>i</m:t>
        </m:r>
      </m:oMath>
      <w:r>
        <w:rPr>
          <w:rFonts w:ascii="Times New Roman" w:eastAsiaTheme="minorEastAsia" w:hAnsi="Times New Roman" w:cs="Times New Roman"/>
        </w:rPr>
        <w:t xml:space="preserve"> is found by numerically integrating the precipitation. </w:t>
      </w:r>
      <w:r w:rsidR="00960184" w:rsidRPr="00B567B2">
        <w:rPr>
          <w:rFonts w:ascii="Times New Roman" w:eastAsiaTheme="minorEastAsia" w:hAnsi="Times New Roman" w:cs="Times New Roman"/>
        </w:rPr>
        <w:t>The precipitation sink</w:t>
      </w:r>
      <w:r w:rsidR="00960184">
        <w:rPr>
          <w:rFonts w:ascii="Times New Roman" w:eastAsiaTheme="minorEastAsia" w:hAnsi="Times New Roman" w:cs="Times New Roman"/>
        </w:rPr>
        <w:t>,</w:t>
      </w:r>
      <w:r w:rsidR="00960184">
        <w:rPr>
          <w:rFonts w:ascii="Times New Roman" w:eastAsiaTheme="minorEastAsia" w:hAnsi="Times New Roman" w:cs="Times New Roman"/>
        </w:rPr>
        <w:br/>
      </w:r>
      <m:oMathPara>
        <m:oMath>
          <m:f>
            <m:fPr>
              <m:ctrlPr>
                <w:rPr>
                  <w:rFonts w:ascii="Cambria Math" w:eastAsiaTheme="minorEastAsia" w:hAnsi="Cambria Math" w:cs="Times New Roman"/>
                </w:rPr>
              </m:ctrlPr>
            </m:fPr>
            <m:num>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r>
                    <m:rPr>
                      <m:sty m:val="p"/>
                    </m:rPr>
                    <w:rPr>
                      <w:rFonts w:ascii="Cambria Math" w:eastAsiaTheme="minorEastAsia" w:hAnsi="Cambria Math" w:cs="Times New Roman"/>
                    </w:rPr>
                    <m:t>,</m:t>
                  </m:r>
                  <m:r>
                    <w:rPr>
                      <w:rFonts w:ascii="Cambria Math" w:eastAsiaTheme="minorEastAsia" w:hAnsi="Cambria Math" w:cs="Times New Roman"/>
                    </w:rPr>
                    <m:t>i</m:t>
                  </m:r>
                </m:sub>
              </m:sSub>
            </m:num>
            <m:den>
              <m:r>
                <w:rPr>
                  <w:rFonts w:ascii="Cambria Math" w:eastAsiaTheme="minorEastAsia" w:hAnsi="Cambria Math" w:cs="Times New Roman"/>
                </w:rPr>
                <m:t>∂z</m:t>
              </m:r>
            </m:den>
          </m:f>
          <m:r>
            <m:rPr>
              <m:sty m:val="p"/>
            </m:rP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l</m:t>
              </m:r>
              <m:r>
                <m:rPr>
                  <m:sty m:val="p"/>
                </m:rPr>
                <w:rPr>
                  <w:rFonts w:ascii="Cambria Math" w:eastAsiaTheme="minorEastAsia" w:hAnsi="Cambria Math" w:cs="Times New Roman"/>
                </w:rPr>
                <m:t>,</m:t>
              </m:r>
              <m:r>
                <w:rPr>
                  <w:rFonts w:ascii="Cambria Math" w:eastAsiaTheme="minorEastAsia" w:hAnsi="Cambria Math" w:cs="Times New Roman"/>
                </w:rPr>
                <m:t>i</m:t>
              </m:r>
            </m:sub>
          </m:sSub>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r w:rsidR="00960184" w:rsidRPr="00B567B2">
        <w:rPr>
          <w:rFonts w:ascii="Times New Roman" w:eastAsiaTheme="minorEastAsia" w:hAnsi="Times New Roman" w:cs="Times New Roman"/>
        </w:rPr>
        <w:t xml:space="preserve">instantaneously </w:t>
      </w:r>
      <w:r w:rsidR="004F5847">
        <w:rPr>
          <w:rFonts w:ascii="Times New Roman" w:eastAsiaTheme="minorEastAsia" w:hAnsi="Times New Roman" w:cs="Times New Roman"/>
        </w:rPr>
        <w:t>removes</w:t>
      </w:r>
      <w:r w:rsidR="00960184" w:rsidRPr="00B567B2">
        <w:rPr>
          <w:rFonts w:ascii="Times New Roman" w:eastAsiaTheme="minorEastAsia" w:hAnsi="Times New Roman" w:cs="Times New Roman"/>
        </w:rPr>
        <w:t xml:space="preserve"> liquid water from the cloud</w:t>
      </w:r>
      <w:r w:rsidR="004F5847">
        <w:rPr>
          <w:rFonts w:ascii="Times New Roman" w:eastAsiaTheme="minorEastAsia" w:hAnsi="Times New Roman" w:cs="Times New Roman"/>
        </w:rPr>
        <w:t xml:space="preserve"> and the column</w:t>
      </w:r>
      <w:r w:rsidR="00960184">
        <w:rPr>
          <w:rFonts w:ascii="Times New Roman" w:eastAsiaTheme="minorEastAsia" w:hAnsi="Times New Roman" w:cs="Times New Roman"/>
        </w:rPr>
        <w:t xml:space="preserve">. </w:t>
      </w:r>
    </w:p>
    <w:p w14:paraId="23111038" w14:textId="77777777" w:rsidR="006114F2" w:rsidRDefault="006114F2" w:rsidP="006114F2">
      <w:pPr>
        <w:pStyle w:val="FirstParagraph"/>
        <w:rPr>
          <w:rFonts w:ascii="Times New Roman" w:eastAsiaTheme="minorEastAsia" w:hAnsi="Times New Roman" w:cs="Times New Roman"/>
        </w:rPr>
      </w:pPr>
      <w:r>
        <w:rPr>
          <w:rFonts w:ascii="Times New Roman" w:eastAsiaTheme="minorEastAsia" w:hAnsi="Times New Roman" w:cs="Times New Roman"/>
        </w:rPr>
        <w:t xml:space="preserve">An example of the all-sky fluxes is computed for a single cloud with </w:t>
      </w:r>
      <m:oMath>
        <m:r>
          <w:rPr>
            <w:rFonts w:ascii="Cambria Math" w:eastAsiaTheme="minorEastAsia" w:hAnsi="Cambria Math" w:cs="Times New Roman"/>
          </w:rPr>
          <m:t>h=1.7</m:t>
        </m:r>
      </m:oMath>
      <w:r>
        <w:rPr>
          <w:rFonts w:ascii="Times New Roman" w:eastAsiaTheme="minorEastAsia" w:hAnsi="Times New Roman" w:cs="Times New Roman"/>
        </w:rPr>
        <w:t xml:space="preserve"> km and all-sky cloud-base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Pr>
          <w:rFonts w:ascii="Times New Roman" w:eastAsiaTheme="minorEastAsia" w:hAnsi="Times New Roman" w:cs="Times New Roman"/>
        </w:rPr>
        <w:t xml:space="preserve"> 145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Pr>
          <w:rFonts w:ascii="Times New Roman" w:eastAsiaTheme="minorEastAsia" w:hAnsi="Times New Roman" w:cs="Times New Roman"/>
        </w:rPr>
        <w:t xml:space="preserve"> kg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(Fig. QMASSFLX). For this eddy flux </w:t>
      </w:r>
      <m:oMath>
        <m:r>
          <w:rPr>
            <w:rFonts w:ascii="Cambria Math" w:eastAsiaTheme="minorEastAsia" w:hAnsi="Cambria Math" w:cs="Times New Roman"/>
          </w:rPr>
          <m:t>F</m:t>
        </m:r>
      </m:oMath>
      <w:r>
        <w:rPr>
          <w:rFonts w:ascii="Times New Roman" w:eastAsiaTheme="minorEastAsia" w:hAnsi="Times New Roman" w:cs="Times New Roman"/>
        </w:rPr>
        <w:t xml:space="preserve"> goes to zero at 8 km. Precipitation increases downward below the cloud top. At a precipitation efficiency of XXX0.5XXX, the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Pr>
          <w:rFonts w:ascii="Times New Roman" w:eastAsiaTheme="minorEastAsia" w:hAnsi="Times New Roman" w:cs="Times New Roman"/>
        </w:rPr>
        <w:t xml:space="preserve"> equals the mean 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Pr>
          <w:rFonts w:ascii="Times New Roman" w:eastAsiaTheme="minorEastAsia" w:hAnsi="Times New Roman" w:cs="Times New Roman"/>
        </w:rPr>
        <w:t>25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Pr>
          <w:rFonts w:ascii="Times New Roman" w:eastAsiaTheme="minorEastAsia" w:hAnsi="Times New Roman" w:cs="Times New Roman"/>
        </w:rPr>
        <w:t>kg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observed on the research vessel </w:t>
      </w:r>
      <w:r>
        <w:rPr>
          <w:rFonts w:ascii="Times New Roman" w:eastAsiaTheme="minorEastAsia" w:hAnsi="Times New Roman" w:cs="Times New Roman"/>
          <w:i/>
          <w:iCs/>
        </w:rPr>
        <w:t xml:space="preserve">Ron Brown </w:t>
      </w:r>
      <w:r>
        <w:rPr>
          <w:rFonts w:ascii="Times New Roman" w:eastAsiaTheme="minorEastAsia" w:hAnsi="Times New Roman" w:cs="Times New Roman"/>
        </w:rPr>
        <w:t xml:space="preserve">during EUREC4A/ATOMIC. Evaporation was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Pr>
          <w:rFonts w:ascii="Times New Roman" w:eastAsiaTheme="minorEastAsia" w:hAnsi="Times New Roman" w:cs="Times New Roman"/>
        </w:rPr>
        <w:t xml:space="preserve"> 180 W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Pr>
          <w:rFonts w:ascii="Times New Roman" w:eastAsiaTheme="minorEastAsia" w:hAnsi="Times New Roman" w:cs="Times New Roman"/>
        </w:rPr>
        <w:t xml:space="preserve"> kg m</w:t>
      </w:r>
      <w:r>
        <w:rPr>
          <w:rFonts w:ascii="Times New Roman" w:eastAsiaTheme="minorEastAsia" w:hAnsi="Times New Roman" w:cs="Times New Roman"/>
          <w:vertAlign w:val="superscript"/>
        </w:rPr>
        <w:t>–2</w:t>
      </w:r>
      <w:r>
        <w:rPr>
          <w:rFonts w:ascii="Times New Roman" w:eastAsiaTheme="minorEastAsia" w:hAnsi="Times New Roman" w:cs="Times New Roman"/>
        </w:rPr>
        <w:t xml:space="preserve"> s</w:t>
      </w:r>
      <w:r>
        <w:rPr>
          <w:rFonts w:ascii="Times New Roman" w:eastAsiaTheme="minorEastAsia" w:hAnsi="Times New Roman" w:cs="Times New Roman"/>
          <w:vertAlign w:val="superscript"/>
        </w:rPr>
        <w:t>–1</w:t>
      </w:r>
      <w:r>
        <w:rPr>
          <w:rFonts w:ascii="Times New Roman" w:eastAsiaTheme="minorEastAsia" w:hAnsi="Times New Roman"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Pr>
          <w:rFonts w:ascii="Times New Roman" w:eastAsiaTheme="minorEastAsia" w:hAnsi="Times New Roman" w:cs="Times New Roman"/>
        </w:rPr>
        <w:t xml:space="preserve">(Fig. QMASSFLX). Most of the flux (XX %) is below 3 km in the trade cumulus layer.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Pr>
          <w:rFonts w:ascii="Times New Roman" w:eastAsiaTheme="minorEastAsia" w:hAnsi="Times New Roman" w:cs="Times New Roman"/>
        </w:rPr>
        <w:t xml:space="preserve"> generates upward moisture flux, even above the cloud.</w:t>
      </w:r>
    </w:p>
    <w:p w14:paraId="60A80976" w14:textId="77777777" w:rsidR="006114F2" w:rsidRDefault="006114F2" w:rsidP="006114F2">
      <w:pPr>
        <w:pStyle w:val="BodyText"/>
        <w:rPr>
          <w:rFonts w:ascii="Aptos Narrow" w:eastAsia="Times New Roman" w:hAnsi="Aptos Narrow" w:cstheme="minorHAnsi"/>
          <w:color w:val="323130"/>
        </w:rPr>
      </w:pPr>
      <w:r w:rsidRPr="00560B5E">
        <w:rPr>
          <w:rFonts w:ascii="Aptos Narrow" w:eastAsia="Times New Roman" w:hAnsi="Aptos Narrow" w:cstheme="minorHAnsi"/>
          <w:noProof/>
          <w:color w:val="323130"/>
        </w:rPr>
        <w:drawing>
          <wp:inline distT="0" distB="0" distL="0" distR="0" wp14:anchorId="28FD53AB" wp14:editId="197F7DBF">
            <wp:extent cx="2198092" cy="3937924"/>
            <wp:effectExtent l="0" t="0" r="0" b="0"/>
            <wp:docPr id="1217897602" name="Picture 1" descr="A graph of height and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53185" name="Picture 1" descr="A graph of height and height&#10;&#10;AI-generated content may be incorrect."/>
                    <pic:cNvPicPr/>
                  </pic:nvPicPr>
                  <pic:blipFill>
                    <a:blip r:embed="rId10"/>
                    <a:stretch>
                      <a:fillRect/>
                    </a:stretch>
                  </pic:blipFill>
                  <pic:spPr>
                    <a:xfrm>
                      <a:off x="0" y="0"/>
                      <a:ext cx="2205243" cy="3950735"/>
                    </a:xfrm>
                    <a:prstGeom prst="rect">
                      <a:avLst/>
                    </a:prstGeom>
                  </pic:spPr>
                </pic:pic>
              </a:graphicData>
            </a:graphic>
          </wp:inline>
        </w:drawing>
      </w:r>
    </w:p>
    <w:p w14:paraId="297FDAE5" w14:textId="77777777" w:rsidR="006114F2" w:rsidRPr="00D12E7F" w:rsidRDefault="006114F2" w:rsidP="006114F2">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QMASSFLX. Total moisture flux to balance the large-scale moisture sink (blue), cloud moisture flux (orange), and (downward) precipitation flux (green), and mass flux (red) from the model.</w:t>
      </w:r>
    </w:p>
    <w:p w14:paraId="7D808B8C" w14:textId="77777777" w:rsidR="006114F2" w:rsidRDefault="006114F2" w:rsidP="00960184">
      <w:pPr>
        <w:pStyle w:val="BodyText"/>
        <w:rPr>
          <w:rFonts w:ascii="Times New Roman" w:eastAsiaTheme="minorEastAsia" w:hAnsi="Times New Roman" w:cs="Times New Roman"/>
        </w:rPr>
      </w:pPr>
    </w:p>
    <w:p w14:paraId="405B62AD" w14:textId="45103236" w:rsidR="006114F2" w:rsidRPr="006114F2" w:rsidRDefault="006114F2" w:rsidP="006114F2">
      <w:pPr>
        <w:pStyle w:val="Heading30"/>
        <w:rPr>
          <w:rFonts w:eastAsiaTheme="minorEastAsia"/>
        </w:rPr>
      </w:pPr>
      <w:r>
        <w:rPr>
          <w:rFonts w:eastAsiaTheme="minorEastAsia"/>
        </w:rPr>
        <w:t>Appendix: n</w:t>
      </w:r>
      <w:r w:rsidRPr="006114F2">
        <w:rPr>
          <w:rFonts w:eastAsiaTheme="minorEastAsia"/>
        </w:rPr>
        <w:t xml:space="preserve">umerical </w:t>
      </w:r>
      <w:r>
        <w:rPr>
          <w:rFonts w:eastAsiaTheme="minorEastAsia"/>
        </w:rPr>
        <w:t>solution</w:t>
      </w:r>
    </w:p>
    <w:p w14:paraId="4ED6C608" w14:textId="75E31422" w:rsidR="00960184" w:rsidRPr="00F644B0" w:rsidRDefault="004F5847" w:rsidP="00960184">
      <w:pPr>
        <w:pStyle w:val="BodyText"/>
        <w:rPr>
          <w:rFonts w:ascii="Times New Roman" w:eastAsiaTheme="minorEastAsia" w:hAnsi="Times New Roman" w:cs="Times New Roman"/>
        </w:rPr>
      </w:pPr>
      <w:r>
        <w:rPr>
          <w:rFonts w:ascii="Times New Roman" w:eastAsiaTheme="minorEastAsia" w:hAnsi="Times New Roman" w:cs="Times New Roman"/>
        </w:rPr>
        <w:t>At each height</w:t>
      </w:r>
      <w:r w:rsidR="006114F2">
        <w:rPr>
          <w:rFonts w:ascii="Times New Roman" w:eastAsiaTheme="minorEastAsia" w:hAnsi="Times New Roman" w:cs="Times New Roman"/>
        </w:rPr>
        <w:t xml:space="preserve"> and for each cloud category </w:t>
      </w:r>
      <m:oMath>
        <m:r>
          <w:rPr>
            <w:rFonts w:ascii="Cambria Math" w:eastAsiaTheme="minorEastAsia" w:hAnsi="Cambria Math" w:cs="Times New Roman"/>
          </w:rPr>
          <m:t>i</m:t>
        </m:r>
      </m:oMath>
      <w:r w:rsidR="006114F2">
        <w:rPr>
          <w:rFonts w:ascii="Times New Roman" w:eastAsiaTheme="minorEastAsia" w:hAnsi="Times New Roman" w:cs="Times New Roman"/>
        </w:rPr>
        <w:t>,</w:t>
      </w:r>
      <w:r w:rsidR="009510D5">
        <w:rPr>
          <w:rFonts w:ascii="Times New Roman" w:eastAsiaTheme="minorEastAsia" w:hAnsi="Times New Roman" w:cs="Times New Roman"/>
        </w:rPr>
        <w:br/>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sidR="00960184">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i</m:t>
                </m:r>
              </m:sub>
            </m:sSub>
          </m:sub>
        </m:sSub>
      </m:oMath>
      <w:r>
        <w:rPr>
          <w:rFonts w:ascii="Times New Roman" w:eastAsiaTheme="minorEastAsia" w:hAnsi="Times New Roman" w:cs="Times New Roman"/>
        </w:rPr>
        <w:t>. T</w:t>
      </w:r>
      <w:r w:rsidR="00960184">
        <w:rPr>
          <w:rFonts w:ascii="Times New Roman" w:eastAsiaTheme="minorEastAsia" w:hAnsi="Times New Roman" w:cs="Times New Roman"/>
        </w:rPr>
        <w:t>he precipitation equation is written in differential form</w:t>
      </w:r>
      <w:r>
        <w:rPr>
          <w:rFonts w:ascii="Times New Roman" w:eastAsiaTheme="minorEastAsia" w:hAnsi="Times New Roman" w:cs="Times New Roman"/>
        </w:rPr>
        <w:t xml:space="preserve"> as</w:t>
      </w:r>
      <w:r w:rsidR="00960184">
        <w:rPr>
          <w:rFonts w:ascii="Times New Roman" w:eastAsiaTheme="minorEastAsia" w:hAnsi="Times New Roman" w:cs="Times New Roman"/>
        </w:rPr>
        <w:br/>
      </w:r>
      <m:oMathPara>
        <m:oMath>
          <m:r>
            <w:rPr>
              <w:rFonts w:ascii="Cambria Math" w:eastAsiaTheme="minorEastAsia" w:hAnsi="Cambria Math" w:cs="Times New Roman"/>
            </w:rPr>
            <m:t>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den>
          </m:f>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 dz.</m:t>
          </m:r>
          <m:r>
            <m:rPr>
              <m:sty m:val="p"/>
            </m:rPr>
            <w:rPr>
              <w:rFonts w:ascii="Times New Roman" w:eastAsiaTheme="minorEastAsia" w:hAnsi="Times New Roman" w:cs="Times New Roman"/>
            </w:rPr>
            <w:br/>
          </m:r>
        </m:oMath>
      </m:oMathPara>
      <w:r w:rsidR="00960184">
        <w:rPr>
          <w:rFonts w:ascii="Times New Roman" w:eastAsiaTheme="minorEastAsia" w:hAnsi="Times New Roman" w:cs="Times New Roman"/>
        </w:rPr>
        <w:t xml:space="preserve">We integrate </w:t>
      </w:r>
      <w:r w:rsidR="006114F2">
        <w:rPr>
          <w:rFonts w:ascii="Times New Roman" w:eastAsiaTheme="minorEastAsia" w:hAnsi="Times New Roman" w:cs="Times New Roman"/>
        </w:rPr>
        <w:t xml:space="preserve">precipitation </w:t>
      </w:r>
      <w:r w:rsidR="00960184">
        <w:rPr>
          <w:rFonts w:ascii="Times New Roman" w:eastAsiaTheme="minorEastAsia" w:hAnsi="Times New Roman" w:cs="Times New Roman"/>
        </w:rPr>
        <w:t xml:space="preserve">downward from </w:t>
      </w:r>
      <w:r>
        <w:rPr>
          <w:rFonts w:ascii="Times New Roman" w:eastAsiaTheme="minorEastAsia" w:hAnsi="Times New Roman" w:cs="Times New Roman"/>
        </w:rPr>
        <w:t xml:space="preserve">the </w:t>
      </w:r>
      <w:r w:rsidR="00960184">
        <w:rPr>
          <w:rFonts w:ascii="Times New Roman" w:eastAsiaTheme="minorEastAsia" w:hAnsi="Times New Roman" w:cs="Times New Roman"/>
        </w:rPr>
        <w:t>top</w:t>
      </w:r>
      <w:r>
        <w:rPr>
          <w:rFonts w:ascii="Times New Roman" w:eastAsiaTheme="minorEastAsia" w:hAnsi="Times New Roman" w:cs="Times New Roman"/>
        </w:rPr>
        <w:t xml:space="preserve"> of each cloud</w:t>
      </w:r>
      <w:r w:rsidR="0096018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e>
        </m:d>
        <m:r>
          <w:rPr>
            <w:rFonts w:ascii="Cambria Math" w:eastAsiaTheme="minorEastAsia" w:hAnsi="Cambria Math" w:cs="Times New Roman"/>
          </w:rPr>
          <m:t>=0</m:t>
        </m:r>
      </m:oMath>
      <w:r w:rsidR="00960184">
        <w:rPr>
          <w:rFonts w:ascii="Times New Roman" w:eastAsiaTheme="minorEastAsia" w:hAnsi="Times New Roman" w:cs="Times New Roman"/>
        </w:rPr>
        <w:t xml:space="preserve">, </w:t>
      </w:r>
      <w:r w:rsidR="006114F2">
        <w:rPr>
          <w:rFonts w:ascii="Times New Roman" w:eastAsiaTheme="minorEastAsia" w:hAnsi="Times New Roman" w:cs="Times New Roman"/>
        </w:rPr>
        <w:t>in</w:t>
      </w:r>
      <w:r w:rsidR="00960184">
        <w:rPr>
          <w:rFonts w:ascii="Times New Roman" w:eastAsiaTheme="minorEastAsia" w:hAnsi="Times New Roman" w:cs="Times New Roman"/>
        </w:rPr>
        <w:t xml:space="preserve"> trapezoidal </w:t>
      </w:r>
      <w:r>
        <w:rPr>
          <w:rFonts w:ascii="Times New Roman" w:eastAsiaTheme="minorEastAsia" w:hAnsi="Times New Roman" w:cs="Times New Roman"/>
        </w:rPr>
        <w:t xml:space="preserve">vertical </w:t>
      </w:r>
      <w:r w:rsidR="00960184">
        <w:rPr>
          <w:rFonts w:ascii="Times New Roman" w:eastAsiaTheme="minorEastAsia" w:hAnsi="Times New Roman" w:cs="Times New Roman"/>
        </w:rPr>
        <w:t xml:space="preserve">steps denoted by superscripts </w:t>
      </w:r>
      <m:oMath>
        <m:r>
          <w:rPr>
            <w:rFonts w:ascii="Cambria Math" w:eastAsiaTheme="minorEastAsia" w:hAnsi="Cambria Math" w:cs="Times New Roman"/>
          </w:rPr>
          <m:t>k</m:t>
        </m:r>
      </m:oMath>
      <w:r w:rsidR="00960184">
        <w:rPr>
          <w:rFonts w:ascii="Times New Roman" w:eastAsiaTheme="minorEastAsia" w:hAnsi="Times New Roman" w:cs="Times New Roman"/>
        </w:rPr>
        <w:t>,</w:t>
      </w:r>
      <w:r w:rsidR="00960184">
        <w:rPr>
          <w:rFonts w:ascii="Times New Roman" w:eastAsiaTheme="minorEastAsia" w:hAnsi="Times New Roman" w:cs="Times New Roman"/>
        </w:rPr>
        <w:br/>
      </w:r>
      <m:oMathPara>
        <m:oMath>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m:t>
              </m:r>
            </m:sup>
          </m:sSubSup>
          <m:r>
            <w:rPr>
              <w:rFonts w:ascii="Cambria Math" w:hAnsi="Cambria Math"/>
            </w:rPr>
            <m:t>=-</m:t>
          </m:r>
          <m:f>
            <m:fPr>
              <m:ctrlPr>
                <w:rPr>
                  <w:rFonts w:ascii="Cambria Math" w:eastAsiaTheme="minorEastAsia" w:hAnsi="Cambria Math"/>
                </w:rPr>
              </m:ctrlPr>
            </m:fPr>
            <m:num>
              <m:r>
                <w:rPr>
                  <w:rFonts w:ascii="Cambria Math" w:eastAsiaTheme="minorEastAsia" w:hAnsi="Cambria Math"/>
                </w:rPr>
                <m:t>-</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k</m:t>
                      </m:r>
                    </m:sup>
                  </m:sSubSup>
                </m:e>
              </m:d>
              <m:sSubSup>
                <m:sSubSupPr>
                  <m:ctrlPr>
                    <w:rPr>
                      <w:rFonts w:ascii="Cambria Math" w:hAnsi="Cambria Math"/>
                      <w:i/>
                    </w:rPr>
                  </m:ctrlPr>
                </m:sSubSupPr>
                <m:e>
                  <m:r>
                    <w:rPr>
                      <w:rFonts w:ascii="Cambria Math" w:hAnsi="Cambria Math"/>
                    </w:rPr>
                    <m:t>F</m:t>
                  </m:r>
                </m:e>
                <m:sub>
                  <m:r>
                    <w:rPr>
                      <w:rFonts w:ascii="Cambria Math" w:hAnsi="Cambria Math"/>
                    </w:rPr>
                    <m:t>P,i</m:t>
                  </m:r>
                </m:sub>
                <m:sup>
                  <m:r>
                    <w:rPr>
                      <w:rFonts w:ascii="Cambria Math" w:hAnsi="Cambria Math"/>
                    </w:rPr>
                    <m:t>k+1</m:t>
                  </m:r>
                </m:sup>
              </m:sSub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k</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k+1</m:t>
                  </m:r>
                </m:sup>
              </m:sSup>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k+1</m:t>
                  </m:r>
                </m:sup>
              </m:sSup>
            </m:num>
            <m:den>
              <m:r>
                <m:rPr>
                  <m:sty m:val="p"/>
                </m:rP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r>
                    <w:rPr>
                      <w:rFonts w:ascii="Cambria Math" w:eastAsiaTheme="minorEastAsia" w:hAnsi="Cambria Math"/>
                    </w:rPr>
                    <m:t>k</m:t>
                  </m:r>
                </m:sup>
              </m:sSup>
            </m:den>
          </m:f>
          <m:r>
            <m:rPr>
              <m:sty m:val="p"/>
            </m:rPr>
            <w:rPr>
              <w:rFonts w:ascii="Cambria Math" w:eastAsiaTheme="minorEastAsia" w:hAnsi="Cambria Math"/>
            </w:rPr>
            <m:t>,</m:t>
          </m:r>
          <m:r>
            <m:rPr>
              <m:sty m:val="p"/>
            </m:rPr>
            <w:rPr>
              <w:rFonts w:ascii="Cambria Math" w:eastAsiaTheme="minorEastAsia" w:hAnsi="Cambria Math"/>
            </w:rPr>
            <w:br/>
          </m:r>
        </m:oMath>
      </m:oMathPara>
      <w:r w:rsidR="00960184">
        <w:rPr>
          <w:rFonts w:ascii="Times New Roman" w:eastAsiaTheme="minorEastAsia" w:hAnsi="Times New Roman" w:cs="Times New Roman"/>
        </w:rPr>
        <w:t xml:space="preserve">where </w:t>
      </w:r>
      <m:oMath>
        <m:sSubSup>
          <m:sSubSupPr>
            <m:ctrlPr>
              <w:rPr>
                <w:rFonts w:ascii="Cambria Math" w:eastAsiaTheme="minorEastAsia" w:hAnsi="Cambria Math" w:cs="Times New Roman"/>
                <w:i/>
              </w:rPr>
            </m:ctrlPr>
          </m:sSubSupPr>
          <m:e>
            <m:r>
              <w:rPr>
                <w:rFonts w:ascii="Cambria Math" w:eastAsiaTheme="minorEastAsia" w:hAnsi="Cambria Math" w:cs="Times New Roman"/>
              </w:rPr>
              <m:t>c</m:t>
            </m:r>
          </m:e>
          <m:sub>
            <m:r>
              <w:rPr>
                <w:rFonts w:ascii="Cambria Math" w:eastAsiaTheme="minorEastAsia" w:hAnsi="Cambria Math" w:cs="Times New Roman"/>
              </w:rPr>
              <m:t>i</m:t>
            </m:r>
          </m:sub>
          <m:sup>
            <m:r>
              <w:rPr>
                <w:rFonts w:ascii="Cambria Math" w:eastAsiaTheme="minorEastAsia" w:hAnsi="Cambria Math" w:cs="Times New Roman"/>
              </w:rPr>
              <m:t>k</m:t>
            </m:r>
          </m:sup>
        </m:sSubSup>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sSubSup>
          <m:sSubSupPr>
            <m:ctrlPr>
              <w:rPr>
                <w:rFonts w:ascii="Cambria Math" w:eastAsiaTheme="minorEastAsia" w:hAnsi="Cambria Math" w:cs="Times New Roman"/>
                <w:i/>
              </w:rPr>
            </m:ctrlPr>
          </m:sSubSupPr>
          <m:e>
            <m:r>
              <w:rPr>
                <w:rFonts w:ascii="Cambria Math" w:eastAsiaTheme="minorEastAsia" w:hAnsi="Cambria Math" w:cs="Times New Roman"/>
              </w:rPr>
              <m:t>q</m:t>
            </m:r>
          </m:e>
          <m:sub>
            <m:r>
              <w:rPr>
                <w:rFonts w:ascii="Cambria Math" w:eastAsiaTheme="minorEastAsia" w:hAnsi="Cambria Math" w:cs="Times New Roman"/>
              </w:rPr>
              <m:t>l,i</m:t>
            </m:r>
          </m:sub>
          <m:sup>
            <m:r>
              <w:rPr>
                <w:rFonts w:ascii="Cambria Math" w:eastAsiaTheme="minorEastAsia" w:hAnsi="Cambria Math" w:cs="Times New Roman"/>
              </w:rPr>
              <m:t>k</m:t>
            </m:r>
          </m:sup>
        </m:sSubSup>
        <m:r>
          <m:rPr>
            <m:sty m:val="p"/>
          </m:rPr>
          <w:rPr>
            <w:rFonts w:ascii="Cambria Math" w:eastAsiaTheme="minorEastAsia" w:hAnsi="Cambria Math" w:cs="Times New Roman"/>
          </w:rPr>
          <m:t xml:space="preserve"> </m:t>
        </m:r>
        <m:r>
          <w:rPr>
            <w:rFonts w:ascii="Cambria Math" w:eastAsiaTheme="minorEastAsia" w:hAnsi="Cambria Math" w:cs="Times New Roman"/>
          </w:rPr>
          <m:t>dz</m:t>
        </m:r>
        <m:r>
          <m:rPr>
            <m:sty m:val="p"/>
          </m:rPr>
          <w:rPr>
            <w:rFonts w:ascii="Cambria Math" w:eastAsiaTheme="minorEastAsia" w:hAnsi="Cambria Math" w:cs="Times New Roman"/>
          </w:rPr>
          <m:t>]/[2</m:t>
        </m:r>
        <m:d>
          <m:dPr>
            <m:ctrlPr>
              <w:rPr>
                <w:rFonts w:ascii="Cambria Math" w:eastAsiaTheme="minorEastAsia" w:hAnsi="Cambria Math" w:cs="Times New Roman"/>
              </w:rPr>
            </m:ctrlPr>
          </m:dPr>
          <m:e>
            <m:sSubSup>
              <m:sSubSupPr>
                <m:ctrlPr>
                  <w:rPr>
                    <w:rFonts w:ascii="Cambria Math" w:eastAsiaTheme="minorEastAsia" w:hAnsi="Cambria Math" w:cs="Times New Roman"/>
                    <w:i/>
                    <w:iCs/>
                  </w:rPr>
                </m:ctrlPr>
              </m:sSubSupPr>
              <m:e>
                <m:r>
                  <w:rPr>
                    <w:rFonts w:ascii="Cambria Math" w:eastAsiaTheme="minorEastAsia" w:hAnsi="Cambria Math" w:cs="Times New Roman"/>
                  </w:rPr>
                  <m:t>q</m:t>
                </m:r>
              </m:e>
              <m:sub>
                <m:r>
                  <w:rPr>
                    <w:rFonts w:ascii="Cambria Math" w:eastAsiaTheme="minorEastAsia" w:hAnsi="Cambria Math" w:cs="Times New Roman"/>
                  </w:rPr>
                  <m:t>T,i</m:t>
                </m:r>
              </m:sub>
              <m:sup>
                <m:r>
                  <w:rPr>
                    <w:rFonts w:ascii="Cambria Math" w:eastAsiaTheme="minorEastAsia" w:hAnsi="Cambria Math" w:cs="Times New Roman"/>
                  </w:rPr>
                  <m:t>k</m:t>
                </m:r>
              </m:sup>
            </m:sSubSup>
            <m:r>
              <m:rPr>
                <m:sty m:val="p"/>
              </m:rPr>
              <w:rPr>
                <w:rFonts w:ascii="Cambria Math" w:eastAsiaTheme="minorEastAsia" w:hAnsi="Cambria Math" w:cs="Times New Roman"/>
              </w:rPr>
              <m:t>-</m:t>
            </m:r>
            <m:sSup>
              <m:sSupPr>
                <m:ctrlPr>
                  <w:rPr>
                    <w:rFonts w:ascii="Cambria Math" w:eastAsiaTheme="minorEastAsia" w:hAnsi="Cambria Math" w:cs="Times New Roman"/>
                    <w:i/>
                    <w:iCs/>
                  </w:rPr>
                </m:ctrlPr>
              </m:sSupPr>
              <m:e>
                <m:r>
                  <w:rPr>
                    <w:rFonts w:ascii="Cambria Math" w:eastAsiaTheme="minorEastAsia" w:hAnsi="Cambria Math" w:cs="Times New Roman"/>
                  </w:rPr>
                  <m:t>q</m:t>
                </m:r>
                <m:ctrlPr>
                  <w:rPr>
                    <w:rFonts w:ascii="Cambria Math" w:eastAsiaTheme="minorEastAsia" w:hAnsi="Cambria Math" w:cs="Times New Roman"/>
                  </w:rPr>
                </m:ctrlPr>
              </m:e>
              <m:sup>
                <m:r>
                  <w:rPr>
                    <w:rFonts w:ascii="Cambria Math" w:eastAsiaTheme="minorEastAsia" w:hAnsi="Cambria Math" w:cs="Times New Roman"/>
                  </w:rPr>
                  <m:t>k</m:t>
                </m:r>
              </m:sup>
            </m:sSup>
          </m:e>
        </m:d>
        <m:r>
          <w:rPr>
            <w:rFonts w:ascii="Cambria Math" w:eastAsiaTheme="minorEastAsia" w:hAnsi="Cambria Math" w:cs="Times New Roman"/>
          </w:rPr>
          <m:t>]</m:t>
        </m:r>
      </m:oMath>
      <w:r w:rsidR="00960184">
        <w:rPr>
          <w:rFonts w:ascii="Times New Roman" w:eastAsiaTheme="minorEastAsia" w:hAnsi="Times New Roman" w:cs="Times New Roman"/>
        </w:rPr>
        <w:t>.</w:t>
      </w:r>
    </w:p>
    <w:p w14:paraId="2077FB6C" w14:textId="6630B643" w:rsidR="00960184" w:rsidRDefault="00AB40F1" w:rsidP="00960184">
      <w:pPr>
        <w:pStyle w:val="FirstParagraph"/>
        <w:rPr>
          <w:rFonts w:ascii="Times New Roman" w:eastAsiaTheme="minorEastAsia" w:hAnsi="Times New Roman" w:cs="Times New Roman"/>
        </w:rPr>
      </w:pPr>
      <w:r>
        <w:rPr>
          <w:rFonts w:ascii="Times New Roman" w:eastAsiaTheme="minorEastAsia" w:hAnsi="Times New Roman" w:cs="Times New Roman"/>
        </w:rPr>
        <w:t>A</w:t>
      </w:r>
      <w:r w:rsidR="00960184">
        <w:rPr>
          <w:rFonts w:ascii="Times New Roman" w:eastAsiaTheme="minorEastAsia" w:hAnsi="Times New Roman" w:cs="Times New Roman"/>
        </w:rPr>
        <w:t xml:space="preserve">n example of the all-sky fluxes </w:t>
      </w:r>
      <w:r>
        <w:rPr>
          <w:rFonts w:ascii="Times New Roman" w:eastAsiaTheme="minorEastAsia" w:hAnsi="Times New Roman" w:cs="Times New Roman"/>
        </w:rPr>
        <w:t xml:space="preserve">is computed </w:t>
      </w:r>
      <w:r w:rsidR="00960184">
        <w:rPr>
          <w:rFonts w:ascii="Times New Roman" w:eastAsiaTheme="minorEastAsia" w:hAnsi="Times New Roman" w:cs="Times New Roman"/>
        </w:rPr>
        <w:t xml:space="preserve">for a single cloud with </w:t>
      </w:r>
      <m:oMath>
        <m:r>
          <w:rPr>
            <w:rFonts w:ascii="Cambria Math" w:eastAsiaTheme="minorEastAsia" w:hAnsi="Cambria Math" w:cs="Times New Roman"/>
          </w:rPr>
          <m:t>h=1.7</m:t>
        </m:r>
      </m:oMath>
      <w:r w:rsidR="00960184">
        <w:rPr>
          <w:rFonts w:ascii="Times New Roman" w:eastAsiaTheme="minorEastAsia" w:hAnsi="Times New Roman" w:cs="Times New Roman"/>
        </w:rPr>
        <w:t xml:space="preserve"> km and </w:t>
      </w:r>
      <w:r w:rsidR="00D12E7F">
        <w:rPr>
          <w:rFonts w:ascii="Times New Roman" w:eastAsiaTheme="minorEastAsia" w:hAnsi="Times New Roman" w:cs="Times New Roman"/>
        </w:rPr>
        <w:t xml:space="preserve">all-sky </w:t>
      </w:r>
      <w:r w:rsidR="00960184">
        <w:rPr>
          <w:rFonts w:ascii="Times New Roman" w:eastAsiaTheme="minorEastAsia" w:hAnsi="Times New Roman" w:cs="Times New Roman"/>
        </w:rPr>
        <w:t>cloud</w:t>
      </w:r>
      <w:r w:rsidR="00D12E7F">
        <w:rPr>
          <w:rFonts w:ascii="Times New Roman" w:eastAsiaTheme="minorEastAsia" w:hAnsi="Times New Roman" w:cs="Times New Roman"/>
        </w:rPr>
        <w:t>-</w:t>
      </w:r>
      <w:r w:rsidR="00960184">
        <w:rPr>
          <w:rFonts w:ascii="Times New Roman" w:eastAsiaTheme="minorEastAsia" w:hAnsi="Times New Roman" w:cs="Times New Roman"/>
        </w:rPr>
        <w:t xml:space="preserve">base flux </w:t>
      </w:r>
      <m:oMath>
        <m:r>
          <w:rPr>
            <w:rFonts w:ascii="Cambria Math" w:eastAsiaTheme="minorEastAsia" w:hAnsi="Cambria Math" w:cs="Times New Roman"/>
          </w:rPr>
          <m:t>G(</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00960184">
        <w:rPr>
          <w:rFonts w:ascii="Times New Roman" w:eastAsiaTheme="minorEastAsia" w:hAnsi="Times New Roman" w:cs="Times New Roman"/>
        </w:rPr>
        <w:t xml:space="preserve"> 145 W m</w:t>
      </w:r>
      <w:r w:rsidR="00960184">
        <w:rPr>
          <w:rFonts w:ascii="Times New Roman" w:eastAsiaTheme="minorEastAsia" w:hAnsi="Times New Roman" w:cs="Times New Roman"/>
          <w:vertAlign w:val="superscript"/>
        </w:rPr>
        <w:t>–2</w:t>
      </w:r>
      <w:r w:rsidR="00960184">
        <w:rPr>
          <w:rFonts w:ascii="Times New Roman" w:eastAsiaTheme="minorEastAsia" w:hAnsi="Times New Roman" w:cs="Times New Roman"/>
        </w:rPr>
        <w:t xml:space="preserve"> </w:t>
      </w:r>
      <m:oMath>
        <m:r>
          <w:rPr>
            <w:rFonts w:ascii="Cambria Math" w:eastAsiaTheme="minorEastAsia" w:hAnsi="Cambria Math" w:cs="Times New Roman"/>
          </w:rPr>
          <m:t>=6.0×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00960184">
        <w:rPr>
          <w:rFonts w:ascii="Times New Roman" w:eastAsiaTheme="minorEastAsia" w:hAnsi="Times New Roman" w:cs="Times New Roman"/>
        </w:rPr>
        <w:t xml:space="preserve"> kg m</w:t>
      </w:r>
      <w:r w:rsidR="00960184">
        <w:rPr>
          <w:rFonts w:ascii="Times New Roman" w:eastAsiaTheme="minorEastAsia" w:hAnsi="Times New Roman" w:cs="Times New Roman"/>
          <w:vertAlign w:val="superscript"/>
        </w:rPr>
        <w:t>–2</w:t>
      </w:r>
      <w:r w:rsidR="00960184">
        <w:rPr>
          <w:rFonts w:ascii="Times New Roman" w:eastAsiaTheme="minorEastAsia" w:hAnsi="Times New Roman" w:cs="Times New Roman"/>
        </w:rPr>
        <w:t xml:space="preserve"> s</w:t>
      </w:r>
      <w:r w:rsidR="00960184">
        <w:rPr>
          <w:rFonts w:ascii="Times New Roman" w:eastAsiaTheme="minorEastAsia" w:hAnsi="Times New Roman" w:cs="Times New Roman"/>
          <w:vertAlign w:val="superscript"/>
        </w:rPr>
        <w:t>–1</w:t>
      </w:r>
      <w:r>
        <w:rPr>
          <w:rFonts w:ascii="Times New Roman" w:eastAsiaTheme="minorEastAsia" w:hAnsi="Times New Roman" w:cs="Times New Roman"/>
        </w:rPr>
        <w:t xml:space="preserve"> (Fig. QMASSFLX)</w:t>
      </w:r>
      <w:r w:rsidR="00D12E7F">
        <w:rPr>
          <w:rFonts w:ascii="Times New Roman" w:eastAsiaTheme="minorEastAsia" w:hAnsi="Times New Roman" w:cs="Times New Roman"/>
        </w:rPr>
        <w:t xml:space="preserve">. For this eddy flux </w:t>
      </w:r>
      <m:oMath>
        <m:r>
          <w:rPr>
            <w:rFonts w:ascii="Cambria Math" w:eastAsiaTheme="minorEastAsia" w:hAnsi="Cambria Math" w:cs="Times New Roman"/>
          </w:rPr>
          <m:t>F</m:t>
        </m:r>
      </m:oMath>
      <w:r w:rsidR="00D12E7F">
        <w:rPr>
          <w:rFonts w:ascii="Times New Roman" w:eastAsiaTheme="minorEastAsia" w:hAnsi="Times New Roman" w:cs="Times New Roman"/>
        </w:rPr>
        <w:t xml:space="preserve"> goes to zero at 8 km. </w:t>
      </w:r>
      <w:r w:rsidR="007055A4">
        <w:rPr>
          <w:rFonts w:ascii="Times New Roman" w:eastAsiaTheme="minorEastAsia" w:hAnsi="Times New Roman" w:cs="Times New Roman"/>
        </w:rPr>
        <w:t>Precipitation increases downward below the cloud top. At a precipitation efficiency of XXX0.5XXX, t</w:t>
      </w:r>
      <w:r w:rsidR="00960184">
        <w:rPr>
          <w:rFonts w:ascii="Times New Roman" w:eastAsiaTheme="minorEastAsia" w:hAnsi="Times New Roman" w:cs="Times New Roman"/>
        </w:rPr>
        <w:t xml:space="preserve">he cloud-base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oMath>
      <w:r w:rsidR="00960184">
        <w:rPr>
          <w:rFonts w:ascii="Times New Roman" w:eastAsiaTheme="minorEastAsia" w:hAnsi="Times New Roman" w:cs="Times New Roman"/>
        </w:rPr>
        <w:t xml:space="preserve"> </w:t>
      </w:r>
      <w:r w:rsidR="007055A4">
        <w:rPr>
          <w:rFonts w:ascii="Times New Roman" w:eastAsiaTheme="minorEastAsia" w:hAnsi="Times New Roman" w:cs="Times New Roman"/>
        </w:rPr>
        <w:t>equals</w:t>
      </w:r>
      <w:r w:rsidR="00D12E7F">
        <w:rPr>
          <w:rFonts w:ascii="Times New Roman" w:eastAsiaTheme="minorEastAsia" w:hAnsi="Times New Roman" w:cs="Times New Roman"/>
        </w:rPr>
        <w:t xml:space="preserve"> </w:t>
      </w:r>
      <w:r w:rsidR="00960184">
        <w:rPr>
          <w:rFonts w:ascii="Times New Roman" w:eastAsiaTheme="minorEastAsia" w:hAnsi="Times New Roman" w:cs="Times New Roman"/>
        </w:rPr>
        <w:t xml:space="preserve">the mean </w:t>
      </w:r>
      <w:r w:rsidR="00D12E7F">
        <w:rPr>
          <w:rFonts w:ascii="Times New Roman" w:eastAsiaTheme="minorEastAsia" w:hAnsi="Times New Roman" w:cs="Times New Roman"/>
        </w:rPr>
        <w:t xml:space="preserve">surface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 xml:space="preserve">= </m:t>
        </m:r>
      </m:oMath>
      <w:r w:rsidR="00D12E7F">
        <w:rPr>
          <w:rFonts w:ascii="Times New Roman" w:eastAsiaTheme="minorEastAsia" w:hAnsi="Times New Roman" w:cs="Times New Roman"/>
        </w:rPr>
        <w:t>25 W m</w:t>
      </w:r>
      <w:r w:rsidR="00D12E7F">
        <w:rPr>
          <w:rFonts w:ascii="Times New Roman" w:eastAsiaTheme="minorEastAsia" w:hAnsi="Times New Roman" w:cs="Times New Roman"/>
          <w:vertAlign w:val="superscript"/>
        </w:rPr>
        <w:t>–2</w:t>
      </w:r>
      <w:r w:rsidR="00D12E7F">
        <w:rPr>
          <w:rFonts w:ascii="Times New Roman" w:eastAsiaTheme="minorEastAsia" w:hAnsi="Times New Roman" w:cs="Times New Roman"/>
        </w:rPr>
        <w:t xml:space="preserve"> </w:t>
      </w:r>
      <m:oMath>
        <m:r>
          <w:rPr>
            <w:rFonts w:ascii="Cambria Math" w:eastAsiaTheme="minorEastAsia" w:hAnsi="Cambria Math" w:cs="Times New Roman"/>
          </w:rPr>
          <m:t>=9.0×</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-6</m:t>
            </m:r>
          </m:sup>
        </m:sSup>
        <m:r>
          <w:rPr>
            <w:rFonts w:ascii="Cambria Math" w:eastAsiaTheme="minorEastAsia" w:hAnsi="Cambria Math" w:cs="Times New Roman"/>
          </w:rPr>
          <m:t xml:space="preserve"> </m:t>
        </m:r>
      </m:oMath>
      <w:r w:rsidR="00D12E7F">
        <w:rPr>
          <w:rFonts w:ascii="Times New Roman" w:eastAsiaTheme="minorEastAsia" w:hAnsi="Times New Roman" w:cs="Times New Roman"/>
        </w:rPr>
        <w:t>kg m</w:t>
      </w:r>
      <w:r w:rsidR="00D12E7F">
        <w:rPr>
          <w:rFonts w:ascii="Times New Roman" w:eastAsiaTheme="minorEastAsia" w:hAnsi="Times New Roman" w:cs="Times New Roman"/>
          <w:vertAlign w:val="superscript"/>
        </w:rPr>
        <w:t>–2</w:t>
      </w:r>
      <w:r w:rsidR="00D12E7F">
        <w:rPr>
          <w:rFonts w:ascii="Times New Roman" w:eastAsiaTheme="minorEastAsia" w:hAnsi="Times New Roman" w:cs="Times New Roman"/>
        </w:rPr>
        <w:t xml:space="preserve"> s</w:t>
      </w:r>
      <w:r w:rsidR="00D12E7F">
        <w:rPr>
          <w:rFonts w:ascii="Times New Roman" w:eastAsiaTheme="minorEastAsia" w:hAnsi="Times New Roman" w:cs="Times New Roman"/>
          <w:vertAlign w:val="superscript"/>
        </w:rPr>
        <w:t>–1</w:t>
      </w:r>
      <w:r w:rsidR="00D12E7F">
        <w:rPr>
          <w:rFonts w:ascii="Times New Roman" w:eastAsiaTheme="minorEastAsia" w:hAnsi="Times New Roman" w:cs="Times New Roman"/>
        </w:rPr>
        <w:t xml:space="preserve">, observed </w:t>
      </w:r>
      <w:r w:rsidR="00960184">
        <w:rPr>
          <w:rFonts w:ascii="Times New Roman" w:eastAsiaTheme="minorEastAsia" w:hAnsi="Times New Roman" w:cs="Times New Roman"/>
        </w:rPr>
        <w:t xml:space="preserve">on the research vessel </w:t>
      </w:r>
      <w:r w:rsidR="00960184">
        <w:rPr>
          <w:rFonts w:ascii="Times New Roman" w:eastAsiaTheme="minorEastAsia" w:hAnsi="Times New Roman" w:cs="Times New Roman"/>
          <w:i/>
          <w:iCs/>
        </w:rPr>
        <w:t xml:space="preserve">Ron Brown </w:t>
      </w:r>
      <w:r w:rsidR="00960184">
        <w:rPr>
          <w:rFonts w:ascii="Times New Roman" w:eastAsiaTheme="minorEastAsia" w:hAnsi="Times New Roman" w:cs="Times New Roman"/>
        </w:rPr>
        <w:t>during EUREC4A/ATOMIC</w:t>
      </w:r>
      <w:r w:rsidR="00D12E7F">
        <w:rPr>
          <w:rFonts w:ascii="Times New Roman" w:eastAsiaTheme="minorEastAsia" w:hAnsi="Times New Roman" w:cs="Times New Roman"/>
        </w:rPr>
        <w:t>. Evaporation</w:t>
      </w:r>
      <w:r w:rsidR="00960184">
        <w:rPr>
          <w:rFonts w:ascii="Times New Roman" w:eastAsiaTheme="minorEastAsia" w:hAnsi="Times New Roman" w:cs="Times New Roman"/>
        </w:rPr>
        <w:t xml:space="preserve"> </w:t>
      </w:r>
      <w:r w:rsidR="00D12E7F">
        <w:rPr>
          <w:rFonts w:ascii="Times New Roman" w:eastAsiaTheme="minorEastAsia" w:hAnsi="Times New Roman" w:cs="Times New Roman"/>
        </w:rPr>
        <w:t>was</w:t>
      </w:r>
      <w:r w:rsidR="00960184">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0</m:t>
            </m:r>
          </m:sub>
        </m:sSub>
        <m:r>
          <w:rPr>
            <w:rFonts w:ascii="Cambria Math" w:eastAsiaTheme="minorEastAsia" w:hAnsi="Cambria Math" w:cs="Times New Roman"/>
          </w:rPr>
          <m:t>=</m:t>
        </m:r>
      </m:oMath>
      <w:r w:rsidR="00960184">
        <w:rPr>
          <w:rFonts w:ascii="Times New Roman" w:eastAsiaTheme="minorEastAsia" w:hAnsi="Times New Roman" w:cs="Times New Roman"/>
        </w:rPr>
        <w:t xml:space="preserve"> 180 W m</w:t>
      </w:r>
      <w:r w:rsidR="00960184">
        <w:rPr>
          <w:rFonts w:ascii="Times New Roman" w:eastAsiaTheme="minorEastAsia" w:hAnsi="Times New Roman" w:cs="Times New Roman"/>
          <w:vertAlign w:val="superscript"/>
        </w:rPr>
        <w:t>–2</w:t>
      </w:r>
      <w:r w:rsidR="00960184">
        <w:rPr>
          <w:rFonts w:ascii="Times New Roman" w:eastAsiaTheme="minorEastAsia" w:hAnsi="Times New Roman" w:cs="Times New Roman"/>
        </w:rPr>
        <w:t xml:space="preserve"> </w:t>
      </w:r>
      <m:oMath>
        <m:r>
          <w:rPr>
            <w:rFonts w:ascii="Cambria Math" w:eastAsiaTheme="minorEastAsia" w:hAnsi="Cambria Math" w:cs="Times New Roman"/>
          </w:rPr>
          <m:t>=6.5×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w:r w:rsidR="00960184">
        <w:rPr>
          <w:rFonts w:ascii="Times New Roman" w:eastAsiaTheme="minorEastAsia" w:hAnsi="Times New Roman" w:cs="Times New Roman"/>
        </w:rPr>
        <w:t xml:space="preserve"> kg m</w:t>
      </w:r>
      <w:r w:rsidR="00960184">
        <w:rPr>
          <w:rFonts w:ascii="Times New Roman" w:eastAsiaTheme="minorEastAsia" w:hAnsi="Times New Roman" w:cs="Times New Roman"/>
          <w:vertAlign w:val="superscript"/>
        </w:rPr>
        <w:t>–2</w:t>
      </w:r>
      <w:r w:rsidR="00960184">
        <w:rPr>
          <w:rFonts w:ascii="Times New Roman" w:eastAsiaTheme="minorEastAsia" w:hAnsi="Times New Roman" w:cs="Times New Roman"/>
        </w:rPr>
        <w:t xml:space="preserve"> s</w:t>
      </w:r>
      <w:r w:rsidR="00960184">
        <w:rPr>
          <w:rFonts w:ascii="Times New Roman" w:eastAsiaTheme="minorEastAsia" w:hAnsi="Times New Roman" w:cs="Times New Roman"/>
          <w:vertAlign w:val="superscript"/>
        </w:rPr>
        <w:t>–1</w:t>
      </w:r>
      <w:r w:rsidR="00960184">
        <w:rPr>
          <w:rFonts w:ascii="Times New Roman" w:eastAsiaTheme="minorEastAsia" w:hAnsi="Times New Roman" w:cs="Times New Roman"/>
        </w:rPr>
        <w:t xml:space="preserve">. The mass flux is </w:t>
      </w:r>
      <m:oMath>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 xml:space="preserve">-q) </m:t>
        </m:r>
      </m:oMath>
      <w:r w:rsidR="00960184">
        <w:rPr>
          <w:rFonts w:ascii="Times New Roman" w:eastAsiaTheme="minorEastAsia" w:hAnsi="Times New Roman" w:cs="Times New Roman"/>
        </w:rPr>
        <w:t>(Fig. QMASSFLX).</w:t>
      </w:r>
      <w:r w:rsidR="00D12E7F">
        <w:rPr>
          <w:rFonts w:ascii="Times New Roman" w:eastAsiaTheme="minorEastAsia" w:hAnsi="Times New Roman" w:cs="Times New Roman"/>
        </w:rPr>
        <w:t xml:space="preserve"> Most of the flux </w:t>
      </w:r>
      <w:r w:rsidR="007055A4">
        <w:rPr>
          <w:rFonts w:ascii="Times New Roman" w:eastAsiaTheme="minorEastAsia" w:hAnsi="Times New Roman" w:cs="Times New Roman"/>
        </w:rPr>
        <w:t xml:space="preserve">(XX %) </w:t>
      </w:r>
      <w:r w:rsidR="00D12E7F">
        <w:rPr>
          <w:rFonts w:ascii="Times New Roman" w:eastAsiaTheme="minorEastAsia" w:hAnsi="Times New Roman" w:cs="Times New Roman"/>
        </w:rPr>
        <w:t>is below 3 km in the trade cumulus layer</w:t>
      </w:r>
      <w:r w:rsidR="007055A4">
        <w:rPr>
          <w:rFonts w:ascii="Times New Roman" w:eastAsiaTheme="minorEastAsia" w:hAnsi="Times New Roman" w:cs="Times New Roman"/>
        </w:rPr>
        <w:t xml:space="preserve">. Most of the updraft moisture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7055A4">
        <w:rPr>
          <w:rFonts w:ascii="Times New Roman" w:eastAsiaTheme="minorEastAsia" w:hAnsi="Times New Roman" w:cs="Times New Roman"/>
        </w:rPr>
        <w:t xml:space="preserve"> is vapor, and the moist updraft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-q&gt;0</m:t>
        </m:r>
      </m:oMath>
      <w:r w:rsidR="007055A4">
        <w:rPr>
          <w:rFonts w:ascii="Times New Roman" w:eastAsiaTheme="minorEastAsia" w:hAnsi="Times New Roman" w:cs="Times New Roman"/>
        </w:rPr>
        <w:t xml:space="preserve"> generates upward moisture flux, even above the cloud.</w:t>
      </w:r>
    </w:p>
    <w:p w14:paraId="37C26C23" w14:textId="77777777" w:rsidR="00535D49" w:rsidRDefault="00535D49" w:rsidP="00CB571F">
      <w:pPr>
        <w:rPr>
          <w:rFonts w:ascii="Times New Roman" w:eastAsiaTheme="minorEastAsia" w:hAnsi="Times New Roman" w:cs="Times New Roman"/>
        </w:rPr>
      </w:pPr>
    </w:p>
    <w:p w14:paraId="004EAD0F" w14:textId="3EB3A63B" w:rsidR="00535D49" w:rsidRPr="00C971FB" w:rsidRDefault="00C85F3F" w:rsidP="00C971FB">
      <w:pPr>
        <w:pStyle w:val="Heading2"/>
      </w:pPr>
      <w:r w:rsidRPr="00C971FB">
        <w:t>Results</w:t>
      </w:r>
    </w:p>
    <w:p w14:paraId="70381A15" w14:textId="6EE2727A" w:rsidR="00277076" w:rsidRPr="00277076" w:rsidRDefault="00CB571F" w:rsidP="00277076">
      <w:pPr>
        <w:pStyle w:val="BodyText"/>
        <w:rPr>
          <w:rFonts w:ascii="Times New Roman" w:eastAsiaTheme="minorEastAsia" w:hAnsi="Times New Roman" w:cs="Times New Roman"/>
        </w:rPr>
      </w:pPr>
      <w:r>
        <w:rPr>
          <w:rFonts w:ascii="Times New Roman" w:eastAsiaTheme="minorEastAsia" w:hAnsi="Times New Roman" w:cs="Times New Roman"/>
        </w:rPr>
        <w:t xml:space="preserve">Solutions for total cloud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max</m:t>
            </m:r>
            <m:r>
              <w:rPr>
                <w:rFonts w:ascii="Cambria Math" w:eastAsiaTheme="minorEastAsia" w:hAnsi="Cambria Math" w:cs="Times New Roman"/>
              </w:rPr>
              <m:t>(0, q</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r>
          <w:rPr>
            <w:rFonts w:ascii="Cambria Math" w:eastAsiaTheme="minorEastAsia" w:hAnsi="Cambria Math" w:cs="Times New Roman"/>
          </w:rPr>
          <m:t>)</m:t>
        </m:r>
      </m:oMath>
      <w:r>
        <w:rPr>
          <w:rFonts w:ascii="Times New Roman" w:eastAsiaTheme="minorEastAsia" w:hAnsi="Times New Roman" w:cs="Times New Roman"/>
        </w:rPr>
        <w:t xml:space="preserve"> are shown in Fig. MOISTURECLOUDS for a range of total moisture sink coefficients </w:t>
      </w:r>
      <m:oMath>
        <m:r>
          <w:rPr>
            <w:rFonts w:ascii="Cambria Math" w:eastAsiaTheme="minorEastAsia" w:hAnsi="Cambria Math" w:cs="Times New Roman"/>
          </w:rPr>
          <m:t>ϵ+α</m:t>
        </m:r>
      </m:oMath>
      <w:r>
        <w:rPr>
          <w:rFonts w:ascii="Times New Roman" w:eastAsiaTheme="minorEastAsia" w:hAnsi="Times New Roman" w:cs="Times New Roman"/>
          <w:iCs/>
        </w:rPr>
        <w:t xml:space="preserve"> </w:t>
      </w:r>
      <w:r w:rsidR="00A47E51">
        <w:rPr>
          <w:rFonts w:ascii="Times New Roman" w:eastAsiaTheme="minorEastAsia" w:hAnsi="Times New Roman" w:cs="Times New Roman"/>
          <w:iCs/>
        </w:rPr>
        <w:t xml:space="preserve">from </w:t>
      </w:r>
      <m:oMath>
        <m:r>
          <w:rPr>
            <w:rFonts w:ascii="Cambria Math" w:eastAsiaTheme="minorEastAsia" w:hAnsi="Cambria Math" w:cs="Times New Roman"/>
          </w:rPr>
          <m:t xml:space="preserve">~0.5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sidR="00A47E51">
        <w:rPr>
          <w:rFonts w:ascii="Times New Roman" w:eastAsiaTheme="minorEastAsia" w:hAnsi="Times New Roman" w:cs="Times New Roman"/>
          <w:iCs/>
        </w:rPr>
        <w:t xml:space="preserve"> </w:t>
      </w:r>
      <w:r>
        <w:rPr>
          <w:rFonts w:ascii="Times New Roman" w:eastAsiaTheme="minorEastAsia" w:hAnsi="Times New Roman" w:cs="Times New Roman"/>
          <w:iCs/>
        </w:rPr>
        <w:t xml:space="preserve">to </w:t>
      </w:r>
      <m:oMath>
        <m:r>
          <w:rPr>
            <w:rFonts w:ascii="Cambria Math" w:eastAsiaTheme="minorEastAsia" w:hAnsi="Cambria Math" w:cs="Times New Roman"/>
          </w:rPr>
          <m:t xml:space="preserve">2.5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Pr>
          <w:rFonts w:ascii="Times New Roman" w:eastAsiaTheme="minorEastAsia" w:hAnsi="Times New Roman" w:cs="Times New Roman"/>
          <w:iCs/>
        </w:rPr>
        <w:t xml:space="preserve">. </w:t>
      </w:r>
      <w:r w:rsidR="008A26DE">
        <w:rPr>
          <w:rFonts w:ascii="Times New Roman" w:eastAsiaTheme="minorEastAsia" w:hAnsi="Times New Roman" w:cs="Times New Roman"/>
          <w:iCs/>
        </w:rPr>
        <w:t xml:space="preserve">Initial </w:t>
      </w:r>
      <w:r w:rsidR="00615796">
        <w:rPr>
          <w:rFonts w:ascii="Times New Roman" w:eastAsiaTheme="minorEastAsia" w:hAnsi="Times New Roman" w:cs="Times New Roman"/>
          <w:iCs/>
        </w:rPr>
        <w:t xml:space="preserve">specific humidity </w:t>
      </w:r>
      <w:r w:rsidR="008A26DE">
        <w:rPr>
          <w:rFonts w:ascii="Times New Roman" w:eastAsiaTheme="minorEastAsia" w:hAnsi="Times New Roman" w:cs="Times New Roman"/>
          <w:iCs/>
        </w:rPr>
        <w:t xml:space="preserve">is </w:t>
      </w:r>
      <w:r w:rsidR="00615796">
        <w:rPr>
          <w:rFonts w:ascii="Times New Roman" w:eastAsiaTheme="minorEastAsia" w:hAnsi="Times New Roman" w:cs="Times New Roman"/>
          <w:iCs/>
        </w:rPr>
        <w:t>1</w:t>
      </w:r>
      <w:r w:rsidR="00D65061">
        <w:rPr>
          <w:rFonts w:ascii="Times New Roman" w:eastAsiaTheme="minorEastAsia" w:hAnsi="Times New Roman" w:cs="Times New Roman"/>
          <w:iCs/>
        </w:rPr>
        <w:t>5.</w:t>
      </w:r>
      <w:r w:rsidR="004F5B9B">
        <w:rPr>
          <w:rFonts w:ascii="Times New Roman" w:eastAsiaTheme="minorEastAsia" w:hAnsi="Times New Roman" w:cs="Times New Roman"/>
          <w:iCs/>
        </w:rPr>
        <w:t>3</w:t>
      </w:r>
      <w:r w:rsidR="00615796">
        <w:rPr>
          <w:rFonts w:ascii="Times New Roman" w:eastAsiaTheme="minorEastAsia" w:hAnsi="Times New Roman" w:cs="Times New Roman"/>
          <w:iCs/>
        </w:rPr>
        <w:t xml:space="preserve"> g kg</w:t>
      </w:r>
      <w:r w:rsidR="00615796">
        <w:rPr>
          <w:rFonts w:ascii="Times New Roman" w:eastAsiaTheme="minorEastAsia" w:hAnsi="Times New Roman" w:cs="Times New Roman"/>
          <w:iCs/>
          <w:vertAlign w:val="superscript"/>
        </w:rPr>
        <w:t>–1</w:t>
      </w:r>
      <w:r w:rsidR="00615796">
        <w:rPr>
          <w:rFonts w:ascii="Times New Roman" w:eastAsiaTheme="minorEastAsia" w:hAnsi="Times New Roman" w:cs="Times New Roman"/>
          <w:iCs/>
        </w:rPr>
        <w:t xml:space="preserve">, matching saturation at cloud base </w:t>
      </w:r>
      <m:oMath>
        <m:sSub>
          <m:sSubPr>
            <m:ctrlPr>
              <w:rPr>
                <w:rFonts w:ascii="Cambria Math" w:eastAsiaTheme="minorEastAsia" w:hAnsi="Cambria Math" w:cs="Times New Roman"/>
                <w:i/>
                <w:iCs/>
              </w:rPr>
            </m:ctrlPr>
          </m:sSubPr>
          <m:e>
            <m:r>
              <w:rPr>
                <w:rFonts w:ascii="Cambria Math" w:eastAsiaTheme="minorEastAsia" w:hAnsi="Cambria Math" w:cs="Times New Roman"/>
              </w:rPr>
              <m:t>z</m:t>
            </m:r>
          </m:e>
          <m:sub>
            <m:r>
              <w:rPr>
                <w:rFonts w:ascii="Cambria Math" w:eastAsiaTheme="minorEastAsia" w:hAnsi="Cambria Math" w:cs="Times New Roman"/>
              </w:rPr>
              <m:t>CB</m:t>
            </m:r>
          </m:sub>
        </m:sSub>
      </m:oMath>
      <w:r w:rsidR="00615796">
        <w:rPr>
          <w:rFonts w:ascii="Times New Roman" w:eastAsiaTheme="minorEastAsia" w:hAnsi="Times New Roman" w:cs="Times New Roman"/>
          <w:iCs/>
        </w:rPr>
        <w:t xml:space="preserve"> = 600 m. </w:t>
      </w:r>
      <w:r w:rsidR="00277076">
        <w:rPr>
          <w:rFonts w:ascii="Times New Roman" w:eastAsiaTheme="minorEastAsia" w:hAnsi="Times New Roman" w:cs="Times New Roman"/>
        </w:rPr>
        <w:t>Parcels</w:t>
      </w:r>
      <w:r w:rsidR="00277076" w:rsidRPr="00277076">
        <w:rPr>
          <w:rFonts w:ascii="Times New Roman" w:eastAsiaTheme="minorEastAsia" w:hAnsi="Times New Roman" w:cs="Times New Roman"/>
        </w:rPr>
        <w:t xml:space="preserve"> entrain immediately</w:t>
      </w:r>
      <w:r w:rsidR="00600E45">
        <w:rPr>
          <w:rFonts w:ascii="Times New Roman" w:eastAsiaTheme="minorEastAsia" w:hAnsi="Times New Roman" w:cs="Times New Roman"/>
        </w:rPr>
        <w:t>,</w:t>
      </w:r>
      <w:r w:rsidR="00277076" w:rsidRPr="00277076">
        <w:rPr>
          <w:rFonts w:ascii="Times New Roman" w:eastAsiaTheme="minorEastAsia" w:hAnsi="Times New Roman" w:cs="Times New Roman"/>
        </w:rPr>
        <w:t xml:space="preserve"> and cloud </w:t>
      </w:r>
      <w:r w:rsidR="00277076">
        <w:rPr>
          <w:rFonts w:ascii="Times New Roman" w:eastAsiaTheme="minorEastAsia" w:hAnsi="Times New Roman" w:cs="Times New Roman"/>
        </w:rPr>
        <w:t xml:space="preserve">liquid </w:t>
      </w:r>
      <w:r w:rsidR="00277076" w:rsidRPr="00277076">
        <w:rPr>
          <w:rFonts w:ascii="Times New Roman" w:eastAsiaTheme="minorEastAsia" w:hAnsi="Times New Roman" w:cs="Times New Roman"/>
        </w:rPr>
        <w:t xml:space="preserve">water </w:t>
      </w:r>
      <w:proofErr w:type="spellStart"/>
      <w:r w:rsidR="00277076" w:rsidRPr="00277076">
        <w:rPr>
          <w:rFonts w:ascii="Times New Roman" w:eastAsiaTheme="minorEastAsia" w:hAnsi="Times New Roman" w:cs="Times New Roman"/>
        </w:rPr>
        <w:t>autoconverts</w:t>
      </w:r>
      <w:proofErr w:type="spellEnd"/>
      <w:r w:rsidR="00277076" w:rsidRPr="00277076">
        <w:rPr>
          <w:rFonts w:ascii="Times New Roman" w:eastAsiaTheme="minorEastAsia" w:hAnsi="Times New Roman" w:cs="Times New Roman"/>
        </w:rPr>
        <w:t xml:space="preserve"> to precipitation. The parcel may not exceed saturation until it is slightly higher </w:t>
      </w:r>
      <w:r w:rsidR="00277076">
        <w:rPr>
          <w:rFonts w:ascii="Times New Roman" w:eastAsiaTheme="minorEastAsia" w:hAnsi="Times New Roman" w:cs="Times New Roman"/>
        </w:rPr>
        <w:t>than</w:t>
      </w:r>
      <w:r w:rsidR="004F5B9B">
        <w:rPr>
          <w:rFonts w:ascii="Times New Roman" w:eastAsiaTheme="minorEastAsia" w:hAnsi="Times New Roman" w:cs="Times New Roman"/>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rPr>
              <m:t>z</m:t>
            </m:r>
          </m:e>
          <m:sub>
            <m:r>
              <w:rPr>
                <w:rFonts w:ascii="Cambria Math" w:eastAsiaTheme="minorEastAsia" w:hAnsi="Cambria Math" w:cs="Times New Roman"/>
              </w:rPr>
              <m:t>CB</m:t>
            </m:r>
          </m:sub>
        </m:sSub>
      </m:oMath>
      <w:r w:rsidR="00277076">
        <w:rPr>
          <w:rFonts w:ascii="Times New Roman" w:eastAsiaTheme="minorEastAsia" w:hAnsi="Times New Roman" w:cs="Times New Roman"/>
        </w:rPr>
        <w:t xml:space="preserve"> </w:t>
      </w:r>
      <w:r w:rsidR="00277076" w:rsidRPr="00277076">
        <w:rPr>
          <w:rFonts w:ascii="Times New Roman" w:eastAsiaTheme="minorEastAsia" w:hAnsi="Times New Roman" w:cs="Times New Roman"/>
        </w:rPr>
        <w:t>because of its moisture sinks.</w:t>
      </w:r>
      <w:r w:rsidR="00277076">
        <w:rPr>
          <w:rFonts w:ascii="Times New Roman" w:eastAsiaTheme="minorEastAsia" w:hAnsi="Times New Roman" w:cs="Times New Roman"/>
        </w:rPr>
        <w:t xml:space="preserve"> </w:t>
      </w:r>
      <w:r w:rsidR="00277076" w:rsidRPr="00277076">
        <w:rPr>
          <w:rFonts w:ascii="Times New Roman" w:eastAsiaTheme="minorEastAsia" w:hAnsi="Times New Roman" w:cs="Times New Roman"/>
        </w:rPr>
        <w:t>Total parcel specific humidity is compared to saturation humidity of the environment to determine cloud liquid water.</w:t>
      </w:r>
    </w:p>
    <w:p w14:paraId="7F5FB20E" w14:textId="662D7C94" w:rsidR="00CB571F" w:rsidRDefault="00D65061" w:rsidP="00CB571F">
      <w:pPr>
        <w:pStyle w:val="BodyText"/>
        <w:rPr>
          <w:rFonts w:ascii="Times New Roman" w:eastAsiaTheme="minorEastAsia" w:hAnsi="Times New Roman" w:cs="Times New Roman"/>
        </w:rPr>
      </w:pPr>
      <w:r w:rsidRPr="00D65061">
        <w:rPr>
          <w:rFonts w:ascii="Times New Roman" w:eastAsiaTheme="minorEastAsia" w:hAnsi="Times New Roman" w:cs="Times New Roman"/>
          <w:noProof/>
        </w:rPr>
        <w:drawing>
          <wp:inline distT="0" distB="0" distL="0" distR="0" wp14:anchorId="6D088989" wp14:editId="579621ED">
            <wp:extent cx="4631961" cy="3699022"/>
            <wp:effectExtent l="0" t="0" r="0" b="0"/>
            <wp:docPr id="1965947952"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7952" name="Picture 1" descr="A diagram of weather forecasting&#10;&#10;AI-generated content may be incorrect."/>
                    <pic:cNvPicPr/>
                  </pic:nvPicPr>
                  <pic:blipFill>
                    <a:blip r:embed="rId11"/>
                    <a:stretch>
                      <a:fillRect/>
                    </a:stretch>
                  </pic:blipFill>
                  <pic:spPr>
                    <a:xfrm>
                      <a:off x="0" y="0"/>
                      <a:ext cx="4636934" cy="3702994"/>
                    </a:xfrm>
                    <a:prstGeom prst="rect">
                      <a:avLst/>
                    </a:prstGeom>
                  </pic:spPr>
                </pic:pic>
              </a:graphicData>
            </a:graphic>
          </wp:inline>
        </w:drawing>
      </w:r>
    </w:p>
    <w:p w14:paraId="153EB714" w14:textId="77777777" w:rsidR="00CB571F" w:rsidRDefault="00CB571F" w:rsidP="00CB571F">
      <w:pPr>
        <w:pStyle w:val="BodyText"/>
        <w:rPr>
          <w:rFonts w:ascii="Aptos Narrow" w:eastAsiaTheme="minorEastAsia" w:hAnsi="Aptos Narrow" w:cs="Times New Roman"/>
        </w:rPr>
      </w:pPr>
      <w:r w:rsidRPr="00256720">
        <w:rPr>
          <w:rFonts w:ascii="Aptos Narrow" w:eastAsiaTheme="minorEastAsia" w:hAnsi="Aptos Narrow" w:cs="Times New Roman"/>
        </w:rPr>
        <w:t xml:space="preserve">Figure MOISTURECLOUDS. Observed specific humidity from the ATOMIC </w:t>
      </w:r>
      <w:r w:rsidRPr="00256720">
        <w:rPr>
          <w:rFonts w:ascii="Aptos Narrow" w:eastAsiaTheme="minorEastAsia" w:hAnsi="Aptos Narrow" w:cs="Times New Roman"/>
          <w:i/>
          <w:iCs/>
        </w:rPr>
        <w:t xml:space="preserve">Ron Brown </w:t>
      </w:r>
      <w:r w:rsidRPr="00256720">
        <w:rPr>
          <w:rFonts w:ascii="Aptos Narrow" w:eastAsiaTheme="minorEastAsia" w:hAnsi="Aptos Narrow" w:cs="Times New Roman"/>
        </w:rPr>
        <w:t>radiosondes (gray)</w:t>
      </w:r>
      <w:r>
        <w:rPr>
          <w:rFonts w:ascii="Aptos Narrow" w:eastAsiaTheme="minorEastAsia" w:hAnsi="Aptos Narrow" w:cs="Times New Roman"/>
        </w:rPr>
        <w:t>,</w:t>
      </w:r>
      <w:r w:rsidRPr="00256720">
        <w:rPr>
          <w:rFonts w:ascii="Aptos Narrow" w:eastAsiaTheme="minorEastAsia" w:hAnsi="Aptos Narrow" w:cs="Times New Roman"/>
        </w:rPr>
        <w:t xml:space="preserve"> and their mean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(black)</w:t>
      </w:r>
      <w:r>
        <w:rPr>
          <w:rFonts w:ascii="Aptos Narrow" w:eastAsiaTheme="minorEastAsia" w:hAnsi="Aptos Narrow" w:cs="Times New Roman"/>
        </w:rPr>
        <w:t xml:space="preserve"> and </w:t>
      </w:r>
      <w:r w:rsidRPr="00256720">
        <w:rPr>
          <w:rFonts w:ascii="Aptos Narrow" w:eastAsiaTheme="minorEastAsia" w:hAnsi="Aptos Narrow" w:cs="Times New Roman"/>
        </w:rPr>
        <w:t xml:space="preserve">saturation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Pr>
          <w:rFonts w:ascii="Aptos Narrow" w:eastAsiaTheme="minorEastAsia" w:hAnsi="Aptos Narrow" w:cs="Times New Roman"/>
        </w:rPr>
        <w:t>. C</w:t>
      </w:r>
      <w:r w:rsidRPr="00256720">
        <w:rPr>
          <w:rFonts w:ascii="Aptos Narrow" w:eastAsiaTheme="minorEastAsia" w:hAnsi="Aptos Narrow" w:cs="Times New Roman"/>
        </w:rPr>
        <w:t xml:space="preserve">loud updraft total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(blue) </w:t>
      </w:r>
      <w:r w:rsidRPr="00256720">
        <w:rPr>
          <w:rFonts w:ascii="Aptos Narrow" w:eastAsiaTheme="minorEastAsia" w:hAnsi="Aptos Narrow" w:cs="Times New Roman"/>
        </w:rPr>
        <w:t xml:space="preserve">and cloud liquid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Pr="00256720">
        <w:rPr>
          <w:rFonts w:ascii="Aptos Narrow" w:eastAsiaTheme="minorEastAsia" w:hAnsi="Aptos Narrow" w:cs="Times New Roman"/>
        </w:rPr>
        <w:t xml:space="preserve"> </w:t>
      </w:r>
      <w:r>
        <w:rPr>
          <w:rFonts w:ascii="Aptos Narrow" w:eastAsiaTheme="minorEastAsia" w:hAnsi="Aptos Narrow" w:cs="Times New Roman"/>
        </w:rPr>
        <w:t xml:space="preserve">(green) </w:t>
      </w:r>
      <w:r w:rsidRPr="00256720">
        <w:rPr>
          <w:rFonts w:ascii="Aptos Narrow" w:eastAsiaTheme="minorEastAsia" w:hAnsi="Aptos Narrow" w:cs="Times New Roman"/>
        </w:rPr>
        <w:t>for a range of</w:t>
      </w:r>
      <w:r>
        <w:rPr>
          <w:rFonts w:ascii="Aptos Narrow" w:eastAsiaTheme="minorEastAsia" w:hAnsi="Aptos Narrow" w:cs="Times New Roman"/>
        </w:rPr>
        <w:t xml:space="preserve"> total</w:t>
      </w:r>
      <w:r w:rsidRPr="00256720">
        <w:rPr>
          <w:rFonts w:ascii="Aptos Narrow" w:eastAsiaTheme="minorEastAsia" w:hAnsi="Aptos Narrow" w:cs="Times New Roman"/>
        </w:rPr>
        <w:t xml:space="preserve"> moisture sink rates </w:t>
      </w:r>
      <m:oMath>
        <m:r>
          <w:rPr>
            <w:rFonts w:ascii="Cambria Math" w:eastAsiaTheme="minorEastAsia" w:hAnsi="Cambria Math" w:cs="Times New Roman"/>
          </w:rPr>
          <m:t>ϵ+α</m:t>
        </m:r>
      </m:oMath>
      <w:r w:rsidRPr="00256720">
        <w:rPr>
          <w:rFonts w:ascii="Aptos Narrow" w:eastAsiaTheme="minorEastAsia" w:hAnsi="Aptos Narrow" w:cs="Times New Roman"/>
        </w:rPr>
        <w:t xml:space="preserve"> (entrainment and autoconversion coefficients, km</w:t>
      </w:r>
      <w:r w:rsidRPr="00256720">
        <w:rPr>
          <w:rFonts w:ascii="Aptos Narrow" w:eastAsiaTheme="minorEastAsia" w:hAnsi="Aptos Narrow" w:cs="Times New Roman"/>
          <w:vertAlign w:val="superscript"/>
        </w:rPr>
        <w:t>–1</w:t>
      </w:r>
      <w:r w:rsidRPr="00256720">
        <w:rPr>
          <w:rFonts w:ascii="Aptos Narrow" w:eastAsiaTheme="minorEastAsia" w:hAnsi="Aptos Narrow" w:cs="Times New Roman"/>
        </w:rPr>
        <w:t xml:space="preserve">). Clouds transport moisture up, </w:t>
      </w:r>
      <w:r>
        <w:rPr>
          <w:rFonts w:ascii="Aptos Narrow" w:eastAsiaTheme="minorEastAsia" w:hAnsi="Aptos Narrow" w:cs="Times New Roman"/>
        </w:rPr>
        <w:t>continuously</w:t>
      </w:r>
      <w:r w:rsidRPr="00256720">
        <w:rPr>
          <w:rFonts w:ascii="Aptos Narrow" w:eastAsiaTheme="minorEastAsia" w:hAnsi="Aptos Narrow" w:cs="Times New Roman"/>
        </w:rPr>
        <w:t xml:space="preserve"> dilut</w:t>
      </w:r>
      <w:r>
        <w:rPr>
          <w:rFonts w:ascii="Aptos Narrow" w:eastAsiaTheme="minorEastAsia" w:hAnsi="Aptos Narrow" w:cs="Times New Roman"/>
        </w:rPr>
        <w:t>ing</w:t>
      </w:r>
      <w:r w:rsidRPr="00256720">
        <w:rPr>
          <w:rFonts w:ascii="Aptos Narrow" w:eastAsiaTheme="minorEastAsia" w:hAnsi="Aptos Narrow" w:cs="Times New Roman"/>
        </w:rPr>
        <w:t xml:space="preserve"> </w:t>
      </w:r>
      <w:r>
        <w:rPr>
          <w:rFonts w:ascii="Aptos Narrow" w:eastAsiaTheme="minorEastAsia" w:hAnsi="Aptos Narrow" w:cs="Times New Roman"/>
        </w:rPr>
        <w:t xml:space="preserve">it </w:t>
      </w:r>
      <w:r w:rsidRPr="00256720">
        <w:rPr>
          <w:rFonts w:ascii="Aptos Narrow" w:eastAsiaTheme="minorEastAsia" w:hAnsi="Aptos Narrow" w:cs="Times New Roman"/>
        </w:rPr>
        <w:t>to</w:t>
      </w:r>
      <w:r>
        <w:rPr>
          <w:rFonts w:ascii="Aptos Narrow" w:eastAsiaTheme="minorEastAsia" w:hAnsi="Aptos Narrow" w:cs="Times New Roman"/>
        </w:rPr>
        <w:t>ward</w:t>
      </w:r>
      <w:r w:rsidRPr="00256720">
        <w:rPr>
          <w:rFonts w:ascii="Aptos Narrow" w:eastAsiaTheme="minorEastAsia" w:hAnsi="Aptos Narrow" w:cs="Times New Roman"/>
        </w:rPr>
        <w:t xml:space="preserve"> a mixture between </w:t>
      </w:r>
      <m:oMath>
        <m:r>
          <w:rPr>
            <w:rFonts w:ascii="Cambria Math" w:eastAsiaTheme="minorEastAsia" w:hAnsi="Cambria Math" w:cs="Times New Roman"/>
          </w:rPr>
          <m:t>q</m:t>
        </m:r>
      </m:oMath>
      <w:r w:rsidRPr="00256720">
        <w:rPr>
          <w:rFonts w:ascii="Aptos Narrow" w:eastAsiaTheme="minorEastAsia" w:hAnsi="Aptos Narrow"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Pr="00256720">
        <w:rPr>
          <w:rFonts w:ascii="Aptos Narrow" w:eastAsiaTheme="minorEastAsia" w:hAnsi="Aptos Narrow" w:cs="Times New Roman"/>
        </w:rPr>
        <w:t>.</w:t>
      </w:r>
    </w:p>
    <w:p w14:paraId="093C6FC5" w14:textId="2DCC54DC" w:rsidR="004C3299" w:rsidRPr="004C3299" w:rsidRDefault="00CB571F" w:rsidP="004C3299">
      <w:pPr>
        <w:pStyle w:val="BodyText"/>
        <w:rPr>
          <w:rFonts w:ascii="Aptos Narrow" w:eastAsiaTheme="minorEastAsia" w:hAnsi="Aptos Narrow" w:cs="Times New Roman"/>
        </w:rPr>
      </w:pPr>
      <w:r w:rsidRPr="00256720">
        <w:rPr>
          <w:rFonts w:ascii="Aptos Narrow" w:eastAsiaTheme="minorEastAsia" w:hAnsi="Aptos Narrow" w:cs="Times New Roman"/>
        </w:rPr>
        <w:t>[ /home/deszoeks/Projects/ATOMIC/ATOMIC_GOES/julia/RHB/sonde/moisture_clouds.pdf ]</w:t>
      </w:r>
    </w:p>
    <w:p w14:paraId="7F4DDEF0" w14:textId="77777777" w:rsidR="00FA791B" w:rsidRDefault="00535D49" w:rsidP="00535D49">
      <w:pPr>
        <w:pStyle w:val="BodyText"/>
        <w:rPr>
          <w:rFonts w:ascii="Times New Roman" w:eastAsiaTheme="minorEastAsia" w:hAnsi="Times New Roman" w:cs="Times New Roman"/>
          <w:iCs/>
        </w:rPr>
      </w:pPr>
      <w:r>
        <w:rPr>
          <w:rFonts w:ascii="Times New Roman" w:eastAsiaTheme="minorEastAsia" w:hAnsi="Times New Roman" w:cs="Times New Roman"/>
          <w:iCs/>
        </w:rPr>
        <w:t xml:space="preserve">The profiles of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Pr>
          <w:rFonts w:ascii="Times New Roman" w:eastAsiaTheme="minorEastAsia" w:hAnsi="Times New Roman" w:cs="Times New Roman"/>
          <w:iCs/>
        </w:rPr>
        <w:t xml:space="preserve"> predicted by this entraining-precipitating updraft model agree with the most humid air sampled on occasion by radiosondes. Cloud height is limited by entrainment of relatively dry air between 1.5-3 km, representing the mean distribution of the trade inversion. The clouds occupy a range of depths representative of trade cumulus clouds, with deeper clouds for lower rates of entrainment and autoconversion. The intermediate total sink rate of </w:t>
      </w:r>
      <m:oMath>
        <m:r>
          <w:rPr>
            <w:rFonts w:ascii="Cambria Math" w:eastAsiaTheme="minorEastAsia" w:hAnsi="Cambria Math" w:cs="Times New Roman"/>
          </w:rPr>
          <m:t xml:space="preserve">ϵ+α=1.5 </m:t>
        </m:r>
        <m:sSup>
          <m:sSupPr>
            <m:ctrlPr>
              <w:rPr>
                <w:rFonts w:ascii="Cambria Math" w:eastAsiaTheme="minorEastAsia" w:hAnsi="Cambria Math" w:cs="Times New Roman"/>
                <w:iCs/>
              </w:rPr>
            </m:ctrlPr>
          </m:sSupPr>
          <m:e>
            <m:r>
              <m:rPr>
                <m:sty m:val="p"/>
              </m:rPr>
              <w:rPr>
                <w:rFonts w:ascii="Cambria Math" w:eastAsiaTheme="minorEastAsia" w:hAnsi="Cambria Math" w:cs="Times New Roman"/>
              </w:rPr>
              <m:t>km</m:t>
            </m:r>
            <m:ctrlPr>
              <w:rPr>
                <w:rFonts w:ascii="Cambria Math" w:eastAsiaTheme="minorEastAsia" w:hAnsi="Cambria Math" w:cs="Times New Roman"/>
                <w:i/>
              </w:rPr>
            </m:ctrlPr>
          </m:e>
          <m:sup>
            <m:r>
              <m:rPr>
                <m:sty m:val="p"/>
              </m:rPr>
              <w:rPr>
                <w:rFonts w:ascii="Cambria Math" w:eastAsiaTheme="minorEastAsia" w:hAnsi="Cambria Math" w:cs="Times New Roman"/>
              </w:rPr>
              <m:t>-1</m:t>
            </m:r>
          </m:sup>
        </m:sSup>
      </m:oMath>
      <w:r>
        <w:rPr>
          <w:rFonts w:ascii="Times New Roman" w:eastAsiaTheme="minorEastAsia" w:hAnsi="Times New Roman" w:cs="Times New Roman"/>
          <w:iCs/>
        </w:rPr>
        <w:t xml:space="preserve"> gives</w:t>
      </w:r>
      <w:r w:rsidRPr="00EC46C6">
        <w:rPr>
          <w:rFonts w:ascii="Times New Roman" w:eastAsiaTheme="minorEastAsia" w:hAnsi="Times New Roman" w:cs="Times New Roman"/>
          <w:iCs/>
        </w:rPr>
        <w:t xml:space="preserve"> </w:t>
      </w:r>
      <w:r>
        <w:rPr>
          <w:rFonts w:ascii="Times New Roman" w:eastAsiaTheme="minorEastAsia" w:hAnsi="Times New Roman" w:cs="Times New Roman"/>
          <w:iCs/>
        </w:rPr>
        <w:t>maximum cloud liquid specific humidity exceeding 0.8 g kg</w:t>
      </w:r>
      <w:r>
        <w:rPr>
          <w:rFonts w:ascii="Times New Roman" w:eastAsiaTheme="minorEastAsia" w:hAnsi="Times New Roman" w:cs="Times New Roman"/>
          <w:iCs/>
          <w:vertAlign w:val="superscript"/>
        </w:rPr>
        <w:t>–1</w:t>
      </w:r>
      <w:r>
        <w:rPr>
          <w:rFonts w:ascii="Times New Roman" w:eastAsiaTheme="minorEastAsia" w:hAnsi="Times New Roman" w:cs="Times New Roman"/>
          <w:iCs/>
        </w:rPr>
        <w:t xml:space="preserve"> over 0.7-1.5 km and cloud top height of 1.9 km. This total sink </w:t>
      </w:r>
      <w:r w:rsidR="00FA791B">
        <w:rPr>
          <w:rFonts w:ascii="Times New Roman" w:eastAsiaTheme="minorEastAsia" w:hAnsi="Times New Roman" w:cs="Times New Roman"/>
          <w:iCs/>
        </w:rPr>
        <w:t xml:space="preserve">rate </w:t>
      </w:r>
      <w:r>
        <w:rPr>
          <w:rFonts w:ascii="Times New Roman" w:eastAsiaTheme="minorEastAsia" w:hAnsi="Times New Roman" w:cs="Times New Roman"/>
          <w:iCs/>
        </w:rPr>
        <w:t>will be used in control simulations of a single monolithic cloud.</w:t>
      </w:r>
      <w:r w:rsidR="00FA791B">
        <w:rPr>
          <w:rFonts w:ascii="Times New Roman" w:eastAsiaTheme="minorEastAsia" w:hAnsi="Times New Roman" w:cs="Times New Roman"/>
          <w:iCs/>
        </w:rPr>
        <w:t xml:space="preserve"> </w:t>
      </w:r>
    </w:p>
    <w:p w14:paraId="6C137F7C" w14:textId="67F4B097" w:rsidR="00FA791B" w:rsidRDefault="00FA791B" w:rsidP="00535D49">
      <w:pPr>
        <w:pStyle w:val="BodyText"/>
        <w:rPr>
          <w:rFonts w:ascii="Times New Roman" w:eastAsiaTheme="minorEastAsia" w:hAnsi="Times New Roman" w:cs="Times New Roman"/>
        </w:rPr>
      </w:pPr>
      <w:r>
        <w:rPr>
          <w:rFonts w:ascii="Times New Roman" w:eastAsiaTheme="minorEastAsia" w:hAnsi="Times New Roman" w:cs="Times New Roman"/>
        </w:rPr>
        <w:t xml:space="preserve">The cloud model is not constrained by a buoyancy closure. Buoyancy is diagnosed from the density potential temperature </w:t>
      </w:r>
      <m:oMath>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ρup</m:t>
            </m:r>
          </m:sub>
        </m:sSub>
      </m:oMath>
      <w:r>
        <w:rPr>
          <w:rFonts w:ascii="Times New Roman" w:eastAsiaTheme="minorEastAsia" w:hAnsi="Times New Roman" w:cs="Times New Roman"/>
        </w:rPr>
        <w:t xml:space="preserve"> (including the effect of the modeled water vapor and liquid water on density) of the entraining updraft parcel. The cloud height is comparable to the height at which the buoyancy </w:t>
      </w:r>
      <m:oMath>
        <m:r>
          <w:rPr>
            <w:rFonts w:ascii="Cambria Math" w:eastAsiaTheme="minorEastAsia" w:hAnsi="Cambria Math" w:cs="Times New Roman"/>
          </w:rPr>
          <m:t>b=g(</m:t>
        </m:r>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ρup</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ρenv</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e>
          <m:sub>
            <m:r>
              <w:rPr>
                <w:rFonts w:ascii="Cambria Math" w:eastAsiaTheme="minorEastAsia" w:hAnsi="Cambria Math" w:cs="Times New Roman"/>
              </w:rPr>
              <m:t>ρenv</m:t>
            </m:r>
          </m:sub>
        </m:sSub>
      </m:oMath>
      <w:r>
        <w:rPr>
          <w:rFonts w:ascii="Times New Roman" w:eastAsiaTheme="minorEastAsia" w:hAnsi="Times New Roman" w:cs="Times New Roman"/>
        </w:rPr>
        <w:t xml:space="preserve"> integrates to zero.</w:t>
      </w:r>
    </w:p>
    <w:p w14:paraId="4111EF85" w14:textId="77777777" w:rsidR="00DC3DA4" w:rsidRDefault="00DC3DA4" w:rsidP="00DC3DA4">
      <w:pPr>
        <w:pStyle w:val="BodyText"/>
        <w:rPr>
          <w:rFonts w:ascii="Times New Roman" w:eastAsiaTheme="minorEastAsia" w:hAnsi="Times New Roman" w:cs="Times New Roman"/>
        </w:rPr>
      </w:pPr>
      <w:r w:rsidRPr="00057A87">
        <w:rPr>
          <w:rFonts w:ascii="Times New Roman" w:eastAsiaTheme="minorEastAsia" w:hAnsi="Times New Roman" w:cs="Times New Roman"/>
          <w:noProof/>
        </w:rPr>
        <w:drawing>
          <wp:inline distT="0" distB="0" distL="0" distR="0" wp14:anchorId="7A3013D2" wp14:editId="2C31154D">
            <wp:extent cx="4427316" cy="3530745"/>
            <wp:effectExtent l="0" t="0" r="0" b="0"/>
            <wp:docPr id="1201307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072" name="Picture 1" descr="A graph of different colored lines&#10;&#10;AI-generated content may be incorrect."/>
                    <pic:cNvPicPr/>
                  </pic:nvPicPr>
                  <pic:blipFill>
                    <a:blip r:embed="rId12"/>
                    <a:stretch>
                      <a:fillRect/>
                    </a:stretch>
                  </pic:blipFill>
                  <pic:spPr>
                    <a:xfrm>
                      <a:off x="0" y="0"/>
                      <a:ext cx="4430155" cy="3533009"/>
                    </a:xfrm>
                    <a:prstGeom prst="rect">
                      <a:avLst/>
                    </a:prstGeom>
                  </pic:spPr>
                </pic:pic>
              </a:graphicData>
            </a:graphic>
          </wp:inline>
        </w:drawing>
      </w:r>
    </w:p>
    <w:p w14:paraId="681EA1BF" w14:textId="77777777" w:rsidR="00DC3DA4" w:rsidRDefault="00DC3DA4" w:rsidP="00DC3DA4">
      <w:pPr>
        <w:pStyle w:val="BodyText"/>
        <w:rPr>
          <w:rFonts w:ascii="Times New Roman" w:eastAsiaTheme="minorEastAsia" w:hAnsi="Times New Roman" w:cs="Times New Roman"/>
        </w:rPr>
      </w:pPr>
      <w:r>
        <w:rPr>
          <w:rFonts w:ascii="Times New Roman" w:eastAsiaTheme="minorEastAsia" w:hAnsi="Times New Roman" w:cs="Times New Roman"/>
        </w:rPr>
        <w:t>Fig will not be shown.</w:t>
      </w:r>
    </w:p>
    <w:p w14:paraId="4DC95D6D" w14:textId="77777777" w:rsidR="00DC3DA4" w:rsidRPr="00FA791B" w:rsidRDefault="00DC3DA4" w:rsidP="00535D49">
      <w:pPr>
        <w:pStyle w:val="BodyText"/>
        <w:rPr>
          <w:rFonts w:ascii="Times New Roman" w:eastAsiaTheme="minorEastAsia" w:hAnsi="Times New Roman" w:cs="Times New Roman"/>
          <w:iCs/>
        </w:rPr>
      </w:pPr>
    </w:p>
    <w:p w14:paraId="2AF20BD0" w14:textId="00E95235" w:rsidR="002E5447" w:rsidRPr="00277076" w:rsidRDefault="006D6AF0" w:rsidP="002E5447">
      <w:pPr>
        <w:pStyle w:val="BodyText"/>
        <w:rPr>
          <w:rFonts w:ascii="Times New Roman" w:eastAsiaTheme="minorEastAsia" w:hAnsi="Times New Roman" w:cs="Times New Roman"/>
        </w:rPr>
      </w:pPr>
      <w:r>
        <w:rPr>
          <w:rFonts w:ascii="Times New Roman" w:eastAsiaTheme="minorEastAsia" w:hAnsi="Times New Roman" w:cs="Times New Roman"/>
        </w:rPr>
        <w:t xml:space="preserve">Cloud top height generated by the varying parameters has a bifurcation around 3.6 km. Trade cumulus clouds are simulated below 3.6 km, but clouds with weak sink rate retain enough total moisture to continue past the trade inversion and do not stop until they reach the tropopause. The model </w:t>
      </w:r>
      <w:r w:rsidR="002E5447">
        <w:rPr>
          <w:rFonts w:ascii="Times New Roman" w:eastAsiaTheme="minorEastAsia" w:hAnsi="Times New Roman" w:cs="Times New Roman"/>
        </w:rPr>
        <w:t>generates clouds above the trade inversion. The existence of deep convective clouds is an intuitive qualitative result</w:t>
      </w:r>
      <w:r w:rsidR="00146190">
        <w:rPr>
          <w:rFonts w:ascii="Times New Roman" w:eastAsiaTheme="minorEastAsia" w:hAnsi="Times New Roman" w:cs="Times New Roman"/>
        </w:rPr>
        <w:t xml:space="preserve">. It might result from </w:t>
      </w:r>
      <w:r w:rsidR="002E5447">
        <w:rPr>
          <w:rFonts w:ascii="Times New Roman" w:eastAsiaTheme="minorEastAsia" w:hAnsi="Times New Roman" w:cs="Times New Roman"/>
        </w:rPr>
        <w:t xml:space="preserve">the observed sounding in the model. </w:t>
      </w:r>
      <w:r w:rsidR="00146190">
        <w:rPr>
          <w:rFonts w:ascii="Times New Roman" w:eastAsiaTheme="minorEastAsia" w:hAnsi="Times New Roman" w:cs="Times New Roman"/>
        </w:rPr>
        <w:t>W</w:t>
      </w:r>
      <w:r w:rsidR="002E5447">
        <w:rPr>
          <w:rFonts w:ascii="Times New Roman" w:eastAsiaTheme="minorEastAsia" w:hAnsi="Times New Roman" w:cs="Times New Roman"/>
        </w:rPr>
        <w:t>e caution against quantitative interpretation of clouds above the trade inversion</w:t>
      </w:r>
      <w:r w:rsidR="00146190">
        <w:rPr>
          <w:rFonts w:ascii="Times New Roman" w:eastAsiaTheme="minorEastAsia" w:hAnsi="Times New Roman" w:cs="Times New Roman"/>
        </w:rPr>
        <w:t xml:space="preserve"> in our model</w:t>
      </w:r>
      <w:r w:rsidR="002E5447">
        <w:rPr>
          <w:rFonts w:ascii="Times New Roman" w:eastAsiaTheme="minorEastAsia" w:hAnsi="Times New Roman" w:cs="Times New Roman"/>
        </w:rPr>
        <w:t xml:space="preserve">, because the </w:t>
      </w:r>
      <w:r w:rsidR="002E5447" w:rsidRPr="00277076">
        <w:rPr>
          <w:rFonts w:ascii="Times New Roman" w:eastAsiaTheme="minorEastAsia" w:hAnsi="Times New Roman" w:cs="Times New Roman"/>
        </w:rPr>
        <w:t>model</w:t>
      </w:r>
      <w:r w:rsidR="002E5447">
        <w:rPr>
          <w:rFonts w:ascii="Times New Roman" w:eastAsiaTheme="minorEastAsia" w:hAnsi="Times New Roman" w:cs="Times New Roman"/>
        </w:rPr>
        <w:t xml:space="preserve"> boundary conditions are suitable for shallow convection, and </w:t>
      </w:r>
      <w:r w:rsidR="00146190">
        <w:rPr>
          <w:rFonts w:ascii="Times New Roman" w:eastAsiaTheme="minorEastAsia" w:hAnsi="Times New Roman" w:cs="Times New Roman"/>
        </w:rPr>
        <w:t xml:space="preserve">because </w:t>
      </w:r>
      <w:r w:rsidR="002E5447">
        <w:rPr>
          <w:rFonts w:ascii="Times New Roman" w:eastAsiaTheme="minorEastAsia" w:hAnsi="Times New Roman" w:cs="Times New Roman"/>
        </w:rPr>
        <w:t>the model</w:t>
      </w:r>
      <w:r w:rsidR="002E5447" w:rsidRPr="00277076">
        <w:rPr>
          <w:rFonts w:ascii="Times New Roman" w:eastAsiaTheme="minorEastAsia" w:hAnsi="Times New Roman" w:cs="Times New Roman"/>
        </w:rPr>
        <w:t xml:space="preserve"> neglects </w:t>
      </w:r>
      <w:proofErr w:type="gramStart"/>
      <w:r w:rsidR="002E5447" w:rsidRPr="00277076">
        <w:rPr>
          <w:rFonts w:ascii="Times New Roman" w:eastAsiaTheme="minorEastAsia" w:hAnsi="Times New Roman" w:cs="Times New Roman"/>
        </w:rPr>
        <w:t>processes</w:t>
      </w:r>
      <w:proofErr w:type="gramEnd"/>
      <w:r w:rsidR="002E5447" w:rsidRPr="00277076">
        <w:rPr>
          <w:rFonts w:ascii="Times New Roman" w:eastAsiaTheme="minorEastAsia" w:hAnsi="Times New Roman" w:cs="Times New Roman"/>
        </w:rPr>
        <w:t xml:space="preserve"> relevant to deep convection such as ice, buoyancy, latent heating, and radiation.</w:t>
      </w:r>
    </w:p>
    <w:p w14:paraId="07054442" w14:textId="091579A2" w:rsidR="007E5F2B" w:rsidRDefault="002D3647" w:rsidP="007E5F2B">
      <w:pPr>
        <w:pStyle w:val="BodyText"/>
        <w:rPr>
          <w:rFonts w:ascii="Times New Roman" w:eastAsiaTheme="minorEastAsia" w:hAnsi="Times New Roman" w:cs="Times New Roman"/>
        </w:rPr>
      </w:pPr>
      <w:r>
        <w:rPr>
          <w:rFonts w:ascii="Times New Roman" w:eastAsiaTheme="minorEastAsia" w:hAnsi="Times New Roman" w:cs="Times New Roman"/>
        </w:rPr>
        <w:t>V</w:t>
      </w:r>
      <w:r w:rsidR="007E5F2B" w:rsidRPr="00277076">
        <w:rPr>
          <w:rFonts w:ascii="Times New Roman" w:eastAsiaTheme="minorEastAsia" w:hAnsi="Times New Roman" w:cs="Times New Roman"/>
        </w:rPr>
        <w:t xml:space="preserve">arying the total entrainment and precipitation sink, </w:t>
      </w:r>
      <m:oMath>
        <m:r>
          <w:rPr>
            <w:rFonts w:ascii="Cambria Math" w:eastAsiaTheme="minorEastAsia" w:hAnsi="Cambria Math" w:cs="Times New Roman"/>
          </w:rPr>
          <m:t>ϵ+α</m:t>
        </m:r>
      </m:oMath>
      <w:r w:rsidR="007E5F2B" w:rsidRPr="00277076">
        <w:rPr>
          <w:rFonts w:ascii="Times New Roman" w:eastAsiaTheme="minorEastAsia" w:hAnsi="Times New Roman" w:cs="Times New Roman"/>
        </w:rPr>
        <w:t xml:space="preserve"> </w:t>
      </w:r>
      <w:r>
        <w:rPr>
          <w:rFonts w:ascii="Times New Roman" w:eastAsiaTheme="minorEastAsia" w:hAnsi="Times New Roman" w:cs="Times New Roman"/>
        </w:rPr>
        <w:t>(</w:t>
      </w:r>
      <w:r w:rsidR="007E5F2B" w:rsidRPr="00277076">
        <w:rPr>
          <w:rFonts w:ascii="Times New Roman" w:eastAsiaTheme="minorEastAsia" w:hAnsi="Times New Roman" w:cs="Times New Roman"/>
        </w:rPr>
        <w:t>Fig. CLOUDTOPHT</w:t>
      </w:r>
      <w:r>
        <w:rPr>
          <w:rFonts w:ascii="Times New Roman" w:eastAsiaTheme="minorEastAsia" w:hAnsi="Times New Roman" w:cs="Times New Roman"/>
        </w:rPr>
        <w:t>) varies the cloud top height</w:t>
      </w:r>
      <w:r w:rsidR="007E5F2B" w:rsidRPr="00277076">
        <w:rPr>
          <w:rFonts w:ascii="Times New Roman" w:eastAsiaTheme="minorEastAsia" w:hAnsi="Times New Roman" w:cs="Times New Roman"/>
        </w:rPr>
        <w:t>. The lowest cloud from the model</w:t>
      </w:r>
      <w:r w:rsidR="00A52409">
        <w:rPr>
          <w:rFonts w:ascii="Times New Roman" w:eastAsiaTheme="minorEastAsia" w:hAnsi="Times New Roman" w:cs="Times New Roman"/>
        </w:rPr>
        <w:t xml:space="preserve"> has a</w:t>
      </w:r>
      <w:r w:rsidR="007E5F2B" w:rsidRPr="00277076">
        <w:rPr>
          <w:rFonts w:ascii="Times New Roman" w:eastAsiaTheme="minorEastAsia" w:hAnsi="Times New Roman" w:cs="Times New Roman"/>
        </w:rPr>
        <w:t xml:space="preserve"> top</w:t>
      </w:r>
      <w:r w:rsidR="00A52409">
        <w:rPr>
          <w:rFonts w:ascii="Times New Roman" w:eastAsiaTheme="minorEastAsia" w:hAnsi="Times New Roman" w:cs="Times New Roman"/>
        </w:rPr>
        <w:t xml:space="preserve"> of</w:t>
      </w:r>
      <w:r w:rsidR="007E5F2B" w:rsidRPr="00277076">
        <w:rPr>
          <w:rFonts w:ascii="Times New Roman" w:eastAsiaTheme="minorEastAsia" w:hAnsi="Times New Roman" w:cs="Times New Roman"/>
        </w:rPr>
        <w:t xml:space="preserve"> 690 m, for a sink </w:t>
      </w:r>
      <w:r w:rsidR="00A52409">
        <w:rPr>
          <w:rFonts w:ascii="Times New Roman" w:eastAsiaTheme="minorEastAsia" w:hAnsi="Times New Roman" w:cs="Times New Roman"/>
        </w:rPr>
        <w:t xml:space="preserve">rate </w:t>
      </w:r>
      <m:oMath>
        <m:r>
          <w:rPr>
            <w:rFonts w:ascii="Cambria Math" w:eastAsiaTheme="minorEastAsia" w:hAnsi="Cambria Math" w:cs="Times New Roman"/>
          </w:rPr>
          <m:t>ϵ+α</m:t>
        </m:r>
      </m:oMath>
      <w:r w:rsidR="007E5F2B" w:rsidRPr="00277076">
        <w:rPr>
          <w:rFonts w:ascii="Times New Roman" w:eastAsiaTheme="minorEastAsia" w:hAnsi="Times New Roman" w:cs="Times New Roman"/>
        </w:rPr>
        <w:t xml:space="preserve"> = 4 km</w:t>
      </w:r>
      <w:r w:rsidR="007E5F2B">
        <w:rPr>
          <w:rFonts w:ascii="Times New Roman" w:eastAsiaTheme="minorEastAsia" w:hAnsi="Times New Roman" w:cs="Times New Roman"/>
          <w:vertAlign w:val="superscript"/>
        </w:rPr>
        <w:t>–1</w:t>
      </w:r>
      <w:r w:rsidR="007E5F2B">
        <w:rPr>
          <w:rFonts w:ascii="Times New Roman" w:eastAsiaTheme="minorEastAsia" w:hAnsi="Times New Roman" w:cs="Times New Roman"/>
        </w:rPr>
        <w:t xml:space="preserve">. </w:t>
      </w:r>
      <w:r w:rsidR="007E5F2B">
        <w:rPr>
          <w:rFonts w:ascii="Times New Roman" w:eastAsiaTheme="minorEastAsia" w:hAnsi="Times New Roman" w:cs="Times New Roman"/>
          <w:vertAlign w:val="superscript"/>
        </w:rPr>
        <w:t xml:space="preserve"> </w:t>
      </w:r>
      <w:r w:rsidR="007E5F2B" w:rsidRPr="00277076">
        <w:rPr>
          <w:rFonts w:ascii="Times New Roman" w:eastAsiaTheme="minorEastAsia" w:hAnsi="Times New Roman" w:cs="Times New Roman"/>
        </w:rPr>
        <w:t>Clouds vanish for any stronger sink</w:t>
      </w:r>
      <w:r w:rsidR="00A52409">
        <w:rPr>
          <w:rFonts w:ascii="Times New Roman" w:eastAsiaTheme="minorEastAsia" w:hAnsi="Times New Roman" w:cs="Times New Roman"/>
        </w:rPr>
        <w:t xml:space="preserve"> rate</w:t>
      </w:r>
      <w:r w:rsidR="007E5F2B" w:rsidRPr="00277076">
        <w:rPr>
          <w:rFonts w:ascii="Times New Roman" w:eastAsiaTheme="minorEastAsia" w:hAnsi="Times New Roman" w:cs="Times New Roman"/>
        </w:rPr>
        <w:t>. The highest cloud top representative of trade cumulus clouds, at 3.</w:t>
      </w:r>
      <w:r w:rsidR="007E5F2B">
        <w:rPr>
          <w:rFonts w:ascii="Times New Roman" w:eastAsiaTheme="minorEastAsia" w:hAnsi="Times New Roman" w:cs="Times New Roman"/>
        </w:rPr>
        <w:t>54</w:t>
      </w:r>
      <w:r w:rsidR="007E5F2B" w:rsidRPr="00277076">
        <w:rPr>
          <w:rFonts w:ascii="Times New Roman" w:eastAsiaTheme="minorEastAsia" w:hAnsi="Times New Roman" w:cs="Times New Roman"/>
        </w:rPr>
        <w:t xml:space="preserve"> km, is produced for </w:t>
      </w:r>
      <m:oMath>
        <m:r>
          <w:rPr>
            <w:rFonts w:ascii="Cambria Math" w:eastAsiaTheme="minorEastAsia" w:hAnsi="Cambria Math" w:cs="Times New Roman"/>
          </w:rPr>
          <m:t>ϵ+α</m:t>
        </m:r>
      </m:oMath>
      <w:r w:rsidR="007E5F2B" w:rsidRPr="00277076">
        <w:rPr>
          <w:rFonts w:ascii="Times New Roman" w:eastAsiaTheme="minorEastAsia" w:hAnsi="Times New Roman" w:cs="Times New Roman"/>
        </w:rPr>
        <w:t xml:space="preserve"> = </w:t>
      </w:r>
      <w:r w:rsidR="007E5F2B">
        <w:rPr>
          <w:rFonts w:ascii="Times New Roman" w:eastAsiaTheme="minorEastAsia" w:hAnsi="Times New Roman" w:cs="Times New Roman"/>
        </w:rPr>
        <w:t xml:space="preserve">0.523 [WAS </w:t>
      </w:r>
      <w:r w:rsidR="007E5F2B" w:rsidRPr="00277076">
        <w:rPr>
          <w:rFonts w:ascii="Times New Roman" w:eastAsiaTheme="minorEastAsia" w:hAnsi="Times New Roman" w:cs="Times New Roman"/>
        </w:rPr>
        <w:t>0.44</w:t>
      </w:r>
      <w:r w:rsidR="007E5F2B">
        <w:rPr>
          <w:rFonts w:ascii="Times New Roman" w:eastAsiaTheme="minorEastAsia" w:hAnsi="Times New Roman" w:cs="Times New Roman"/>
        </w:rPr>
        <w:t>]</w:t>
      </w:r>
      <w:r w:rsidR="007E5F2B" w:rsidRPr="00277076">
        <w:rPr>
          <w:rFonts w:ascii="Times New Roman" w:eastAsiaTheme="minorEastAsia" w:hAnsi="Times New Roman" w:cs="Times New Roman"/>
        </w:rPr>
        <w:t xml:space="preserve"> km</w:t>
      </w:r>
      <w:r w:rsidR="007E5F2B">
        <w:rPr>
          <w:rFonts w:ascii="Times New Roman" w:eastAsiaTheme="minorEastAsia" w:hAnsi="Times New Roman" w:cs="Times New Roman"/>
          <w:vertAlign w:val="superscript"/>
        </w:rPr>
        <w:t>–1</w:t>
      </w:r>
      <w:r w:rsidR="007E5F2B" w:rsidRPr="00277076">
        <w:rPr>
          <w:rFonts w:ascii="Times New Roman" w:eastAsiaTheme="minorEastAsia" w:hAnsi="Times New Roman" w:cs="Times New Roman"/>
        </w:rPr>
        <w:t>. Clouds with sink rate of less than 0.</w:t>
      </w:r>
      <w:r w:rsidR="007E5F2B">
        <w:rPr>
          <w:rFonts w:ascii="Times New Roman" w:eastAsiaTheme="minorEastAsia" w:hAnsi="Times New Roman" w:cs="Times New Roman"/>
        </w:rPr>
        <w:t>523</w:t>
      </w:r>
      <w:r w:rsidR="007E5F2B" w:rsidRPr="00277076">
        <w:rPr>
          <w:rFonts w:ascii="Times New Roman" w:eastAsiaTheme="minorEastAsia" w:hAnsi="Times New Roman" w:cs="Times New Roman"/>
        </w:rPr>
        <w:t xml:space="preserve"> km</w:t>
      </w:r>
      <w:r w:rsidR="007E5F2B">
        <w:rPr>
          <w:rFonts w:ascii="Times New Roman" w:eastAsiaTheme="minorEastAsia" w:hAnsi="Times New Roman" w:cs="Times New Roman"/>
          <w:vertAlign w:val="superscript"/>
        </w:rPr>
        <w:t>–1</w:t>
      </w:r>
      <w:r w:rsidR="007E5F2B" w:rsidRPr="00277076">
        <w:rPr>
          <w:rFonts w:ascii="Times New Roman" w:eastAsiaTheme="minorEastAsia" w:hAnsi="Times New Roman" w:cs="Times New Roman"/>
        </w:rPr>
        <w:t xml:space="preserve"> transport water up and generate clouds to the full depth of the tropopause like deep convection, with a minimum cloud fraction at the 3.6</w:t>
      </w:r>
      <w:r w:rsidR="007E5F2B">
        <w:rPr>
          <w:rFonts w:ascii="Times New Roman" w:eastAsiaTheme="minorEastAsia" w:hAnsi="Times New Roman" w:cs="Times New Roman"/>
        </w:rPr>
        <w:t>-</w:t>
      </w:r>
      <w:r w:rsidR="007E5F2B" w:rsidRPr="00277076">
        <w:rPr>
          <w:rFonts w:ascii="Times New Roman" w:eastAsiaTheme="minorEastAsia" w:hAnsi="Times New Roman" w:cs="Times New Roman"/>
        </w:rPr>
        <w:t>km trade inversion.</w:t>
      </w:r>
    </w:p>
    <w:p w14:paraId="73D74867" w14:textId="77777777" w:rsidR="00DC3DA4" w:rsidRDefault="00DC3DA4" w:rsidP="00DC3DA4">
      <w:pPr>
        <w:pStyle w:val="BodyText"/>
        <w:rPr>
          <w:rFonts w:ascii="Aptos Narrow" w:eastAsiaTheme="minorEastAsia" w:hAnsi="Aptos Narrow" w:cs="Times New Roman"/>
        </w:rPr>
      </w:pPr>
      <w:r w:rsidRPr="000527E4">
        <w:rPr>
          <w:rFonts w:ascii="Aptos Narrow" w:eastAsiaTheme="minorEastAsia" w:hAnsi="Aptos Narrow" w:cs="Times New Roman"/>
          <w:noProof/>
        </w:rPr>
        <w:drawing>
          <wp:inline distT="0" distB="0" distL="0" distR="0" wp14:anchorId="65F40AEF" wp14:editId="5E544D43">
            <wp:extent cx="3070445" cy="4346714"/>
            <wp:effectExtent l="0" t="0" r="0" b="0"/>
            <wp:docPr id="148038810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8105" name="Picture 1" descr="A graph of a line&#10;&#10;AI-generated content may be incorrect."/>
                    <pic:cNvPicPr/>
                  </pic:nvPicPr>
                  <pic:blipFill>
                    <a:blip r:embed="rId13"/>
                    <a:stretch>
                      <a:fillRect/>
                    </a:stretch>
                  </pic:blipFill>
                  <pic:spPr>
                    <a:xfrm>
                      <a:off x="0" y="0"/>
                      <a:ext cx="3089901" cy="4374258"/>
                    </a:xfrm>
                    <a:prstGeom prst="rect">
                      <a:avLst/>
                    </a:prstGeom>
                  </pic:spPr>
                </pic:pic>
              </a:graphicData>
            </a:graphic>
          </wp:inline>
        </w:drawing>
      </w:r>
    </w:p>
    <w:p w14:paraId="25017B60" w14:textId="77777777" w:rsidR="00DC3DA4" w:rsidRDefault="00DC3DA4" w:rsidP="00DC3DA4">
      <w:pPr>
        <w:pStyle w:val="BodyText"/>
        <w:rPr>
          <w:rFonts w:ascii="Aptos Narrow" w:eastAsiaTheme="minorEastAsia" w:hAnsi="Aptos Narrow" w:cs="Times New Roman"/>
        </w:rPr>
      </w:pPr>
      <w:r>
        <w:rPr>
          <w:rFonts w:ascii="Aptos Narrow" w:eastAsiaTheme="minorEastAsia" w:hAnsi="Aptos Narrow" w:cs="Times New Roman"/>
        </w:rPr>
        <w:t>Figure CLOUDTOPHT. Clouds of different specific humidity and heights simulated for different total (entrainment + autoconversion) sink rates.</w:t>
      </w:r>
    </w:p>
    <w:p w14:paraId="44E6D130" w14:textId="77777777" w:rsidR="00DC3DA4" w:rsidRDefault="00DC3DA4" w:rsidP="00DC3DA4">
      <w:pPr>
        <w:pStyle w:val="BodyText"/>
        <w:rPr>
          <w:rFonts w:ascii="Aptos Narrow" w:eastAsiaTheme="minorEastAsia" w:hAnsi="Aptos Narrow" w:cs="Times New Roman"/>
        </w:rPr>
      </w:pPr>
      <w:r>
        <w:rPr>
          <w:rFonts w:ascii="Aptos Narrow" w:eastAsiaTheme="minorEastAsia" w:hAnsi="Aptos Narrow" w:cs="Times New Roman"/>
        </w:rPr>
        <w:t>[</w:t>
      </w:r>
      <w:r w:rsidRPr="00256720">
        <w:rPr>
          <w:rFonts w:ascii="Aptos Narrow" w:eastAsiaTheme="minorEastAsia" w:hAnsi="Aptos Narrow" w:cs="Times New Roman"/>
        </w:rPr>
        <w:t>/home/deszoeks/Projects/ATOMIC/ATOMIC_GOES/julia/RHB/sonde/</w:t>
      </w:r>
      <w:r w:rsidRPr="00C719E7">
        <w:rPr>
          <w:rFonts w:ascii="Aptos Narrow" w:eastAsiaTheme="minorEastAsia" w:hAnsi="Aptos Narrow" w:cs="Times New Roman"/>
        </w:rPr>
        <w:t>cloud_top_heights.</w:t>
      </w:r>
      <w:r>
        <w:rPr>
          <w:rFonts w:ascii="Aptos Narrow" w:eastAsiaTheme="minorEastAsia" w:hAnsi="Aptos Narrow" w:cs="Times New Roman"/>
        </w:rPr>
        <w:t>pdf]</w:t>
      </w:r>
    </w:p>
    <w:p w14:paraId="23FF4379" w14:textId="4E8A3426" w:rsidR="00535D49" w:rsidRDefault="00535D49" w:rsidP="007E5F2B">
      <w:pPr>
        <w:pStyle w:val="BodyText"/>
        <w:rPr>
          <w:rFonts w:ascii="Times New Roman" w:eastAsiaTheme="minorEastAsia" w:hAnsi="Times New Roman" w:cs="Times New Roman"/>
        </w:rPr>
      </w:pPr>
      <w:r>
        <w:rPr>
          <w:rFonts w:ascii="Times New Roman" w:eastAsiaTheme="minorEastAsia" w:hAnsi="Times New Roman" w:cs="Times New Roman"/>
        </w:rPr>
        <w:t xml:space="preserve">A </w:t>
      </w:r>
      <w:r w:rsidRPr="00192A36">
        <w:rPr>
          <w:rFonts w:ascii="Times New Roman" w:eastAsiaTheme="minorEastAsia" w:hAnsi="Times New Roman" w:cs="Times New Roman"/>
        </w:rPr>
        <w:t>cloud ensemble</w:t>
      </w:r>
      <w:r>
        <w:rPr>
          <w:rFonts w:ascii="Times New Roman" w:eastAsiaTheme="minorEastAsia" w:hAnsi="Times New Roman" w:cs="Times New Roman"/>
        </w:rPr>
        <w:t xml:space="preserve"> is constructed of different cloud categories denoted by subscript </w:t>
      </w:r>
      <m:oMath>
        <m:r>
          <w:rPr>
            <w:rFonts w:ascii="Cambria Math" w:eastAsiaTheme="minorEastAsia" w:hAnsi="Cambria Math" w:cs="Times New Roman"/>
          </w:rPr>
          <m:t>i</m:t>
        </m:r>
      </m:oMath>
      <w:r>
        <w:rPr>
          <w:rFonts w:ascii="Times New Roman" w:eastAsiaTheme="minorEastAsia" w:hAnsi="Times New Roman" w:cs="Times New Roman"/>
        </w:rPr>
        <w:t xml:space="preserve">. Each cloud category has a particular sink rate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m:t>
            </m:r>
          </m:sub>
        </m:sSub>
      </m:oMath>
      <w:r>
        <w:rPr>
          <w:rFonts w:ascii="Times New Roman" w:eastAsiaTheme="minorEastAsia" w:hAnsi="Times New Roman" w:cs="Times New Roman"/>
        </w:rPr>
        <w:t xml:space="preserve"> which results in its cloud top height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Pr>
          <w:rFonts w:ascii="Times New Roman" w:eastAsiaTheme="minorEastAsia" w:hAnsi="Times New Roman" w:cs="Times New Roman"/>
        </w:rPr>
        <w:t xml:space="preserve">. Precipitation depends on the autoconversion rate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m:t>
                </m:r>
              </m:sub>
            </m:sSub>
          </m:e>
        </m:d>
      </m:oMath>
      <w:r>
        <w:rPr>
          <w:rFonts w:ascii="Times New Roman" w:eastAsiaTheme="minorEastAsia" w:hAnsi="Times New Roman" w:cs="Times New Roman"/>
        </w:rPr>
        <w:t xml:space="preserve"> through the precipitation efficiency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Pr>
          <w:rFonts w:ascii="Times New Roman" w:eastAsiaTheme="minorEastAsia" w:hAnsi="Times New Roman" w:cs="Times New Roman"/>
        </w:rPr>
        <w:t xml:space="preserve"> For simplicity, we use the single precipitation efficiency for all clouds that generates the observed precipitation from the cloud ensemble. The mean eddy flux within cloud </w:t>
      </w:r>
      <m:oMath>
        <m:r>
          <w:rPr>
            <w:rFonts w:ascii="Cambria Math" w:eastAsiaTheme="minorEastAsia" w:hAnsi="Cambria Math" w:cs="Times New Roman"/>
          </w:rPr>
          <m:t>i</m:t>
        </m:r>
      </m:oMath>
      <w:r>
        <w:rPr>
          <w:rFonts w:ascii="Times New Roman" w:eastAsiaTheme="minorEastAsia" w:hAnsi="Times New Roman" w:cs="Times New Roman"/>
        </w:rPr>
        <w:t xml:space="preserve"> consists of the cloud updraft and the precipitation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oMath>
      <w:r>
        <w:rPr>
          <w:rFonts w:ascii="Times New Roman" w:eastAsiaTheme="minorEastAsia" w:hAnsi="Times New Roman" w:cs="Times New Roman"/>
        </w:rPr>
        <w:t>.</w:t>
      </w:r>
    </w:p>
    <w:p w14:paraId="39AC98D0" w14:textId="09060C53" w:rsidR="007A357E" w:rsidRPr="007A357E" w:rsidRDefault="007A357E" w:rsidP="007A357E">
      <w:pPr>
        <w:pStyle w:val="FirstParagraph"/>
        <w:rPr>
          <w:rFonts w:ascii="Times New Roman" w:hAnsi="Times New Roman" w:cs="Times New Roman"/>
        </w:rPr>
      </w:pPr>
      <w:r w:rsidRPr="007403F5">
        <w:rPr>
          <w:rFonts w:ascii="Times New Roman" w:hAnsi="Times New Roman" w:cs="Times New Roman"/>
        </w:rPr>
        <w:t xml:space="preserve">All-sky precipitation of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25.4</m:t>
        </m:r>
      </m:oMath>
      <w:r w:rsidRPr="007403F5">
        <w:rPr>
          <w:rFonts w:ascii="Times New Roman" w:hAnsi="Times New Roman" w:cs="Times New Roman"/>
        </w:rPr>
        <w:t xml:space="preserve"> W m</w:t>
      </w:r>
      <w:r>
        <w:rPr>
          <w:rFonts w:ascii="Times New Roman" w:hAnsi="Times New Roman" w:cs="Times New Roman"/>
          <w:vertAlign w:val="superscript"/>
        </w:rPr>
        <w:t>–2</w:t>
      </w:r>
      <w:r w:rsidRPr="007403F5">
        <w:rPr>
          <w:rFonts w:ascii="Times New Roman" w:hAnsi="Times New Roman" w:cs="Times New Roman"/>
        </w:rPr>
        <w:t xml:space="preserve"> is never reached by the shallow cumulus clouds for any </w:t>
      </w:r>
      <w:proofErr w:type="spellStart"/>
      <w:r w:rsidRPr="007403F5">
        <w:rPr>
          <w:rFonts w:ascii="Times New Roman" w:hAnsi="Times New Roman" w:cs="Times New Roman"/>
        </w:rPr>
        <w:t>preciptiation</w:t>
      </w:r>
      <w:proofErr w:type="spellEnd"/>
      <w:r w:rsidRPr="007403F5">
        <w:rPr>
          <w:rFonts w:ascii="Times New Roman" w:hAnsi="Times New Roman" w:cs="Times New Roman"/>
        </w:rPr>
        <w:t xml:space="preserve"> efficiency</w:t>
      </w:r>
      <w:r>
        <w:rPr>
          <w:rFonts w:ascii="Times New Roman" w:hAnsi="Times New Roman" w:cs="Times New Roman"/>
        </w:rPr>
        <w:t xml:space="preserve"> (PRECIPENS)</w:t>
      </w:r>
      <w:r w:rsidRPr="007403F5">
        <w:rPr>
          <w:rFonts w:ascii="Times New Roman" w:hAnsi="Times New Roman" w:cs="Times New Roman"/>
        </w:rPr>
        <w:t>.</w:t>
      </w:r>
      <w:r>
        <w:rPr>
          <w:rFonts w:ascii="Times New Roman" w:hAnsi="Times New Roman" w:cs="Times New Roman"/>
        </w:rPr>
        <w:t xml:space="preserve"> The maximum all-sky precipitation is about 8 W m</w:t>
      </w:r>
      <w:r>
        <w:rPr>
          <w:rFonts w:ascii="Times New Roman" w:hAnsi="Times New Roman" w:cs="Times New Roman"/>
          <w:vertAlign w:val="superscript"/>
        </w:rPr>
        <w:t>–2</w:t>
      </w:r>
      <w:r>
        <w:rPr>
          <w:rFonts w:ascii="Times New Roman" w:hAnsi="Times New Roman" w:cs="Times New Roman"/>
        </w:rPr>
        <w:t xml:space="preserve">. </w:t>
      </w:r>
      <w:r w:rsidRPr="007403F5">
        <w:rPr>
          <w:rFonts w:ascii="Times New Roman" w:hAnsi="Times New Roman" w:cs="Times New Roman"/>
        </w:rPr>
        <w:t xml:space="preserve">For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0.5,</m:t>
        </m:r>
      </m:oMath>
      <w:r w:rsidRPr="007403F5">
        <w:rPr>
          <w:rFonts w:ascii="Times New Roman" w:hAnsi="Times New Roman" w:cs="Times New Roman"/>
        </w:rPr>
        <w:t xml:space="preserve"> </w:t>
      </w:r>
      <w:proofErr w:type="gramStart"/>
      <w:r w:rsidRPr="007403F5">
        <w:rPr>
          <w:rFonts w:ascii="Times New Roman" w:hAnsi="Times New Roman" w:cs="Times New Roman"/>
        </w:rPr>
        <w:t>cloudy-sky</w:t>
      </w:r>
      <w:proofErr w:type="gramEnd"/>
      <w:r w:rsidRPr="007403F5">
        <w:rPr>
          <w:rFonts w:ascii="Times New Roman" w:hAnsi="Times New Roman" w:cs="Times New Roman"/>
        </w:rPr>
        <w:t xml:space="preserve"> </w:t>
      </w:r>
      <w:proofErr w:type="spellStart"/>
      <w:r w:rsidRPr="007403F5">
        <w:rPr>
          <w:rFonts w:ascii="Times New Roman" w:hAnsi="Times New Roman" w:cs="Times New Roman"/>
        </w:rPr>
        <w:t>precipitaiton</w:t>
      </w:r>
      <w:proofErr w:type="spellEnd"/>
      <w:r w:rsidRPr="007403F5">
        <w:rPr>
          <w:rFonts w:ascii="Times New Roman" w:hAnsi="Times New Roman" w:cs="Times New Roman"/>
        </w:rPr>
        <w:t xml:space="preserve"> from </w:t>
      </w:r>
      <w:r>
        <w:rPr>
          <w:rFonts w:ascii="Times New Roman" w:hAnsi="Times New Roman" w:cs="Times New Roman"/>
        </w:rPr>
        <w:t xml:space="preserve">the </w:t>
      </w:r>
      <w:r w:rsidRPr="007403F5">
        <w:rPr>
          <w:rFonts w:ascii="Times New Roman" w:hAnsi="Times New Roman" w:cs="Times New Roman"/>
        </w:rPr>
        <w:t xml:space="preserve">shallow cumulus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ShCu</m:t>
            </m:r>
          </m:sub>
        </m:sSub>
      </m:oMath>
      <w:r>
        <w:rPr>
          <w:rFonts w:ascii="Times New Roman" w:eastAsiaTheme="minorEastAsia" w:hAnsi="Times New Roman" w:cs="Times New Roman"/>
        </w:rPr>
        <w:t xml:space="preserve"> </w:t>
      </w:r>
      <w:r w:rsidRPr="007403F5">
        <w:rPr>
          <w:rFonts w:ascii="Times New Roman" w:hAnsi="Times New Roman" w:cs="Times New Roman"/>
        </w:rPr>
        <w:t xml:space="preserve">equals the all-sky mean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m:t>
            </m:r>
          </m:sub>
        </m:sSub>
      </m:oMath>
      <w:r w:rsidRPr="007403F5">
        <w:rPr>
          <w:rFonts w:ascii="Times New Roman" w:hAnsi="Times New Roman" w:cs="Times New Roman"/>
        </w:rPr>
        <w:t>.</w:t>
      </w:r>
      <w:r>
        <w:rPr>
          <w:rFonts w:ascii="Times New Roman" w:hAnsi="Times New Roman" w:cs="Times New Roman"/>
        </w:rPr>
        <w:t xml:space="preserve"> </w:t>
      </w:r>
      <w:r w:rsidRPr="007403F5">
        <w:rPr>
          <w:rFonts w:ascii="Times New Roman" w:hAnsi="Times New Roman" w:cs="Times New Roman"/>
        </w:rPr>
        <w:t xml:space="preserve">The area fraction of shallow </w:t>
      </w:r>
      <w:r>
        <w:rPr>
          <w:rFonts w:ascii="Times New Roman" w:hAnsi="Times New Roman" w:cs="Times New Roman"/>
        </w:rPr>
        <w:t xml:space="preserve">cumulus </w:t>
      </w:r>
      <w:r w:rsidRPr="007403F5">
        <w:rPr>
          <w:rFonts w:ascii="Times New Roman" w:hAnsi="Times New Roman" w:cs="Times New Roman"/>
        </w:rPr>
        <w:t>clouds is 0.08</w:t>
      </w:r>
      <w:r>
        <w:rPr>
          <w:rFonts w:ascii="Times New Roman" w:hAnsi="Times New Roman" w:cs="Times New Roman"/>
        </w:rPr>
        <w:t xml:space="preserve">. The fraction </w:t>
      </w:r>
      <w:r w:rsidRPr="007403F5">
        <w:rPr>
          <w:rFonts w:ascii="Times New Roman" w:hAnsi="Times New Roman" w:cs="Times New Roman"/>
        </w:rPr>
        <w:t xml:space="preserve">of deep clouds is 0.02, and the clear fraction is 0.90. Taking the shallow </w:t>
      </w:r>
      <w:r>
        <w:rPr>
          <w:rFonts w:ascii="Times New Roman" w:hAnsi="Times New Roman" w:cs="Times New Roman"/>
        </w:rPr>
        <w:t>cumulus</w:t>
      </w:r>
      <w:r w:rsidRPr="007403F5">
        <w:rPr>
          <w:rFonts w:ascii="Times New Roman" w:hAnsi="Times New Roman" w:cs="Times New Roman"/>
        </w:rPr>
        <w:t xml:space="preserve"> </w:t>
      </w:r>
      <w:proofErr w:type="spellStart"/>
      <w:proofErr w:type="gramStart"/>
      <w:r w:rsidRPr="007403F5">
        <w:rPr>
          <w:rFonts w:ascii="Times New Roman" w:hAnsi="Times New Roman" w:cs="Times New Roman"/>
        </w:rPr>
        <w:t>cloudy</w:t>
      </w:r>
      <w:proofErr w:type="spellEnd"/>
      <w:r w:rsidRPr="007403F5">
        <w:rPr>
          <w:rFonts w:ascii="Times New Roman" w:hAnsi="Times New Roman" w:cs="Times New Roman"/>
        </w:rPr>
        <w:t>-sky</w:t>
      </w:r>
      <w:proofErr w:type="gramEnd"/>
      <w:r w:rsidRPr="007403F5">
        <w:rPr>
          <w:rFonts w:ascii="Times New Roman" w:hAnsi="Times New Roman" w:cs="Times New Roman"/>
        </w:rPr>
        <w:t xml:space="preserve"> mean equal to the all-sky mean, the mean of the 0.92 of the sky not in shallow cumulus (</w:t>
      </w:r>
      <w:proofErr w:type="spellStart"/>
      <w:r w:rsidRPr="007403F5">
        <w:rPr>
          <w:rFonts w:ascii="Times New Roman" w:hAnsi="Times New Roman" w:cs="Times New Roman"/>
        </w:rPr>
        <w:t>deep+clear</w:t>
      </w:r>
      <w:proofErr w:type="spellEnd"/>
      <w:r w:rsidRPr="007403F5">
        <w:rPr>
          <w:rFonts w:ascii="Times New Roman" w:hAnsi="Times New Roman" w:cs="Times New Roman"/>
        </w:rPr>
        <w:t>) also has the all-sky mean. Thus</w:t>
      </w:r>
      <w:r>
        <w:rPr>
          <w:rFonts w:ascii="Times New Roman" w:hAnsi="Times New Roman" w:cs="Times New Roman"/>
        </w:rPr>
        <w:t xml:space="preserve"> </w:t>
      </w:r>
      <m:oMath>
        <m:r>
          <w:rPr>
            <w:rFonts w:ascii="Cambria Math" w:hAnsi="Cambria Math" w:cs="Times New Roman"/>
          </w:rPr>
          <m:t>0.92</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0.02</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deep</m:t>
            </m:r>
          </m:sub>
        </m:sSub>
      </m:oMath>
      <w:r>
        <w:rPr>
          <w:rFonts w:ascii="Times New Roman" w:eastAsiaTheme="minorEastAsia" w:hAnsi="Times New Roman" w:cs="Times New Roman"/>
        </w:rPr>
        <w:t xml:space="preserve"> and the precipitation average for the deep convective area is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deep</m:t>
            </m:r>
          </m:sub>
        </m:sSub>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0.92</m:t>
            </m:r>
            <m:r>
              <m:rPr>
                <m:sty m:val="p"/>
              </m:rPr>
              <w:rPr>
                <w:rFonts w:ascii="Cambria Math" w:hAnsi="Cambria Math" w:cs="Times New Roman"/>
              </w:rPr>
              <m:t>/</m:t>
            </m:r>
            <m:r>
              <w:rPr>
                <w:rFonts w:ascii="Cambria Math" w:hAnsi="Cambria Math" w:cs="Times New Roman"/>
              </w:rPr>
              <m:t>0.02</m:t>
            </m:r>
          </m:e>
        </m:d>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P</m:t>
            </m:r>
          </m:sub>
        </m:sSub>
        <m:r>
          <m:rPr>
            <m:sty m:val="p"/>
          </m:rPr>
          <w:rPr>
            <w:rFonts w:ascii="Cambria Math" w:hAnsi="Cambria Math" w:cs="Times New Roman"/>
          </w:rPr>
          <m:t>=</m:t>
        </m:r>
        <m:r>
          <w:rPr>
            <w:rFonts w:ascii="Cambria Math" w:hAnsi="Cambria Math" w:cs="Times New Roman"/>
          </w:rPr>
          <m:t>1170</m:t>
        </m:r>
        <m:r>
          <m:rPr>
            <m:nor/>
          </m:rPr>
          <w:rPr>
            <w:rFonts w:ascii="Times New Roman" w:hAnsi="Times New Roman" w:cs="Times New Roman"/>
          </w:rPr>
          <m:t xml:space="preserve"> W</m:t>
        </m:r>
        <m:sSup>
          <m:sSupPr>
            <m:ctrlPr>
              <w:rPr>
                <w:rFonts w:ascii="Cambria Math" w:hAnsi="Cambria Math" w:cs="Times New Roman"/>
              </w:rPr>
            </m:ctrlPr>
          </m:sSupPr>
          <m:e>
            <m:r>
              <m:rPr>
                <m:nor/>
              </m:rPr>
              <w:rPr>
                <w:rFonts w:ascii="Times New Roman" w:hAnsi="Times New Roman" w:cs="Times New Roman"/>
              </w:rPr>
              <m:t xml:space="preserve"> m</m:t>
            </m:r>
          </m:e>
          <m:sup>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3</m:t>
            </m:r>
          </m:sup>
        </m:sSup>
        <m:r>
          <m:rPr>
            <m:nor/>
          </m:rPr>
          <w:rPr>
            <w:rFonts w:ascii="Times New Roman" w:hAnsi="Times New Roman" w:cs="Times New Roman"/>
          </w:rPr>
          <m:t xml:space="preserve"> kg</m:t>
        </m:r>
        <m:sSup>
          <m:sSupPr>
            <m:ctrlPr>
              <w:rPr>
                <w:rFonts w:ascii="Cambria Math" w:hAnsi="Cambria Math" w:cs="Times New Roman"/>
              </w:rPr>
            </m:ctrlPr>
          </m:sSupPr>
          <m:e>
            <m:r>
              <m:rPr>
                <m:nor/>
              </m:rPr>
              <w:rPr>
                <w:rFonts w:ascii="Times New Roman" w:hAnsi="Times New Roman" w:cs="Times New Roman"/>
              </w:rPr>
              <m:t xml:space="preserve"> m</m:t>
            </m:r>
          </m:e>
          <m:sup>
            <m:r>
              <m:rPr>
                <m:sty m:val="p"/>
              </m:rPr>
              <w:rPr>
                <w:rFonts w:ascii="Cambria Math" w:hAnsi="Cambria Math" w:cs="Times New Roman"/>
              </w:rPr>
              <m:t>-</m:t>
            </m:r>
            <m:r>
              <w:rPr>
                <w:rFonts w:ascii="Cambria Math" w:hAnsi="Cambria Math" w:cs="Times New Roman"/>
              </w:rPr>
              <m:t>2</m:t>
            </m:r>
          </m:sup>
        </m:sSup>
        <m:sSup>
          <m:sSupPr>
            <m:ctrlPr>
              <w:rPr>
                <w:rFonts w:ascii="Cambria Math" w:hAnsi="Cambria Math" w:cs="Times New Roman"/>
              </w:rPr>
            </m:ctrlPr>
          </m:sSupPr>
          <m:e>
            <m:r>
              <m:rPr>
                <m:nor/>
              </m:rPr>
              <w:rPr>
                <w:rFonts w:ascii="Times New Roman" w:hAnsi="Times New Roman" w:cs="Times New Roman"/>
              </w:rPr>
              <m:t xml:space="preserve"> s</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1.7</m:t>
        </m:r>
        <m:r>
          <m:rPr>
            <m:nor/>
          </m:rPr>
          <w:rPr>
            <w:rFonts w:ascii="Times New Roman" w:hAnsi="Times New Roman" w:cs="Times New Roman"/>
          </w:rPr>
          <m:t xml:space="preserve"> mm</m:t>
        </m:r>
        <m:sSup>
          <m:sSupPr>
            <m:ctrlPr>
              <w:rPr>
                <w:rFonts w:ascii="Cambria Math" w:hAnsi="Cambria Math" w:cs="Times New Roman"/>
              </w:rPr>
            </m:ctrlPr>
          </m:sSupPr>
          <m:e>
            <m:r>
              <m:rPr>
                <m:nor/>
              </m:rPr>
              <w:rPr>
                <w:rFonts w:ascii="Times New Roman" w:hAnsi="Times New Roman" w:cs="Times New Roman"/>
              </w:rPr>
              <m:t xml:space="preserve"> h</m:t>
            </m:r>
          </m:e>
          <m:sup>
            <m:r>
              <m:rPr>
                <m:sty m:val="p"/>
              </m:rPr>
              <w:rPr>
                <w:rFonts w:ascii="Cambria Math" w:hAnsi="Cambria Math" w:cs="Times New Roman"/>
              </w:rPr>
              <m:t>-</m:t>
            </m:r>
            <m:r>
              <w:rPr>
                <w:rFonts w:ascii="Cambria Math" w:hAnsi="Cambria Math" w:cs="Times New Roman"/>
              </w:rPr>
              <m:t>1</m:t>
            </m:r>
          </m:sup>
        </m:sSup>
      </m:oMath>
      <w:r>
        <w:rPr>
          <w:rFonts w:ascii="Times New Roman" w:eastAsiaTheme="minorEastAsia" w:hAnsi="Times New Roman" w:cs="Times New Roman"/>
        </w:rPr>
        <w:t>.</w:t>
      </w:r>
    </w:p>
    <w:p w14:paraId="7BAAD01F" w14:textId="34182598" w:rsidR="00DC3DA4" w:rsidRDefault="00DC3DA4" w:rsidP="007E5F2B">
      <w:pPr>
        <w:pStyle w:val="BodyText"/>
        <w:rPr>
          <w:rFonts w:ascii="Times New Roman" w:eastAsiaTheme="minorEastAsia" w:hAnsi="Times New Roman" w:cs="Times New Roman"/>
        </w:rPr>
      </w:pPr>
      <w:r w:rsidRPr="00DC3DA4">
        <w:rPr>
          <w:rFonts w:ascii="Times New Roman" w:eastAsiaTheme="minorEastAsia" w:hAnsi="Times New Roman" w:cs="Times New Roman"/>
          <w:noProof/>
        </w:rPr>
        <w:drawing>
          <wp:inline distT="0" distB="0" distL="0" distR="0" wp14:anchorId="1D66F9C9" wp14:editId="77E6AA8C">
            <wp:extent cx="3602403" cy="1428750"/>
            <wp:effectExtent l="0" t="0" r="0" b="0"/>
            <wp:docPr id="1015595592" name="Picture 1" descr="orange line shows the all-sky mean surface precipitation from the cloud ensemble as a function of precipitation efficiency x (horizontal axis). It increases as a function of x and has a maximum of about 8 W/m^2. at x of about 0.9. Green line shows the cloud-sky average, which equals the observed precipitation (25 W/m^2) at precipitation efficiency of about 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95592" name="Picture 1" descr="orange line shows the all-sky mean surface precipitation from the cloud ensemble as a function of precipitation efficiency x (horizontal axis). It increases as a function of x and has a maximum of about 8 W/m^2. at x of about 0.9. Green line shows the cloud-sky average, which equals the observed precipitation (25 W/m^2) at precipitation efficiency of about 0.5."/>
                    <pic:cNvPicPr/>
                  </pic:nvPicPr>
                  <pic:blipFill>
                    <a:blip r:embed="rId14"/>
                    <a:stretch>
                      <a:fillRect/>
                    </a:stretch>
                  </pic:blipFill>
                  <pic:spPr>
                    <a:xfrm>
                      <a:off x="0" y="0"/>
                      <a:ext cx="3610173" cy="1431832"/>
                    </a:xfrm>
                    <a:prstGeom prst="rect">
                      <a:avLst/>
                    </a:prstGeom>
                  </pic:spPr>
                </pic:pic>
              </a:graphicData>
            </a:graphic>
          </wp:inline>
        </w:drawing>
      </w:r>
    </w:p>
    <w:p w14:paraId="24F288F7" w14:textId="1C50C37D" w:rsidR="00DC3DA4" w:rsidRPr="0058181F" w:rsidRDefault="007A357E" w:rsidP="007E5F2B">
      <w:pPr>
        <w:pStyle w:val="BodyText"/>
        <w:rPr>
          <w:rFonts w:ascii="Aptos Narrow" w:eastAsiaTheme="minorEastAsia" w:hAnsi="Aptos Narrow" w:cs="Times New Roman"/>
        </w:rPr>
      </w:pPr>
      <w:r w:rsidRPr="0058181F">
        <w:rPr>
          <w:rFonts w:ascii="Aptos Narrow" w:eastAsiaTheme="minorEastAsia" w:hAnsi="Aptos Narrow" w:cs="Times New Roman"/>
        </w:rPr>
        <w:t xml:space="preserve">Figure PRECIPENS. </w:t>
      </w:r>
      <w:r w:rsidR="0058181F" w:rsidRPr="0058181F">
        <w:rPr>
          <w:rFonts w:ascii="Aptos Narrow" w:eastAsiaTheme="minorEastAsia" w:hAnsi="Aptos Narrow" w:cs="Times New Roman"/>
        </w:rPr>
        <w:t xml:space="preserve">All-sky precipitation </w:t>
      </w:r>
      <m:oMath>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P</m:t>
            </m:r>
          </m:sub>
        </m:sSub>
      </m:oMath>
      <w:r w:rsidR="0058181F" w:rsidRPr="0058181F">
        <w:rPr>
          <w:rFonts w:ascii="Aptos Narrow" w:eastAsiaTheme="minorEastAsia" w:hAnsi="Aptos Narrow" w:cs="Times New Roman"/>
        </w:rPr>
        <w:t xml:space="preserve"> (orange) integrated over model ensembles of shallow cumulus clouds, each ensemble having a specified precipitation efficiency. Cloudy-sky mean precipitation </w:t>
      </w: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P</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P</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cld</m:t>
            </m:r>
          </m:sub>
        </m:sSub>
      </m:oMath>
      <w:r w:rsidR="0058181F" w:rsidRPr="0058181F">
        <w:rPr>
          <w:rFonts w:ascii="Aptos Narrow" w:eastAsiaTheme="minorEastAsia" w:hAnsi="Aptos Narrow" w:cs="Times New Roman"/>
        </w:rPr>
        <w:t xml:space="preserve">, with shallow cumulus cloud fraction of </w:t>
      </w:r>
      <m:oMath>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cld</m:t>
            </m:r>
          </m:sub>
        </m:sSub>
        <m:r>
          <m:rPr>
            <m:sty m:val="p"/>
          </m:rPr>
          <w:rPr>
            <w:rFonts w:ascii="Cambria Math" w:eastAsiaTheme="minorEastAsia" w:hAnsi="Cambria Math" w:cs="Times New Roman"/>
          </w:rPr>
          <m:t>=0.08</m:t>
        </m:r>
      </m:oMath>
      <w:r w:rsidR="0058181F" w:rsidRPr="0058181F">
        <w:rPr>
          <w:rFonts w:ascii="Aptos Narrow" w:eastAsiaTheme="minorEastAsia" w:hAnsi="Aptos Narrow" w:cs="Times New Roman"/>
        </w:rPr>
        <w:t>.</w:t>
      </w:r>
    </w:p>
    <w:p w14:paraId="7532A779" w14:textId="5A70E9B3" w:rsidR="008550E2" w:rsidRPr="008550E2" w:rsidRDefault="00C1249E" w:rsidP="008550E2">
      <w:pPr>
        <w:pStyle w:val="BodyText"/>
        <w:rPr>
          <w:rFonts w:ascii="Times New Roman" w:eastAsiaTheme="minorEastAsia" w:hAnsi="Times New Roman" w:cs="Times New Roman"/>
        </w:rPr>
      </w:pPr>
      <w:r>
        <w:rPr>
          <w:rFonts w:ascii="Times New Roman" w:eastAsiaTheme="minorEastAsia" w:hAnsi="Times New Roman" w:cs="Times New Roman"/>
        </w:rPr>
        <w:t xml:space="preserve">We compute the cloud ensemble by using a precipitation efficiency of </w:t>
      </w:r>
      <m:oMath>
        <m:r>
          <w:rPr>
            <w:rFonts w:ascii="Cambria Math" w:eastAsiaTheme="minorEastAsia" w:hAnsi="Cambria Math" w:cs="Times New Roman"/>
          </w:rPr>
          <m:t>x=0.53</m:t>
        </m:r>
      </m:oMath>
      <w:r>
        <w:rPr>
          <w:rFonts w:ascii="Times New Roman" w:eastAsiaTheme="minorEastAsia" w:hAnsi="Times New Roman" w:cs="Times New Roman"/>
        </w:rPr>
        <w:t xml:space="preserve">, and the </w:t>
      </w:r>
      <w:proofErr w:type="gramStart"/>
      <w:r>
        <w:rPr>
          <w:rFonts w:ascii="Times New Roman" w:eastAsiaTheme="minorEastAsia" w:hAnsi="Times New Roman" w:cs="Times New Roman"/>
        </w:rPr>
        <w:t>vertically-uniform</w:t>
      </w:r>
      <w:proofErr w:type="gramEnd"/>
      <w:r w:rsidR="00DC3DA4">
        <w:rPr>
          <w:rFonts w:ascii="Times New Roman" w:eastAsiaTheme="minorEastAsia" w:hAnsi="Times New Roman" w:cs="Times New Roman"/>
        </w:rPr>
        <w:t xml:space="preserve"> cloud-mean eddy flux</w:t>
      </w:r>
      <w:r>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oMath>
      <w:r>
        <w:rPr>
          <w:rFonts w:ascii="Times New Roman" w:eastAsiaTheme="minorEastAsia" w:hAnsi="Times New Roman" w:cs="Times New Roman"/>
        </w:rPr>
        <w:t xml:space="preserve"> (Fig. FEDDYMETHOD2) for each cloud height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Pr>
          <w:rFonts w:ascii="Times New Roman" w:eastAsiaTheme="minorEastAsia" w:hAnsi="Times New Roman" w:cs="Times New Roman"/>
        </w:rPr>
        <w:t xml:space="preserve">and area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Pr>
          <w:rFonts w:ascii="Times New Roman" w:eastAsiaTheme="minorEastAsia" w:hAnsi="Times New Roman" w:cs="Times New Roman"/>
        </w:rPr>
        <w:t xml:space="preserve">. Fig. </w:t>
      </w:r>
      <w:proofErr w:type="spellStart"/>
      <w:r w:rsidR="00933FB7">
        <w:rPr>
          <w:rFonts w:ascii="Times New Roman" w:eastAsiaTheme="minorEastAsia" w:hAnsi="Times New Roman" w:cs="Times New Roman"/>
        </w:rPr>
        <w:t>WPROFa</w:t>
      </w:r>
      <w:proofErr w:type="spellEnd"/>
      <w:r w:rsidR="00933FB7">
        <w:rPr>
          <w:rFonts w:ascii="Times New Roman" w:eastAsiaTheme="minorEastAsia" w:hAnsi="Times New Roman" w:cs="Times New Roman"/>
        </w:rPr>
        <w:t xml:space="preserve"> and b</w:t>
      </w:r>
      <w:r>
        <w:rPr>
          <w:rFonts w:ascii="Times New Roman" w:eastAsiaTheme="minorEastAsia" w:hAnsi="Times New Roman" w:cs="Times New Roman"/>
        </w:rPr>
        <w:t xml:space="preserve"> shows the cloud top height and profiles of cloud total and liquid water specific humidity and updraft–environment humidity difference. </w:t>
      </w:r>
      <w:r w:rsidR="008550E2">
        <w:rPr>
          <w:rFonts w:ascii="Times New Roman" w:eastAsiaTheme="minorEastAsia" w:hAnsi="Times New Roman" w:cs="Times New Roman"/>
        </w:rPr>
        <w:t>The humidity difference is strong in the trade inversion around 3 km. F</w:t>
      </w:r>
      <w:r>
        <w:rPr>
          <w:rFonts w:ascii="Times New Roman" w:eastAsiaTheme="minorEastAsia" w:hAnsi="Times New Roman" w:cs="Times New Roman"/>
        </w:rPr>
        <w:t>luxes are set to zero above cloud top</w:t>
      </w:r>
      <w:r w:rsidR="008550E2">
        <w:rPr>
          <w:rFonts w:ascii="Times New Roman" w:eastAsiaTheme="minorEastAsia" w:hAnsi="Times New Roman" w:cs="Times New Roman"/>
        </w:rPr>
        <w:t>, equivalent to assuming</w:t>
      </w:r>
      <w:r>
        <w:rPr>
          <w:rFonts w:ascii="Times New Roman" w:eastAsiaTheme="minorEastAsia" w:hAnsi="Times New Roman" w:cs="Times New Roman"/>
        </w:rPr>
        <w:t xml:space="preserve"> remaining moisture flux detrains at </w:t>
      </w:r>
      <w:r w:rsidR="008550E2">
        <w:rPr>
          <w:rFonts w:ascii="Times New Roman" w:eastAsiaTheme="minorEastAsia" w:hAnsi="Times New Roman" w:cs="Times New Roman"/>
        </w:rPr>
        <w:t>each cloud’s</w:t>
      </w:r>
      <w:r>
        <w:rPr>
          <w:rFonts w:ascii="Times New Roman" w:eastAsiaTheme="minorEastAsia" w:hAnsi="Times New Roman" w:cs="Times New Roman"/>
        </w:rPr>
        <w:t xml:space="preserve"> top</w:t>
      </w:r>
      <w:r w:rsidR="008550E2">
        <w:rPr>
          <w:rFonts w:ascii="Times New Roman" w:eastAsiaTheme="minorEastAsia" w:hAnsi="Times New Roman" w:cs="Times New Roman"/>
        </w:rPr>
        <w:t xml:space="preserve"> height.</w:t>
      </w:r>
    </w:p>
    <w:p w14:paraId="334FC691" w14:textId="6AE2EB98" w:rsidR="008550E2" w:rsidRPr="008550E2" w:rsidRDefault="008550E2" w:rsidP="008550E2">
      <w:pPr>
        <w:pStyle w:val="BodyText"/>
        <w:rPr>
          <w:rFonts w:ascii="Times New Roman" w:eastAsiaTheme="minorEastAsia" w:hAnsi="Times New Roman" w:cs="Times New Roman"/>
        </w:rPr>
      </w:pPr>
      <w:r>
        <w:rPr>
          <w:rFonts w:ascii="Times New Roman" w:eastAsiaTheme="minorEastAsia" w:hAnsi="Times New Roman" w:cs="Times New Roman"/>
        </w:rPr>
        <w:t xml:space="preserve">The cloud-area mean vertical velocity profiles in each cloud category are calculated from </w:t>
      </w: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T,i</m:t>
            </m:r>
          </m:sub>
        </m:sSub>
        <m:r>
          <w:rPr>
            <w:rFonts w:ascii="Cambria Math" w:eastAsiaTheme="minorEastAsia" w:hAnsi="Cambria Math" w:cs="Times New Roman"/>
          </w:rPr>
          <m:t>-q)</m:t>
        </m:r>
      </m:oMath>
      <w:r>
        <w:rPr>
          <w:rFonts w:ascii="Times New Roman" w:eastAsiaTheme="minorEastAsia" w:hAnsi="Times New Roman" w:cs="Times New Roman"/>
        </w:rPr>
        <w:t>. Mean velocities averaged over 2</w:t>
      </w:r>
      <m:oMath>
        <m:r>
          <w:rPr>
            <w:rFonts w:ascii="Cambria Math" w:eastAsiaTheme="minorEastAsia" w:hAnsi="Cambria Math" w:cs="Times New Roman"/>
          </w:rPr>
          <m:t>×</m:t>
        </m:r>
      </m:oMath>
      <w:r>
        <w:rPr>
          <w:rFonts w:ascii="Times New Roman" w:eastAsiaTheme="minorEastAsia" w:hAnsi="Times New Roman" w:cs="Times New Roman"/>
        </w:rPr>
        <w:t>2-km cloudy pixels are about 0.1 m s</w:t>
      </w:r>
      <w:r>
        <w:rPr>
          <w:rFonts w:ascii="Times New Roman" w:eastAsiaTheme="minorEastAsia" w:hAnsi="Times New Roman" w:cs="Times New Roman"/>
          <w:vertAlign w:val="superscript"/>
        </w:rPr>
        <w:t>–1</w:t>
      </w:r>
      <w:r w:rsidR="00AA22C5">
        <w:rPr>
          <w:rFonts w:ascii="Times New Roman" w:eastAsiaTheme="minorEastAsia" w:hAnsi="Times New Roman" w:cs="Times New Roman"/>
        </w:rPr>
        <w:t xml:space="preserve"> (Fig. WPROFc)</w:t>
      </w:r>
      <w:r>
        <w:rPr>
          <w:rFonts w:ascii="Times New Roman" w:eastAsiaTheme="minorEastAsia" w:hAnsi="Times New Roman" w:cs="Times New Roman"/>
        </w:rPr>
        <w:t xml:space="preserve"> The updraft velocity is large</w:t>
      </w:r>
      <w:r w:rsidR="00EB6945">
        <w:rPr>
          <w:rFonts w:ascii="Times New Roman" w:eastAsiaTheme="minorEastAsia" w:hAnsi="Times New Roman" w:cs="Times New Roman"/>
        </w:rPr>
        <w:t>r</w:t>
      </w:r>
      <w:r>
        <w:rPr>
          <w:rFonts w:ascii="Times New Roman" w:eastAsiaTheme="minorEastAsia" w:hAnsi="Times New Roman" w:cs="Times New Roman"/>
        </w:rPr>
        <w:t xml:space="preserve"> near cloud base</w:t>
      </w:r>
      <w:r w:rsidR="00EB6945">
        <w:rPr>
          <w:rFonts w:ascii="Times New Roman" w:eastAsiaTheme="minorEastAsia" w:hAnsi="Times New Roman" w:cs="Times New Roman"/>
        </w:rPr>
        <w:t xml:space="preserve"> where the updraft-environment humidity difference is small. The updraft speed is less than 0.1 m s</w:t>
      </w:r>
      <w:r w:rsidR="00EB6945">
        <w:rPr>
          <w:rFonts w:ascii="Times New Roman" w:eastAsiaTheme="minorEastAsia" w:hAnsi="Times New Roman" w:cs="Times New Roman"/>
          <w:vertAlign w:val="superscript"/>
        </w:rPr>
        <w:t>–1</w:t>
      </w:r>
      <w:r w:rsidR="00EB6945">
        <w:rPr>
          <w:rFonts w:ascii="Times New Roman" w:eastAsiaTheme="minorEastAsia" w:hAnsi="Times New Roman" w:cs="Times New Roman"/>
        </w:rPr>
        <w:t xml:space="preserve"> in the high clouds reaching into the trade inversion where the updraft-environment humidity difference is large.</w:t>
      </w:r>
    </w:p>
    <w:p w14:paraId="75AE8F94" w14:textId="3C110053" w:rsidR="008550E2" w:rsidRDefault="001C443E" w:rsidP="007E5F2B">
      <w:pPr>
        <w:pStyle w:val="BodyText"/>
        <w:rPr>
          <w:rFonts w:ascii="Times New Roman" w:eastAsiaTheme="minorEastAsia" w:hAnsi="Times New Roman" w:cs="Times New Roman"/>
        </w:rPr>
      </w:pPr>
      <w:r>
        <w:rPr>
          <w:rFonts w:ascii="Times New Roman" w:eastAsiaTheme="minorEastAsia" w:hAnsi="Times New Roman" w:cs="Times New Roman"/>
        </w:rPr>
        <w:t xml:space="preserve">The </w:t>
      </w:r>
      <w:r w:rsidR="007940EB">
        <w:rPr>
          <w:rFonts w:ascii="Times New Roman" w:eastAsiaTheme="minorEastAsia" w:hAnsi="Times New Roman" w:cs="Times New Roman"/>
        </w:rPr>
        <w:t>cloud updraft velocities that</w:t>
      </w:r>
      <w:r>
        <w:rPr>
          <w:rFonts w:ascii="Times New Roman" w:eastAsiaTheme="minorEastAsia" w:hAnsi="Times New Roman" w:cs="Times New Roman"/>
        </w:rPr>
        <w:t xml:space="preserve"> </w:t>
      </w:r>
      <w:r w:rsidR="007940EB">
        <w:rPr>
          <w:rFonts w:ascii="Times New Roman" w:eastAsiaTheme="minorEastAsia" w:hAnsi="Times New Roman" w:cs="Times New Roman"/>
        </w:rPr>
        <w:t>balance</w:t>
      </w:r>
      <w:r>
        <w:rPr>
          <w:rFonts w:ascii="Times New Roman" w:eastAsiaTheme="minorEastAsia" w:hAnsi="Times New Roman" w:cs="Times New Roman"/>
        </w:rPr>
        <w:t xml:space="preserve"> the moisture budget excite </w:t>
      </w:r>
      <w:r w:rsidR="007940EB">
        <w:rPr>
          <w:rFonts w:ascii="Times New Roman" w:eastAsiaTheme="minorEastAsia" w:hAnsi="Times New Roman" w:cs="Times New Roman"/>
        </w:rPr>
        <w:t>gravity waves</w:t>
      </w:r>
      <w:r w:rsidR="00A0542A">
        <w:rPr>
          <w:rFonts w:ascii="Times New Roman" w:eastAsiaTheme="minorEastAsia" w:hAnsi="Times New Roman" w:cs="Times New Roman"/>
        </w:rPr>
        <w:t xml:space="preserve">. Waves with angular frequency less than the buoyancy frequency </w:t>
      </w:r>
      <m:oMath>
        <m:r>
          <w:rPr>
            <w:rFonts w:ascii="Cambria Math" w:eastAsiaTheme="minorEastAsia" w:hAnsi="Cambria Math" w:cs="Times New Roman"/>
          </w:rPr>
          <m:t>N=</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-2</m:t>
            </m:r>
          </m:sup>
        </m:sSup>
      </m:oMath>
      <w:r w:rsidR="00A0542A">
        <w:rPr>
          <w:rFonts w:ascii="Times New Roman" w:eastAsiaTheme="minorEastAsia" w:hAnsi="Times New Roman" w:cs="Times New Roman"/>
        </w:rPr>
        <w:t xml:space="preserve"> s</w:t>
      </w:r>
      <w:r w:rsidR="00A0542A">
        <w:rPr>
          <w:rFonts w:ascii="Times New Roman" w:eastAsiaTheme="minorEastAsia" w:hAnsi="Times New Roman" w:cs="Times New Roman"/>
          <w:vertAlign w:val="superscript"/>
        </w:rPr>
        <w:t>–1</w:t>
      </w:r>
      <w:r w:rsidR="00A0542A">
        <w:rPr>
          <w:rFonts w:ascii="Times New Roman" w:eastAsiaTheme="minorEastAsia" w:hAnsi="Times New Roman" w:cs="Times New Roman"/>
        </w:rPr>
        <w:t xml:space="preserve"> (with periods longer than about 10 min)</w:t>
      </w:r>
      <w:r w:rsidR="007940EB">
        <w:rPr>
          <w:rFonts w:ascii="Times New Roman" w:eastAsiaTheme="minorEastAsia" w:hAnsi="Times New Roman" w:cs="Times New Roman"/>
        </w:rPr>
        <w:t xml:space="preserve"> propagate </w:t>
      </w:r>
      <w:r w:rsidR="00A0542A">
        <w:rPr>
          <w:rFonts w:ascii="Times New Roman" w:eastAsiaTheme="minorEastAsia" w:hAnsi="Times New Roman" w:cs="Times New Roman"/>
        </w:rPr>
        <w:t>horizontally and verticall</w:t>
      </w:r>
      <w:r w:rsidR="00AA22C5">
        <w:rPr>
          <w:rFonts w:ascii="Times New Roman" w:eastAsiaTheme="minorEastAsia" w:hAnsi="Times New Roman" w:cs="Times New Roman"/>
        </w:rPr>
        <w:t xml:space="preserve">y. Shorter periods propagate horizontally and are vertically </w:t>
      </w:r>
      <w:proofErr w:type="gramStart"/>
      <w:r w:rsidR="00AA22C5">
        <w:rPr>
          <w:rFonts w:ascii="Times New Roman" w:eastAsiaTheme="minorEastAsia" w:hAnsi="Times New Roman" w:cs="Times New Roman"/>
        </w:rPr>
        <w:t>evanescent, or</w:t>
      </w:r>
      <w:proofErr w:type="gramEnd"/>
      <w:r w:rsidR="00AA22C5">
        <w:rPr>
          <w:rFonts w:ascii="Times New Roman" w:eastAsiaTheme="minorEastAsia" w:hAnsi="Times New Roman" w:cs="Times New Roman"/>
        </w:rPr>
        <w:t xml:space="preserve"> propagate vertically but are horizontally evanescent.</w:t>
      </w:r>
    </w:p>
    <w:p w14:paraId="226EA820" w14:textId="77777777" w:rsidR="008550E2" w:rsidRDefault="008550E2" w:rsidP="007E5F2B">
      <w:pPr>
        <w:pStyle w:val="BodyText"/>
        <w:rPr>
          <w:rFonts w:ascii="Times New Roman" w:eastAsiaTheme="minorEastAsia" w:hAnsi="Times New Roman" w:cs="Times New Roman"/>
        </w:rPr>
      </w:pPr>
    </w:p>
    <w:p w14:paraId="20FB2AE6" w14:textId="77777777" w:rsidR="008550E2" w:rsidRDefault="008550E2" w:rsidP="007E5F2B">
      <w:pPr>
        <w:pStyle w:val="BodyText"/>
        <w:rPr>
          <w:rFonts w:ascii="Times New Roman" w:eastAsiaTheme="minorEastAsia" w:hAnsi="Times New Roman" w:cs="Times New Roman"/>
        </w:rPr>
      </w:pPr>
    </w:p>
    <w:p w14:paraId="2577F5B1" w14:textId="77777777" w:rsidR="008550E2" w:rsidRDefault="008550E2" w:rsidP="007E5F2B">
      <w:pPr>
        <w:pStyle w:val="BodyText"/>
        <w:rPr>
          <w:rFonts w:ascii="Times New Roman" w:eastAsiaTheme="minorEastAsia" w:hAnsi="Times New Roman" w:cs="Times New Roman"/>
        </w:rPr>
      </w:pPr>
    </w:p>
    <w:p w14:paraId="1371B921" w14:textId="77777777" w:rsidR="008550E2" w:rsidRDefault="008550E2" w:rsidP="007E5F2B">
      <w:pPr>
        <w:pStyle w:val="BodyText"/>
        <w:rPr>
          <w:rFonts w:ascii="Times New Roman" w:eastAsiaTheme="minorEastAsia" w:hAnsi="Times New Roman" w:cs="Times New Roman"/>
        </w:rPr>
      </w:pPr>
    </w:p>
    <w:p w14:paraId="54DD2B62" w14:textId="6DFFCD3F" w:rsidR="008550E2" w:rsidRDefault="008D1F3C" w:rsidP="008550E2">
      <w:pPr>
        <w:pStyle w:val="BodyText"/>
        <w:rPr>
          <w:rFonts w:ascii="Times New Roman" w:eastAsiaTheme="minorEastAsia" w:hAnsi="Times New Roman" w:cs="Times New Roman"/>
        </w:rPr>
      </w:pPr>
      <w:r w:rsidRPr="008D1F3C">
        <w:rPr>
          <w:rFonts w:ascii="Times New Roman" w:eastAsiaTheme="minorEastAsia" w:hAnsi="Times New Roman" w:cs="Times New Roman"/>
          <w:noProof/>
        </w:rPr>
        <w:drawing>
          <wp:inline distT="0" distB="0" distL="0" distR="0" wp14:anchorId="0971D351" wp14:editId="00A6750C">
            <wp:extent cx="2870200" cy="4356100"/>
            <wp:effectExtent l="0" t="0" r="0" b="0"/>
            <wp:docPr id="178246315" name="Picture 1" descr="A diagram of weather foreca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315" name="Picture 1" descr="A diagram of weather forecast&#10;&#10;AI-generated content may be incorrect."/>
                    <pic:cNvPicPr/>
                  </pic:nvPicPr>
                  <pic:blipFill>
                    <a:blip r:embed="rId15"/>
                    <a:stretch>
                      <a:fillRect/>
                    </a:stretch>
                  </pic:blipFill>
                  <pic:spPr>
                    <a:xfrm>
                      <a:off x="0" y="0"/>
                      <a:ext cx="2870200" cy="4356100"/>
                    </a:xfrm>
                    <a:prstGeom prst="rect">
                      <a:avLst/>
                    </a:prstGeom>
                  </pic:spPr>
                </pic:pic>
              </a:graphicData>
            </a:graphic>
          </wp:inline>
        </w:drawing>
      </w:r>
    </w:p>
    <w:p w14:paraId="43D620E0" w14:textId="5AB4E8FD" w:rsidR="008550E2" w:rsidRDefault="008550E2" w:rsidP="008550E2">
      <w:pPr>
        <w:pStyle w:val="BodyText"/>
        <w:rPr>
          <w:rFonts w:ascii="Aptos Narrow" w:eastAsiaTheme="minorEastAsia" w:hAnsi="Aptos Narrow" w:cs="Times New Roman"/>
        </w:rPr>
      </w:pPr>
      <w:r w:rsidRPr="008550E2">
        <w:rPr>
          <w:rFonts w:ascii="Aptos Narrow" w:eastAsiaTheme="minorEastAsia" w:hAnsi="Aptos Narrow" w:cs="Times New Roman"/>
        </w:rPr>
        <w:t xml:space="preserve">Figure </w:t>
      </w:r>
      <w:r>
        <w:rPr>
          <w:rFonts w:ascii="Aptos Narrow" w:eastAsiaTheme="minorEastAsia" w:hAnsi="Aptos Narrow" w:cs="Times New Roman"/>
        </w:rPr>
        <w:t>WPROF</w:t>
      </w:r>
      <w:r w:rsidRPr="008550E2">
        <w:rPr>
          <w:rFonts w:ascii="Aptos Narrow" w:eastAsiaTheme="minorEastAsia" w:hAnsi="Aptos Narrow" w:cs="Times New Roman"/>
        </w:rPr>
        <w:t>.</w:t>
      </w:r>
      <w:r w:rsidR="008D1F3C">
        <w:rPr>
          <w:rFonts w:ascii="Aptos Narrow" w:eastAsiaTheme="minorEastAsia" w:hAnsi="Aptos Narrow" w:cs="Times New Roman"/>
        </w:rPr>
        <w:t xml:space="preserve"> Modeled ensemble of clouds for precipitation efficiency </w:t>
      </w:r>
      <m:oMath>
        <m:r>
          <w:rPr>
            <w:rFonts w:ascii="Cambria Math" w:eastAsiaTheme="minorEastAsia" w:hAnsi="Cambria Math" w:cs="Times New Roman"/>
          </w:rPr>
          <m:t>x=0.53</m:t>
        </m:r>
      </m:oMath>
      <w:r w:rsidR="00A77B3C">
        <w:rPr>
          <w:rFonts w:ascii="Aptos Narrow" w:eastAsiaTheme="minorEastAsia" w:hAnsi="Aptos Narrow" w:cs="Times New Roman"/>
        </w:rPr>
        <w:t xml:space="preserve"> as a function of total sink rate</w:t>
      </w:r>
      <w:r w:rsidR="008D1F3C">
        <w:rPr>
          <w:rFonts w:ascii="Aptos Narrow" w:eastAsiaTheme="minorEastAsia" w:hAnsi="Aptos Narrow" w:cs="Times New Roman"/>
        </w:rPr>
        <w:t xml:space="preserve">. (a) Cloud updraft </w:t>
      </w:r>
      <w:r w:rsidR="00A77B3C">
        <w:rPr>
          <w:rFonts w:ascii="Aptos Narrow" w:eastAsiaTheme="minorEastAsia" w:hAnsi="Aptos Narrow" w:cs="Times New Roman"/>
        </w:rPr>
        <w:t xml:space="preserve">total </w:t>
      </w:r>
      <w:r w:rsidR="008D1F3C">
        <w:rPr>
          <w:rFonts w:ascii="Aptos Narrow" w:eastAsiaTheme="minorEastAsia" w:hAnsi="Aptos Narrow" w:cs="Times New Roman"/>
        </w:rPr>
        <w:t xml:space="preserve">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oMath>
      <w:r w:rsidR="00A77B3C">
        <w:rPr>
          <w:rFonts w:ascii="Aptos Narrow" w:eastAsiaTheme="minorEastAsia" w:hAnsi="Aptos Narrow" w:cs="Times New Roman"/>
        </w:rPr>
        <w:t xml:space="preserve"> (shaded), cloud top (thick black), and rescaled cloud area per unit sink rate (thin black); (b) cloud updraft total – environment specific humidity difference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T</m:t>
            </m:r>
          </m:sub>
        </m:sSub>
        <m:r>
          <w:rPr>
            <w:rFonts w:ascii="Cambria Math" w:eastAsiaTheme="minorEastAsia" w:hAnsi="Cambria Math" w:cs="Times New Roman"/>
          </w:rPr>
          <m:t>-q</m:t>
        </m:r>
      </m:oMath>
      <w:r w:rsidR="00A77B3C">
        <w:rPr>
          <w:rFonts w:ascii="Aptos Narrow" w:eastAsiaTheme="minorEastAsia" w:hAnsi="Aptos Narrow" w:cs="Times New Roman"/>
        </w:rPr>
        <w:t xml:space="preserve"> (shaded), and cloud liquid specific humidity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m:t>
            </m:r>
          </m:sub>
        </m:sSub>
      </m:oMath>
      <w:r w:rsidR="00A77B3C">
        <w:rPr>
          <w:rFonts w:ascii="Aptos Narrow" w:eastAsiaTheme="minorEastAsia" w:hAnsi="Aptos Narrow" w:cs="Times New Roman"/>
        </w:rPr>
        <w:t xml:space="preserve"> (black contours); and (c) updraft vertical velocity.</w:t>
      </w:r>
    </w:p>
    <w:p w14:paraId="6A10FA87" w14:textId="77777777" w:rsidR="00526DA5" w:rsidRDefault="00526DA5" w:rsidP="008550E2">
      <w:pPr>
        <w:pStyle w:val="BodyText"/>
        <w:rPr>
          <w:rFonts w:ascii="Aptos Narrow" w:eastAsiaTheme="minorEastAsia" w:hAnsi="Aptos Narrow" w:cs="Times New Roman"/>
        </w:rPr>
      </w:pPr>
    </w:p>
    <w:p w14:paraId="374D440A" w14:textId="14FA4A54" w:rsidR="00526DA5" w:rsidRDefault="00526DA5" w:rsidP="008550E2">
      <w:pPr>
        <w:pStyle w:val="BodyText"/>
        <w:rPr>
          <w:rFonts w:ascii="Aptos Narrow" w:eastAsiaTheme="minorEastAsia" w:hAnsi="Aptos Narrow" w:cs="Times New Roman"/>
        </w:rPr>
      </w:pPr>
      <w:r w:rsidRPr="00526DA5">
        <w:rPr>
          <w:rFonts w:ascii="Aptos Narrow" w:eastAsiaTheme="minorEastAsia" w:hAnsi="Aptos Narrow" w:cs="Times New Roman"/>
          <w:noProof/>
        </w:rPr>
        <w:drawing>
          <wp:inline distT="0" distB="0" distL="0" distR="0" wp14:anchorId="610233A2" wp14:editId="5393CE26">
            <wp:extent cx="3759200" cy="2971800"/>
            <wp:effectExtent l="0" t="0" r="0" b="0"/>
            <wp:docPr id="1445988428" name="Picture 1" descr="A comparison of different types of mass and moisture flu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88428" name="Picture 1" descr="A comparison of different types of mass and moisture flux&#10;&#10;AI-generated content may be incorrect."/>
                    <pic:cNvPicPr/>
                  </pic:nvPicPr>
                  <pic:blipFill>
                    <a:blip r:embed="rId16"/>
                    <a:stretch>
                      <a:fillRect/>
                    </a:stretch>
                  </pic:blipFill>
                  <pic:spPr>
                    <a:xfrm>
                      <a:off x="0" y="0"/>
                      <a:ext cx="3759200" cy="2971800"/>
                    </a:xfrm>
                    <a:prstGeom prst="rect">
                      <a:avLst/>
                    </a:prstGeom>
                  </pic:spPr>
                </pic:pic>
              </a:graphicData>
            </a:graphic>
          </wp:inline>
        </w:drawing>
      </w:r>
    </w:p>
    <w:p w14:paraId="25A33AB4" w14:textId="0466A20A" w:rsidR="00526DA5" w:rsidRPr="008550E2" w:rsidRDefault="00526DA5" w:rsidP="008550E2">
      <w:pPr>
        <w:pStyle w:val="BodyText"/>
        <w:rPr>
          <w:rFonts w:ascii="Aptos Narrow" w:eastAsiaTheme="minorEastAsia" w:hAnsi="Aptos Narrow" w:cs="Times New Roman"/>
        </w:rPr>
      </w:pPr>
      <w:r>
        <w:rPr>
          <w:rFonts w:ascii="Aptos Narrow" w:eastAsiaTheme="minorEastAsia" w:hAnsi="Aptos Narrow" w:cs="Times New Roman"/>
        </w:rPr>
        <w:t>Figure MASSGFLUX. Model mass flux (a) and moisture flux (b) for 260</w:t>
      </w:r>
      <m:oMath>
        <m:r>
          <w:rPr>
            <w:rFonts w:ascii="Cambria Math" w:eastAsiaTheme="minorEastAsia" w:hAnsi="Cambria Math" w:cs="Times New Roman"/>
          </w:rPr>
          <m:t>×</m:t>
        </m:r>
      </m:oMath>
      <w:r>
        <w:rPr>
          <w:rFonts w:ascii="Aptos Narrow" w:eastAsiaTheme="minorEastAsia" w:hAnsi="Aptos Narrow" w:cs="Times New Roman"/>
        </w:rPr>
        <w:t>260 km</w:t>
      </w:r>
      <w:r>
        <w:rPr>
          <w:rFonts w:ascii="Aptos Narrow" w:eastAsiaTheme="minorEastAsia" w:hAnsi="Aptos Narrow" w:cs="Times New Roman"/>
          <w:vertAlign w:val="superscript"/>
        </w:rPr>
        <w:t>–2</w:t>
      </w:r>
      <w:r>
        <w:rPr>
          <w:rFonts w:ascii="Aptos Narrow" w:eastAsiaTheme="minorEastAsia" w:hAnsi="Aptos Narrow" w:cs="Times New Roman"/>
        </w:rPr>
        <w:t xml:space="preserve"> GOES scenes matching reflectance bins of 0-0.45, with precipitation efficiency </w:t>
      </w:r>
      <m:oMath>
        <m:r>
          <w:rPr>
            <w:rFonts w:ascii="Cambria Math" w:eastAsiaTheme="minorEastAsia" w:hAnsi="Cambria Math" w:cs="Times New Roman"/>
          </w:rPr>
          <m:t>x=0.53</m:t>
        </m:r>
      </m:oMath>
      <w:r>
        <w:rPr>
          <w:rFonts w:ascii="Aptos Narrow" w:eastAsiaTheme="minorEastAsia" w:hAnsi="Aptos Narrow" w:cs="Times New Roman"/>
        </w:rPr>
        <w:t>. White line shows the number (10</w:t>
      </w:r>
      <w:r w:rsidR="00CB4888" w:rsidRPr="00CB4888">
        <w:rPr>
          <w:rFonts w:ascii="Aptos Narrow" w:eastAsiaTheme="minorEastAsia" w:hAnsi="Aptos Narrow" w:cs="Times New Roman"/>
          <w:vertAlign w:val="superscript"/>
        </w:rPr>
        <w:t>–3</w:t>
      </w:r>
      <w:r w:rsidR="00CB4888">
        <w:rPr>
          <w:rFonts w:ascii="Aptos Narrow" w:eastAsiaTheme="minorEastAsia" w:hAnsi="Aptos Narrow" w:cs="Times New Roman"/>
        </w:rPr>
        <w:t>)</w:t>
      </w:r>
      <w:r>
        <w:rPr>
          <w:rFonts w:ascii="Aptos Narrow" w:eastAsiaTheme="minorEastAsia" w:hAnsi="Aptos Narrow" w:cs="Times New Roman"/>
        </w:rPr>
        <w:t xml:space="preserve"> of scenes</w:t>
      </w:r>
      <w:r w:rsidR="00CB4888">
        <w:rPr>
          <w:rFonts w:ascii="Aptos Narrow" w:eastAsiaTheme="minorEastAsia" w:hAnsi="Aptos Narrow" w:cs="Times New Roman"/>
        </w:rPr>
        <w:t xml:space="preserve"> in each 0.025 reflectance bin.</w:t>
      </w:r>
    </w:p>
    <w:p w14:paraId="59DAEE54" w14:textId="356FF314" w:rsidR="008550E2" w:rsidRDefault="00526DA5" w:rsidP="007E5F2B">
      <w:pPr>
        <w:pStyle w:val="BodyText"/>
        <w:rPr>
          <w:rFonts w:ascii="Times New Roman" w:eastAsiaTheme="minorEastAsia" w:hAnsi="Times New Roman" w:cs="Times New Roman"/>
        </w:rPr>
      </w:pPr>
      <w:r w:rsidRPr="00526DA5">
        <w:rPr>
          <w:rFonts w:ascii="Times New Roman" w:eastAsiaTheme="minorEastAsia" w:hAnsi="Times New Roman" w:cs="Times New Roman"/>
          <w:noProof/>
        </w:rPr>
        <w:drawing>
          <wp:inline distT="0" distB="0" distL="0" distR="0" wp14:anchorId="22CD07D4" wp14:editId="7345656E">
            <wp:extent cx="3155950" cy="2344420"/>
            <wp:effectExtent l="0" t="0" r="0" b="0"/>
            <wp:docPr id="83524924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49246" name="Picture 1" descr="A graph of a line graph&#10;&#10;AI-generated content may be incorrect."/>
                    <pic:cNvPicPr/>
                  </pic:nvPicPr>
                  <pic:blipFill>
                    <a:blip r:embed="rId17"/>
                    <a:stretch>
                      <a:fillRect/>
                    </a:stretch>
                  </pic:blipFill>
                  <pic:spPr>
                    <a:xfrm>
                      <a:off x="0" y="0"/>
                      <a:ext cx="3160684" cy="2347937"/>
                    </a:xfrm>
                    <a:prstGeom prst="rect">
                      <a:avLst/>
                    </a:prstGeom>
                  </pic:spPr>
                </pic:pic>
              </a:graphicData>
            </a:graphic>
          </wp:inline>
        </w:drawing>
      </w:r>
    </w:p>
    <w:p w14:paraId="784D15A7" w14:textId="25E22CF4" w:rsidR="00CB4888" w:rsidRPr="008550E2" w:rsidRDefault="00CB4888" w:rsidP="00CB4888">
      <w:pPr>
        <w:pStyle w:val="BodyText"/>
        <w:rPr>
          <w:rFonts w:ascii="Aptos Narrow" w:eastAsiaTheme="minorEastAsia" w:hAnsi="Aptos Narrow" w:cs="Times New Roman"/>
        </w:rPr>
      </w:pPr>
      <w:r>
        <w:rPr>
          <w:rFonts w:ascii="Aptos Narrow" w:eastAsiaTheme="minorEastAsia" w:hAnsi="Aptos Narrow" w:cs="Times New Roman"/>
        </w:rPr>
        <w:t xml:space="preserve">Figure REFLMASSFL. Modeled mean cloud base (700 m) mass flux for all scenes in each reflectance bin (blue points and whiskers). Black line shows a slope of </w:t>
      </w:r>
      <w:r>
        <w:rPr>
          <w:rFonts w:ascii="Aptos Narrow" w:eastAsiaTheme="minorEastAsia" w:hAnsi="Aptos Narrow" w:cs="Times New Roman"/>
        </w:rPr>
        <w:br/>
        <w:t>0.42 cm s</w:t>
      </w:r>
      <w:r>
        <w:rPr>
          <w:rFonts w:ascii="Aptos Narrow" w:eastAsiaTheme="minorEastAsia" w:hAnsi="Aptos Narrow" w:cs="Times New Roman"/>
          <w:vertAlign w:val="superscript"/>
        </w:rPr>
        <w:t>–1</w:t>
      </w:r>
      <w:r>
        <w:rPr>
          <w:rFonts w:ascii="Aptos Narrow" w:eastAsiaTheme="minorEastAsia" w:hAnsi="Aptos Narrow" w:cs="Times New Roman"/>
        </w:rPr>
        <w:t xml:space="preserve"> (% reflectance)</w:t>
      </w:r>
      <w:r>
        <w:rPr>
          <w:rFonts w:ascii="Aptos Narrow" w:eastAsiaTheme="minorEastAsia" w:hAnsi="Aptos Narrow" w:cs="Times New Roman"/>
          <w:vertAlign w:val="superscript"/>
        </w:rPr>
        <w:t>–1</w:t>
      </w:r>
      <w:r>
        <w:rPr>
          <w:rFonts w:ascii="Aptos Narrow" w:eastAsiaTheme="minorEastAsia" w:hAnsi="Aptos Narrow" w:cs="Times New Roman"/>
        </w:rPr>
        <w:t>. Gray line shows relative number (10</w:t>
      </w:r>
      <w:r>
        <w:rPr>
          <w:rFonts w:ascii="Aptos Narrow" w:eastAsiaTheme="minorEastAsia" w:hAnsi="Aptos Narrow" w:cs="Times New Roman"/>
          <w:vertAlign w:val="superscript"/>
        </w:rPr>
        <w:t>–5</w:t>
      </w:r>
      <w:r>
        <w:rPr>
          <w:rFonts w:ascii="Aptos Narrow" w:eastAsiaTheme="minorEastAsia" w:hAnsi="Aptos Narrow" w:cs="Times New Roman"/>
        </w:rPr>
        <w:t>) of scenes in each reflectance bin.</w:t>
      </w:r>
    </w:p>
    <w:p w14:paraId="21E3E964" w14:textId="77777777" w:rsidR="00CB4888" w:rsidRDefault="00CB4888" w:rsidP="007E5F2B">
      <w:pPr>
        <w:pStyle w:val="BodyText"/>
        <w:rPr>
          <w:rFonts w:ascii="Times New Roman" w:eastAsiaTheme="minorEastAsia" w:hAnsi="Times New Roman" w:cs="Times New Roman"/>
        </w:rPr>
      </w:pPr>
    </w:p>
    <w:p w14:paraId="640F6770" w14:textId="7AF5BA3A" w:rsidR="00950B4C" w:rsidRDefault="00535D49" w:rsidP="00535D49">
      <w:pPr>
        <w:pStyle w:val="Heading30"/>
        <w:rPr>
          <w:rFonts w:eastAsiaTheme="minorEastAsia"/>
        </w:rPr>
      </w:pPr>
      <w:r>
        <w:rPr>
          <w:rFonts w:eastAsiaTheme="minorEastAsia"/>
        </w:rPr>
        <w:t>Water stable i</w:t>
      </w:r>
      <w:r w:rsidR="00950B4C">
        <w:rPr>
          <w:rFonts w:eastAsiaTheme="minorEastAsia"/>
        </w:rPr>
        <w:t>sotope</w:t>
      </w:r>
      <w:r>
        <w:rPr>
          <w:rFonts w:eastAsiaTheme="minorEastAsia"/>
        </w:rPr>
        <w:t>s</w:t>
      </w:r>
    </w:p>
    <w:p w14:paraId="3E002DF9" w14:textId="77777777" w:rsidR="00950B4C" w:rsidRDefault="00950B4C" w:rsidP="00950B4C">
      <w:pPr>
        <w:pStyle w:val="BodyText"/>
        <w:rPr>
          <w:rFonts w:eastAsiaTheme="minorEastAsia"/>
        </w:rPr>
      </w:pPr>
      <w:r w:rsidRPr="000365B9">
        <w:t xml:space="preserve">The </w:t>
      </w:r>
      <w:r>
        <w:t xml:space="preserve">stable </w:t>
      </w:r>
      <w:r w:rsidRPr="000365B9">
        <w:t>isotop</w:t>
      </w:r>
      <w:r>
        <w:t>e (deuterium and oxygen-18)</w:t>
      </w:r>
      <w:r w:rsidRPr="000365B9">
        <w:t xml:space="preserve"> </w:t>
      </w:r>
      <w:r>
        <w:t xml:space="preserve">ratios </w:t>
      </w:r>
      <w:r w:rsidRPr="000365B9">
        <w:t xml:space="preserve">of </w:t>
      </w:r>
      <w:r>
        <w:t xml:space="preserve">the cloud </w:t>
      </w:r>
      <w:r w:rsidRPr="000365B9">
        <w:t xml:space="preserve">water </w:t>
      </w:r>
      <w:r>
        <w:t xml:space="preserve">can also be diagnosed from the cloud model. Analogous to the equation for </w:t>
      </w:r>
      <w:r>
        <w:rPr>
          <w:rFonts w:eastAsiaTheme="minorEastAsia"/>
        </w:rPr>
        <w:t xml:space="preserve">the steady total (vapor + liquid) cloud water specific humidity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rPr>
          <w:rFonts w:eastAsiaTheme="minorEastAsia"/>
        </w:rPr>
        <w:t xml:space="preserve">, the total cloud water isotope specific humidity </w:t>
      </w:r>
      <m:oMath>
        <m:sSub>
          <m:sSubPr>
            <m:ctrlPr>
              <w:rPr>
                <w:rFonts w:ascii="Cambria Math" w:hAnsi="Cambria Math"/>
                <w:i/>
              </w:rPr>
            </m:ctrlPr>
          </m:sSubPr>
          <m:e>
            <m:r>
              <w:rPr>
                <w:rFonts w:ascii="Cambria Math" w:hAnsi="Cambria Math"/>
              </w:rPr>
              <m:t>q</m:t>
            </m:r>
          </m:e>
          <m:sub>
            <m:r>
              <w:rPr>
                <w:rFonts w:ascii="Cambria Math" w:hAnsi="Cambria Math"/>
              </w:rPr>
              <m:t>iT</m:t>
            </m:r>
          </m:sub>
        </m:sSub>
        <m:r>
          <w:rPr>
            <w:rFonts w:ascii="Cambria Math" w:hAnsi="Cambria Math"/>
          </w:rPr>
          <m:t xml:space="preserve"> </m:t>
        </m:r>
      </m:oMath>
      <w:r>
        <w:rPr>
          <w:rFonts w:eastAsiaTheme="minorEastAsia"/>
        </w:rPr>
        <w:t>gradient is,</w:t>
      </w:r>
      <w:r>
        <w:rPr>
          <w:rFonts w:eastAsiaTheme="minorEastAsia"/>
        </w:rPr>
        <w:br/>
      </w: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num>
            <m:den>
              <m:r>
                <w:rPr>
                  <w:rFonts w:ascii="Cambria Math" w:hAnsi="Cambria Math"/>
                </w:rPr>
                <m:t>∂z</m:t>
              </m:r>
            </m:den>
          </m:f>
          <m:r>
            <w:rPr>
              <w:rFonts w:ascii="Cambria Math" w:hAnsi="Cambria Math"/>
            </w:rPr>
            <m:t>=-ϵ</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m:t>
                  </m:r>
                </m:sub>
              </m:sSub>
            </m:e>
          </m:d>
          <m:r>
            <w:rPr>
              <w:rFonts w:ascii="Cambria Math" w:hAnsi="Cambria Math"/>
            </w:rPr>
            <m:t>-α</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eastAsiaTheme="minorEastAsia" w:hAnsi="Cambria Math"/>
            </w:rPr>
            <m:t>.</m:t>
          </m:r>
          <m:r>
            <m:rPr>
              <m:sty m:val="p"/>
            </m:rPr>
            <w:rPr>
              <w:rFonts w:ascii="Cambria Math" w:eastAsiaTheme="minorEastAsia" w:hAnsi="Cambria Math"/>
            </w:rPr>
            <w:br/>
          </m:r>
        </m:oMath>
      </m:oMathPara>
      <w:r>
        <w:rPr>
          <w:rFonts w:eastAsiaTheme="minorEastAsia"/>
        </w:rPr>
        <w:t>Total isotope specific humidity is entrained and detrained, and liquid water is converted to precipitation. This equation is used to step vertically from an initial cloud isotope composition at cloud base.</w:t>
      </w:r>
    </w:p>
    <w:p w14:paraId="27F06DB8" w14:textId="77777777" w:rsidR="00950B4C" w:rsidRPr="00A90868" w:rsidRDefault="00950B4C" w:rsidP="00950B4C">
      <w:pPr>
        <w:pStyle w:val="BodyText"/>
        <w:rPr>
          <w:rFonts w:eastAsiaTheme="minorEastAsia"/>
        </w:rPr>
      </w:pPr>
      <w:r>
        <w:rPr>
          <w:rFonts w:eastAsiaTheme="minorEastAsia"/>
        </w:rPr>
        <w:t xml:space="preserve">Isotope ratio </w:t>
      </w:r>
      <m:oMath>
        <m:r>
          <w:rPr>
            <w:rFonts w:ascii="Cambria Math" w:eastAsiaTheme="minorEastAsia" w:hAnsi="Cambria Math"/>
          </w:rPr>
          <m:t>R=μ</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m:t>
            </m:r>
          </m:sub>
        </m:sSub>
        <m:r>
          <w:rPr>
            <w:rFonts w:ascii="Cambria Math" w:eastAsiaTheme="minorEastAsia" w:hAnsi="Cambria Math"/>
          </w:rPr>
          <m:t>/q</m:t>
        </m:r>
      </m:oMath>
      <w:r>
        <w:rPr>
          <w:rFonts w:eastAsiaTheme="minorEastAsia"/>
        </w:rPr>
        <w:t xml:space="preserve"> is reported as a standard number concentration using delta notation </w:t>
      </w:r>
      <m:oMath>
        <m:r>
          <w:rPr>
            <w:rFonts w:ascii="Cambria Math" w:eastAsiaTheme="minorEastAsia" w:hAnsi="Cambria Math"/>
          </w:rPr>
          <m:t>δ=R/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-1</m:t>
        </m:r>
      </m:oMath>
      <w:r>
        <w:rPr>
          <w:rFonts w:eastAsiaTheme="minorEastAsia"/>
        </w:rPr>
        <w:t xml:space="preserve">, where </w:t>
      </w:r>
      <m:oMath>
        <m:r>
          <w:rPr>
            <w:rFonts w:ascii="Cambria Math" w:eastAsiaTheme="minorEastAsia" w:hAnsi="Cambria Math"/>
          </w:rPr>
          <m:t>μ</m:t>
        </m:r>
      </m:oMath>
      <w:r>
        <w:rPr>
          <w:rFonts w:eastAsiaTheme="minorEastAsia"/>
        </w:rPr>
        <w:t xml:space="preserve"> is the ratio of the isotope gas constant to the abundant water gas constant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oMath>
      <w:r>
        <w:rPr>
          <w:rFonts w:eastAsiaTheme="minorEastAsia"/>
        </w:rPr>
        <w:t xml:space="preserve"> is a standard isotope ratio for mean ocean water. The vapor and liquid isotope ratios are in equilibrium in the cloud,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R</m:t>
            </m:r>
          </m:e>
          <m:sub>
            <m:r>
              <w:rPr>
                <w:rFonts w:ascii="Cambria Math" w:eastAsiaTheme="minorEastAsia" w:hAnsi="Cambria Math"/>
              </w:rPr>
              <m:t>v</m:t>
            </m:r>
          </m:sub>
        </m:sSub>
      </m:oMath>
      <w:r>
        <w:rPr>
          <w:rFonts w:eastAsiaTheme="minorEastAsia"/>
        </w:rPr>
        <w:t xml:space="preserve">, </w:t>
      </w:r>
      <w:r>
        <w:t xml:space="preserve">where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&gt;1</m:t>
        </m:r>
      </m:oMath>
      <w:r>
        <w:rPr>
          <w:rFonts w:eastAsiaTheme="minorEastAsia"/>
        </w:rPr>
        <w:t xml:space="preserve"> is the equilibrium fractionation coefficient for liquid over vapor. We write the isotope specific humidities in terms of the ordinary specific humidities,</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env</m:t>
              </m:r>
            </m:sub>
          </m:sSub>
          <m:r>
            <w:rPr>
              <w:rFonts w:ascii="Cambria Math" w:eastAsiaTheme="minorEastAsia" w:hAnsi="Cambria Math"/>
            </w:rPr>
            <m:t>q</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oMath>
      </m:oMathPara>
    </w:p>
    <w:p w14:paraId="4DADF187" w14:textId="77777777" w:rsidR="00950B4C" w:rsidRDefault="00950B4C" w:rsidP="00950B4C">
      <w:pPr>
        <w:pStyle w:val="BodyText"/>
        <w:rPr>
          <w:rFonts w:eastAsiaTheme="minorEastAsia"/>
        </w:rPr>
      </w:pPr>
      <w:r>
        <w:rPr>
          <w:rFonts w:eastAsiaTheme="minorEastAsia"/>
        </w:rPr>
        <w:t xml:space="preserve">The isotope ratio of the vapor is </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den>
          </m:f>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oMath>
      </m:oMathPara>
    </w:p>
    <w:p w14:paraId="25179F09" w14:textId="77777777" w:rsidR="00950B4C" w:rsidRDefault="00950B4C" w:rsidP="00950B4C">
      <w:pPr>
        <w:pStyle w:val="BodyText"/>
        <w:rPr>
          <w:rFonts w:eastAsiaTheme="minorEastAsia"/>
        </w:rPr>
      </w:pPr>
      <w:r>
        <w:rPr>
          <w:rFonts w:eastAsiaTheme="minorEastAsia"/>
        </w:rPr>
        <w:t xml:space="preserve">The total cloud water isotope ratio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is continuously depleted by entrainment of air with low isotope concentration into the cloud and depleted by precipitation of liquid from the cloud. The water vapor isotope concentration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oMath>
      <w:r>
        <w:rPr>
          <w:rFonts w:eastAsiaTheme="minorEastAsia"/>
        </w:rPr>
        <w:t xml:space="preserve"> follows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but curves lower because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e</m:t>
            </m:r>
          </m:sub>
        </m:sSub>
        <m:r>
          <w:rPr>
            <w:rFonts w:ascii="Cambria Math" w:eastAsiaTheme="minorEastAsia" w:hAnsi="Cambria Math"/>
          </w:rPr>
          <m:t>&gt;1</m:t>
        </m:r>
      </m:oMath>
      <w:r>
        <w:rPr>
          <w:rFonts w:eastAsiaTheme="minorEastAsia"/>
        </w:rPr>
        <w:t xml:space="preserve">, following the shape of the liquid water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oMath>
      <w:r>
        <w:rPr>
          <w:rFonts w:eastAsiaTheme="minorEastAsia"/>
        </w:rPr>
        <w:t xml:space="preserve"> Substituting </w:t>
      </w:r>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r>
          <w:rPr>
            <w:rFonts w:ascii="Cambria Math" w:eastAsiaTheme="minorEastAsia" w:hAnsi="Cambria Math"/>
          </w:rPr>
          <m:t>(1+δ)</m:t>
        </m:r>
      </m:oMath>
      <w:r>
        <w:rPr>
          <w:rFonts w:eastAsiaTheme="minorEastAsia"/>
        </w:rPr>
        <w:t xml:space="preserve"> and approximating,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e</m:t>
                </m:r>
              </m:sub>
            </m:sSub>
            <m:r>
              <w:rPr>
                <w:rFonts w:ascii="Cambria Math" w:eastAsiaTheme="minorEastAsia" w:hAnsi="Cambria Math"/>
              </w:rPr>
              <m:t>-1</m:t>
            </m:r>
          </m:e>
        </m:d>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r>
          <w:rPr>
            <w:rFonts w:ascii="Cambria Math" w:eastAsiaTheme="minorEastAsia" w:hAnsi="Cambria Math"/>
          </w:rPr>
          <m:t>.</m:t>
        </m:r>
      </m:oMath>
    </w:p>
    <w:p w14:paraId="163CF1B1" w14:textId="77777777" w:rsidR="00950B4C" w:rsidRDefault="00950B4C" w:rsidP="00950B4C">
      <w:pPr>
        <w:pStyle w:val="BodyText"/>
        <w:rPr>
          <w:rFonts w:eastAsiaTheme="minorEastAsia"/>
        </w:rPr>
      </w:pPr>
      <w:r>
        <w:rPr>
          <w:rFonts w:eastAsiaTheme="minorEastAsia"/>
        </w:rPr>
        <w:t xml:space="preserve">Figure CLOUDISO shows the cloud isotope solution for </w:t>
      </w:r>
      <w:r w:rsidRPr="00B72A3D">
        <w:rPr>
          <w:rFonts w:eastAsiaTheme="minorEastAsia"/>
        </w:rPr>
        <w:t xml:space="preserve">the cloud model with total sink </w:t>
      </w:r>
      <m:oMath>
        <m:r>
          <w:rPr>
            <w:rFonts w:ascii="Cambria Math" w:eastAsiaTheme="minorEastAsia" w:hAnsi="Cambria Math"/>
          </w:rPr>
          <m:t>α</m:t>
        </m:r>
        <m:r>
          <m:rPr>
            <m:sty m:val="p"/>
          </m:rPr>
          <w:rPr>
            <w:rFonts w:ascii="Cambria Math" w:eastAsiaTheme="minorEastAsia" w:hAnsi="Cambria Math"/>
          </w:rPr>
          <m:t>+</m:t>
        </m:r>
        <m:r>
          <w:rPr>
            <w:rFonts w:ascii="Cambria Math" w:eastAsiaTheme="minorEastAsia" w:hAnsi="Cambria Math"/>
          </w:rPr>
          <m:t>ϵ</m:t>
        </m:r>
        <m:r>
          <m:rPr>
            <m:sty m:val="p"/>
          </m:rPr>
          <w:rPr>
            <w:rFonts w:ascii="Cambria Math" w:eastAsiaTheme="minorEastAsia" w:hAnsi="Cambria Math"/>
          </w:rPr>
          <m:t>=1.5×</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oMath>
      <w:r w:rsidRPr="00B72A3D">
        <w:rPr>
          <w:rFonts w:eastAsiaTheme="minorEastAsia"/>
        </w:rPr>
        <w:t xml:space="preserve"> and precipitation efficiency </w:t>
      </w:r>
      <m:oMath>
        <m:r>
          <w:rPr>
            <w:rFonts w:ascii="Cambria Math" w:eastAsiaTheme="minorEastAsia" w:hAnsi="Cambria Math"/>
          </w:rPr>
          <m:t>x</m:t>
        </m:r>
        <m:r>
          <m:rPr>
            <m:sty m:val="p"/>
          </m:rPr>
          <w:rPr>
            <w:rFonts w:ascii="Cambria Math" w:eastAsiaTheme="minorEastAsia" w:hAnsi="Cambria Math"/>
          </w:rPr>
          <m:t>=0.43</m:t>
        </m:r>
      </m:oMath>
      <w:r>
        <w:rPr>
          <w:rFonts w:eastAsiaTheme="minorEastAsia"/>
        </w:rPr>
        <w:t>. A</w:t>
      </w:r>
      <w:r w:rsidRPr="00B72A3D">
        <w:rPr>
          <w:rFonts w:eastAsiaTheme="minorEastAsia"/>
        </w:rPr>
        <w:t xml:space="preserve">n idealized environmental profile of </w:t>
      </w:r>
      <w:r>
        <w:rPr>
          <w:rFonts w:eastAsiaTheme="minorEastAsia"/>
        </w:rPr>
        <w:t xml:space="preserve">deuterium </w:t>
      </w:r>
      <w:r w:rsidRPr="00B72A3D">
        <w:rPr>
          <w:rFonts w:eastAsiaTheme="minorEastAsia"/>
        </w:rPr>
        <w:t>isotope</w:t>
      </w:r>
      <w:r>
        <w:rPr>
          <w:rFonts w:eastAsiaTheme="minorEastAsia"/>
        </w:rPr>
        <w:t xml:space="preserve"> concentration</w:t>
      </w:r>
      <w:r w:rsidRPr="00B72A3D">
        <w:rPr>
          <w:rFonts w:eastAsiaTheme="minorEastAsia"/>
        </w:rPr>
        <w:t xml:space="preserve"> </w:t>
      </w:r>
      <w:r>
        <w:rPr>
          <w:rFonts w:eastAsiaTheme="minorEastAsia"/>
        </w:rPr>
        <w:t>with</w:t>
      </w:r>
      <w:r w:rsidRPr="00B72A3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δ</m:t>
            </m:r>
          </m:e>
          <m:sub>
            <m:r>
              <w:rPr>
                <w:rFonts w:ascii="Cambria Math" w:eastAsiaTheme="minorEastAsia" w:hAnsi="Cambria Math"/>
              </w:rPr>
              <m:t>env</m:t>
            </m:r>
          </m:sub>
        </m:sSub>
        <m:r>
          <w:rPr>
            <w:rFonts w:ascii="Cambria Math" w:eastAsiaTheme="minorEastAsia" w:hAnsi="Cambria Math"/>
          </w:rPr>
          <m:t>=-70×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B72A3D">
        <w:rPr>
          <w:rFonts w:eastAsiaTheme="minorEastAsia"/>
        </w:rPr>
        <w:t xml:space="preserve"> at the surface and a gradient of</w:t>
      </w:r>
      <w:r>
        <w:rPr>
          <w:rFonts w:eastAsiaTheme="minorEastAsia"/>
        </w:rPr>
        <w:t xml:space="preserve"> </w:t>
      </w:r>
      <m:oMath>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B72A3D">
        <w:rPr>
          <w:rFonts w:eastAsiaTheme="minorEastAsia"/>
        </w:rPr>
        <w:t xml:space="preserve"> km</w:t>
      </w:r>
      <w:r w:rsidRPr="00B72A3D">
        <w:rPr>
          <w:rFonts w:eastAsiaTheme="minorEastAsia"/>
          <w:vertAlign w:val="superscript"/>
        </w:rPr>
        <w:t>-1</w:t>
      </w:r>
      <w:r w:rsidRPr="00B72A3D">
        <w:rPr>
          <w:rFonts w:eastAsiaTheme="minorEastAsia"/>
        </w:rPr>
        <w:t xml:space="preserve"> below 2 km</w:t>
      </w:r>
      <w:r>
        <w:rPr>
          <w:rFonts w:eastAsiaTheme="minorEastAsia"/>
        </w:rPr>
        <w:t xml:space="preserve"> is entrained into the cloud. The total isotope ratio is depleted by entrainment and autoconversion. The vapor isotope ratio increases to meet the total isotope ratio at cloud top where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=0</m:t>
        </m:r>
      </m:oMath>
      <w:r>
        <w:rPr>
          <w:rFonts w:eastAsiaTheme="minorEastAsia"/>
        </w:rPr>
        <w:t>. As the total isotope ratio continues to decrease steadily due to entrainment and autoconversion sinks, the vapor isotope ratio increases because there is diminishing liquid water.</w:t>
      </w:r>
    </w:p>
    <w:p w14:paraId="3B10C979" w14:textId="77777777" w:rsidR="00950B4C" w:rsidRPr="00B230C3" w:rsidRDefault="00950B4C" w:rsidP="00950B4C">
      <w:pPr>
        <w:pStyle w:val="BodyText"/>
        <w:rPr>
          <w:rFonts w:eastAsiaTheme="minorEastAsia"/>
        </w:rPr>
      </w:pPr>
      <w:r>
        <w:rPr>
          <w:rFonts w:eastAsiaTheme="minorEastAsia"/>
        </w:rPr>
        <w:t xml:space="preserve">Thus, the isotope profiles provide an additional constraint on the model.  The eddy flux convergence of rare isotope to the atmosphere must balance the </w:t>
      </w:r>
      <w:proofErr w:type="gramStart"/>
      <w:r>
        <w:rPr>
          <w:rFonts w:eastAsiaTheme="minorEastAsia"/>
        </w:rPr>
        <w:t>large scale</w:t>
      </w:r>
      <w:proofErr w:type="gramEnd"/>
      <w:r>
        <w:rPr>
          <w:rFonts w:eastAsiaTheme="minorEastAsia"/>
        </w:rPr>
        <w:t xml:space="preserve"> subsidence and advection of the isotope profile in steady state,</w:t>
      </w:r>
      <w:r>
        <w:rPr>
          <w:rFonts w:eastAsiaTheme="minorEastAsia"/>
        </w:rPr>
        <w:br/>
      </w: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t>
                  </m:r>
                </m:sub>
              </m:sSub>
            </m:num>
            <m:den>
              <m:r>
                <w:rPr>
                  <w:rFonts w:ascii="Cambria Math" w:eastAsiaTheme="minorEastAsia" w:hAnsi="Cambria Math"/>
                </w:rPr>
                <m:t>∂z</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=0.</m:t>
          </m:r>
        </m:oMath>
      </m:oMathPara>
    </w:p>
    <w:p w14:paraId="0E0E0D50" w14:textId="77777777" w:rsidR="00950B4C" w:rsidRPr="00557125" w:rsidRDefault="00950B4C" w:rsidP="00950B4C">
      <w:pPr>
        <w:pStyle w:val="BodyText"/>
        <w:rPr>
          <w:rFonts w:eastAsiaTheme="minorEastAsia"/>
        </w:rPr>
      </w:pPr>
      <w:r>
        <w:rPr>
          <w:rFonts w:eastAsiaTheme="minorEastAsia"/>
        </w:rPr>
        <w:t>Explicitly simulating the large-scale subsidence of the assumed isotope profile,</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m:t>
              </m:r>
            </m:sub>
          </m:sSub>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w</m:t>
              </m:r>
            </m:e>
          </m:ba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m:t>
                  </m:r>
                </m:sub>
              </m:sSub>
            </m:num>
            <m:den>
              <m:r>
                <w:rPr>
                  <w:rFonts w:ascii="Cambria Math" w:eastAsiaTheme="minorEastAsia" w:hAnsi="Cambria Math"/>
                </w:rPr>
                <m:t>∂z</m:t>
              </m:r>
            </m:den>
          </m:f>
          <m:r>
            <w:rPr>
              <w:rFonts w:ascii="Cambria Math" w:eastAsiaTheme="minorEastAsia" w:hAnsi="Cambria Math"/>
            </w:rPr>
            <m:t>+</m:t>
          </m:r>
          <m:r>
            <m:rPr>
              <m:sty m:val="p"/>
            </m:rPr>
            <w:rPr>
              <w:rFonts w:ascii="Cambria Math" w:eastAsiaTheme="minorEastAsia" w:hAnsi="Cambria Math"/>
            </w:rPr>
            <m:t>residual</m:t>
          </m:r>
          <m:r>
            <m:rPr>
              <m:sty m:val="p"/>
            </m:rPr>
            <w:rPr>
              <w:rFonts w:ascii="Cambria Math" w:eastAsiaTheme="minorEastAsia" w:hAnsi="Cambria Math"/>
            </w:rPr>
            <w:br/>
          </m:r>
        </m:oMath>
      </m:oMathPara>
      <w:r w:rsidRPr="00C15702">
        <w:rPr>
          <w:rFonts w:eastAsiaTheme="minorEastAsia"/>
        </w:rPr>
        <w:t>Th</w:t>
      </w:r>
      <w:r>
        <w:rPr>
          <w:rFonts w:eastAsiaTheme="minorEastAsia"/>
        </w:rPr>
        <w:t>e residual includes horizontal advection of isotopes and sources not simulated by the model.</w:t>
      </w:r>
    </w:p>
    <w:p w14:paraId="305C35F7" w14:textId="77777777" w:rsidR="00950B4C" w:rsidRPr="00B42BE1" w:rsidRDefault="00950B4C" w:rsidP="00950B4C">
      <w:pPr>
        <w:pStyle w:val="BodyText"/>
        <w:rPr>
          <w:rFonts w:eastAsiaTheme="minorEastAsia"/>
        </w:rPr>
      </w:pPr>
    </w:p>
    <w:p w14:paraId="5C8F004C" w14:textId="77777777" w:rsidR="00950B4C" w:rsidRDefault="00950B4C" w:rsidP="00950B4C">
      <w:pPr>
        <w:pStyle w:val="BodyText"/>
        <w:rPr>
          <w:rFonts w:ascii="Aptos Narrow" w:eastAsia="Times New Roman" w:hAnsi="Aptos Narrow" w:cstheme="minorHAnsi"/>
          <w:color w:val="323130"/>
        </w:rPr>
      </w:pPr>
      <w:r w:rsidRPr="00490FCB">
        <w:rPr>
          <w:rFonts w:eastAsiaTheme="minorEastAsia"/>
          <w:noProof/>
        </w:rPr>
        <w:drawing>
          <wp:inline distT="0" distB="0" distL="0" distR="0" wp14:anchorId="0E590B0E" wp14:editId="0909D65B">
            <wp:extent cx="3708589" cy="2771140"/>
            <wp:effectExtent l="0" t="0" r="0" b="0"/>
            <wp:docPr id="145904653" name="Picture 1" descr="A comparison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4653" name="Picture 1" descr="A comparison of different colored lines&#10;&#10;AI-generated content may be incorrect."/>
                    <pic:cNvPicPr/>
                  </pic:nvPicPr>
                  <pic:blipFill>
                    <a:blip r:embed="rId18"/>
                    <a:stretch>
                      <a:fillRect/>
                    </a:stretch>
                  </pic:blipFill>
                  <pic:spPr>
                    <a:xfrm>
                      <a:off x="0" y="0"/>
                      <a:ext cx="3712417" cy="2774001"/>
                    </a:xfrm>
                    <a:prstGeom prst="rect">
                      <a:avLst/>
                    </a:prstGeom>
                  </pic:spPr>
                </pic:pic>
              </a:graphicData>
            </a:graphic>
          </wp:inline>
        </w:drawing>
      </w:r>
      <w:r>
        <w:rPr>
          <w:rFonts w:ascii="Aptos Narrow" w:eastAsia="Times New Roman" w:hAnsi="Aptos Narrow" w:cstheme="minorHAnsi"/>
          <w:color w:val="323130"/>
        </w:rPr>
        <w:br/>
        <w:t xml:space="preserve">Figure CLOUDISO. Cloud total and vapor deuterium isotope ratios for a single-cloud model with total sink </w:t>
      </w:r>
      <m:oMath>
        <m:r>
          <w:rPr>
            <w:rFonts w:ascii="Cambria Math" w:eastAsia="Times New Roman" w:hAnsi="Cambria Math" w:cstheme="minorHAnsi"/>
            <w:color w:val="323130"/>
          </w:rPr>
          <m:t>α+ϵ=1.5×</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precipitation efficiency </w:t>
      </w:r>
      <m:oMath>
        <m:r>
          <w:rPr>
            <w:rFonts w:ascii="Cambria Math" w:eastAsia="Times New Roman" w:hAnsi="Cambria Math" w:cstheme="minorHAnsi"/>
            <w:color w:val="323130"/>
          </w:rPr>
          <m:t>x=0.43</m:t>
        </m:r>
      </m:oMath>
      <w:r>
        <w:rPr>
          <w:rFonts w:ascii="Aptos Narrow" w:eastAsia="Times New Roman" w:hAnsi="Aptos Narrow" w:cstheme="minorHAnsi"/>
          <w:color w:val="323130"/>
        </w:rPr>
        <w:t xml:space="preserve">, and an idealized environmental profile of isotopes of </w:t>
      </w:r>
      <m:oMath>
        <m:r>
          <w:rPr>
            <w:rFonts w:ascii="Cambria Math" w:eastAsia="Times New Roman" w:hAnsi="Cambria Math" w:cstheme="minorHAnsi"/>
            <w:color w:val="323130"/>
          </w:rPr>
          <m:t>-70×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at the surface and a gradient of </w:t>
      </w:r>
      <m:oMath>
        <m:r>
          <w:rPr>
            <w:rFonts w:ascii="Cambria Math" w:eastAsia="Times New Roman" w:hAnsi="Cambria Math" w:cstheme="minorHAnsi"/>
            <w:color w:val="323130"/>
          </w:rPr>
          <m:t>-10×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km</w:t>
      </w:r>
      <w:r>
        <w:rPr>
          <w:rFonts w:ascii="Aptos Narrow" w:eastAsia="Times New Roman" w:hAnsi="Aptos Narrow" w:cstheme="minorHAnsi"/>
          <w:color w:val="323130"/>
          <w:vertAlign w:val="superscript"/>
        </w:rPr>
        <w:t>-1</w:t>
      </w:r>
      <w:r>
        <w:rPr>
          <w:rFonts w:ascii="Aptos Narrow" w:eastAsia="Times New Roman" w:hAnsi="Aptos Narrow" w:cstheme="minorHAnsi"/>
          <w:color w:val="323130"/>
        </w:rPr>
        <w:t xml:space="preserve"> below 2 km.</w:t>
      </w:r>
    </w:p>
    <w:p w14:paraId="750B4CF5" w14:textId="77777777" w:rsidR="00950B4C" w:rsidRPr="00254AC8" w:rsidRDefault="00950B4C" w:rsidP="00950B4C">
      <w:pPr>
        <w:pStyle w:val="BodyText"/>
        <w:rPr>
          <w:rFonts w:eastAsiaTheme="minorEastAsia"/>
        </w:rPr>
      </w:pPr>
    </w:p>
    <w:p w14:paraId="4D943BAE" w14:textId="77777777" w:rsidR="00950B4C" w:rsidRDefault="00950B4C" w:rsidP="00950B4C">
      <w:pPr>
        <w:pStyle w:val="BodyText"/>
        <w:rPr>
          <w:rFonts w:ascii="Aptos Narrow" w:eastAsia="Times New Roman" w:hAnsi="Aptos Narrow" w:cstheme="minorHAnsi"/>
          <w:color w:val="323130"/>
        </w:rPr>
      </w:pPr>
      <w:r w:rsidRPr="0005346C">
        <w:rPr>
          <w:rFonts w:eastAsiaTheme="minorEastAsia"/>
          <w:noProof/>
        </w:rPr>
        <w:drawing>
          <wp:inline distT="0" distB="0" distL="0" distR="0" wp14:anchorId="5971125C" wp14:editId="61DA4131">
            <wp:extent cx="3733800" cy="2819400"/>
            <wp:effectExtent l="0" t="0" r="0" b="0"/>
            <wp:docPr id="167790455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4555" name="Picture 1" descr="A graph of different colored lines&#10;&#10;AI-generated content may be incorrect."/>
                    <pic:cNvPicPr/>
                  </pic:nvPicPr>
                  <pic:blipFill>
                    <a:blip r:embed="rId19"/>
                    <a:stretch>
                      <a:fillRect/>
                    </a:stretch>
                  </pic:blipFill>
                  <pic:spPr>
                    <a:xfrm>
                      <a:off x="0" y="0"/>
                      <a:ext cx="3733800" cy="2819400"/>
                    </a:xfrm>
                    <a:prstGeom prst="rect">
                      <a:avLst/>
                    </a:prstGeom>
                  </pic:spPr>
                </pic:pic>
              </a:graphicData>
            </a:graphic>
          </wp:inline>
        </w:drawing>
      </w:r>
      <w:r>
        <w:rPr>
          <w:rFonts w:eastAsiaTheme="minorEastAsia"/>
        </w:rPr>
        <w:br/>
      </w:r>
      <w:r w:rsidRPr="0005346C">
        <w:rPr>
          <w:rFonts w:ascii="Aptos Narrow" w:eastAsia="Times New Roman" w:hAnsi="Aptos Narrow" w:cstheme="minorHAnsi"/>
          <w:color w:val="323130"/>
        </w:rPr>
        <w:t>Figure ADJAUTOCONV</w:t>
      </w:r>
      <w:r>
        <w:rPr>
          <w:rFonts w:ascii="Aptos Narrow" w:eastAsia="Times New Roman" w:hAnsi="Aptos Narrow" w:cstheme="minorHAnsi"/>
          <w:color w:val="323130"/>
        </w:rPr>
        <w:t xml:space="preserve">. Cloud total and vapor deuterium isotope ratios for 4 cloud experiments with entrainment rate of </w:t>
      </w:r>
      <m:oMath>
        <m:r>
          <w:rPr>
            <w:rFonts w:ascii="Cambria Math" w:eastAsia="Times New Roman" w:hAnsi="Cambria Math" w:cstheme="minorHAnsi"/>
            <w:color w:val="323130"/>
          </w:rPr>
          <m:t>9×</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-4</m:t>
            </m:r>
          </m:sup>
        </m:sSup>
      </m:oMath>
      <w:r>
        <w:rPr>
          <w:rFonts w:ascii="Aptos Narrow" w:eastAsia="Times New Roman" w:hAnsi="Aptos Narrow" w:cstheme="minorHAnsi"/>
          <w:color w:val="323130"/>
        </w:rPr>
        <w:t xml:space="preserve"> and varying precipitation efficiency </w:t>
      </w:r>
      <m:oMath>
        <m:r>
          <w:rPr>
            <w:rFonts w:ascii="Cambria Math" w:eastAsia="Times New Roman" w:hAnsi="Cambria Math" w:cstheme="minorHAnsi"/>
            <w:color w:val="323130"/>
          </w:rPr>
          <m:t>x=0.3, 0.4, 0.5,</m:t>
        </m:r>
      </m:oMath>
      <w:r>
        <w:rPr>
          <w:rFonts w:ascii="Aptos Narrow" w:eastAsia="Times New Roman" w:hAnsi="Aptos Narrow" w:cstheme="minorHAnsi"/>
          <w:color w:val="323130"/>
        </w:rPr>
        <w:t xml:space="preserve"> and 0.6. The environmental profile of deuterium concentration is </w:t>
      </w:r>
      <m:oMath>
        <m:r>
          <w:rPr>
            <w:rFonts w:ascii="Cambria Math" w:eastAsia="Times New Roman" w:hAnsi="Cambria Math" w:cstheme="minorHAnsi"/>
            <w:color w:val="323130"/>
          </w:rPr>
          <m:t>δ=-70×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at the surface with a gradient of </w:t>
      </w:r>
      <m:oMath>
        <m:r>
          <w:rPr>
            <w:rFonts w:ascii="Cambria Math" w:eastAsia="Times New Roman" w:hAnsi="Cambria Math" w:cstheme="minorHAnsi"/>
            <w:color w:val="323130"/>
          </w:rPr>
          <m:t>-10×</m:t>
        </m:r>
        <m:sSup>
          <m:sSupPr>
            <m:ctrlPr>
              <w:rPr>
                <w:rFonts w:ascii="Cambria Math" w:eastAsia="Times New Roman" w:hAnsi="Cambria Math" w:cstheme="minorHAnsi"/>
                <w:i/>
                <w:color w:val="323130"/>
              </w:rPr>
            </m:ctrlPr>
          </m:sSupPr>
          <m:e>
            <m:r>
              <w:rPr>
                <w:rFonts w:ascii="Cambria Math" w:eastAsia="Times New Roman" w:hAnsi="Cambria Math" w:cstheme="minorHAnsi"/>
                <w:color w:val="323130"/>
              </w:rPr>
              <m:t>10</m:t>
            </m:r>
          </m:e>
          <m:sup>
            <m:r>
              <w:rPr>
                <w:rFonts w:ascii="Cambria Math" w:eastAsia="Times New Roman" w:hAnsi="Cambria Math" w:cstheme="minorHAnsi"/>
                <w:color w:val="323130"/>
              </w:rPr>
              <m:t>-3</m:t>
            </m:r>
          </m:sup>
        </m:sSup>
      </m:oMath>
      <w:r>
        <w:rPr>
          <w:rFonts w:ascii="Aptos Narrow" w:eastAsia="Times New Roman" w:hAnsi="Aptos Narrow" w:cstheme="minorHAnsi"/>
          <w:color w:val="323130"/>
        </w:rPr>
        <w:t xml:space="preserve"> km</w:t>
      </w:r>
      <w:r>
        <w:rPr>
          <w:rFonts w:ascii="Aptos Narrow" w:eastAsia="Times New Roman" w:hAnsi="Aptos Narrow" w:cstheme="minorHAnsi"/>
          <w:color w:val="323130"/>
          <w:vertAlign w:val="superscript"/>
        </w:rPr>
        <w:t>-1</w:t>
      </w:r>
      <w:r>
        <w:rPr>
          <w:rFonts w:ascii="Aptos Narrow" w:eastAsia="Times New Roman" w:hAnsi="Aptos Narrow" w:cstheme="minorHAnsi"/>
          <w:color w:val="323130"/>
        </w:rPr>
        <w:t xml:space="preserve"> below 2 km.</w:t>
      </w:r>
    </w:p>
    <w:p w14:paraId="4AC2529C" w14:textId="77777777" w:rsidR="00950B4C" w:rsidRDefault="00950B4C" w:rsidP="00950B4C">
      <w:pPr>
        <w:pStyle w:val="BodyText"/>
        <w:rPr>
          <w:rFonts w:eastAsiaTheme="minorEastAsia"/>
        </w:rPr>
      </w:pPr>
    </w:p>
    <w:p w14:paraId="1BE800B1" w14:textId="77777777" w:rsidR="00950B4C" w:rsidRPr="00591663" w:rsidRDefault="00950B4C" w:rsidP="00950B4C">
      <w:pPr>
        <w:pStyle w:val="BodyText"/>
        <w:rPr>
          <w:rFonts w:eastAsiaTheme="minorEastAsia"/>
        </w:rPr>
      </w:pPr>
      <w:r>
        <w:rPr>
          <w:rFonts w:eastAsiaTheme="minorEastAsia"/>
        </w:rPr>
        <w:t xml:space="preserve">The behavior of the modeled updraft vapor isotope ratio </w:t>
      </w:r>
      <m:oMath>
        <m:func>
          <m:funcPr>
            <m:ctrlPr>
              <w:rPr>
                <w:rFonts w:ascii="Cambria Math" w:eastAsiaTheme="minorEastAsia" w:hAnsi="Cambria Math"/>
                <w:i/>
              </w:rPr>
            </m:ctrlPr>
          </m:funcPr>
          <m:fName>
            <m:r>
              <m:rPr>
                <m:sty m:val="p"/>
              </m:rPr>
              <w:rPr>
                <w:rFonts w:ascii="Cambria Math" w:eastAsiaTheme="minorEastAsia" w:hAnsi="Cambria Math"/>
              </w:rPr>
              <m:t>log</m:t>
            </m:r>
          </m:fName>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v</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m:t>
                </m:r>
              </m:sub>
            </m:sSub>
          </m:e>
        </m:func>
        <m:r>
          <w:rPr>
            <w:rFonts w:ascii="Cambria Math" w:eastAsiaTheme="minorEastAsia" w:hAnsi="Cambria Math"/>
          </w:rPr>
          <m:t>≈δ</m:t>
        </m:r>
      </m:oMath>
      <w:r>
        <w:rPr>
          <w:rFonts w:eastAsiaTheme="minorEastAsia"/>
        </w:rPr>
        <w:t xml:space="preserve"> relative to the specific humidity </w:t>
      </w:r>
      <m:oMath>
        <m:r>
          <w:rPr>
            <w:rFonts w:ascii="Cambria Math" w:eastAsiaTheme="minorEastAsia" w:hAnsi="Cambria Math"/>
          </w:rPr>
          <m:t xml:space="preserve">q </m:t>
        </m:r>
      </m:oMath>
      <w:r>
        <w:rPr>
          <w:rFonts w:eastAsiaTheme="minorEastAsia"/>
        </w:rPr>
        <w:t xml:space="preserve">is shown in Fig. RVVQ. The physics of equilibrium cloud condensation result in a concave up cloud vapor profile (cyan) near the initial humidity, where concave up </w:t>
      </w:r>
      <m:oMath>
        <m:r>
          <w:rPr>
            <w:rFonts w:ascii="Cambria Math" w:eastAsiaTheme="minorEastAsia" w:hAnsi="Cambria Math"/>
          </w:rPr>
          <m:t>δ</m:t>
        </m:r>
      </m:oMath>
      <w:r>
        <w:rPr>
          <w:rFonts w:eastAsiaTheme="minorEastAsia"/>
        </w:rPr>
        <w:t>-</w:t>
      </w:r>
      <m:oMath>
        <m:r>
          <w:rPr>
            <w:rFonts w:ascii="Cambria Math" w:eastAsiaTheme="minorEastAsia" w:hAnsi="Cambria Math"/>
          </w:rPr>
          <m:t>q</m:t>
        </m:r>
      </m:oMath>
      <w:r>
        <w:rPr>
          <w:rFonts w:eastAsiaTheme="minorEastAsia"/>
        </w:rPr>
        <w:t xml:space="preserve"> profiles are also observed by the NOAA P-3 aircraft. Most of the observations by the aircraft are found between the two pseudoadiabats (think black concave down curves), and between the two mixing curves (thin black concave up). Trade cumulus clouds are mostly found for </w:t>
      </w:r>
      <m:oMath>
        <m:r>
          <w:rPr>
            <w:rFonts w:ascii="Cambria Math" w:eastAsiaTheme="minorEastAsia" w:hAnsi="Cambria Math"/>
          </w:rPr>
          <m:t xml:space="preserve">q≥6 </m:t>
        </m:r>
        <m:r>
          <m:rPr>
            <m:sty m:val="p"/>
          </m:rPr>
          <w:rPr>
            <w:rFonts w:ascii="Cambria Math" w:eastAsiaTheme="minorEastAsia" w:hAnsi="Cambria Math"/>
          </w:rPr>
          <m:t xml:space="preserve">kg </m:t>
        </m:r>
        <m:sSup>
          <m:sSupPr>
            <m:ctrlPr>
              <w:rPr>
                <w:rFonts w:ascii="Cambria Math" w:eastAsiaTheme="minorEastAsia" w:hAnsi="Cambria Math"/>
                <w:iCs/>
              </w:rPr>
            </m:ctrlPr>
          </m:sSupPr>
          <m:e>
            <m:r>
              <m:rPr>
                <m:sty m:val="p"/>
              </m:rPr>
              <w:rPr>
                <w:rFonts w:ascii="Cambria Math" w:eastAsiaTheme="minorEastAsia" w:hAnsi="Cambria Math"/>
              </w:rPr>
              <m:t>kg</m:t>
            </m:r>
          </m:e>
          <m:sup>
            <m:r>
              <m:rPr>
                <m:sty m:val="p"/>
              </m:rPr>
              <w:rPr>
                <w:rFonts w:ascii="Cambria Math" w:eastAsiaTheme="minorEastAsia" w:hAnsi="Cambria Math"/>
              </w:rPr>
              <m:t>-1</m:t>
            </m:r>
          </m:sup>
        </m:sSup>
      </m:oMath>
      <w:r>
        <w:rPr>
          <w:rFonts w:eastAsiaTheme="minorEastAsia"/>
          <w:iCs/>
        </w:rPr>
        <w:t xml:space="preserve">, but the updraft continues to </w:t>
      </w:r>
      <w:r>
        <w:rPr>
          <w:rFonts w:eastAsiaTheme="minorEastAsia"/>
        </w:rPr>
        <w:t xml:space="preserve">become more depleted by entrainment as the updraft specific humidity dries from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to </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Pr>
          <w:rFonts w:eastAsiaTheme="minorEastAsia"/>
        </w:rPr>
        <w:t xml:space="preserve"> kg kg</w:t>
      </w:r>
      <w:r>
        <w:rPr>
          <w:rFonts w:eastAsiaTheme="minorEastAsia"/>
          <w:vertAlign w:val="superscript"/>
        </w:rPr>
        <w:t>–1</w:t>
      </w:r>
      <w:r>
        <w:rPr>
          <w:rFonts w:eastAsiaTheme="minorEastAsia"/>
        </w:rPr>
        <w:t xml:space="preserve"> and entrains environmental air (thin red). The environmental air is more strongly concave down than moist adiabats, resulting in a more concave down modeled updraft profile. Even an updraft that entrains the drier </w:t>
      </w:r>
      <w:proofErr w:type="spellStart"/>
      <w:r>
        <w:rPr>
          <w:rFonts w:eastAsiaTheme="minorEastAsia"/>
        </w:rPr>
        <w:t>pseudoadiabat</w:t>
      </w:r>
      <w:proofErr w:type="spellEnd"/>
      <w:r>
        <w:rPr>
          <w:rFonts w:eastAsiaTheme="minorEastAsia"/>
        </w:rPr>
        <w:t xml:space="preserve"> retains the concave down structure (magenta).</w:t>
      </w:r>
    </w:p>
    <w:p w14:paraId="2E6F4DDC" w14:textId="77777777" w:rsidR="00950B4C" w:rsidRDefault="00950B4C" w:rsidP="00950B4C">
      <w:pPr>
        <w:pStyle w:val="BodyText"/>
        <w:rPr>
          <w:rFonts w:ascii="Aptos Narrow" w:eastAsia="Times New Roman" w:hAnsi="Aptos Narrow" w:cstheme="minorHAnsi"/>
          <w:color w:val="323130"/>
        </w:rPr>
      </w:pPr>
      <w:r w:rsidRPr="002C68F0">
        <w:rPr>
          <w:rFonts w:ascii="Aptos Narrow" w:eastAsia="Times New Roman" w:hAnsi="Aptos Narrow" w:cstheme="minorHAnsi"/>
          <w:noProof/>
          <w:color w:val="323130"/>
        </w:rPr>
        <w:drawing>
          <wp:inline distT="0" distB="0" distL="0" distR="0" wp14:anchorId="0D03D29D" wp14:editId="66B39465">
            <wp:extent cx="3733455" cy="2820573"/>
            <wp:effectExtent l="0" t="0" r="0" b="0"/>
            <wp:docPr id="2037355810" name="Picture 1" descr="A graph of different types of w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5810" name="Picture 1" descr="A graph of different types of weather&#10;&#10;AI-generated content may be incorrect."/>
                    <pic:cNvPicPr/>
                  </pic:nvPicPr>
                  <pic:blipFill>
                    <a:blip r:embed="rId20"/>
                    <a:stretch>
                      <a:fillRect/>
                    </a:stretch>
                  </pic:blipFill>
                  <pic:spPr>
                    <a:xfrm>
                      <a:off x="0" y="0"/>
                      <a:ext cx="3788736" cy="2862337"/>
                    </a:xfrm>
                    <a:prstGeom prst="rect">
                      <a:avLst/>
                    </a:prstGeom>
                  </pic:spPr>
                </pic:pic>
              </a:graphicData>
            </a:graphic>
          </wp:inline>
        </w:drawing>
      </w:r>
    </w:p>
    <w:p w14:paraId="7F0AB64D" w14:textId="77777777" w:rsidR="00950B4C" w:rsidRDefault="00950B4C" w:rsidP="00950B4C">
      <w:pPr>
        <w:pStyle w:val="BodyText"/>
        <w:rPr>
          <w:rFonts w:ascii="Aptos Narrow" w:eastAsia="Times New Roman" w:hAnsi="Aptos Narrow" w:cstheme="minorHAnsi"/>
          <w:color w:val="323130"/>
        </w:rPr>
      </w:pPr>
      <w:r w:rsidRPr="00950B4C">
        <w:rPr>
          <w:rFonts w:ascii="Aptos Narrow" w:eastAsia="Times New Roman" w:hAnsi="Aptos Narrow" w:cstheme="minorHAnsi"/>
          <w:noProof/>
          <w:color w:val="323130"/>
        </w:rPr>
        <w:drawing>
          <wp:inline distT="0" distB="0" distL="0" distR="0" wp14:anchorId="1250CBD9" wp14:editId="40A8FF8D">
            <wp:extent cx="3746500" cy="2895600"/>
            <wp:effectExtent l="0" t="0" r="0" b="0"/>
            <wp:docPr id="2131766221" name="Picture 1" descr="A diagram of a climate 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6221" name="Picture 1" descr="A diagram of a climate change&#10;&#10;AI-generated content may be incorrect."/>
                    <pic:cNvPicPr/>
                  </pic:nvPicPr>
                  <pic:blipFill>
                    <a:blip r:embed="rId21"/>
                    <a:stretch>
                      <a:fillRect/>
                    </a:stretch>
                  </pic:blipFill>
                  <pic:spPr>
                    <a:xfrm>
                      <a:off x="0" y="0"/>
                      <a:ext cx="3746500" cy="2895600"/>
                    </a:xfrm>
                    <a:prstGeom prst="rect">
                      <a:avLst/>
                    </a:prstGeom>
                  </pic:spPr>
                </pic:pic>
              </a:graphicData>
            </a:graphic>
          </wp:inline>
        </w:drawing>
      </w:r>
    </w:p>
    <w:p w14:paraId="5900AFD1" w14:textId="77777777" w:rsidR="00950B4C" w:rsidRDefault="00950B4C" w:rsidP="00950B4C">
      <w:pPr>
        <w:pStyle w:val="BodyText"/>
        <w:rPr>
          <w:rFonts w:ascii="Aptos Narrow" w:eastAsia="Times New Roman" w:hAnsi="Aptos Narrow" w:cstheme="minorHAnsi"/>
          <w:color w:val="323130"/>
        </w:rPr>
      </w:pPr>
      <w:r>
        <w:rPr>
          <w:rFonts w:ascii="Aptos Narrow" w:eastAsia="Times New Roman" w:hAnsi="Aptos Narrow" w:cstheme="minorHAnsi"/>
          <w:color w:val="323130"/>
        </w:rPr>
        <w:t>Figure RVVQ. [</w:t>
      </w:r>
      <w:r w:rsidRPr="005B59A3">
        <w:rPr>
          <w:rFonts w:ascii="Aptos Narrow" w:eastAsia="Times New Roman" w:hAnsi="Aptos Narrow" w:cstheme="minorHAnsi"/>
          <w:color w:val="323130"/>
        </w:rPr>
        <w:t>model_R_vs_q</w:t>
      </w:r>
      <w:r>
        <w:rPr>
          <w:rFonts w:ascii="Aptos Narrow" w:eastAsia="Times New Roman" w:hAnsi="Aptos Narrow" w:cstheme="minorHAnsi"/>
          <w:color w:val="323130"/>
        </w:rPr>
        <w:t>.png]</w:t>
      </w:r>
    </w:p>
    <w:p w14:paraId="0A65CAE8" w14:textId="77777777" w:rsidR="00950B4C" w:rsidRDefault="00950B4C" w:rsidP="00950B4C">
      <w:pPr>
        <w:pStyle w:val="BodyText"/>
        <w:rPr>
          <w:rFonts w:ascii="Aptos Narrow" w:eastAsia="Times New Roman" w:hAnsi="Aptos Narrow" w:cstheme="minorHAnsi"/>
          <w:color w:val="323130"/>
        </w:rPr>
      </w:pPr>
      <w:r w:rsidRPr="00950B4C">
        <w:rPr>
          <w:rFonts w:ascii="Aptos Narrow" w:eastAsia="Times New Roman" w:hAnsi="Aptos Narrow" w:cstheme="minorHAnsi"/>
          <w:noProof/>
          <w:color w:val="323130"/>
        </w:rPr>
        <w:drawing>
          <wp:inline distT="0" distB="0" distL="0" distR="0" wp14:anchorId="2E609526" wp14:editId="4A468CE0">
            <wp:extent cx="3826413" cy="2844636"/>
            <wp:effectExtent l="0" t="0" r="0" b="0"/>
            <wp:docPr id="138909617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6171" name="Picture 1" descr="A diagram of a graph&#10;&#10;AI-generated content may be incorrect."/>
                    <pic:cNvPicPr/>
                  </pic:nvPicPr>
                  <pic:blipFill>
                    <a:blip r:embed="rId22"/>
                    <a:stretch>
                      <a:fillRect/>
                    </a:stretch>
                  </pic:blipFill>
                  <pic:spPr>
                    <a:xfrm>
                      <a:off x="0" y="0"/>
                      <a:ext cx="3829706" cy="2847084"/>
                    </a:xfrm>
                    <a:prstGeom prst="rect">
                      <a:avLst/>
                    </a:prstGeom>
                  </pic:spPr>
                </pic:pic>
              </a:graphicData>
            </a:graphic>
          </wp:inline>
        </w:drawing>
      </w:r>
    </w:p>
    <w:p w14:paraId="7E25E1EC" w14:textId="77777777" w:rsidR="00950B4C" w:rsidRDefault="00950B4C" w:rsidP="00950B4C">
      <w:pPr>
        <w:pStyle w:val="BodyText"/>
        <w:rPr>
          <w:rFonts w:ascii="Aptos Narrow" w:eastAsia="Times New Roman" w:hAnsi="Aptos Narrow" w:cstheme="minorHAnsi"/>
          <w:color w:val="323130"/>
        </w:rPr>
      </w:pPr>
      <w:r>
        <w:rPr>
          <w:rFonts w:ascii="Aptos Narrow" w:eastAsia="Times New Roman" w:hAnsi="Aptos Narrow" w:cstheme="minorHAnsi"/>
          <w:color w:val="323130"/>
        </w:rPr>
        <w:t xml:space="preserve">Figure RVVQZOOM. </w:t>
      </w:r>
      <w:r w:rsidRPr="00950B4C">
        <w:rPr>
          <w:rFonts w:ascii="Aptos Narrow" w:eastAsia="Times New Roman" w:hAnsi="Aptos Narrow" w:cstheme="minorHAnsi"/>
          <w:color w:val="323130"/>
        </w:rPr>
        <w:t>Observed clouds (RH&gt;0.90 light blue, RH&gt;0.97 green) and modeled updrafts (royal blue) lie close to mixing lines</w:t>
      </w:r>
      <w:r>
        <w:rPr>
          <w:rFonts w:ascii="Aptos Narrow" w:eastAsia="Times New Roman" w:hAnsi="Aptos Narrow" w:cstheme="minorHAnsi"/>
          <w:color w:val="323130"/>
        </w:rPr>
        <w:t xml:space="preserve"> (black, concave up)</w:t>
      </w:r>
      <w:r w:rsidRPr="00950B4C">
        <w:rPr>
          <w:rFonts w:ascii="Aptos Narrow" w:eastAsia="Times New Roman" w:hAnsi="Aptos Narrow" w:cstheme="minorHAnsi"/>
          <w:color w:val="323130"/>
        </w:rPr>
        <w:t xml:space="preserve">, with a shallower slope than Rayleigh distillation in </w:t>
      </w:r>
      <w:proofErr w:type="spellStart"/>
      <w:r w:rsidRPr="00950B4C">
        <w:rPr>
          <w:rFonts w:ascii="Aptos Narrow" w:eastAsia="Times New Roman" w:hAnsi="Aptos Narrow" w:cstheme="minorHAnsi"/>
          <w:color w:val="323130"/>
        </w:rPr>
        <w:t>pseudoadiabat</w:t>
      </w:r>
      <w:proofErr w:type="spellEnd"/>
      <w:r>
        <w:rPr>
          <w:rFonts w:ascii="Aptos Narrow" w:eastAsia="Times New Roman" w:hAnsi="Aptos Narrow" w:cstheme="minorHAnsi"/>
          <w:color w:val="323130"/>
        </w:rPr>
        <w:t xml:space="preserve"> (black line, right)</w:t>
      </w:r>
      <w:r w:rsidRPr="00950B4C">
        <w:rPr>
          <w:rFonts w:ascii="Aptos Narrow" w:eastAsia="Times New Roman" w:hAnsi="Aptos Narrow" w:cstheme="minorHAnsi"/>
          <w:color w:val="323130"/>
        </w:rPr>
        <w:t xml:space="preserve">. </w:t>
      </w:r>
      <w:r>
        <w:rPr>
          <w:rFonts w:ascii="Aptos Narrow" w:eastAsia="Times New Roman" w:hAnsi="Aptos Narrow" w:cstheme="minorHAnsi"/>
          <w:color w:val="323130"/>
        </w:rPr>
        <w:t>[model_R_vs_q_cloudzoom.png]</w:t>
      </w:r>
    </w:p>
    <w:p w14:paraId="52CE8642" w14:textId="77777777" w:rsidR="00950B4C" w:rsidRDefault="00950B4C" w:rsidP="007E5F2B">
      <w:pPr>
        <w:pStyle w:val="BodyText"/>
        <w:rPr>
          <w:rFonts w:ascii="Times New Roman" w:eastAsiaTheme="minorEastAsia" w:hAnsi="Times New Roman" w:cs="Times New Roman"/>
        </w:rPr>
      </w:pPr>
    </w:p>
    <w:p w14:paraId="6CA8EC7F" w14:textId="431B5F78" w:rsidR="00C6747D" w:rsidRDefault="002D450C">
      <w:pPr>
        <w:pStyle w:val="Heading2"/>
      </w:pPr>
      <w:r>
        <w:t>Large-scale m</w:t>
      </w:r>
      <w:r w:rsidR="007B4CD8">
        <w:t>oisture closure [WATERCLOSURE]</w:t>
      </w:r>
    </w:p>
    <w:p w14:paraId="63A0EAF5" w14:textId="77777777" w:rsidR="00A06155" w:rsidRDefault="00A06155" w:rsidP="00A06155">
      <w:pPr>
        <w:pStyle w:val="FirstParagraph"/>
        <w:rPr>
          <w:rFonts w:ascii="Times New Roman" w:eastAsiaTheme="minorEastAsia" w:hAnsi="Times New Roman" w:cs="Times New Roman"/>
        </w:rPr>
      </w:pPr>
      <w:r w:rsidRPr="007C00C5">
        <w:rPr>
          <w:rFonts w:ascii="Times New Roman" w:eastAsiaTheme="minorEastAsia" w:hAnsi="Times New Roman" w:cs="Times New Roman"/>
          <w:highlight w:val="lightGray"/>
        </w:rPr>
        <w:t xml:space="preserve">The vertical moisture fluxes </w:t>
      </w:r>
      <w:r>
        <w:rPr>
          <w:rFonts w:ascii="Times New Roman" w:eastAsiaTheme="minorEastAsia" w:hAnsi="Times New Roman" w:cs="Times New Roman"/>
          <w:highlight w:val="lightGray"/>
        </w:rPr>
        <w:t xml:space="preserve">from cloud updrafts and precipitation </w:t>
      </w:r>
      <w:r w:rsidRPr="007C00C5">
        <w:rPr>
          <w:rFonts w:ascii="Times New Roman" w:eastAsiaTheme="minorEastAsia" w:hAnsi="Times New Roman" w:cs="Times New Roman"/>
          <w:highlight w:val="lightGray"/>
        </w:rPr>
        <w:t>balance large scale advection and subsidence. Most of this moisture flux is below 3 km and most of the mass flux is below 2 km. The cloud and total eddy moisture flux balance subsidence drying at the strong moisture derivative at the top of the trade cumulus layer at 2-3 km. The strong difference at 2-3 km between the dry environment and the cloud updraft, whose specific humidity is proportional to the saturation specific humidity, achieves the moisture flux there. Precipitation is zero at cloud top (1.7 km) and integrates downward proportional to cloud liquid water, confining it in the lower cloud layer.</w:t>
      </w:r>
    </w:p>
    <w:p w14:paraId="5F98D0F4" w14:textId="647BE0B9" w:rsidR="008B2310" w:rsidRDefault="00AC2AB3" w:rsidP="008B2310">
      <w:pPr>
        <w:pStyle w:val="Heading2"/>
      </w:pPr>
      <w:r>
        <w:t>P</w:t>
      </w:r>
      <w:r w:rsidR="008B2310">
        <w:t>recipitation</w:t>
      </w:r>
      <w:r w:rsidR="008007E6">
        <w:t xml:space="preserve"> and cloud flux</w:t>
      </w:r>
    </w:p>
    <w:p w14:paraId="648A8286" w14:textId="77777777" w:rsidR="009D7717" w:rsidRDefault="009D7717" w:rsidP="008B2310">
      <w:pPr>
        <w:pStyle w:val="BodyText"/>
        <w:rPr>
          <w:rFonts w:ascii="Times New Roman" w:eastAsiaTheme="minorEastAsia" w:hAnsi="Times New Roman" w:cs="Times New Roman"/>
        </w:rPr>
      </w:pPr>
    </w:p>
    <w:p w14:paraId="2AC8D2EB" w14:textId="05CB2D9F" w:rsidR="002A1FCC" w:rsidRDefault="009663A6" w:rsidP="008B2310">
      <w:pPr>
        <w:pStyle w:val="BodyText"/>
        <w:rPr>
          <w:rFonts w:ascii="Times New Roman" w:eastAsiaTheme="minorEastAsia" w:hAnsi="Times New Roman" w:cs="Times New Roman"/>
        </w:rPr>
      </w:pPr>
      <w:r>
        <w:rPr>
          <w:rFonts w:ascii="Times New Roman" w:eastAsiaTheme="minorEastAsia" w:hAnsi="Times New Roman" w:cs="Times New Roman"/>
        </w:rPr>
        <w:t>The</w:t>
      </w:r>
      <w:r w:rsidR="00DF1848">
        <w:rPr>
          <w:rFonts w:ascii="Times New Roman" w:eastAsiaTheme="minorEastAsia" w:hAnsi="Times New Roman" w:cs="Times New Roman"/>
        </w:rPr>
        <w:t xml:space="preserve"> total sink rate</w:t>
      </w:r>
      <w:r w:rsidR="007E774F">
        <w:rPr>
          <w:rFonts w:ascii="Times New Roman" w:eastAsiaTheme="minorEastAsia" w:hAnsi="Times New Roman" w:cs="Times New Roman"/>
        </w:rPr>
        <w:t xml:space="preserve"> </w:t>
      </w:r>
      <w:r w:rsidR="009D7717">
        <w:rPr>
          <w:rFonts w:ascii="Times New Roman" w:eastAsiaTheme="minorEastAsia" w:hAnsi="Times New Roman" w:cs="Times New Roman"/>
        </w:rPr>
        <w:t>determines the</w:t>
      </w:r>
      <w:r w:rsidR="007E774F">
        <w:rPr>
          <w:rFonts w:ascii="Times New Roman" w:eastAsiaTheme="minorEastAsia" w:hAnsi="Times New Roman" w:cs="Times New Roman"/>
        </w:rPr>
        <w:t xml:space="preserve"> cloud top height</w:t>
      </w:r>
      <w:r w:rsidR="00CF771F">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i</m:t>
            </m:r>
          </m:sub>
        </m:sSub>
      </m:oMath>
      <w:r w:rsidR="007E774F">
        <w:rPr>
          <w:rFonts w:ascii="Times New Roman" w:eastAsiaTheme="minorEastAsia" w:hAnsi="Times New Roman" w:cs="Times New Roman"/>
        </w:rPr>
        <w:t xml:space="preserve">. The cloud top height distribution </w:t>
      </w:r>
      <w:r w:rsidR="00BE7CC9">
        <w:rPr>
          <w:rFonts w:ascii="Times New Roman" w:eastAsiaTheme="minorEastAsia" w:hAnsi="Times New Roman" w:cs="Times New Roman"/>
        </w:rPr>
        <w:t xml:space="preserve">observed by satellite </w:t>
      </w:r>
      <w:r w:rsidR="00CF771F">
        <w:rPr>
          <w:rFonts w:ascii="Times New Roman" w:eastAsiaTheme="minorEastAsia" w:hAnsi="Times New Roman" w:cs="Times New Roman"/>
        </w:rPr>
        <w:t xml:space="preserve">thus </w:t>
      </w:r>
      <w:r w:rsidR="00BE7CC9">
        <w:rPr>
          <w:rFonts w:ascii="Times New Roman" w:eastAsiaTheme="minorEastAsia" w:hAnsi="Times New Roman" w:cs="Times New Roman"/>
        </w:rPr>
        <w:t>determines t</w:t>
      </w:r>
      <w:r w:rsidR="009D7717">
        <w:rPr>
          <w:rFonts w:ascii="Times New Roman" w:eastAsiaTheme="minorEastAsia" w:hAnsi="Times New Roman" w:cs="Times New Roman"/>
        </w:rPr>
        <w:t xml:space="preserve">he area fraction </w:t>
      </w:r>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009D7717">
        <w:rPr>
          <w:rFonts w:ascii="Times New Roman" w:eastAsiaTheme="minorEastAsia" w:hAnsi="Times New Roman" w:cs="Times New Roman"/>
        </w:rPr>
        <w:t xml:space="preserve"> </w:t>
      </w:r>
      <w:r w:rsidR="00CF771F">
        <w:rPr>
          <w:rFonts w:ascii="Times New Roman" w:eastAsiaTheme="minorEastAsia" w:hAnsi="Times New Roman" w:cs="Times New Roman"/>
        </w:rPr>
        <w:t>of each</w:t>
      </w:r>
      <w:r w:rsidR="009D7717">
        <w:rPr>
          <w:rFonts w:ascii="Times New Roman" w:eastAsiaTheme="minorEastAsia" w:hAnsi="Times New Roman" w:cs="Times New Roman"/>
        </w:rPr>
        <w:t xml:space="preserve"> sink rate</w:t>
      </w:r>
      <w:r w:rsidR="007E774F">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m:t>
            </m:r>
          </m:sub>
        </m:sSub>
      </m:oMath>
      <w:r w:rsidR="002A1FCC">
        <w:rPr>
          <w:rFonts w:ascii="Times New Roman" w:eastAsiaTheme="minorEastAsia" w:hAnsi="Times New Roman" w:cs="Times New Roman"/>
        </w:rPr>
        <w:t xml:space="preserve">. Solutions balance the </w:t>
      </w:r>
      <w:proofErr w:type="gramStart"/>
      <w:r w:rsidR="002A1FCC">
        <w:rPr>
          <w:rFonts w:ascii="Times New Roman" w:eastAsiaTheme="minorEastAsia" w:hAnsi="Times New Roman" w:cs="Times New Roman"/>
        </w:rPr>
        <w:t>large scale</w:t>
      </w:r>
      <w:proofErr w:type="gramEnd"/>
      <w:r w:rsidR="002A1FCC">
        <w:rPr>
          <w:rFonts w:ascii="Times New Roman" w:eastAsiaTheme="minorEastAsia" w:hAnsi="Times New Roman" w:cs="Times New Roman"/>
        </w:rPr>
        <w:t xml:space="preserve"> flux by construction.</w:t>
      </w:r>
      <w:r w:rsidR="00D93D5F">
        <w:rPr>
          <w:rFonts w:ascii="Times New Roman" w:eastAsiaTheme="minorEastAsia" w:hAnsi="Times New Roman" w:cs="Times New Roman"/>
        </w:rPr>
        <w:t xml:space="preserve"> </w:t>
      </w:r>
      <w:r w:rsidR="00C60616">
        <w:rPr>
          <w:rFonts w:ascii="Times New Roman" w:eastAsiaTheme="minorEastAsia" w:hAnsi="Times New Roman" w:cs="Times New Roman"/>
        </w:rPr>
        <w:t>The cloud-base precipitation is calculated (Fig. PRECIPHEIGHT).</w:t>
      </w:r>
    </w:p>
    <w:p w14:paraId="0C6069D8" w14:textId="4EA08FC9" w:rsidR="004D64E0" w:rsidRDefault="00535D49" w:rsidP="008B2310">
      <w:pPr>
        <w:pStyle w:val="BodyText"/>
        <w:rPr>
          <w:rFonts w:ascii="Times New Roman" w:eastAsiaTheme="minorEastAsia" w:hAnsi="Times New Roman" w:cs="Times New Roman"/>
        </w:rPr>
      </w:pPr>
      <w:r>
        <w:rPr>
          <w:rFonts w:ascii="Times New Roman" w:eastAsiaTheme="minorEastAsia" w:hAnsi="Times New Roman" w:cs="Times New Roman"/>
        </w:rPr>
        <w:t xml:space="preserve">We choose a single precipitation efficiency </w:t>
      </w:r>
      <m:oMath>
        <m:r>
          <w:rPr>
            <w:rFonts w:ascii="Cambria Math" w:eastAsiaTheme="minorEastAsia" w:hAnsi="Cambria Math" w:cs="Times New Roman"/>
          </w:rPr>
          <m:t>x=XXX</m:t>
        </m:r>
      </m:oMath>
      <w:r w:rsidR="00936A21">
        <w:rPr>
          <w:rFonts w:ascii="Times New Roman" w:eastAsiaTheme="minorEastAsia" w:hAnsi="Times New Roman" w:cs="Times New Roman"/>
        </w:rPr>
        <w:t xml:space="preserve"> km</w:t>
      </w:r>
      <w:r w:rsidR="00936A21">
        <w:rPr>
          <w:rFonts w:ascii="--" w:eastAsiaTheme="minorEastAsia" w:hAnsi="--" w:cs="Times New Roman"/>
          <w:vertAlign w:val="superscript"/>
        </w:rPr>
        <w:t>-1</w:t>
      </w:r>
      <w:r>
        <w:rPr>
          <w:rFonts w:ascii="Times New Roman" w:eastAsiaTheme="minorEastAsia" w:hAnsi="Times New Roman" w:cs="Times New Roman"/>
        </w:rPr>
        <w:t xml:space="preserve"> for all cloud categories</w:t>
      </w:r>
      <w:r w:rsidR="00936A21">
        <w:rPr>
          <w:rFonts w:ascii="Times New Roman" w:eastAsiaTheme="minorEastAsia" w:hAnsi="Times New Roman" w:cs="Times New Roman"/>
        </w:rPr>
        <w:t>,</w:t>
      </w:r>
      <w:r>
        <w:rPr>
          <w:rFonts w:ascii="Times New Roman" w:eastAsiaTheme="minorEastAsia" w:hAnsi="Times New Roman" w:cs="Times New Roman"/>
        </w:rPr>
        <w:t xml:space="preserve"> </w:t>
      </w:r>
      <w:r w:rsidR="00936A21">
        <w:rPr>
          <w:rFonts w:ascii="Times New Roman" w:eastAsiaTheme="minorEastAsia" w:hAnsi="Times New Roman" w:cs="Times New Roman"/>
        </w:rPr>
        <w:t>which matches the</w:t>
      </w:r>
      <w:r w:rsidR="007E774F">
        <w:rPr>
          <w:rFonts w:ascii="Times New Roman" w:eastAsiaTheme="minorEastAsia" w:hAnsi="Times New Roman" w:cs="Times New Roman"/>
        </w:rPr>
        <w:t xml:space="preserve"> total </w:t>
      </w:r>
      <w:r w:rsidR="00D93D5F">
        <w:rPr>
          <w:rFonts w:ascii="Times New Roman" w:eastAsiaTheme="minorEastAsia" w:hAnsi="Times New Roman" w:cs="Times New Roman"/>
        </w:rPr>
        <w:t>cloud base</w:t>
      </w:r>
      <w:r w:rsidR="00205881">
        <w:rPr>
          <w:rFonts w:ascii="Times New Roman" w:eastAsiaTheme="minorEastAsia" w:hAnsi="Times New Roman" w:cs="Times New Roman"/>
        </w:rPr>
        <w:t xml:space="preserve"> </w:t>
      </w:r>
      <w:r w:rsidR="007E774F">
        <w:rPr>
          <w:rFonts w:ascii="Times New Roman" w:eastAsiaTheme="minorEastAsia" w:hAnsi="Times New Roman" w:cs="Times New Roman"/>
        </w:rPr>
        <w:t xml:space="preserve">precipitation </w:t>
      </w:r>
      <w:r w:rsidR="002A1FCC">
        <w:rPr>
          <w:rFonts w:ascii="Times New Roman" w:eastAsiaTheme="minorEastAsia" w:hAnsi="Times New Roman" w:cs="Times New Roman"/>
        </w:rPr>
        <w:t xml:space="preserve">from all cloud categories </w:t>
      </w:r>
      <m:oMath>
        <m:r>
          <w:rPr>
            <w:rFonts w:ascii="Cambria Math" w:eastAsiaTheme="minorEastAsia" w:hAnsi="Cambria Math" w:cs="Times New Roman"/>
          </w:rPr>
          <m:t>P(</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CB</m:t>
            </m:r>
          </m:sub>
        </m:sSub>
        <m:r>
          <w:rPr>
            <w:rFonts w:ascii="Cambria Math" w:eastAsiaTheme="minorEastAsia" w:hAnsi="Cambria Math" w:cs="Times New Roman"/>
          </w:rPr>
          <m:t>)</m:t>
        </m:r>
      </m:oMath>
      <w:r w:rsidR="002A1FCC">
        <w:rPr>
          <w:rFonts w:ascii="Times New Roman" w:eastAsiaTheme="minorEastAsia" w:hAnsi="Times New Roman" w:cs="Times New Roman"/>
        </w:rPr>
        <w:t xml:space="preserve"> </w:t>
      </w:r>
      <w:r w:rsidR="007E774F">
        <w:rPr>
          <w:rFonts w:ascii="Times New Roman" w:eastAsiaTheme="minorEastAsia" w:hAnsi="Times New Roman" w:cs="Times New Roman"/>
        </w:rPr>
        <w:t xml:space="preserve">to </w:t>
      </w:r>
      <w:r w:rsidR="00702070">
        <w:rPr>
          <w:rFonts w:ascii="Times New Roman" w:eastAsiaTheme="minorEastAsia" w:hAnsi="Times New Roman" w:cs="Times New Roman"/>
        </w:rPr>
        <w:t xml:space="preserve">the precipitation observed on </w:t>
      </w:r>
      <w:r w:rsidR="002A1FCC">
        <w:rPr>
          <w:rFonts w:ascii="Times New Roman" w:eastAsiaTheme="minorEastAsia" w:hAnsi="Times New Roman" w:cs="Times New Roman"/>
        </w:rPr>
        <w:t xml:space="preserve">the </w:t>
      </w:r>
      <w:r w:rsidR="00702070">
        <w:rPr>
          <w:rFonts w:ascii="Times New Roman" w:eastAsiaTheme="minorEastAsia" w:hAnsi="Times New Roman" w:cs="Times New Roman"/>
        </w:rPr>
        <w:t xml:space="preserve">research vessel </w:t>
      </w:r>
      <w:r w:rsidR="002A1FCC">
        <w:rPr>
          <w:rFonts w:ascii="Times New Roman" w:eastAsiaTheme="minorEastAsia" w:hAnsi="Times New Roman" w:cs="Times New Roman"/>
          <w:i/>
          <w:iCs/>
        </w:rPr>
        <w:t xml:space="preserve">Ron Brown </w:t>
      </w:r>
      <w:r w:rsidR="00702070">
        <w:rPr>
          <w:rFonts w:ascii="Times New Roman" w:eastAsiaTheme="minorEastAsia" w:hAnsi="Times New Roman" w:cs="Times New Roman"/>
        </w:rPr>
        <w:t>in the trade cumulus region northeast of Barbados</w:t>
      </w:r>
      <w:r w:rsidR="002A1FCC">
        <w:rPr>
          <w:rFonts w:ascii="Times New Roman" w:eastAsiaTheme="minorEastAsia" w:hAnsi="Times New Roman" w:cs="Times New Roman"/>
        </w:rPr>
        <w:t xml:space="preserve">. </w:t>
      </w:r>
    </w:p>
    <w:p w14:paraId="1DA0F2D0" w14:textId="77777777" w:rsidR="007F37E1" w:rsidRDefault="007F37E1" w:rsidP="007F37E1">
      <w:pPr>
        <w:pStyle w:val="BodyText"/>
        <w:rPr>
          <w:rFonts w:ascii="Times New Roman" w:eastAsiaTheme="minorEastAsia" w:hAnsi="Times New Roman" w:cs="Times New Roman"/>
        </w:rPr>
      </w:pPr>
      <w:r>
        <w:rPr>
          <w:rFonts w:ascii="Times New Roman" w:eastAsiaTheme="minorEastAsia" w:hAnsi="Times New Roman" w:cs="Times New Roman"/>
        </w:rPr>
        <w:t>[The total sink rate affects the solution only through the specific humidities obtained from the cloud model. The autoconversion affects the partition between precipitation and cloud updraft flux.]</w:t>
      </w:r>
    </w:p>
    <w:p w14:paraId="46EA17D4" w14:textId="77777777" w:rsidR="007F37E1" w:rsidRDefault="007F37E1" w:rsidP="008B2310">
      <w:pPr>
        <w:pStyle w:val="BodyText"/>
        <w:rPr>
          <w:rFonts w:ascii="Times New Roman" w:eastAsiaTheme="minorEastAsia" w:hAnsi="Times New Roman" w:cs="Times New Roman"/>
        </w:rPr>
      </w:pPr>
    </w:p>
    <w:p w14:paraId="3DD31FFB" w14:textId="77777777" w:rsidR="00702070" w:rsidRPr="008B2310" w:rsidRDefault="00702070" w:rsidP="00702070">
      <w:pPr>
        <w:pStyle w:val="BodyText"/>
        <w:rPr>
          <w:rFonts w:ascii="Times New Roman" w:eastAsiaTheme="minorEastAsia" w:hAnsi="Times New Roman" w:cs="Times New Roman"/>
        </w:rPr>
      </w:pPr>
      <w:r w:rsidRPr="00936ABF">
        <w:rPr>
          <w:rFonts w:ascii="Times New Roman" w:eastAsiaTheme="minorEastAsia" w:hAnsi="Times New Roman" w:cs="Times New Roman"/>
          <w:noProof/>
        </w:rPr>
        <w:drawing>
          <wp:inline distT="0" distB="0" distL="0" distR="0" wp14:anchorId="677EAE55" wp14:editId="01F2DE08">
            <wp:extent cx="5943600" cy="2566035"/>
            <wp:effectExtent l="0" t="0" r="0" b="0"/>
            <wp:docPr id="1949801207" name="Picture 1" descr="A diagram of weather foreca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1207" name="Picture 1" descr="A diagram of weather forecasting&#10;&#10;AI-generated content may be incorrect."/>
                    <pic:cNvPicPr/>
                  </pic:nvPicPr>
                  <pic:blipFill>
                    <a:blip r:embed="rId23"/>
                    <a:stretch>
                      <a:fillRect/>
                    </a:stretch>
                  </pic:blipFill>
                  <pic:spPr>
                    <a:xfrm>
                      <a:off x="0" y="0"/>
                      <a:ext cx="5943600" cy="2566035"/>
                    </a:xfrm>
                    <a:prstGeom prst="rect">
                      <a:avLst/>
                    </a:prstGeom>
                  </pic:spPr>
                </pic:pic>
              </a:graphicData>
            </a:graphic>
          </wp:inline>
        </w:drawing>
      </w:r>
      <w:r>
        <w:rPr>
          <w:rFonts w:ascii="Times New Roman" w:eastAsiaTheme="minorEastAsia" w:hAnsi="Times New Roman" w:cs="Times New Roman"/>
        </w:rPr>
        <w:br/>
        <w:t>Figure PRECIPHEIGHT. [</w:t>
      </w:r>
      <w:proofErr w:type="spellStart"/>
      <w:r>
        <w:rPr>
          <w:rFonts w:ascii="Times New Roman" w:eastAsiaTheme="minorEastAsia" w:hAnsi="Times New Roman" w:cs="Times New Roman"/>
        </w:rPr>
        <w:t>mean_mass_flux.ipynb</w:t>
      </w:r>
      <w:proofErr w:type="spellEnd"/>
      <w:r>
        <w:rPr>
          <w:rFonts w:ascii="Times New Roman" w:eastAsiaTheme="minorEastAsia" w:hAnsi="Times New Roman" w:cs="Times New Roman"/>
        </w:rPr>
        <w:t xml:space="preserve"> </w:t>
      </w:r>
      <w:r w:rsidRPr="00DF1848">
        <w:rPr>
          <w:rFonts w:ascii="Times New Roman" w:eastAsiaTheme="minorEastAsia" w:hAnsi="Times New Roman" w:cs="Times New Roman"/>
        </w:rPr>
        <w:sym w:font="Wingdings" w:char="F0E0"/>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precip_height</w:t>
      </w:r>
      <w:proofErr w:type="spellEnd"/>
      <w:r>
        <w:rPr>
          <w:rFonts w:ascii="Times New Roman" w:eastAsiaTheme="minorEastAsia" w:hAnsi="Times New Roman" w:cs="Times New Roman"/>
        </w:rPr>
        <w:t xml:space="preserve">.*] </w:t>
      </w:r>
    </w:p>
    <w:p w14:paraId="1FB2BE84" w14:textId="77777777" w:rsidR="00B567B2" w:rsidRDefault="00B567B2" w:rsidP="00B567B2">
      <w:pPr>
        <w:pStyle w:val="BodyText"/>
        <w:rPr>
          <w:rFonts w:eastAsiaTheme="minorEastAsia"/>
        </w:rPr>
      </w:pPr>
      <w:r>
        <w:rPr>
          <w:rFonts w:eastAsiaTheme="minorEastAsia"/>
        </w:rPr>
        <w:t>[after ensemble:]</w:t>
      </w:r>
    </w:p>
    <w:p w14:paraId="27437F7C" w14:textId="2B04C181" w:rsidR="00B567B2" w:rsidRPr="00960184" w:rsidRDefault="00B567B2" w:rsidP="00B567B2">
      <w:pPr>
        <w:pStyle w:val="BodyText"/>
        <w:rPr>
          <w:rFonts w:ascii="Times New Roman" w:eastAsiaTheme="minorEastAsia" w:hAnsi="Times New Roman" w:cs="Times New Roman"/>
        </w:rPr>
      </w:pPr>
      <w:r w:rsidRPr="00960184">
        <w:rPr>
          <w:rFonts w:ascii="Times New Roman" w:eastAsiaTheme="minorEastAsia" w:hAnsi="Times New Roman" w:cs="Times New Roman"/>
        </w:rPr>
        <w:t xml:space="preserve">Analogously, the isotope eddy flux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∘cld</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m:t>
            </m:r>
          </m:sub>
        </m:sSub>
        <m:r>
          <w:rPr>
            <w:rFonts w:ascii="Cambria Math" w:eastAsiaTheme="minorEastAsia" w:hAnsi="Cambria Math" w:cs="Times New Roman"/>
          </w:rPr>
          <m:t>=</m:t>
        </m:r>
        <m:nary>
          <m:naryPr>
            <m:chr m:val="∑"/>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∘P,i</m:t>
                    </m:r>
                  </m:sub>
                </m:sSub>
                <m:ctrlPr>
                  <w:rPr>
                    <w:rFonts w:ascii="Cambria Math" w:eastAsiaTheme="minorEastAsia" w:hAnsi="Cambria Math" w:cs="Times New Roman"/>
                    <w:i/>
                  </w:rPr>
                </m:ctrlPr>
              </m:e>
            </m:d>
          </m:e>
        </m:nary>
      </m:oMath>
      <w:r w:rsidRPr="00960184">
        <w:rPr>
          <w:rFonts w:ascii="Times New Roman" w:eastAsiaTheme="minorEastAsia" w:hAnsi="Times New Roman" w:cs="Times New Roman"/>
        </w:rPr>
        <w:t xml:space="preserve"> is the mean of all cloud categories.</w:t>
      </w:r>
    </w:p>
    <w:p w14:paraId="409E87F9" w14:textId="77777777" w:rsidR="00B567B2" w:rsidRPr="00960184" w:rsidRDefault="00B567B2" w:rsidP="00B567B2">
      <w:pPr>
        <w:pStyle w:val="BodyText"/>
        <w:rPr>
          <w:rFonts w:ascii="Times New Roman" w:eastAsiaTheme="minorEastAsia" w:hAnsi="Times New Roman" w:cs="Times New Roman"/>
        </w:rPr>
      </w:pPr>
      <w:r w:rsidRPr="00960184">
        <w:rPr>
          <w:rFonts w:ascii="Times New Roman" w:eastAsiaTheme="minorEastAsia" w:hAnsi="Times New Roman" w:cs="Times New Roman"/>
        </w:rPr>
        <w:t xml:space="preserve">The precipitation </w:t>
      </w:r>
      <w:proofErr w:type="gramStart"/>
      <w:r w:rsidRPr="00960184">
        <w:rPr>
          <w:rFonts w:ascii="Times New Roman" w:eastAsiaTheme="minorEastAsia" w:hAnsi="Times New Roman" w:cs="Times New Roman"/>
        </w:rPr>
        <w:t>sink</w:t>
      </w:r>
      <w:proofErr w:type="gramEnd"/>
      <w:r w:rsidRPr="00960184">
        <w:rPr>
          <w:rFonts w:ascii="Times New Roman" w:eastAsiaTheme="minorEastAsia" w:hAnsi="Times New Roman" w:cs="Times New Roman"/>
        </w:rPr>
        <w:t xml:space="preserve"> </w:t>
      </w:r>
      <w:r w:rsidRPr="00960184">
        <w:rPr>
          <w:rFonts w:ascii="Times New Roman" w:eastAsiaTheme="minorEastAsia" w:hAnsi="Times New Roman" w:cs="Times New Roman"/>
        </w:rPr>
        <w:br/>
      </w:r>
      <m:oMathPara>
        <m:oMath>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P∘,i</m:t>
                  </m:r>
                </m:sub>
              </m:sSub>
            </m:num>
            <m:den>
              <m:r>
                <w:rPr>
                  <w:rFonts w:ascii="Cambria Math" w:hAnsi="Cambria Math" w:cs="Times New Roman"/>
                </w:rPr>
                <m:t>∂z</m:t>
              </m:r>
            </m:den>
          </m:f>
          <m:r>
            <w:rPr>
              <w:rFonts w:ascii="Cambria Math" w:eastAsiaTheme="minorEastAsia" w:hAnsi="Cambria Math" w:cs="Times New Roman"/>
            </w:rPr>
            <m:t>=α</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i</m:t>
              </m:r>
            </m:sub>
          </m:sSub>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∘l,i</m:t>
              </m:r>
            </m:sub>
          </m:sSub>
          <m:r>
            <m:rPr>
              <m:sty m:val="p"/>
            </m:rPr>
            <w:rPr>
              <w:rFonts w:ascii="Cambria Math" w:eastAsiaTheme="minorEastAsia" w:hAnsi="Cambria Math" w:cs="Times New Roman"/>
            </w:rPr>
            <w:br/>
          </m:r>
        </m:oMath>
      </m:oMathPara>
      <w:r w:rsidRPr="00960184">
        <w:rPr>
          <w:rFonts w:ascii="Times New Roman" w:eastAsiaTheme="minorEastAsia" w:hAnsi="Times New Roman" w:cs="Times New Roman"/>
        </w:rPr>
        <w:t xml:space="preserve">instantaneously precipitates liquid water from the cloud to the surface. </w:t>
      </w:r>
    </w:p>
    <w:p w14:paraId="6B48052A" w14:textId="77777777" w:rsidR="001E2D24" w:rsidRDefault="001E2D24" w:rsidP="001E2D24">
      <w:pPr>
        <w:pStyle w:val="Heading2"/>
      </w:pPr>
    </w:p>
    <w:p w14:paraId="116898D8" w14:textId="25591440" w:rsidR="001E2D24" w:rsidRDefault="00936A21" w:rsidP="001E2D24">
      <w:pPr>
        <w:pStyle w:val="Heading2"/>
      </w:pPr>
      <w:r>
        <w:t xml:space="preserve">OLD -- </w:t>
      </w:r>
      <w:r w:rsidR="00657828">
        <w:t>Sensitivity to the sounding</w:t>
      </w:r>
    </w:p>
    <w:p w14:paraId="6EFAF334" w14:textId="26FED945" w:rsidR="001E2D24" w:rsidRPr="0089505A" w:rsidRDefault="001E2D24" w:rsidP="001E2D24">
      <w:pPr>
        <w:pStyle w:val="BodyText"/>
        <w:rPr>
          <w:rFonts w:ascii="Times New Roman" w:hAnsi="Times New Roman" w:cs="Times New Roman"/>
        </w:rPr>
      </w:pPr>
      <w:r w:rsidRPr="0089505A">
        <w:rPr>
          <w:rFonts w:ascii="Times New Roman" w:hAnsi="Times New Roman" w:cs="Times New Roman"/>
        </w:rPr>
        <w:t xml:space="preserve">What effect does warming </w:t>
      </w:r>
      <w:r w:rsidR="00657828">
        <w:rPr>
          <w:rFonts w:ascii="Times New Roman" w:hAnsi="Times New Roman" w:cs="Times New Roman"/>
        </w:rPr>
        <w:t xml:space="preserve">the sounding </w:t>
      </w:r>
      <w:r w:rsidRPr="0089505A">
        <w:rPr>
          <w:rFonts w:ascii="Times New Roman" w:hAnsi="Times New Roman" w:cs="Times New Roman"/>
        </w:rPr>
        <w:t xml:space="preserve">have on the </w:t>
      </w:r>
      <w:r w:rsidR="000D7AE2">
        <w:rPr>
          <w:rFonts w:ascii="Times New Roman" w:hAnsi="Times New Roman" w:cs="Times New Roman"/>
        </w:rPr>
        <w:t>mass</w:t>
      </w:r>
      <w:r w:rsidRPr="0089505A">
        <w:rPr>
          <w:rFonts w:ascii="Times New Roman" w:hAnsi="Times New Roman" w:cs="Times New Roman"/>
        </w:rPr>
        <w:t xml:space="preserve"> flux? First, assume that the large</w:t>
      </w:r>
      <w:r w:rsidR="00657828">
        <w:rPr>
          <w:rFonts w:ascii="Times New Roman" w:hAnsi="Times New Roman" w:cs="Times New Roman"/>
        </w:rPr>
        <w:t>-</w:t>
      </w:r>
      <w:r w:rsidRPr="0089505A">
        <w:rPr>
          <w:rFonts w:ascii="Times New Roman" w:hAnsi="Times New Roman" w:cs="Times New Roman"/>
        </w:rPr>
        <w:t>scale forcing is the same, and change only the local humidity profiles. In</w:t>
      </w:r>
      <w:r w:rsidR="00657828">
        <w:rPr>
          <w:rFonts w:ascii="Times New Roman" w:hAnsi="Times New Roman" w:cs="Times New Roman"/>
        </w:rPr>
        <w:t xml:space="preserve"> </w:t>
      </w:r>
      <w:r w:rsidRPr="0089505A">
        <w:rPr>
          <w:rFonts w:ascii="Times New Roman" w:hAnsi="Times New Roman" w:cs="Times New Roman"/>
        </w:rPr>
        <w:t>so</w:t>
      </w:r>
      <w:r w:rsidR="00657828">
        <w:rPr>
          <w:rFonts w:ascii="Times New Roman" w:hAnsi="Times New Roman" w:cs="Times New Roman"/>
        </w:rPr>
        <w:t xml:space="preserve"> </w:t>
      </w:r>
      <w:r w:rsidRPr="0089505A">
        <w:rPr>
          <w:rFonts w:ascii="Times New Roman" w:hAnsi="Times New Roman" w:cs="Times New Roman"/>
        </w:rPr>
        <w:t>doing, we assume radiative-convective equilibrium results in the same large</w:t>
      </w:r>
      <w:r w:rsidR="00657828">
        <w:rPr>
          <w:rFonts w:ascii="Times New Roman" w:hAnsi="Times New Roman" w:cs="Times New Roman"/>
        </w:rPr>
        <w:t>-</w:t>
      </w:r>
      <w:r w:rsidRPr="0089505A">
        <w:rPr>
          <w:rFonts w:ascii="Times New Roman" w:hAnsi="Times New Roman" w:cs="Times New Roman"/>
        </w:rPr>
        <w:t>scale circulation</w:t>
      </w:r>
      <w:r w:rsidR="00657828">
        <w:rPr>
          <w:rFonts w:ascii="Times New Roman" w:hAnsi="Times New Roman" w:cs="Times New Roman"/>
        </w:rPr>
        <w:t>. That is, t</w:t>
      </w:r>
      <w:r w:rsidRPr="0089505A">
        <w:rPr>
          <w:rFonts w:ascii="Times New Roman" w:hAnsi="Times New Roman" w:cs="Times New Roman"/>
        </w:rPr>
        <w:t>he large scale deep convective latent heating balances nearly the same radiative cooling, resulting</w:t>
      </w:r>
      <w:r w:rsidR="00657828">
        <w:rPr>
          <w:rFonts w:ascii="Times New Roman" w:hAnsi="Times New Roman" w:cs="Times New Roman"/>
        </w:rPr>
        <w:t xml:space="preserve"> in the same</w:t>
      </w:r>
      <w:r w:rsidRPr="0089505A">
        <w:rPr>
          <w:rFonts w:ascii="Times New Roman" w:hAnsi="Times New Roman" w:cs="Times New Roman"/>
        </w:rPr>
        <w:t xml:space="preserve"> subsidence over the trade cumulus boundary layer.</w:t>
      </w:r>
    </w:p>
    <w:p w14:paraId="7D4EE6F6" w14:textId="0A350A73" w:rsidR="006D1EE2" w:rsidRDefault="006D1EE2" w:rsidP="006D1EE2">
      <w:pPr>
        <w:pStyle w:val="BodyText"/>
        <w:numPr>
          <w:ilvl w:val="0"/>
          <w:numId w:val="2"/>
        </w:numPr>
      </w:pPr>
      <w:r>
        <w:t xml:space="preserve">Keep RH constant, increase </w:t>
      </w:r>
      <w:proofErr w:type="spellStart"/>
      <w:r>
        <w:t>q_s</w:t>
      </w:r>
      <w:proofErr w:type="spellEnd"/>
      <w:r>
        <w:t>(T) and q.</w:t>
      </w:r>
      <w:r w:rsidR="0037240B">
        <w:t xml:space="preserve"> With compensations, cloud is almost unchanged.</w:t>
      </w:r>
    </w:p>
    <w:p w14:paraId="0FDB91D0" w14:textId="12DC28AC" w:rsidR="0037240B" w:rsidRDefault="001E2D24" w:rsidP="0037240B">
      <w:pPr>
        <w:pStyle w:val="BodyText"/>
        <w:numPr>
          <w:ilvl w:val="0"/>
          <w:numId w:val="2"/>
        </w:numPr>
      </w:pPr>
      <w:r>
        <w:t xml:space="preserve">Keep q constant, increase </w:t>
      </w:r>
      <w:proofErr w:type="spellStart"/>
      <w:r>
        <w:t>q_s</w:t>
      </w:r>
      <w:proofErr w:type="spellEnd"/>
      <w:r>
        <w:t xml:space="preserve">(T) by adding constant </w: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0</m:t>
            </m:r>
          </m:sub>
        </m:sSub>
      </m:oMath>
      <w:r w:rsidR="0037240B">
        <w:t>. This results in a sounding with very dry RH.</w:t>
      </w:r>
    </w:p>
    <w:p w14:paraId="190C31A5" w14:textId="540F1710" w:rsidR="001E2D24" w:rsidRPr="001E2D24" w:rsidRDefault="001E2D24" w:rsidP="001E2D24">
      <w:pPr>
        <w:pStyle w:val="BodyText"/>
        <w:numPr>
          <w:ilvl w:val="0"/>
          <w:numId w:val="2"/>
        </w:numPr>
      </w:pPr>
      <w:r>
        <w:t xml:space="preserve">Reduce the lapse rate, so add </w:t>
      </w:r>
      <m:oMath>
        <m:r>
          <w:rPr>
            <w:rFonts w:ascii="Cambria Math" w:hAnsi="Cambria Math"/>
          </w:rPr>
          <m:t>dT = d</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-γ'z</m:t>
        </m:r>
      </m:oMath>
      <w:r w:rsidR="0094753E">
        <w:t>, and adjust qs, q accordinly</w:t>
      </w:r>
    </w:p>
    <w:p w14:paraId="5435D075" w14:textId="7F19587C" w:rsidR="00EC6ED9" w:rsidRPr="008B0029" w:rsidRDefault="008B0029" w:rsidP="008B0029">
      <w:pPr>
        <w:pStyle w:val="BodyText"/>
        <w:rPr>
          <w:rFonts w:ascii="Times New Roman" w:hAnsi="Times New Roman" w:cs="Times New Roman"/>
        </w:rPr>
      </w:pPr>
      <w:r>
        <w:rPr>
          <w:rFonts w:ascii="Times New Roman" w:hAnsi="Times New Roman" w:cs="Times New Roman"/>
        </w:rPr>
        <w:t>We</w:t>
      </w:r>
      <w:r w:rsidR="00EC6ED9" w:rsidRPr="008B0029">
        <w:rPr>
          <w:rFonts w:ascii="Times New Roman" w:hAnsi="Times New Roman" w:cs="Times New Roman"/>
        </w:rPr>
        <w:t xml:space="preserve"> computed the </w:t>
      </w:r>
      <w:r>
        <w:rPr>
          <w:rFonts w:ascii="Times New Roman" w:hAnsi="Times New Roman" w:cs="Times New Roman"/>
        </w:rPr>
        <w:t>cloud for our</w:t>
      </w:r>
      <w:r w:rsidR="00EC6ED9" w:rsidRPr="008B0029">
        <w:rPr>
          <w:rFonts w:ascii="Times New Roman" w:hAnsi="Times New Roman" w:cs="Times New Roman"/>
        </w:rPr>
        <w:t xml:space="preserve"> model with</w:t>
      </w:r>
      <w:r w:rsidR="00A04C22">
        <w:rPr>
          <w:rFonts w:ascii="Times New Roman" w:hAnsi="Times New Roman" w:cs="Times New Roman"/>
        </w:rPr>
        <w:t xml:space="preserve"> relative humidity held constant</w:t>
      </w:r>
      <w:r w:rsidR="00EC6ED9" w:rsidRPr="008B0029">
        <w:rPr>
          <w:rFonts w:ascii="Times New Roman" w:hAnsi="Times New Roman" w:cs="Times New Roman"/>
        </w:rPr>
        <w:t xml:space="preserve"> and </w:t>
      </w:r>
      <w:r w:rsidR="00A04C22">
        <w:rPr>
          <w:rFonts w:ascii="Times New Roman" w:hAnsi="Times New Roman" w:cs="Times New Roman"/>
        </w:rPr>
        <w:t xml:space="preserve">a warming of </w:t>
      </w:r>
      <m:oMath>
        <m:r>
          <m:rPr>
            <m:sty m:val="p"/>
          </m:rPr>
          <w:rPr>
            <w:rFonts w:ascii="Cambria Math" w:hAnsi="Cambria Math" w:cs="Times New Roman"/>
          </w:rPr>
          <m:t>Δ</m:t>
        </m:r>
        <m:r>
          <w:rPr>
            <w:rFonts w:ascii="Cambria Math" w:hAnsi="Cambria Math" w:cs="Times New Roman"/>
          </w:rPr>
          <m:t>T=+1</m:t>
        </m:r>
      </m:oMath>
      <w:r w:rsidR="00EC6ED9" w:rsidRPr="008B0029">
        <w:rPr>
          <w:rFonts w:ascii="Times New Roman" w:hAnsi="Times New Roman" w:cs="Times New Roman"/>
        </w:rPr>
        <w:t xml:space="preserve"> </w:t>
      </w:r>
      <w:r w:rsidR="00A04C22">
        <w:rPr>
          <w:rFonts w:ascii="Times New Roman" w:hAnsi="Times New Roman" w:cs="Times New Roman"/>
        </w:rPr>
        <w:t>°</w:t>
      </w:r>
      <w:r w:rsidR="00EC6ED9" w:rsidRPr="008B0029">
        <w:rPr>
          <w:rFonts w:ascii="Times New Roman" w:hAnsi="Times New Roman" w:cs="Times New Roman"/>
        </w:rPr>
        <w:t>C. Th</w:t>
      </w:r>
      <w:r w:rsidR="00A04C22">
        <w:rPr>
          <w:rFonts w:ascii="Times New Roman" w:hAnsi="Times New Roman" w:cs="Times New Roman"/>
        </w:rPr>
        <w:t>is experiment</w:t>
      </w:r>
      <w:r w:rsidR="00EC6ED9" w:rsidRPr="008B0029">
        <w:rPr>
          <w:rFonts w:ascii="Times New Roman" w:hAnsi="Times New Roman" w:cs="Times New Roman"/>
        </w:rPr>
        <w:t xml:space="preserve"> increases </w:t>
      </w:r>
      <w:r w:rsidR="00A04C22">
        <w:rPr>
          <w:rFonts w:ascii="Times New Roman" w:eastAsiaTheme="minorEastAsia" w:hAnsi="Times New Roman" w:cs="Times New Roman"/>
        </w:rPr>
        <w:t xml:space="preserve">saturation specific humidity to </w:t>
      </w:r>
      <m:oMath>
        <m:sSubSup>
          <m:sSubSupPr>
            <m:ctrlPr>
              <w:rPr>
                <w:rFonts w:ascii="Cambria Math" w:hAnsi="Cambria Math" w:cs="Times New Roman"/>
                <w:i/>
              </w:rPr>
            </m:ctrlPr>
          </m:sSubSupPr>
          <m:e>
            <m:r>
              <w:rPr>
                <w:rFonts w:ascii="Cambria Math" w:hAnsi="Cambria Math" w:cs="Times New Roman"/>
              </w:rPr>
              <m:t>q</m:t>
            </m:r>
          </m:e>
          <m:sub>
            <m:r>
              <w:rPr>
                <w:rFonts w:ascii="Cambria Math" w:hAnsi="Cambria Math" w:cs="Times New Roman"/>
              </w:rPr>
              <m:t>s</m:t>
            </m:r>
          </m:sub>
          <m:sup>
            <m:r>
              <w:rPr>
                <w:rFonts w:ascii="Cambria Math" w:hAnsi="Cambria Math" w:cs="Times New Roman"/>
              </w:rPr>
              <m:t>'</m:t>
            </m:r>
          </m:sup>
        </m:sSubSup>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1+δ</m:t>
            </m:r>
          </m:e>
        </m:d>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s</m:t>
            </m:r>
          </m:sub>
        </m:sSub>
      </m:oMath>
      <w:r w:rsidR="00A04C22">
        <w:rPr>
          <w:rFonts w:ascii="Times New Roman" w:eastAsiaTheme="minorEastAsia" w:hAnsi="Times New Roman" w:cs="Times New Roman"/>
        </w:rPr>
        <w:t>,</w:t>
      </w:r>
      <w:r w:rsidR="00EC6ED9" w:rsidRPr="008B0029">
        <w:rPr>
          <w:rFonts w:ascii="Times New Roman" w:hAnsi="Times New Roman" w:cs="Times New Roman"/>
        </w:rPr>
        <w:t xml:space="preserve"> by </w:t>
      </w:r>
      <m:oMath>
        <m:r>
          <w:rPr>
            <w:rFonts w:ascii="Cambria Math" w:hAnsi="Cambria Math" w:cs="Times New Roman"/>
          </w:rPr>
          <m:t>δ=</m:t>
        </m:r>
      </m:oMath>
      <w:r w:rsidR="00EC6ED9" w:rsidRPr="008B0029">
        <w:rPr>
          <w:rFonts w:ascii="Times New Roman" w:hAnsi="Times New Roman" w:cs="Times New Roman"/>
        </w:rPr>
        <w:t xml:space="preserve"> +6% by Clausius Clapeyron </w:t>
      </w:r>
      <w:r w:rsidR="00A04C22">
        <w:rPr>
          <w:rFonts w:ascii="Times New Roman" w:hAnsi="Times New Roman" w:cs="Times New Roman"/>
        </w:rPr>
        <w:t>(</w:t>
      </w:r>
      <w:r w:rsidR="00EC6ED9" w:rsidRPr="008B0029">
        <w:rPr>
          <w:rFonts w:ascii="Times New Roman" w:hAnsi="Times New Roman" w:cs="Times New Roman"/>
        </w:rPr>
        <w:t xml:space="preserve">at 25 </w:t>
      </w:r>
      <w:r w:rsidR="00A04C22">
        <w:rPr>
          <w:rFonts w:ascii="Times New Roman" w:hAnsi="Times New Roman" w:cs="Times New Roman"/>
        </w:rPr>
        <w:t>°</w:t>
      </w:r>
      <w:r w:rsidR="00EC6ED9" w:rsidRPr="008B0029">
        <w:rPr>
          <w:rFonts w:ascii="Times New Roman" w:hAnsi="Times New Roman" w:cs="Times New Roman"/>
        </w:rPr>
        <w:t>C)</w:t>
      </w:r>
      <w:r w:rsidR="00A04C22">
        <w:rPr>
          <w:rFonts w:ascii="Times New Roman" w:hAnsi="Times New Roman" w:cs="Times New Roman"/>
        </w:rPr>
        <w:t xml:space="preserve">. Yet because </w:t>
      </w:r>
      <w:r w:rsidR="00EC6ED9" w:rsidRPr="008B0029">
        <w:rPr>
          <w:rFonts w:ascii="Times New Roman" w:hAnsi="Times New Roman" w:cs="Times New Roman"/>
        </w:rPr>
        <w:t xml:space="preserve">of compensations, </w:t>
      </w:r>
      <w:r w:rsidR="00A04C22">
        <w:rPr>
          <w:rFonts w:ascii="Times New Roman" w:hAnsi="Times New Roman" w:cs="Times New Roman"/>
        </w:rPr>
        <w:t xml:space="preserve">this </w:t>
      </w:r>
      <w:r w:rsidR="00EC6ED9" w:rsidRPr="008B0029">
        <w:rPr>
          <w:rFonts w:ascii="Times New Roman" w:hAnsi="Times New Roman" w:cs="Times New Roman"/>
        </w:rPr>
        <w:t xml:space="preserve">increases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l</m:t>
            </m:r>
          </m:sub>
        </m:sSub>
      </m:oMath>
      <w:r w:rsidR="00A04C22">
        <w:rPr>
          <w:rFonts w:ascii="Times New Roman" w:eastAsiaTheme="minorEastAsia" w:hAnsi="Times New Roman" w:cs="Times New Roman"/>
        </w:rPr>
        <w:t xml:space="preserve"> </w:t>
      </w:r>
      <w:r w:rsidR="00EC6ED9" w:rsidRPr="008B0029">
        <w:rPr>
          <w:rFonts w:ascii="Times New Roman" w:hAnsi="Times New Roman" w:cs="Times New Roman"/>
        </w:rPr>
        <w:t>insignificantly, by only 0.12%.</w:t>
      </w:r>
      <w:r w:rsidR="00A04C22">
        <w:rPr>
          <w:rFonts w:ascii="Times New Roman" w:hAnsi="Times New Roman" w:cs="Times New Roman"/>
        </w:rPr>
        <w:t xml:space="preserve"> [Humidity does not depend on changes in lapse rate of the environment in this experiment.]</w:t>
      </w:r>
    </w:p>
    <w:p w14:paraId="00632CF0" w14:textId="5069AA3F" w:rsidR="00EC6ED9" w:rsidRPr="008B0029" w:rsidRDefault="00A04C22" w:rsidP="008B0029">
      <w:pPr>
        <w:pStyle w:val="BodyText"/>
        <w:rPr>
          <w:rFonts w:ascii="Times New Roman" w:hAnsi="Times New Roman" w:cs="Times New Roman"/>
        </w:rPr>
      </w:pPr>
      <w:r>
        <w:rPr>
          <w:rFonts w:ascii="Times New Roman" w:eastAsiaTheme="minorEastAsia" w:hAnsi="Times New Roman" w:cs="Times New Roman"/>
        </w:rPr>
        <w:t xml:space="preserve">If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sidR="00EC6ED9" w:rsidRPr="008B0029">
        <w:rPr>
          <w:rFonts w:ascii="Times New Roman" w:hAnsi="Times New Roman" w:cs="Times New Roman"/>
        </w:rPr>
        <w:t xml:space="preserve"> increase</w:t>
      </w:r>
      <w:r>
        <w:rPr>
          <w:rFonts w:ascii="Times New Roman" w:hAnsi="Times New Roman" w:cs="Times New Roman"/>
        </w:rPr>
        <w:t>s</w:t>
      </w:r>
      <w:r w:rsidR="00EC6ED9" w:rsidRPr="008B0029">
        <w:rPr>
          <w:rFonts w:ascii="Times New Roman" w:hAnsi="Times New Roman" w:cs="Times New Roman"/>
        </w:rPr>
        <w:t xml:space="preserve"> 6% at const</w:t>
      </w:r>
      <w:r>
        <w:rPr>
          <w:rFonts w:ascii="Times New Roman" w:hAnsi="Times New Roman" w:cs="Times New Roman"/>
        </w:rPr>
        <w:t>ant</w:t>
      </w:r>
      <w:r w:rsidR="00EC6ED9" w:rsidRPr="008B0029">
        <w:rPr>
          <w:rFonts w:ascii="Times New Roman" w:hAnsi="Times New Roman" w:cs="Times New Roman"/>
        </w:rPr>
        <w:t xml:space="preserve"> RH, 6% less mass flux </w:t>
      </w:r>
      <m:oMath>
        <m:r>
          <w:rPr>
            <w:rFonts w:ascii="Cambria Math" w:hAnsi="Cambria Math" w:cs="Times New Roman"/>
          </w:rPr>
          <m:t>W</m:t>
        </m:r>
      </m:oMath>
      <w:r>
        <w:rPr>
          <w:rFonts w:ascii="Times New Roman" w:eastAsiaTheme="minorEastAsia" w:hAnsi="Times New Roman" w:cs="Times New Roman"/>
        </w:rPr>
        <w:t xml:space="preserve"> is requred</w:t>
      </w:r>
      <w:r w:rsidR="00EC6ED9" w:rsidRPr="008B0029">
        <w:rPr>
          <w:rFonts w:ascii="Times New Roman" w:hAnsi="Times New Roman" w:cs="Times New Roman"/>
        </w:rPr>
        <w:t xml:space="preserve"> to </w:t>
      </w:r>
      <w:r>
        <w:rPr>
          <w:rFonts w:ascii="Times New Roman" w:hAnsi="Times New Roman" w:cs="Times New Roman"/>
        </w:rPr>
        <w:t>balance</w:t>
      </w:r>
      <w:r w:rsidR="00EC6ED9" w:rsidRPr="008B0029">
        <w:rPr>
          <w:rFonts w:ascii="Times New Roman" w:hAnsi="Times New Roman" w:cs="Times New Roman"/>
        </w:rPr>
        <w:t xml:space="preserve"> the same large-scale moisture forcing. Clouds being </w:t>
      </w:r>
      <w:r>
        <w:rPr>
          <w:rFonts w:ascii="Times New Roman" w:hAnsi="Times New Roman" w:cs="Times New Roman"/>
        </w:rPr>
        <w:t>moister</w:t>
      </w:r>
      <w:r w:rsidR="00EC6ED9" w:rsidRPr="008B0029">
        <w:rPr>
          <w:rFonts w:ascii="Times New Roman" w:hAnsi="Times New Roman" w:cs="Times New Roman"/>
        </w:rPr>
        <w:t xml:space="preserve"> relative to their environment would reduce the equilibrium mass flux that balances the large-scale </w:t>
      </w:r>
      <w:proofErr w:type="gramStart"/>
      <w:r w:rsidR="00EC6ED9" w:rsidRPr="008B0029">
        <w:rPr>
          <w:rFonts w:ascii="Times New Roman" w:hAnsi="Times New Roman" w:cs="Times New Roman"/>
        </w:rPr>
        <w:t>drying, and</w:t>
      </w:r>
      <w:proofErr w:type="gramEnd"/>
      <w:r w:rsidR="00EC6ED9" w:rsidRPr="008B0029">
        <w:rPr>
          <w:rFonts w:ascii="Times New Roman" w:hAnsi="Times New Roman" w:cs="Times New Roman"/>
        </w:rPr>
        <w:t xml:space="preserve"> probably reduce the cloud fraction. </w:t>
      </w:r>
      <w:r>
        <w:rPr>
          <w:rFonts w:ascii="Times New Roman" w:hAnsi="Times New Roman" w:cs="Times New Roman"/>
        </w:rPr>
        <w:t>[[</w:t>
      </w:r>
      <w:r w:rsidR="00EC6ED9" w:rsidRPr="008B0029">
        <w:rPr>
          <w:rFonts w:ascii="Times New Roman" w:hAnsi="Times New Roman" w:cs="Times New Roman"/>
        </w:rPr>
        <w:t>This seems basic. Too simple? Has anyone proposed it already? We need to look.</w:t>
      </w:r>
      <w:r>
        <w:rPr>
          <w:rFonts w:ascii="Times New Roman" w:hAnsi="Times New Roman" w:cs="Times New Roman"/>
        </w:rPr>
        <w:t>]]</w:t>
      </w:r>
    </w:p>
    <w:p w14:paraId="77BFA90F" w14:textId="3DEA3FBF" w:rsidR="00EC6ED9" w:rsidRDefault="00EC6ED9" w:rsidP="008B0029">
      <w:pPr>
        <w:pStyle w:val="BodyText"/>
        <w:rPr>
          <w:rFonts w:ascii="Times New Roman" w:hAnsi="Times New Roman" w:cs="Times New Roman"/>
        </w:rPr>
      </w:pPr>
      <w:r w:rsidRPr="008B0029">
        <w:rPr>
          <w:rFonts w:ascii="Times New Roman" w:hAnsi="Times New Roman" w:cs="Times New Roman"/>
        </w:rPr>
        <w:t xml:space="preserve">If the large-scale circulation also spins down in a warmer climate, then the </w:t>
      </w:r>
      <w:r w:rsidR="00A04C22">
        <w:rPr>
          <w:rFonts w:ascii="Times New Roman" w:hAnsi="Times New Roman" w:cs="Times New Roman"/>
        </w:rPr>
        <w:t xml:space="preserve">subsiding environment of the </w:t>
      </w:r>
      <w:r w:rsidRPr="008B0029">
        <w:rPr>
          <w:rFonts w:ascii="Times New Roman" w:hAnsi="Times New Roman" w:cs="Times New Roman"/>
        </w:rPr>
        <w:t xml:space="preserve">trade cumulus </w:t>
      </w:r>
      <w:r w:rsidR="00A04C22">
        <w:rPr>
          <w:rFonts w:ascii="Times New Roman" w:hAnsi="Times New Roman" w:cs="Times New Roman"/>
        </w:rPr>
        <w:t xml:space="preserve">clouds </w:t>
      </w:r>
      <w:r w:rsidRPr="008B0029">
        <w:rPr>
          <w:rFonts w:ascii="Times New Roman" w:hAnsi="Times New Roman" w:cs="Times New Roman"/>
        </w:rPr>
        <w:t xml:space="preserve">will be </w:t>
      </w:r>
      <w:r w:rsidR="008F447B">
        <w:rPr>
          <w:rFonts w:ascii="Times New Roman" w:hAnsi="Times New Roman" w:cs="Times New Roman"/>
        </w:rPr>
        <w:t xml:space="preserve">relatively </w:t>
      </w:r>
      <w:r w:rsidRPr="008B0029">
        <w:rPr>
          <w:rFonts w:ascii="Times New Roman" w:hAnsi="Times New Roman" w:cs="Times New Roman"/>
        </w:rPr>
        <w:t>drier than the surface, increasing</w:t>
      </w:r>
      <w:r w:rsidR="008F447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sidR="008F447B">
        <w:rPr>
          <w:rFonts w:ascii="Times New Roman" w:hAnsi="Times New Roman" w:cs="Times New Roman"/>
        </w:rPr>
        <w:t xml:space="preserve"> and</w:t>
      </w:r>
      <w:r w:rsidRPr="008B0029">
        <w:rPr>
          <w:rFonts w:ascii="Times New Roman" w:hAnsi="Times New Roman" w:cs="Times New Roman"/>
        </w:rPr>
        <w:t xml:space="preserve"> reducing equilibrium mass flux</w:t>
      </w:r>
      <w:r w:rsidR="008F447B">
        <w:rPr>
          <w:rFonts w:ascii="Times New Roman" w:hAnsi="Times New Roman" w:cs="Times New Roman"/>
        </w:rPr>
        <w:t xml:space="preserve"> needed to balance the </w:t>
      </w:r>
      <w:proofErr w:type="gramStart"/>
      <w:r w:rsidR="008F447B">
        <w:rPr>
          <w:rFonts w:ascii="Times New Roman" w:hAnsi="Times New Roman" w:cs="Times New Roman"/>
        </w:rPr>
        <w:t>large scale</w:t>
      </w:r>
      <w:proofErr w:type="gramEnd"/>
      <w:r w:rsidR="008F447B">
        <w:rPr>
          <w:rFonts w:ascii="Times New Roman" w:hAnsi="Times New Roman" w:cs="Times New Roman"/>
        </w:rPr>
        <w:t xml:space="preserve"> drying</w:t>
      </w:r>
      <w:r w:rsidRPr="008B0029">
        <w:rPr>
          <w:rFonts w:ascii="Times New Roman" w:hAnsi="Times New Roman" w:cs="Times New Roman"/>
        </w:rPr>
        <w:t xml:space="preserve">. </w:t>
      </w:r>
      <w:r w:rsidR="008F447B">
        <w:rPr>
          <w:rFonts w:ascii="Times New Roman" w:hAnsi="Times New Roman" w:cs="Times New Roman"/>
        </w:rPr>
        <w:t>[[Is this</w:t>
      </w:r>
      <w:r w:rsidRPr="008B0029">
        <w:rPr>
          <w:rFonts w:ascii="Times New Roman" w:hAnsi="Times New Roman" w:cs="Times New Roman"/>
        </w:rPr>
        <w:t xml:space="preserve"> simulated by models with wet-get-wetter behavior</w:t>
      </w:r>
      <w:r w:rsidR="008F447B">
        <w:rPr>
          <w:rFonts w:ascii="Times New Roman" w:hAnsi="Times New Roman" w:cs="Times New Roman"/>
        </w:rPr>
        <w:t>???]]</w:t>
      </w:r>
    </w:p>
    <w:p w14:paraId="6C74D50D" w14:textId="62DB39BC" w:rsidR="008F447B" w:rsidRPr="008F447B" w:rsidRDefault="008F447B" w:rsidP="008B0029">
      <w:pPr>
        <w:pStyle w:val="BodyText"/>
        <w:rPr>
          <w:rFonts w:ascii="Times New Roman" w:eastAsiaTheme="minorEastAsia" w:hAnsi="Times New Roman" w:cs="Times New Roman"/>
        </w:rPr>
      </w:pPr>
      <w:r>
        <w:rPr>
          <w:rFonts w:ascii="Times New Roman" w:hAnsi="Times New Roman" w:cs="Times New Roman"/>
        </w:rPr>
        <w:t>I</w:t>
      </w:r>
      <w:r w:rsidRPr="008B0029">
        <w:rPr>
          <w:rFonts w:ascii="Times New Roman" w:hAnsi="Times New Roman" w:cs="Times New Roman"/>
        </w:rPr>
        <w:t>ncreasing</w:t>
      </w:r>
      <w:r>
        <w:rPr>
          <w:rFonts w:ascii="Times New Roman" w:hAnsi="Times New Roman" w:cs="Times New Roman"/>
        </w:rPr>
        <w:t xml:space="preserve"> the updraft-environment humidity difference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T</m:t>
            </m:r>
          </m:sub>
        </m:sSub>
        <m:r>
          <w:rPr>
            <w:rFonts w:ascii="Cambria Math" w:hAnsi="Cambria Math" w:cs="Times New Roman"/>
          </w:rPr>
          <m:t>-q</m:t>
        </m:r>
      </m:oMath>
      <w:r>
        <w:rPr>
          <w:rFonts w:ascii="Times New Roman" w:hAnsi="Times New Roman" w:cs="Times New Roman"/>
        </w:rPr>
        <w:t xml:space="preserve"> also increases entrainment. Increasing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s</m:t>
            </m:r>
          </m:sub>
        </m:sSub>
      </m:oMath>
      <w:r>
        <w:rPr>
          <w:rFonts w:ascii="Times New Roman" w:eastAsiaTheme="minorEastAsia" w:hAnsi="Times New Roman" w:cs="Times New Roman"/>
        </w:rPr>
        <w:t xml:space="preserve"> (6%), corresponding to an increase of 1 °C, but keeping the environment </w:t>
      </w:r>
      <m:oMath>
        <m:r>
          <w:rPr>
            <w:rFonts w:ascii="Cambria Math" w:eastAsiaTheme="minorEastAsia" w:hAnsi="Cambria Math" w:cs="Times New Roman"/>
          </w:rPr>
          <m:t>q</m:t>
        </m:r>
      </m:oMath>
      <w:r>
        <w:rPr>
          <w:rFonts w:ascii="Times New Roman" w:eastAsiaTheme="minorEastAsia" w:hAnsi="Times New Roman" w:cs="Times New Roman"/>
        </w:rPr>
        <w:t xml:space="preserve"> constant reduces cloud liquid water to 41 % of that of the ATOMIC/EUREC4A control case.</w:t>
      </w:r>
    </w:p>
    <w:bookmarkEnd w:id="1"/>
    <w:p w14:paraId="415F07F4" w14:textId="77777777" w:rsidR="00F35F86" w:rsidRDefault="00F35F86" w:rsidP="00063F0B">
      <w:pPr>
        <w:pStyle w:val="BodyText"/>
      </w:pPr>
    </w:p>
    <w:sectPr w:rsidR="00F35F86">
      <w:footerReference w:type="even" r:id="rId24"/>
      <w:footerReference w:type="default" r:id="rId2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7CFA6" w14:textId="77777777" w:rsidR="00491E3E" w:rsidRDefault="00491E3E" w:rsidP="0091528E">
      <w:pPr>
        <w:spacing w:after="0"/>
      </w:pPr>
      <w:r>
        <w:separator/>
      </w:r>
    </w:p>
  </w:endnote>
  <w:endnote w:type="continuationSeparator" w:id="0">
    <w:p w14:paraId="2D570E9E" w14:textId="77777777" w:rsidR="00491E3E" w:rsidRDefault="00491E3E" w:rsidP="00915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
    <w:altName w:val="Cambria"/>
    <w:panose1 w:val="020B0604020202020204"/>
    <w:charset w:val="00"/>
    <w:family w:val="roman"/>
    <w:notTrueType/>
    <w:pitch w:val="default"/>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30709804"/>
      <w:docPartObj>
        <w:docPartGallery w:val="Page Numbers (Bottom of Page)"/>
        <w:docPartUnique/>
      </w:docPartObj>
    </w:sdtPr>
    <w:sdtContent>
      <w:p w14:paraId="4E566DE9" w14:textId="3592D378" w:rsidR="0091528E" w:rsidRDefault="0091528E" w:rsidP="004F5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2B89E9" w14:textId="77777777" w:rsidR="0091528E" w:rsidRDefault="0091528E" w:rsidP="009152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6155596"/>
      <w:docPartObj>
        <w:docPartGallery w:val="Page Numbers (Bottom of Page)"/>
        <w:docPartUnique/>
      </w:docPartObj>
    </w:sdtPr>
    <w:sdtContent>
      <w:p w14:paraId="1B7A5B62" w14:textId="13C05D83" w:rsidR="0091528E" w:rsidRDefault="0091528E" w:rsidP="004F5B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7D718F" w14:textId="77777777" w:rsidR="0091528E" w:rsidRDefault="0091528E" w:rsidP="009152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3FDF" w14:textId="77777777" w:rsidR="00491E3E" w:rsidRDefault="00491E3E" w:rsidP="0091528E">
      <w:pPr>
        <w:spacing w:after="0"/>
      </w:pPr>
      <w:r>
        <w:separator/>
      </w:r>
    </w:p>
  </w:footnote>
  <w:footnote w:type="continuationSeparator" w:id="0">
    <w:p w14:paraId="49BAD581" w14:textId="77777777" w:rsidR="00491E3E" w:rsidRDefault="00491E3E" w:rsidP="009152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FE4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693E436A"/>
    <w:multiLevelType w:val="hybridMultilevel"/>
    <w:tmpl w:val="113A2E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229552">
    <w:abstractNumId w:val="0"/>
  </w:num>
  <w:num w:numId="2" w16cid:durableId="1477723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747D"/>
    <w:rsid w:val="00002256"/>
    <w:rsid w:val="000039F9"/>
    <w:rsid w:val="00003E48"/>
    <w:rsid w:val="00005710"/>
    <w:rsid w:val="0000731E"/>
    <w:rsid w:val="00011BEF"/>
    <w:rsid w:val="00012635"/>
    <w:rsid w:val="00034DB6"/>
    <w:rsid w:val="00035684"/>
    <w:rsid w:val="000365B9"/>
    <w:rsid w:val="00042B59"/>
    <w:rsid w:val="00051FAE"/>
    <w:rsid w:val="00052351"/>
    <w:rsid w:val="000527E4"/>
    <w:rsid w:val="0005346C"/>
    <w:rsid w:val="00057A87"/>
    <w:rsid w:val="00063F0B"/>
    <w:rsid w:val="00071F90"/>
    <w:rsid w:val="000775B4"/>
    <w:rsid w:val="00090795"/>
    <w:rsid w:val="00093E48"/>
    <w:rsid w:val="000A2C62"/>
    <w:rsid w:val="000B224F"/>
    <w:rsid w:val="000C6DBE"/>
    <w:rsid w:val="000C79F3"/>
    <w:rsid w:val="000D057C"/>
    <w:rsid w:val="000D61EA"/>
    <w:rsid w:val="000D7AE2"/>
    <w:rsid w:val="000E58C4"/>
    <w:rsid w:val="000E66D2"/>
    <w:rsid w:val="000E7696"/>
    <w:rsid w:val="000F0AA3"/>
    <w:rsid w:val="000F1C6E"/>
    <w:rsid w:val="000F5EAD"/>
    <w:rsid w:val="000F62A8"/>
    <w:rsid w:val="001022B6"/>
    <w:rsid w:val="0010441B"/>
    <w:rsid w:val="00115C86"/>
    <w:rsid w:val="00122B03"/>
    <w:rsid w:val="0012475B"/>
    <w:rsid w:val="0014009A"/>
    <w:rsid w:val="00141014"/>
    <w:rsid w:val="00144D56"/>
    <w:rsid w:val="001450B5"/>
    <w:rsid w:val="00146190"/>
    <w:rsid w:val="0014770D"/>
    <w:rsid w:val="00147993"/>
    <w:rsid w:val="001500DD"/>
    <w:rsid w:val="00154A7F"/>
    <w:rsid w:val="00155463"/>
    <w:rsid w:val="001569B9"/>
    <w:rsid w:val="00164917"/>
    <w:rsid w:val="0017224C"/>
    <w:rsid w:val="00177724"/>
    <w:rsid w:val="00180765"/>
    <w:rsid w:val="00190009"/>
    <w:rsid w:val="00192234"/>
    <w:rsid w:val="00192A36"/>
    <w:rsid w:val="00192F17"/>
    <w:rsid w:val="00193EE6"/>
    <w:rsid w:val="001B66E8"/>
    <w:rsid w:val="001C28E4"/>
    <w:rsid w:val="001C357B"/>
    <w:rsid w:val="001C443E"/>
    <w:rsid w:val="001C79B3"/>
    <w:rsid w:val="001D1C0C"/>
    <w:rsid w:val="001D420F"/>
    <w:rsid w:val="001D5F26"/>
    <w:rsid w:val="001E2D24"/>
    <w:rsid w:val="001E53D8"/>
    <w:rsid w:val="001F0A19"/>
    <w:rsid w:val="0020178D"/>
    <w:rsid w:val="002018B8"/>
    <w:rsid w:val="002026AF"/>
    <w:rsid w:val="00202DF3"/>
    <w:rsid w:val="00203D79"/>
    <w:rsid w:val="0020434C"/>
    <w:rsid w:val="00204E96"/>
    <w:rsid w:val="00205881"/>
    <w:rsid w:val="00206BAF"/>
    <w:rsid w:val="002072AC"/>
    <w:rsid w:val="00211D89"/>
    <w:rsid w:val="0021316D"/>
    <w:rsid w:val="00217B01"/>
    <w:rsid w:val="002218BD"/>
    <w:rsid w:val="00222955"/>
    <w:rsid w:val="00222C62"/>
    <w:rsid w:val="00223B8A"/>
    <w:rsid w:val="00234504"/>
    <w:rsid w:val="00235AEE"/>
    <w:rsid w:val="002366AB"/>
    <w:rsid w:val="002374C3"/>
    <w:rsid w:val="0024663A"/>
    <w:rsid w:val="00247274"/>
    <w:rsid w:val="00247950"/>
    <w:rsid w:val="00247D11"/>
    <w:rsid w:val="00254AC8"/>
    <w:rsid w:val="00256720"/>
    <w:rsid w:val="002651BF"/>
    <w:rsid w:val="00274C09"/>
    <w:rsid w:val="00277076"/>
    <w:rsid w:val="00286365"/>
    <w:rsid w:val="00290237"/>
    <w:rsid w:val="00290918"/>
    <w:rsid w:val="00295AB5"/>
    <w:rsid w:val="002A1FCC"/>
    <w:rsid w:val="002A5B79"/>
    <w:rsid w:val="002B6DAD"/>
    <w:rsid w:val="002C68F0"/>
    <w:rsid w:val="002D26D5"/>
    <w:rsid w:val="002D3647"/>
    <w:rsid w:val="002D450C"/>
    <w:rsid w:val="002D577E"/>
    <w:rsid w:val="002E3336"/>
    <w:rsid w:val="002E5447"/>
    <w:rsid w:val="002E61F3"/>
    <w:rsid w:val="002F59C3"/>
    <w:rsid w:val="00303AE2"/>
    <w:rsid w:val="00305732"/>
    <w:rsid w:val="003177F6"/>
    <w:rsid w:val="00334D06"/>
    <w:rsid w:val="00342411"/>
    <w:rsid w:val="0035032D"/>
    <w:rsid w:val="00352F0D"/>
    <w:rsid w:val="003557D3"/>
    <w:rsid w:val="003613F5"/>
    <w:rsid w:val="00363250"/>
    <w:rsid w:val="0037240B"/>
    <w:rsid w:val="00374CB3"/>
    <w:rsid w:val="0037608A"/>
    <w:rsid w:val="00386CF4"/>
    <w:rsid w:val="00386FC3"/>
    <w:rsid w:val="003910EA"/>
    <w:rsid w:val="003930B6"/>
    <w:rsid w:val="003A2967"/>
    <w:rsid w:val="003A6311"/>
    <w:rsid w:val="003C3733"/>
    <w:rsid w:val="003D1321"/>
    <w:rsid w:val="003D3C2D"/>
    <w:rsid w:val="003D4025"/>
    <w:rsid w:val="003D40F8"/>
    <w:rsid w:val="003D50DB"/>
    <w:rsid w:val="003D5B40"/>
    <w:rsid w:val="003E5738"/>
    <w:rsid w:val="003F3F76"/>
    <w:rsid w:val="00404FE9"/>
    <w:rsid w:val="00405A12"/>
    <w:rsid w:val="00412D87"/>
    <w:rsid w:val="00415822"/>
    <w:rsid w:val="004158D2"/>
    <w:rsid w:val="00425D3B"/>
    <w:rsid w:val="00425F1E"/>
    <w:rsid w:val="004310F2"/>
    <w:rsid w:val="00441189"/>
    <w:rsid w:val="0044176D"/>
    <w:rsid w:val="00446233"/>
    <w:rsid w:val="00446B07"/>
    <w:rsid w:val="00447396"/>
    <w:rsid w:val="00452546"/>
    <w:rsid w:val="00452EE2"/>
    <w:rsid w:val="0046454F"/>
    <w:rsid w:val="0047379C"/>
    <w:rsid w:val="00476AE4"/>
    <w:rsid w:val="00485EE0"/>
    <w:rsid w:val="004863B4"/>
    <w:rsid w:val="00490FCB"/>
    <w:rsid w:val="00491E3E"/>
    <w:rsid w:val="0049367C"/>
    <w:rsid w:val="004A5480"/>
    <w:rsid w:val="004A6445"/>
    <w:rsid w:val="004B338B"/>
    <w:rsid w:val="004C3299"/>
    <w:rsid w:val="004C7637"/>
    <w:rsid w:val="004D64E0"/>
    <w:rsid w:val="004F0B98"/>
    <w:rsid w:val="004F147F"/>
    <w:rsid w:val="004F3378"/>
    <w:rsid w:val="004F5847"/>
    <w:rsid w:val="004F5B9B"/>
    <w:rsid w:val="005015E1"/>
    <w:rsid w:val="005017B0"/>
    <w:rsid w:val="005030A3"/>
    <w:rsid w:val="00507C6F"/>
    <w:rsid w:val="005108B2"/>
    <w:rsid w:val="00510A77"/>
    <w:rsid w:val="00512A98"/>
    <w:rsid w:val="00512BD8"/>
    <w:rsid w:val="00514379"/>
    <w:rsid w:val="00514ACD"/>
    <w:rsid w:val="00526DA5"/>
    <w:rsid w:val="00534442"/>
    <w:rsid w:val="00534C9D"/>
    <w:rsid w:val="00535D49"/>
    <w:rsid w:val="005366C4"/>
    <w:rsid w:val="005418FA"/>
    <w:rsid w:val="00543FD2"/>
    <w:rsid w:val="00544829"/>
    <w:rsid w:val="00557125"/>
    <w:rsid w:val="0055789B"/>
    <w:rsid w:val="00560B5E"/>
    <w:rsid w:val="0056171B"/>
    <w:rsid w:val="00564DD9"/>
    <w:rsid w:val="0056551A"/>
    <w:rsid w:val="00565C7C"/>
    <w:rsid w:val="00571673"/>
    <w:rsid w:val="00573157"/>
    <w:rsid w:val="0058181F"/>
    <w:rsid w:val="00583498"/>
    <w:rsid w:val="00591663"/>
    <w:rsid w:val="0059768B"/>
    <w:rsid w:val="005A03C5"/>
    <w:rsid w:val="005A2277"/>
    <w:rsid w:val="005A5AE7"/>
    <w:rsid w:val="005B2CCA"/>
    <w:rsid w:val="005B59A3"/>
    <w:rsid w:val="005C5B85"/>
    <w:rsid w:val="005D44F5"/>
    <w:rsid w:val="005D7E83"/>
    <w:rsid w:val="005E26CD"/>
    <w:rsid w:val="005F5F01"/>
    <w:rsid w:val="00600E45"/>
    <w:rsid w:val="0060579A"/>
    <w:rsid w:val="006059C5"/>
    <w:rsid w:val="0060627E"/>
    <w:rsid w:val="006073E9"/>
    <w:rsid w:val="006114F2"/>
    <w:rsid w:val="00615796"/>
    <w:rsid w:val="006240A1"/>
    <w:rsid w:val="00630526"/>
    <w:rsid w:val="00636498"/>
    <w:rsid w:val="006379BC"/>
    <w:rsid w:val="00637A24"/>
    <w:rsid w:val="0064148D"/>
    <w:rsid w:val="00651288"/>
    <w:rsid w:val="006527BA"/>
    <w:rsid w:val="00654A1A"/>
    <w:rsid w:val="00655647"/>
    <w:rsid w:val="00657828"/>
    <w:rsid w:val="00661D22"/>
    <w:rsid w:val="00666A1E"/>
    <w:rsid w:val="0066744B"/>
    <w:rsid w:val="0067260A"/>
    <w:rsid w:val="00673354"/>
    <w:rsid w:val="0068412A"/>
    <w:rsid w:val="00685FAE"/>
    <w:rsid w:val="0068782C"/>
    <w:rsid w:val="006906E5"/>
    <w:rsid w:val="006909E2"/>
    <w:rsid w:val="00693FFD"/>
    <w:rsid w:val="006A07E0"/>
    <w:rsid w:val="006A7307"/>
    <w:rsid w:val="006B38EF"/>
    <w:rsid w:val="006B4296"/>
    <w:rsid w:val="006C054E"/>
    <w:rsid w:val="006C110F"/>
    <w:rsid w:val="006C5B21"/>
    <w:rsid w:val="006D03AD"/>
    <w:rsid w:val="006D1EE2"/>
    <w:rsid w:val="006D450D"/>
    <w:rsid w:val="006D6AF0"/>
    <w:rsid w:val="006E0669"/>
    <w:rsid w:val="006F19CA"/>
    <w:rsid w:val="006F4879"/>
    <w:rsid w:val="00702070"/>
    <w:rsid w:val="007055A4"/>
    <w:rsid w:val="00707CD6"/>
    <w:rsid w:val="0071003C"/>
    <w:rsid w:val="007113EC"/>
    <w:rsid w:val="007157E7"/>
    <w:rsid w:val="00716FC4"/>
    <w:rsid w:val="007231B5"/>
    <w:rsid w:val="007307FC"/>
    <w:rsid w:val="00737C20"/>
    <w:rsid w:val="0074111D"/>
    <w:rsid w:val="007451A6"/>
    <w:rsid w:val="007457AA"/>
    <w:rsid w:val="00764304"/>
    <w:rsid w:val="00767E09"/>
    <w:rsid w:val="0077711A"/>
    <w:rsid w:val="00777C38"/>
    <w:rsid w:val="00785401"/>
    <w:rsid w:val="00787D2B"/>
    <w:rsid w:val="00792944"/>
    <w:rsid w:val="00792B0D"/>
    <w:rsid w:val="007940EB"/>
    <w:rsid w:val="007A357E"/>
    <w:rsid w:val="007A6E6C"/>
    <w:rsid w:val="007B3268"/>
    <w:rsid w:val="007B4CD8"/>
    <w:rsid w:val="007B6C69"/>
    <w:rsid w:val="007B7FD2"/>
    <w:rsid w:val="007C00C5"/>
    <w:rsid w:val="007C03C6"/>
    <w:rsid w:val="007C14C6"/>
    <w:rsid w:val="007C292F"/>
    <w:rsid w:val="007C4759"/>
    <w:rsid w:val="007C7142"/>
    <w:rsid w:val="007D1766"/>
    <w:rsid w:val="007E208A"/>
    <w:rsid w:val="007E5F2B"/>
    <w:rsid w:val="007E774F"/>
    <w:rsid w:val="007F37E1"/>
    <w:rsid w:val="007F3E50"/>
    <w:rsid w:val="007F5415"/>
    <w:rsid w:val="008007E6"/>
    <w:rsid w:val="008015A6"/>
    <w:rsid w:val="00810D98"/>
    <w:rsid w:val="00811688"/>
    <w:rsid w:val="00816584"/>
    <w:rsid w:val="00821AEC"/>
    <w:rsid w:val="00822366"/>
    <w:rsid w:val="00823B1F"/>
    <w:rsid w:val="008348CD"/>
    <w:rsid w:val="00836046"/>
    <w:rsid w:val="00851064"/>
    <w:rsid w:val="008550E2"/>
    <w:rsid w:val="00856840"/>
    <w:rsid w:val="00866329"/>
    <w:rsid w:val="00866E72"/>
    <w:rsid w:val="0087013D"/>
    <w:rsid w:val="008775BD"/>
    <w:rsid w:val="0088472C"/>
    <w:rsid w:val="00894F46"/>
    <w:rsid w:val="0089505A"/>
    <w:rsid w:val="008A26DE"/>
    <w:rsid w:val="008B0029"/>
    <w:rsid w:val="008B102C"/>
    <w:rsid w:val="008B1C16"/>
    <w:rsid w:val="008B2310"/>
    <w:rsid w:val="008B3FE4"/>
    <w:rsid w:val="008B663F"/>
    <w:rsid w:val="008C1298"/>
    <w:rsid w:val="008C43A0"/>
    <w:rsid w:val="008C574A"/>
    <w:rsid w:val="008D1F3C"/>
    <w:rsid w:val="008D2001"/>
    <w:rsid w:val="008D42CF"/>
    <w:rsid w:val="008D4892"/>
    <w:rsid w:val="008D5A53"/>
    <w:rsid w:val="008D6509"/>
    <w:rsid w:val="008E3568"/>
    <w:rsid w:val="008E3A2B"/>
    <w:rsid w:val="008F447B"/>
    <w:rsid w:val="0091528E"/>
    <w:rsid w:val="00916C9C"/>
    <w:rsid w:val="00922EE6"/>
    <w:rsid w:val="00932A86"/>
    <w:rsid w:val="00933FB7"/>
    <w:rsid w:val="00936A21"/>
    <w:rsid w:val="00936ABF"/>
    <w:rsid w:val="00936C4B"/>
    <w:rsid w:val="009431D4"/>
    <w:rsid w:val="0094753E"/>
    <w:rsid w:val="009476A6"/>
    <w:rsid w:val="00950B4C"/>
    <w:rsid w:val="009510D5"/>
    <w:rsid w:val="00960184"/>
    <w:rsid w:val="00963006"/>
    <w:rsid w:val="0096601B"/>
    <w:rsid w:val="009663A6"/>
    <w:rsid w:val="00970AF1"/>
    <w:rsid w:val="0097185D"/>
    <w:rsid w:val="009718BB"/>
    <w:rsid w:val="00972133"/>
    <w:rsid w:val="00983176"/>
    <w:rsid w:val="009837AA"/>
    <w:rsid w:val="00984049"/>
    <w:rsid w:val="00986F61"/>
    <w:rsid w:val="00997188"/>
    <w:rsid w:val="009A0764"/>
    <w:rsid w:val="009A6A3C"/>
    <w:rsid w:val="009B284C"/>
    <w:rsid w:val="009B305C"/>
    <w:rsid w:val="009B6899"/>
    <w:rsid w:val="009C0D51"/>
    <w:rsid w:val="009C2104"/>
    <w:rsid w:val="009D19D7"/>
    <w:rsid w:val="009D7669"/>
    <w:rsid w:val="009D7717"/>
    <w:rsid w:val="009D7CB4"/>
    <w:rsid w:val="009E1A08"/>
    <w:rsid w:val="009E3DAF"/>
    <w:rsid w:val="009E5ADA"/>
    <w:rsid w:val="009F47EB"/>
    <w:rsid w:val="00A01D7A"/>
    <w:rsid w:val="00A04C22"/>
    <w:rsid w:val="00A0542A"/>
    <w:rsid w:val="00A06155"/>
    <w:rsid w:val="00A109DA"/>
    <w:rsid w:val="00A11632"/>
    <w:rsid w:val="00A1315C"/>
    <w:rsid w:val="00A21344"/>
    <w:rsid w:val="00A219B3"/>
    <w:rsid w:val="00A3238C"/>
    <w:rsid w:val="00A33D02"/>
    <w:rsid w:val="00A340BF"/>
    <w:rsid w:val="00A42EDF"/>
    <w:rsid w:val="00A4759A"/>
    <w:rsid w:val="00A47E51"/>
    <w:rsid w:val="00A51F31"/>
    <w:rsid w:val="00A52409"/>
    <w:rsid w:val="00A63801"/>
    <w:rsid w:val="00A640CA"/>
    <w:rsid w:val="00A66566"/>
    <w:rsid w:val="00A73575"/>
    <w:rsid w:val="00A76FE8"/>
    <w:rsid w:val="00A77B3C"/>
    <w:rsid w:val="00A82C6A"/>
    <w:rsid w:val="00A834DB"/>
    <w:rsid w:val="00A90868"/>
    <w:rsid w:val="00A96951"/>
    <w:rsid w:val="00A97498"/>
    <w:rsid w:val="00AA001D"/>
    <w:rsid w:val="00AA0EB9"/>
    <w:rsid w:val="00AA0FED"/>
    <w:rsid w:val="00AA22C5"/>
    <w:rsid w:val="00AB2B26"/>
    <w:rsid w:val="00AB40F1"/>
    <w:rsid w:val="00AB44AE"/>
    <w:rsid w:val="00AC2AB3"/>
    <w:rsid w:val="00AD7C0B"/>
    <w:rsid w:val="00AF2413"/>
    <w:rsid w:val="00AF6430"/>
    <w:rsid w:val="00B068A5"/>
    <w:rsid w:val="00B230C3"/>
    <w:rsid w:val="00B3665F"/>
    <w:rsid w:val="00B36F04"/>
    <w:rsid w:val="00B376E0"/>
    <w:rsid w:val="00B42BE1"/>
    <w:rsid w:val="00B438EE"/>
    <w:rsid w:val="00B5090F"/>
    <w:rsid w:val="00B567B2"/>
    <w:rsid w:val="00B6001F"/>
    <w:rsid w:val="00B62416"/>
    <w:rsid w:val="00B67CB8"/>
    <w:rsid w:val="00B72A3D"/>
    <w:rsid w:val="00B73D73"/>
    <w:rsid w:val="00B800C2"/>
    <w:rsid w:val="00B821A9"/>
    <w:rsid w:val="00BA0BAC"/>
    <w:rsid w:val="00BA3DDC"/>
    <w:rsid w:val="00BA46B9"/>
    <w:rsid w:val="00BA5BBB"/>
    <w:rsid w:val="00BD1EB8"/>
    <w:rsid w:val="00BE0BC7"/>
    <w:rsid w:val="00BE1560"/>
    <w:rsid w:val="00BE1CA2"/>
    <w:rsid w:val="00BE7CC9"/>
    <w:rsid w:val="00BF01BC"/>
    <w:rsid w:val="00BF2D38"/>
    <w:rsid w:val="00C0004F"/>
    <w:rsid w:val="00C01EFB"/>
    <w:rsid w:val="00C03381"/>
    <w:rsid w:val="00C040E8"/>
    <w:rsid w:val="00C04D21"/>
    <w:rsid w:val="00C1249E"/>
    <w:rsid w:val="00C15702"/>
    <w:rsid w:val="00C20EE9"/>
    <w:rsid w:val="00C2315B"/>
    <w:rsid w:val="00C330D2"/>
    <w:rsid w:val="00C3561F"/>
    <w:rsid w:val="00C4613F"/>
    <w:rsid w:val="00C47EFD"/>
    <w:rsid w:val="00C533DA"/>
    <w:rsid w:val="00C55691"/>
    <w:rsid w:val="00C56EA9"/>
    <w:rsid w:val="00C60616"/>
    <w:rsid w:val="00C609DD"/>
    <w:rsid w:val="00C62106"/>
    <w:rsid w:val="00C6747D"/>
    <w:rsid w:val="00C719E7"/>
    <w:rsid w:val="00C71D48"/>
    <w:rsid w:val="00C75239"/>
    <w:rsid w:val="00C77174"/>
    <w:rsid w:val="00C77325"/>
    <w:rsid w:val="00C80DC4"/>
    <w:rsid w:val="00C85F3F"/>
    <w:rsid w:val="00C92F99"/>
    <w:rsid w:val="00C94C39"/>
    <w:rsid w:val="00C971FB"/>
    <w:rsid w:val="00CA3C9D"/>
    <w:rsid w:val="00CA4034"/>
    <w:rsid w:val="00CA71ED"/>
    <w:rsid w:val="00CA773F"/>
    <w:rsid w:val="00CB0A18"/>
    <w:rsid w:val="00CB1DA7"/>
    <w:rsid w:val="00CB4888"/>
    <w:rsid w:val="00CB571F"/>
    <w:rsid w:val="00CC1384"/>
    <w:rsid w:val="00CD04FC"/>
    <w:rsid w:val="00CD0EB6"/>
    <w:rsid w:val="00CE1351"/>
    <w:rsid w:val="00CF00E5"/>
    <w:rsid w:val="00CF401D"/>
    <w:rsid w:val="00CF771F"/>
    <w:rsid w:val="00D00654"/>
    <w:rsid w:val="00D03FD0"/>
    <w:rsid w:val="00D11950"/>
    <w:rsid w:val="00D12E7F"/>
    <w:rsid w:val="00D17052"/>
    <w:rsid w:val="00D20AC9"/>
    <w:rsid w:val="00D22E12"/>
    <w:rsid w:val="00D243B2"/>
    <w:rsid w:val="00D244C6"/>
    <w:rsid w:val="00D27329"/>
    <w:rsid w:val="00D31196"/>
    <w:rsid w:val="00D33714"/>
    <w:rsid w:val="00D445F8"/>
    <w:rsid w:val="00D44DEE"/>
    <w:rsid w:val="00D45075"/>
    <w:rsid w:val="00D50E1A"/>
    <w:rsid w:val="00D51CF0"/>
    <w:rsid w:val="00D55A32"/>
    <w:rsid w:val="00D56128"/>
    <w:rsid w:val="00D65061"/>
    <w:rsid w:val="00D70E6A"/>
    <w:rsid w:val="00D72369"/>
    <w:rsid w:val="00D8032F"/>
    <w:rsid w:val="00D80600"/>
    <w:rsid w:val="00D86FCF"/>
    <w:rsid w:val="00D92A9E"/>
    <w:rsid w:val="00D93D5F"/>
    <w:rsid w:val="00D95698"/>
    <w:rsid w:val="00D97F6B"/>
    <w:rsid w:val="00DA2121"/>
    <w:rsid w:val="00DA7C91"/>
    <w:rsid w:val="00DB1D5C"/>
    <w:rsid w:val="00DB788C"/>
    <w:rsid w:val="00DC3DA4"/>
    <w:rsid w:val="00DC52F1"/>
    <w:rsid w:val="00DC7A0E"/>
    <w:rsid w:val="00DD0B33"/>
    <w:rsid w:val="00DD1518"/>
    <w:rsid w:val="00DD3FEB"/>
    <w:rsid w:val="00DD5482"/>
    <w:rsid w:val="00DD7204"/>
    <w:rsid w:val="00DF13E5"/>
    <w:rsid w:val="00DF1848"/>
    <w:rsid w:val="00DF745B"/>
    <w:rsid w:val="00E010D9"/>
    <w:rsid w:val="00E041B3"/>
    <w:rsid w:val="00E13924"/>
    <w:rsid w:val="00E14727"/>
    <w:rsid w:val="00E201B5"/>
    <w:rsid w:val="00E20947"/>
    <w:rsid w:val="00E21906"/>
    <w:rsid w:val="00E267EE"/>
    <w:rsid w:val="00E26EBE"/>
    <w:rsid w:val="00E34A70"/>
    <w:rsid w:val="00E34B35"/>
    <w:rsid w:val="00E36FCA"/>
    <w:rsid w:val="00E37165"/>
    <w:rsid w:val="00E37439"/>
    <w:rsid w:val="00E62C3A"/>
    <w:rsid w:val="00E64F40"/>
    <w:rsid w:val="00E755A1"/>
    <w:rsid w:val="00E760B2"/>
    <w:rsid w:val="00E85878"/>
    <w:rsid w:val="00E86B8B"/>
    <w:rsid w:val="00E94D7A"/>
    <w:rsid w:val="00E96F15"/>
    <w:rsid w:val="00E9761C"/>
    <w:rsid w:val="00EA49B4"/>
    <w:rsid w:val="00EA59A9"/>
    <w:rsid w:val="00EA6EFC"/>
    <w:rsid w:val="00EB11FF"/>
    <w:rsid w:val="00EB6945"/>
    <w:rsid w:val="00EC02F8"/>
    <w:rsid w:val="00EC46C6"/>
    <w:rsid w:val="00EC6ED9"/>
    <w:rsid w:val="00EE09A6"/>
    <w:rsid w:val="00EE1B4F"/>
    <w:rsid w:val="00EE7463"/>
    <w:rsid w:val="00EF4AD7"/>
    <w:rsid w:val="00EF5840"/>
    <w:rsid w:val="00EF5D36"/>
    <w:rsid w:val="00F0113F"/>
    <w:rsid w:val="00F03CBC"/>
    <w:rsid w:val="00F213F1"/>
    <w:rsid w:val="00F31030"/>
    <w:rsid w:val="00F33F53"/>
    <w:rsid w:val="00F35F86"/>
    <w:rsid w:val="00F52668"/>
    <w:rsid w:val="00F56679"/>
    <w:rsid w:val="00F566AF"/>
    <w:rsid w:val="00F644B0"/>
    <w:rsid w:val="00F67FDB"/>
    <w:rsid w:val="00F70AB3"/>
    <w:rsid w:val="00F77475"/>
    <w:rsid w:val="00F93E3A"/>
    <w:rsid w:val="00FA5271"/>
    <w:rsid w:val="00FA557C"/>
    <w:rsid w:val="00FA7515"/>
    <w:rsid w:val="00FA77CA"/>
    <w:rsid w:val="00FA791B"/>
    <w:rsid w:val="00FB05EC"/>
    <w:rsid w:val="00FB0C3B"/>
    <w:rsid w:val="00FB20AD"/>
    <w:rsid w:val="00FB2504"/>
    <w:rsid w:val="00FB4DA4"/>
    <w:rsid w:val="00FC3506"/>
    <w:rsid w:val="00FC37AE"/>
    <w:rsid w:val="00FC4E23"/>
    <w:rsid w:val="00FC513F"/>
    <w:rsid w:val="00FC6C20"/>
    <w:rsid w:val="00FE4540"/>
    <w:rsid w:val="00FF266B"/>
    <w:rsid w:val="00FF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11358"/>
  <w15:docId w15:val="{836DE738-1E0F-4E2D-AECD-87670C5D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30A3"/>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68412A"/>
  </w:style>
  <w:style w:type="character" w:styleId="PlaceholderText">
    <w:name w:val="Placeholder Text"/>
    <w:basedOn w:val="DefaultParagraphFont"/>
    <w:rsid w:val="001D1C0C"/>
    <w:rPr>
      <w:color w:val="666666"/>
    </w:rPr>
  </w:style>
  <w:style w:type="paragraph" w:styleId="Footer">
    <w:name w:val="footer"/>
    <w:basedOn w:val="Normal"/>
    <w:link w:val="FooterChar"/>
    <w:rsid w:val="0091528E"/>
    <w:pPr>
      <w:tabs>
        <w:tab w:val="center" w:pos="4680"/>
        <w:tab w:val="right" w:pos="9360"/>
      </w:tabs>
      <w:spacing w:after="0"/>
    </w:pPr>
  </w:style>
  <w:style w:type="character" w:customStyle="1" w:styleId="FooterChar">
    <w:name w:val="Footer Char"/>
    <w:basedOn w:val="DefaultParagraphFont"/>
    <w:link w:val="Footer"/>
    <w:rsid w:val="0091528E"/>
  </w:style>
  <w:style w:type="character" w:styleId="PageNumber">
    <w:name w:val="page number"/>
    <w:basedOn w:val="DefaultParagraphFont"/>
    <w:rsid w:val="0091528E"/>
  </w:style>
  <w:style w:type="table" w:styleId="TableGrid">
    <w:name w:val="Table Grid"/>
    <w:basedOn w:val="TableNormal"/>
    <w:rsid w:val="004C763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3568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rsid w:val="00A97498"/>
    <w:pPr>
      <w:tabs>
        <w:tab w:val="center" w:pos="4680"/>
        <w:tab w:val="right" w:pos="9360"/>
      </w:tabs>
      <w:spacing w:after="0"/>
    </w:pPr>
  </w:style>
  <w:style w:type="character" w:customStyle="1" w:styleId="HeaderChar">
    <w:name w:val="Header Char"/>
    <w:basedOn w:val="DefaultParagraphFont"/>
    <w:link w:val="Header"/>
    <w:rsid w:val="00A97498"/>
  </w:style>
  <w:style w:type="paragraph" w:styleId="ListParagraph">
    <w:name w:val="List Paragraph"/>
    <w:basedOn w:val="Normal"/>
    <w:rsid w:val="00EC6ED9"/>
    <w:pPr>
      <w:ind w:left="720"/>
      <w:contextualSpacing/>
    </w:pPr>
  </w:style>
  <w:style w:type="paragraph" w:customStyle="1" w:styleId="Heading30">
    <w:name w:val="Heading3"/>
    <w:basedOn w:val="Heading2"/>
    <w:link w:val="Heading3Char0"/>
    <w:qFormat/>
    <w:rsid w:val="00535D49"/>
    <w:rPr>
      <w:sz w:val="28"/>
    </w:rPr>
  </w:style>
  <w:style w:type="character" w:customStyle="1" w:styleId="Heading3Char0">
    <w:name w:val="Heading3 Char"/>
    <w:basedOn w:val="Heading2Char"/>
    <w:link w:val="Heading30"/>
    <w:rsid w:val="00535D49"/>
    <w:rPr>
      <w:rFonts w:asciiTheme="majorHAnsi" w:eastAsiaTheme="majorEastAsia" w:hAnsiTheme="majorHAnsi" w:cstheme="majorBidi"/>
      <w:color w:val="0F4761" w:themeColor="accent1" w:themeShade="BF"/>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1223">
      <w:bodyDiv w:val="1"/>
      <w:marLeft w:val="0"/>
      <w:marRight w:val="0"/>
      <w:marTop w:val="0"/>
      <w:marBottom w:val="0"/>
      <w:divBdr>
        <w:top w:val="none" w:sz="0" w:space="0" w:color="auto"/>
        <w:left w:val="none" w:sz="0" w:space="0" w:color="auto"/>
        <w:bottom w:val="none" w:sz="0" w:space="0" w:color="auto"/>
        <w:right w:val="none" w:sz="0" w:space="0" w:color="auto"/>
      </w:divBdr>
      <w:divsChild>
        <w:div w:id="1253395248">
          <w:marLeft w:val="0"/>
          <w:marRight w:val="0"/>
          <w:marTop w:val="0"/>
          <w:marBottom w:val="0"/>
          <w:divBdr>
            <w:top w:val="none" w:sz="0" w:space="0" w:color="auto"/>
            <w:left w:val="none" w:sz="0" w:space="0" w:color="auto"/>
            <w:bottom w:val="none" w:sz="0" w:space="0" w:color="auto"/>
            <w:right w:val="none" w:sz="0" w:space="0" w:color="auto"/>
          </w:divBdr>
          <w:divsChild>
            <w:div w:id="881795159">
              <w:marLeft w:val="0"/>
              <w:marRight w:val="0"/>
              <w:marTop w:val="0"/>
              <w:marBottom w:val="0"/>
              <w:divBdr>
                <w:top w:val="none" w:sz="0" w:space="0" w:color="auto"/>
                <w:left w:val="none" w:sz="0" w:space="0" w:color="auto"/>
                <w:bottom w:val="none" w:sz="0" w:space="0" w:color="auto"/>
                <w:right w:val="none" w:sz="0" w:space="0" w:color="auto"/>
              </w:divBdr>
            </w:div>
            <w:div w:id="1919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7129">
      <w:bodyDiv w:val="1"/>
      <w:marLeft w:val="0"/>
      <w:marRight w:val="0"/>
      <w:marTop w:val="0"/>
      <w:marBottom w:val="0"/>
      <w:divBdr>
        <w:top w:val="none" w:sz="0" w:space="0" w:color="auto"/>
        <w:left w:val="none" w:sz="0" w:space="0" w:color="auto"/>
        <w:bottom w:val="none" w:sz="0" w:space="0" w:color="auto"/>
        <w:right w:val="none" w:sz="0" w:space="0" w:color="auto"/>
      </w:divBdr>
      <w:divsChild>
        <w:div w:id="447941456">
          <w:marLeft w:val="0"/>
          <w:marRight w:val="0"/>
          <w:marTop w:val="0"/>
          <w:marBottom w:val="0"/>
          <w:divBdr>
            <w:top w:val="none" w:sz="0" w:space="0" w:color="auto"/>
            <w:left w:val="none" w:sz="0" w:space="0" w:color="auto"/>
            <w:bottom w:val="none" w:sz="0" w:space="0" w:color="auto"/>
            <w:right w:val="none" w:sz="0" w:space="0" w:color="auto"/>
          </w:divBdr>
          <w:divsChild>
            <w:div w:id="63749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403">
      <w:bodyDiv w:val="1"/>
      <w:marLeft w:val="0"/>
      <w:marRight w:val="0"/>
      <w:marTop w:val="0"/>
      <w:marBottom w:val="0"/>
      <w:divBdr>
        <w:top w:val="none" w:sz="0" w:space="0" w:color="auto"/>
        <w:left w:val="none" w:sz="0" w:space="0" w:color="auto"/>
        <w:bottom w:val="none" w:sz="0" w:space="0" w:color="auto"/>
        <w:right w:val="none" w:sz="0" w:space="0" w:color="auto"/>
      </w:divBdr>
    </w:div>
    <w:div w:id="622882877">
      <w:bodyDiv w:val="1"/>
      <w:marLeft w:val="0"/>
      <w:marRight w:val="0"/>
      <w:marTop w:val="0"/>
      <w:marBottom w:val="0"/>
      <w:divBdr>
        <w:top w:val="none" w:sz="0" w:space="0" w:color="auto"/>
        <w:left w:val="none" w:sz="0" w:space="0" w:color="auto"/>
        <w:bottom w:val="none" w:sz="0" w:space="0" w:color="auto"/>
        <w:right w:val="none" w:sz="0" w:space="0" w:color="auto"/>
      </w:divBdr>
      <w:divsChild>
        <w:div w:id="3364150">
          <w:marLeft w:val="0"/>
          <w:marRight w:val="0"/>
          <w:marTop w:val="0"/>
          <w:marBottom w:val="0"/>
          <w:divBdr>
            <w:top w:val="none" w:sz="0" w:space="0" w:color="auto"/>
            <w:left w:val="none" w:sz="0" w:space="0" w:color="auto"/>
            <w:bottom w:val="none" w:sz="0" w:space="0" w:color="auto"/>
            <w:right w:val="none" w:sz="0" w:space="0" w:color="auto"/>
          </w:divBdr>
          <w:divsChild>
            <w:div w:id="20098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26281">
      <w:bodyDiv w:val="1"/>
      <w:marLeft w:val="0"/>
      <w:marRight w:val="0"/>
      <w:marTop w:val="0"/>
      <w:marBottom w:val="0"/>
      <w:divBdr>
        <w:top w:val="none" w:sz="0" w:space="0" w:color="auto"/>
        <w:left w:val="none" w:sz="0" w:space="0" w:color="auto"/>
        <w:bottom w:val="none" w:sz="0" w:space="0" w:color="auto"/>
        <w:right w:val="none" w:sz="0" w:space="0" w:color="auto"/>
      </w:divBdr>
      <w:divsChild>
        <w:div w:id="57827970">
          <w:marLeft w:val="0"/>
          <w:marRight w:val="0"/>
          <w:marTop w:val="0"/>
          <w:marBottom w:val="0"/>
          <w:divBdr>
            <w:top w:val="none" w:sz="0" w:space="0" w:color="auto"/>
            <w:left w:val="none" w:sz="0" w:space="0" w:color="auto"/>
            <w:bottom w:val="none" w:sz="0" w:space="0" w:color="auto"/>
            <w:right w:val="none" w:sz="0" w:space="0" w:color="auto"/>
          </w:divBdr>
          <w:divsChild>
            <w:div w:id="18181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1542">
      <w:bodyDiv w:val="1"/>
      <w:marLeft w:val="0"/>
      <w:marRight w:val="0"/>
      <w:marTop w:val="0"/>
      <w:marBottom w:val="0"/>
      <w:divBdr>
        <w:top w:val="none" w:sz="0" w:space="0" w:color="auto"/>
        <w:left w:val="none" w:sz="0" w:space="0" w:color="auto"/>
        <w:bottom w:val="none" w:sz="0" w:space="0" w:color="auto"/>
        <w:right w:val="none" w:sz="0" w:space="0" w:color="auto"/>
      </w:divBdr>
      <w:divsChild>
        <w:div w:id="1055395403">
          <w:marLeft w:val="0"/>
          <w:marRight w:val="0"/>
          <w:marTop w:val="0"/>
          <w:marBottom w:val="0"/>
          <w:divBdr>
            <w:top w:val="none" w:sz="0" w:space="0" w:color="auto"/>
            <w:left w:val="none" w:sz="0" w:space="0" w:color="auto"/>
            <w:bottom w:val="none" w:sz="0" w:space="0" w:color="auto"/>
            <w:right w:val="none" w:sz="0" w:space="0" w:color="auto"/>
          </w:divBdr>
          <w:divsChild>
            <w:div w:id="1530800956">
              <w:marLeft w:val="0"/>
              <w:marRight w:val="0"/>
              <w:marTop w:val="0"/>
              <w:marBottom w:val="0"/>
              <w:divBdr>
                <w:top w:val="none" w:sz="0" w:space="0" w:color="auto"/>
                <w:left w:val="none" w:sz="0" w:space="0" w:color="auto"/>
                <w:bottom w:val="none" w:sz="0" w:space="0" w:color="auto"/>
                <w:right w:val="none" w:sz="0" w:space="0" w:color="auto"/>
              </w:divBdr>
            </w:div>
            <w:div w:id="18877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8745">
      <w:bodyDiv w:val="1"/>
      <w:marLeft w:val="0"/>
      <w:marRight w:val="0"/>
      <w:marTop w:val="0"/>
      <w:marBottom w:val="0"/>
      <w:divBdr>
        <w:top w:val="none" w:sz="0" w:space="0" w:color="auto"/>
        <w:left w:val="none" w:sz="0" w:space="0" w:color="auto"/>
        <w:bottom w:val="none" w:sz="0" w:space="0" w:color="auto"/>
        <w:right w:val="none" w:sz="0" w:space="0" w:color="auto"/>
      </w:divBdr>
      <w:divsChild>
        <w:div w:id="630212315">
          <w:marLeft w:val="0"/>
          <w:marRight w:val="0"/>
          <w:marTop w:val="0"/>
          <w:marBottom w:val="0"/>
          <w:divBdr>
            <w:top w:val="none" w:sz="0" w:space="0" w:color="auto"/>
            <w:left w:val="none" w:sz="0" w:space="0" w:color="auto"/>
            <w:bottom w:val="none" w:sz="0" w:space="0" w:color="auto"/>
            <w:right w:val="none" w:sz="0" w:space="0" w:color="auto"/>
          </w:divBdr>
          <w:divsChild>
            <w:div w:id="593127429">
              <w:marLeft w:val="0"/>
              <w:marRight w:val="0"/>
              <w:marTop w:val="0"/>
              <w:marBottom w:val="0"/>
              <w:divBdr>
                <w:top w:val="none" w:sz="0" w:space="0" w:color="auto"/>
                <w:left w:val="none" w:sz="0" w:space="0" w:color="auto"/>
                <w:bottom w:val="none" w:sz="0" w:space="0" w:color="auto"/>
                <w:right w:val="none" w:sz="0" w:space="0" w:color="auto"/>
              </w:divBdr>
            </w:div>
            <w:div w:id="101149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12192">
      <w:bodyDiv w:val="1"/>
      <w:marLeft w:val="0"/>
      <w:marRight w:val="0"/>
      <w:marTop w:val="0"/>
      <w:marBottom w:val="0"/>
      <w:divBdr>
        <w:top w:val="none" w:sz="0" w:space="0" w:color="auto"/>
        <w:left w:val="none" w:sz="0" w:space="0" w:color="auto"/>
        <w:bottom w:val="none" w:sz="0" w:space="0" w:color="auto"/>
        <w:right w:val="none" w:sz="0" w:space="0" w:color="auto"/>
      </w:divBdr>
      <w:divsChild>
        <w:div w:id="305665942">
          <w:marLeft w:val="0"/>
          <w:marRight w:val="0"/>
          <w:marTop w:val="0"/>
          <w:marBottom w:val="0"/>
          <w:divBdr>
            <w:top w:val="none" w:sz="0" w:space="0" w:color="auto"/>
            <w:left w:val="none" w:sz="0" w:space="0" w:color="auto"/>
            <w:bottom w:val="none" w:sz="0" w:space="0" w:color="auto"/>
            <w:right w:val="none" w:sz="0" w:space="0" w:color="auto"/>
          </w:divBdr>
          <w:divsChild>
            <w:div w:id="4872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6405">
      <w:bodyDiv w:val="1"/>
      <w:marLeft w:val="0"/>
      <w:marRight w:val="0"/>
      <w:marTop w:val="0"/>
      <w:marBottom w:val="0"/>
      <w:divBdr>
        <w:top w:val="none" w:sz="0" w:space="0" w:color="auto"/>
        <w:left w:val="none" w:sz="0" w:space="0" w:color="auto"/>
        <w:bottom w:val="none" w:sz="0" w:space="0" w:color="auto"/>
        <w:right w:val="none" w:sz="0" w:space="0" w:color="auto"/>
      </w:divBdr>
      <w:divsChild>
        <w:div w:id="156264909">
          <w:marLeft w:val="0"/>
          <w:marRight w:val="0"/>
          <w:marTop w:val="0"/>
          <w:marBottom w:val="0"/>
          <w:divBdr>
            <w:top w:val="none" w:sz="0" w:space="0" w:color="auto"/>
            <w:left w:val="none" w:sz="0" w:space="0" w:color="auto"/>
            <w:bottom w:val="none" w:sz="0" w:space="0" w:color="auto"/>
            <w:right w:val="none" w:sz="0" w:space="0" w:color="auto"/>
          </w:divBdr>
        </w:div>
        <w:div w:id="578558961">
          <w:marLeft w:val="0"/>
          <w:marRight w:val="0"/>
          <w:marTop w:val="0"/>
          <w:marBottom w:val="0"/>
          <w:divBdr>
            <w:top w:val="none" w:sz="0" w:space="0" w:color="auto"/>
            <w:left w:val="none" w:sz="0" w:space="0" w:color="auto"/>
            <w:bottom w:val="none" w:sz="0" w:space="0" w:color="auto"/>
            <w:right w:val="none" w:sz="0" w:space="0" w:color="auto"/>
          </w:divBdr>
        </w:div>
        <w:div w:id="592125818">
          <w:marLeft w:val="0"/>
          <w:marRight w:val="0"/>
          <w:marTop w:val="0"/>
          <w:marBottom w:val="0"/>
          <w:divBdr>
            <w:top w:val="none" w:sz="0" w:space="0" w:color="auto"/>
            <w:left w:val="none" w:sz="0" w:space="0" w:color="auto"/>
            <w:bottom w:val="none" w:sz="0" w:space="0" w:color="auto"/>
            <w:right w:val="none" w:sz="0" w:space="0" w:color="auto"/>
          </w:divBdr>
        </w:div>
        <w:div w:id="1376932530">
          <w:marLeft w:val="0"/>
          <w:marRight w:val="0"/>
          <w:marTop w:val="0"/>
          <w:marBottom w:val="0"/>
          <w:divBdr>
            <w:top w:val="none" w:sz="0" w:space="0" w:color="auto"/>
            <w:left w:val="none" w:sz="0" w:space="0" w:color="auto"/>
            <w:bottom w:val="none" w:sz="0" w:space="0" w:color="auto"/>
            <w:right w:val="none" w:sz="0" w:space="0" w:color="auto"/>
          </w:divBdr>
        </w:div>
        <w:div w:id="198562224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25159</TotalTime>
  <Pages>1</Pages>
  <Words>4931</Words>
  <Characters>28108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 Szoeke, Simon</cp:lastModifiedBy>
  <cp:revision>93</cp:revision>
  <cp:lastPrinted>2026-01-16T21:32:00Z</cp:lastPrinted>
  <dcterms:created xsi:type="dcterms:W3CDTF">2025-02-05T23:02:00Z</dcterms:created>
  <dcterms:modified xsi:type="dcterms:W3CDTF">2026-04-24T23:42:00Z</dcterms:modified>
</cp:coreProperties>
</file>