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66559" w14:textId="77777777" w:rsidR="00E36FCA" w:rsidRDefault="00E36FCA" w:rsidP="008C574A">
      <w:pPr>
        <w:pStyle w:val="Heading1"/>
      </w:pPr>
      <w:bookmarkStart w:id="0" w:name="_Hlk198736301"/>
      <w:bookmarkStart w:id="1" w:name="balance-equation-for-moisture"/>
      <w:bookmarkEnd w:id="0"/>
      <w:r>
        <w:t>On the moisture balance of the trade cumulus layer</w:t>
      </w:r>
    </w:p>
    <w:p w14:paraId="4CC241E2" w14:textId="4A4856D1" w:rsidR="00E36FCA" w:rsidRDefault="00E36FCA" w:rsidP="0068412A">
      <w:pPr>
        <w:pStyle w:val="BodyText"/>
      </w:pPr>
      <w:r>
        <w:t>[</w:t>
      </w:r>
      <w:r w:rsidRPr="0068412A">
        <w:t>./ATOMIC/ATOMIC_GOES/julia/RHB/sonde/massflux.</w:t>
      </w:r>
      <w:r w:rsidR="008C574A">
        <w:t>docx</w:t>
      </w:r>
      <w:r>
        <w:t>]</w:t>
      </w:r>
    </w:p>
    <w:p w14:paraId="209EB465" w14:textId="3A579B78" w:rsidR="008C574A" w:rsidRDefault="008C574A" w:rsidP="008C574A">
      <w:pPr>
        <w:pStyle w:val="Heading2"/>
      </w:pPr>
      <w:r>
        <w:t>Introduction</w:t>
      </w:r>
    </w:p>
    <w:p w14:paraId="1B3152C4" w14:textId="24EDAB34" w:rsidR="008C574A" w:rsidRDefault="008C574A" w:rsidP="008C574A">
      <w:pPr>
        <w:pStyle w:val="BodyText"/>
        <w:rPr>
          <w:rFonts w:ascii="Times New Roman" w:hAnsi="Times New Roman" w:cs="Times New Roman"/>
        </w:rPr>
      </w:pPr>
      <w:r>
        <w:rPr>
          <w:rFonts w:ascii="Times New Roman" w:hAnsi="Times New Roman" w:cs="Times New Roman"/>
        </w:rPr>
        <w:t xml:space="preserve">The marine trade cumulus cloud regime covers a large fraction of the world oceans. Where </w:t>
      </w:r>
      <w:r w:rsidR="0066744B">
        <w:rPr>
          <w:rFonts w:ascii="Times New Roman" w:hAnsi="Times New Roman" w:cs="Times New Roman"/>
        </w:rPr>
        <w:t>trade cumulus</w:t>
      </w:r>
      <w:r>
        <w:rPr>
          <w:rFonts w:ascii="Times New Roman" w:hAnsi="Times New Roman" w:cs="Times New Roman"/>
        </w:rPr>
        <w:t xml:space="preserve"> predominates, cloud albedo is variable </w:t>
      </w:r>
      <w:r w:rsidR="0066744B">
        <w:rPr>
          <w:rFonts w:ascii="Times New Roman" w:hAnsi="Times New Roman" w:cs="Times New Roman"/>
        </w:rPr>
        <w:t>with an average of ~</w:t>
      </w:r>
      <w:r>
        <w:rPr>
          <w:rFonts w:ascii="Times New Roman" w:hAnsi="Times New Roman" w:cs="Times New Roman"/>
        </w:rPr>
        <w:t>0.</w:t>
      </w:r>
      <w:r w:rsidR="0066744B">
        <w:rPr>
          <w:rFonts w:ascii="Times New Roman" w:hAnsi="Times New Roman" w:cs="Times New Roman"/>
        </w:rPr>
        <w:t>1</w:t>
      </w:r>
      <w:r>
        <w:rPr>
          <w:rFonts w:ascii="Times New Roman" w:hAnsi="Times New Roman" w:cs="Times New Roman"/>
        </w:rPr>
        <w:t xml:space="preserve">. Climate sensitivity depends strongly on the low cloud feedback, determined in large part by the response of low trade cumulus clouds to warming (Bony, Sherwood et al. 2014). Models that generate more trade cumulus clouds in a warmer climate have mean climates that warm less; and those in which the circulation in a warmer climate dries the clouds warm more. </w:t>
      </w:r>
      <w:bookmarkStart w:id="2" w:name="_Hlk198735711"/>
      <w:r>
        <w:rPr>
          <w:rFonts w:ascii="Times New Roman" w:hAnsi="Times New Roman" w:cs="Times New Roman"/>
        </w:rPr>
        <w:t xml:space="preserve">The moisture of the cloud layer, and the resulting cloud fraction, is a competition between </w:t>
      </w:r>
      <w:r w:rsidR="00A340BF">
        <w:rPr>
          <w:rFonts w:ascii="Times New Roman" w:hAnsi="Times New Roman" w:cs="Times New Roman"/>
        </w:rPr>
        <w:t xml:space="preserve">1) the drying by </w:t>
      </w:r>
      <w:r>
        <w:rPr>
          <w:rFonts w:ascii="Times New Roman" w:hAnsi="Times New Roman" w:cs="Times New Roman"/>
        </w:rPr>
        <w:t xml:space="preserve">large-scale advection and subsidence and </w:t>
      </w:r>
      <w:r w:rsidR="00A340BF">
        <w:rPr>
          <w:rFonts w:ascii="Times New Roman" w:hAnsi="Times New Roman" w:cs="Times New Roman"/>
        </w:rPr>
        <w:t>2) the moistening by the updrafts of the clouds themselves mixing up subcloud water vapor from near the ocean surface.</w:t>
      </w:r>
    </w:p>
    <w:p w14:paraId="576597F4" w14:textId="782DEB62" w:rsidR="00A340BF" w:rsidRPr="008C574A" w:rsidRDefault="00A340BF" w:rsidP="008C574A">
      <w:pPr>
        <w:pStyle w:val="BodyText"/>
      </w:pPr>
      <w:r>
        <w:rPr>
          <w:rFonts w:ascii="Times New Roman" w:hAnsi="Times New Roman" w:cs="Times New Roman"/>
        </w:rPr>
        <w:t>Here we present a simple model based on moisture balance between the large-scale drying and cloud moistening effects. The model is solved for the mean thermodynamic sounding</w:t>
      </w:r>
      <w:r w:rsidR="003D50DB">
        <w:rPr>
          <w:rFonts w:ascii="Times New Roman" w:hAnsi="Times New Roman" w:cs="Times New Roman"/>
        </w:rPr>
        <w:t>, surface evaporation and precipitation,</w:t>
      </w:r>
      <w:r>
        <w:rPr>
          <w:rFonts w:ascii="Times New Roman" w:hAnsi="Times New Roman" w:cs="Times New Roman"/>
        </w:rPr>
        <w:t xml:space="preserve"> and vertical distribution of clouds observed during the ATOMIC/EUREC4A field experiment in </w:t>
      </w:r>
      <w:r w:rsidR="003D50DB">
        <w:rPr>
          <w:rFonts w:ascii="Times New Roman" w:hAnsi="Times New Roman" w:cs="Times New Roman"/>
        </w:rPr>
        <w:t xml:space="preserve">January-February </w:t>
      </w:r>
      <w:r>
        <w:rPr>
          <w:rFonts w:ascii="Times New Roman" w:hAnsi="Times New Roman" w:cs="Times New Roman"/>
        </w:rPr>
        <w:t xml:space="preserve">2020. The model diagnoses the cloud moisture flux and mass fluxes required to balance the large scale drying in the present </w:t>
      </w:r>
      <w:r w:rsidR="003D50DB">
        <w:rPr>
          <w:rFonts w:ascii="Times New Roman" w:hAnsi="Times New Roman" w:cs="Times New Roman"/>
        </w:rPr>
        <w:t>trade cumulus regime</w:t>
      </w:r>
      <w:r>
        <w:rPr>
          <w:rFonts w:ascii="Times New Roman" w:hAnsi="Times New Roman" w:cs="Times New Roman"/>
        </w:rPr>
        <w:t xml:space="preserve">. Sensitivity experiments </w:t>
      </w:r>
      <w:r w:rsidR="003D50DB">
        <w:rPr>
          <w:rFonts w:ascii="Times New Roman" w:hAnsi="Times New Roman" w:cs="Times New Roman"/>
        </w:rPr>
        <w:t>predict</w:t>
      </w:r>
      <w:r w:rsidR="00DF13E5">
        <w:rPr>
          <w:rFonts w:ascii="Times New Roman" w:hAnsi="Times New Roman" w:cs="Times New Roman"/>
        </w:rPr>
        <w:t xml:space="preserve"> what happens </w:t>
      </w:r>
      <w:r w:rsidR="003D50DB">
        <w:rPr>
          <w:rFonts w:ascii="Times New Roman" w:hAnsi="Times New Roman" w:cs="Times New Roman"/>
        </w:rPr>
        <w:t xml:space="preserve">to the cloud mass and moisture flux </w:t>
      </w:r>
      <w:r w:rsidR="00035684">
        <w:rPr>
          <w:rFonts w:ascii="Times New Roman" w:hAnsi="Times New Roman" w:cs="Times New Roman"/>
        </w:rPr>
        <w:t>if</w:t>
      </w:r>
      <w:r w:rsidR="00DF13E5">
        <w:rPr>
          <w:rFonts w:ascii="Times New Roman" w:hAnsi="Times New Roman" w:cs="Times New Roman"/>
        </w:rPr>
        <w:t xml:space="preserve"> saturation humidity increases, </w:t>
      </w:r>
      <w:r w:rsidR="003D50DB">
        <w:rPr>
          <w:rFonts w:ascii="Times New Roman" w:hAnsi="Times New Roman" w:cs="Times New Roman"/>
        </w:rPr>
        <w:t xml:space="preserve">mean humidity decreases, </w:t>
      </w:r>
      <w:r w:rsidR="00035684">
        <w:rPr>
          <w:rFonts w:ascii="Times New Roman" w:hAnsi="Times New Roman" w:cs="Times New Roman"/>
        </w:rPr>
        <w:t>and large-scale subsidence decrease, respectively.</w:t>
      </w:r>
    </w:p>
    <w:bookmarkEnd w:id="2"/>
    <w:p w14:paraId="06EE2C8A" w14:textId="285150EA" w:rsidR="00035684" w:rsidRDefault="00035684" w:rsidP="00035684">
      <w:pPr>
        <w:pStyle w:val="Heading2"/>
      </w:pPr>
      <w:r>
        <w:t>Model</w:t>
      </w:r>
    </w:p>
    <w:p w14:paraId="424C96E3" w14:textId="54E260EB" w:rsidR="001D1C0C" w:rsidRPr="00510A77" w:rsidRDefault="00E36FCA" w:rsidP="00C94C39">
      <w:pPr>
        <w:pStyle w:val="FirstParagraph"/>
        <w:rPr>
          <w:rFonts w:ascii="Times New Roman" w:hAnsi="Times New Roman" w:cs="Times New Roman"/>
          <w:strike/>
        </w:rPr>
      </w:pPr>
      <w:r w:rsidRPr="00C94C39">
        <w:rPr>
          <w:rFonts w:ascii="Times New Roman" w:hAnsi="Times New Roman" w:cs="Times New Roman"/>
        </w:rPr>
        <w:t xml:space="preserve">We calculate a simple vertical water budget for the trade cumulus cloud layer. </w:t>
      </w:r>
      <w:r w:rsidR="00CA773F" w:rsidRPr="00C94C39">
        <w:rPr>
          <w:rFonts w:ascii="Times New Roman" w:hAnsi="Times New Roman" w:cs="Times New Roman"/>
        </w:rPr>
        <w:t xml:space="preserve">Trade cumulus clouds are intermittent shallow convection in </w:t>
      </w:r>
      <w:r w:rsidRPr="00C94C39">
        <w:rPr>
          <w:rFonts w:ascii="Times New Roman" w:hAnsi="Times New Roman" w:cs="Times New Roman"/>
        </w:rPr>
        <w:t xml:space="preserve">widespread </w:t>
      </w:r>
      <w:r w:rsidR="00CA773F" w:rsidRPr="00C94C39">
        <w:rPr>
          <w:rFonts w:ascii="Times New Roman" w:hAnsi="Times New Roman" w:cs="Times New Roman"/>
        </w:rPr>
        <w:t>region</w:t>
      </w:r>
      <w:r w:rsidRPr="00C94C39">
        <w:rPr>
          <w:rFonts w:ascii="Times New Roman" w:hAnsi="Times New Roman" w:cs="Times New Roman"/>
        </w:rPr>
        <w:t>s</w:t>
      </w:r>
      <w:r w:rsidR="00CA773F" w:rsidRPr="00C94C39">
        <w:rPr>
          <w:rFonts w:ascii="Times New Roman" w:hAnsi="Times New Roman" w:cs="Times New Roman"/>
        </w:rPr>
        <w:t xml:space="preserve"> of mean subsidence balancing deeper convection elsewhere. </w:t>
      </w:r>
      <w:r w:rsidRPr="00C94C39">
        <w:rPr>
          <w:rFonts w:ascii="Times New Roman" w:hAnsi="Times New Roman" w:cs="Times New Roman"/>
        </w:rPr>
        <w:t>The updraft area fraction is calculated over large (1000 km)</w:t>
      </w:r>
      <w:r w:rsidRPr="00035684">
        <w:rPr>
          <w:rFonts w:ascii="Times New Roman" w:hAnsi="Times New Roman" w:cs="Times New Roman"/>
          <w:vertAlign w:val="superscript"/>
        </w:rPr>
        <w:t>2</w:t>
      </w:r>
      <w:r w:rsidRPr="00C94C39">
        <w:rPr>
          <w:rFonts w:ascii="Times New Roman" w:hAnsi="Times New Roman" w:cs="Times New Roman"/>
        </w:rPr>
        <w:t xml:space="preserve"> regions, assuming updraft cores are cloudy with saturated specific humidity. </w:t>
      </w:r>
      <w:r w:rsidR="001D1C0C" w:rsidRPr="00C94C39">
        <w:rPr>
          <w:rFonts w:ascii="Times New Roman" w:hAnsi="Times New Roman" w:cs="Times New Roman"/>
        </w:rPr>
        <w:t xml:space="preserve">The </w:t>
      </w:r>
      <w:r w:rsidR="008B102C" w:rsidRPr="00C94C39">
        <w:rPr>
          <w:rFonts w:ascii="Times New Roman" w:hAnsi="Times New Roman" w:cs="Times New Roman"/>
        </w:rPr>
        <w:t xml:space="preserve">horizontal-time </w:t>
      </w:r>
      <w:r w:rsidR="001D1C0C" w:rsidRPr="00C94C39">
        <w:rPr>
          <w:rFonts w:ascii="Times New Roman" w:hAnsi="Times New Roman" w:cs="Times New Roman"/>
        </w:rPr>
        <w:t xml:space="preserve">ensemble </w:t>
      </w:r>
      <w:proofErr w:type="gramStart"/>
      <w:r w:rsidR="008B102C" w:rsidRPr="00C94C39">
        <w:rPr>
          <w:rFonts w:ascii="Times New Roman" w:hAnsi="Times New Roman" w:cs="Times New Roman"/>
        </w:rPr>
        <w:t>mean</w:t>
      </w:r>
      <w:proofErr w:type="gramEnd"/>
      <w:r w:rsidR="008B102C" w:rsidRPr="00C94C39">
        <w:rPr>
          <w:rFonts w:ascii="Times New Roman" w:hAnsi="Times New Roman" w:cs="Times New Roman"/>
        </w:rPr>
        <w:t xml:space="preserve"> </w:t>
      </w:r>
      <w:r w:rsidR="001D1C0C" w:rsidRPr="00C94C39">
        <w:rPr>
          <w:rFonts w:ascii="Times New Roman" w:hAnsi="Times New Roman" w:cs="Times New Roman"/>
        </w:rPr>
        <w:t xml:space="preserve">trade cumulus water </w:t>
      </w:r>
      <w:r w:rsidR="00034DB6" w:rsidRPr="001D5F26">
        <w:rPr>
          <w:rFonts w:ascii="Times New Roman" w:hAnsi="Times New Roman" w:cs="Times New Roman"/>
        </w:rPr>
        <w:t xml:space="preserve">(vapor + liquid) </w:t>
      </w:r>
      <w:r w:rsidR="001D1C0C" w:rsidRPr="00C94C39">
        <w:rPr>
          <w:rFonts w:ascii="Times New Roman" w:hAnsi="Times New Roman" w:cs="Times New Roman"/>
        </w:rPr>
        <w:t>balance is written</w:t>
      </w:r>
      <w:r w:rsidR="00CA773F" w:rsidRPr="00C94C39">
        <w:rPr>
          <w:rFonts w:ascii="Times New Roman" w:hAnsi="Times New Roman" w:cs="Times New Roman"/>
        </w:rPr>
        <w:t xml:space="preserve"> for these areas</w:t>
      </w:r>
      <w:r w:rsidR="001D1C0C" w:rsidRPr="00C94C39">
        <w:rPr>
          <w:rFonts w:ascii="Times New Roman" w:hAnsi="Times New Roman" w:cs="Times New Roman"/>
        </w:rPr>
        <w:t xml:space="preserve"> as the sum of mean subsidence </w:t>
      </w:r>
      <m:oMath>
        <m:acc>
          <m:accPr>
            <m:chr m:val="̅"/>
            <m:ctrlPr>
              <w:rPr>
                <w:rFonts w:ascii="Cambria Math" w:hAnsi="Cambria Math" w:cs="Times New Roman"/>
              </w:rPr>
            </m:ctrlPr>
          </m:accPr>
          <m:e>
            <m:r>
              <w:rPr>
                <w:rFonts w:ascii="Cambria Math" w:hAnsi="Cambria Math" w:cs="Times New Roman"/>
              </w:rPr>
              <m:t>w</m:t>
            </m:r>
          </m:e>
        </m:acc>
      </m:oMath>
      <w:r w:rsidR="001D1C0C" w:rsidRPr="00C94C39">
        <w:rPr>
          <w:rFonts w:ascii="Times New Roman" w:hAnsi="Times New Roman" w:cs="Times New Roman"/>
        </w:rPr>
        <w:t xml:space="preserve"> drying and the divergence of the cumulus eddy flux </w:t>
      </w:r>
      <m:oMath>
        <m:acc>
          <m:accPr>
            <m:chr m:val="̅"/>
            <m:ctrlPr>
              <w:rPr>
                <w:rFonts w:ascii="Cambria Math" w:hAnsi="Cambria Math" w:cs="Times New Roman"/>
                <w:i/>
              </w:rPr>
            </m:ctrlPr>
          </m:accPr>
          <m:e>
            <m:r>
              <w:rPr>
                <w:rFonts w:ascii="Cambria Math" w:hAnsi="Cambria Math" w:cs="Times New Roman"/>
              </w:rPr>
              <m:t>F</m:t>
            </m:r>
          </m:e>
        </m:acc>
      </m:oMath>
      <w:r w:rsidR="001022B6">
        <w:rPr>
          <w:rFonts w:ascii="Times New Roman" w:eastAsiaTheme="minorEastAsia" w:hAnsi="Times New Roman" w:cs="Times New Roman"/>
        </w:rPr>
        <w:t>,</w:t>
      </w:r>
    </w:p>
    <w:p w14:paraId="4D25A327" w14:textId="432ABCB0" w:rsidR="00CB571F" w:rsidRPr="00510A77" w:rsidRDefault="008B102C" w:rsidP="00CB571F">
      <w:pPr>
        <w:pStyle w:val="BodyText"/>
        <w:rPr>
          <w:rFonts w:ascii="Times New Roman" w:hAnsi="Times New Roman" w:cs="Times New Roman"/>
          <w:strike/>
        </w:rPr>
      </w:pPr>
      <w:bookmarkStart w:id="3" w:name="_Hlk198735774"/>
      <m:oMathPara>
        <m:oMath>
          <m:r>
            <w:rPr>
              <w:rFonts w:ascii="Cambria Math" w:hAnsi="Cambria Math"/>
              <w:strike/>
            </w:rPr>
            <m:t>0=</m:t>
          </m:r>
          <m:f>
            <m:fPr>
              <m:ctrlPr>
                <w:rPr>
                  <w:rFonts w:ascii="Cambria Math" w:hAnsi="Cambria Math"/>
                  <w:i/>
                  <w:strike/>
                </w:rPr>
              </m:ctrlPr>
            </m:fPr>
            <m:num>
              <m:r>
                <w:rPr>
                  <w:rFonts w:ascii="Cambria Math" w:hAnsi="Cambria Math"/>
                  <w:strike/>
                </w:rPr>
                <m:t>∂</m:t>
              </m:r>
              <m:acc>
                <m:accPr>
                  <m:chr m:val="̅"/>
                  <m:ctrlPr>
                    <w:rPr>
                      <w:rFonts w:ascii="Cambria Math" w:hAnsi="Cambria Math"/>
                      <w:i/>
                      <w:strike/>
                    </w:rPr>
                  </m:ctrlPr>
                </m:accPr>
                <m:e>
                  <m:r>
                    <w:rPr>
                      <w:rFonts w:ascii="Cambria Math" w:hAnsi="Cambria Math"/>
                      <w:strike/>
                    </w:rPr>
                    <m:t>q</m:t>
                  </m:r>
                </m:e>
              </m:acc>
            </m:num>
            <m:den>
              <m:r>
                <w:rPr>
                  <w:rFonts w:ascii="Cambria Math" w:hAnsi="Cambria Math"/>
                  <w:strike/>
                </w:rPr>
                <m:t>∂t</m:t>
              </m:r>
            </m:den>
          </m:f>
          <m:r>
            <w:rPr>
              <w:rFonts w:ascii="Cambria Math" w:hAnsi="Cambria Math"/>
              <w:strike/>
            </w:rPr>
            <m:t>=-</m:t>
          </m:r>
          <m:acc>
            <m:accPr>
              <m:chr m:val="̅"/>
              <m:ctrlPr>
                <w:rPr>
                  <w:rFonts w:ascii="Cambria Math" w:hAnsi="Cambria Math"/>
                  <w:i/>
                  <w:strike/>
                </w:rPr>
              </m:ctrlPr>
            </m:accPr>
            <m:e>
              <m:sSub>
                <m:sSubPr>
                  <m:ctrlPr>
                    <w:rPr>
                      <w:rFonts w:ascii="Cambria Math" w:hAnsi="Cambria Math"/>
                      <w:i/>
                      <w:strike/>
                    </w:rPr>
                  </m:ctrlPr>
                </m:sSubPr>
                <m:e>
                  <m:r>
                    <w:rPr>
                      <w:rFonts w:ascii="Cambria Math" w:hAnsi="Cambria Math"/>
                      <w:strike/>
                    </w:rPr>
                    <m:t>u</m:t>
                  </m:r>
                </m:e>
                <m:sub>
                  <m:r>
                    <w:rPr>
                      <w:rFonts w:ascii="Cambria Math" w:hAnsi="Cambria Math"/>
                      <w:strike/>
                    </w:rPr>
                    <m:t>i</m:t>
                  </m:r>
                </m:sub>
              </m:sSub>
            </m:e>
          </m:acc>
          <m:f>
            <m:fPr>
              <m:ctrlPr>
                <w:rPr>
                  <w:rFonts w:ascii="Cambria Math" w:hAnsi="Cambria Math"/>
                  <w:i/>
                  <w:strike/>
                </w:rPr>
              </m:ctrlPr>
            </m:fPr>
            <m:num>
              <m:r>
                <w:rPr>
                  <w:rFonts w:ascii="Cambria Math" w:hAnsi="Cambria Math"/>
                  <w:strike/>
                </w:rPr>
                <m:t>∂</m:t>
              </m:r>
              <m:acc>
                <m:accPr>
                  <m:chr m:val="̅"/>
                  <m:ctrlPr>
                    <w:rPr>
                      <w:rFonts w:ascii="Cambria Math" w:hAnsi="Cambria Math"/>
                      <w:i/>
                      <w:strike/>
                    </w:rPr>
                  </m:ctrlPr>
                </m:accPr>
                <m:e>
                  <m:r>
                    <w:rPr>
                      <w:rFonts w:ascii="Cambria Math" w:hAnsi="Cambria Math"/>
                      <w:strike/>
                    </w:rPr>
                    <m:t>q</m:t>
                  </m:r>
                </m:e>
              </m:acc>
            </m:num>
            <m:den>
              <m:r>
                <w:rPr>
                  <w:rFonts w:ascii="Cambria Math" w:hAnsi="Cambria Math"/>
                  <w:strike/>
                </w:rPr>
                <m:t>∂</m:t>
              </m:r>
              <m:sSub>
                <m:sSubPr>
                  <m:ctrlPr>
                    <w:rPr>
                      <w:rFonts w:ascii="Cambria Math" w:hAnsi="Cambria Math"/>
                      <w:i/>
                      <w:strike/>
                    </w:rPr>
                  </m:ctrlPr>
                </m:sSubPr>
                <m:e>
                  <m:r>
                    <w:rPr>
                      <w:rFonts w:ascii="Cambria Math" w:hAnsi="Cambria Math"/>
                      <w:strike/>
                    </w:rPr>
                    <m:t>x</m:t>
                  </m:r>
                </m:e>
                <m:sub>
                  <m:r>
                    <w:rPr>
                      <w:rFonts w:ascii="Cambria Math" w:hAnsi="Cambria Math"/>
                      <w:strike/>
                    </w:rPr>
                    <m:t>i</m:t>
                  </m:r>
                </m:sub>
              </m:sSub>
            </m:den>
          </m:f>
          <m:r>
            <w:rPr>
              <w:rFonts w:ascii="Cambria Math" w:hAnsi="Cambria Math"/>
              <w:strike/>
            </w:rPr>
            <m:t>-</m:t>
          </m:r>
          <m:acc>
            <m:accPr>
              <m:chr m:val="̅"/>
              <m:ctrlPr>
                <w:rPr>
                  <w:rFonts w:ascii="Cambria Math" w:hAnsi="Cambria Math"/>
                  <w:i/>
                  <w:strike/>
                </w:rPr>
              </m:ctrlPr>
            </m:accPr>
            <m:e>
              <m:r>
                <w:rPr>
                  <w:rFonts w:ascii="Cambria Math" w:hAnsi="Cambria Math"/>
                  <w:strike/>
                </w:rPr>
                <m:t>w</m:t>
              </m:r>
            </m:e>
          </m:acc>
          <m:f>
            <m:fPr>
              <m:ctrlPr>
                <w:rPr>
                  <w:rFonts w:ascii="Cambria Math" w:hAnsi="Cambria Math"/>
                  <w:i/>
                  <w:strike/>
                </w:rPr>
              </m:ctrlPr>
            </m:fPr>
            <m:num>
              <m:r>
                <w:rPr>
                  <w:rFonts w:ascii="Cambria Math" w:hAnsi="Cambria Math"/>
                  <w:strike/>
                </w:rPr>
                <m:t>∂</m:t>
              </m:r>
              <m:acc>
                <m:accPr>
                  <m:chr m:val="̅"/>
                  <m:ctrlPr>
                    <w:rPr>
                      <w:rFonts w:ascii="Cambria Math" w:hAnsi="Cambria Math"/>
                      <w:i/>
                      <w:strike/>
                    </w:rPr>
                  </m:ctrlPr>
                </m:accPr>
                <m:e>
                  <m:r>
                    <w:rPr>
                      <w:rFonts w:ascii="Cambria Math" w:hAnsi="Cambria Math"/>
                      <w:strike/>
                    </w:rPr>
                    <m:t>q</m:t>
                  </m:r>
                </m:e>
              </m:acc>
            </m:num>
            <m:den>
              <m:r>
                <w:rPr>
                  <w:rFonts w:ascii="Cambria Math" w:hAnsi="Cambria Math"/>
                  <w:strike/>
                </w:rPr>
                <m:t>∂z</m:t>
              </m:r>
            </m:den>
          </m:f>
          <m:r>
            <w:rPr>
              <w:rFonts w:ascii="Cambria Math" w:eastAsiaTheme="minorEastAsia" w:hAnsi="Cambria Math"/>
              <w:strike/>
            </w:rPr>
            <m:t>-</m:t>
          </m:r>
          <m:f>
            <m:fPr>
              <m:ctrlPr>
                <w:rPr>
                  <w:rFonts w:ascii="Cambria Math" w:eastAsiaTheme="minorEastAsia" w:hAnsi="Cambria Math"/>
                  <w:i/>
                  <w:strike/>
                </w:rPr>
              </m:ctrlPr>
            </m:fPr>
            <m:num>
              <m:r>
                <w:rPr>
                  <w:rFonts w:ascii="Cambria Math" w:eastAsiaTheme="minorEastAsia" w:hAnsi="Cambria Math"/>
                  <w:strike/>
                </w:rPr>
                <m:t>∂</m:t>
              </m:r>
              <m:acc>
                <m:accPr>
                  <m:chr m:val="̅"/>
                  <m:ctrlPr>
                    <w:rPr>
                      <w:rFonts w:ascii="Cambria Math" w:eastAsiaTheme="minorEastAsia" w:hAnsi="Cambria Math"/>
                      <w:i/>
                      <w:strike/>
                    </w:rPr>
                  </m:ctrlPr>
                </m:accPr>
                <m:e>
                  <m:r>
                    <w:rPr>
                      <w:rFonts w:ascii="Cambria Math" w:eastAsiaTheme="minorEastAsia" w:hAnsi="Cambria Math"/>
                      <w:strike/>
                    </w:rPr>
                    <m:t>F</m:t>
                  </m:r>
                </m:e>
              </m:acc>
            </m:num>
            <m:den>
              <m:r>
                <w:rPr>
                  <w:rFonts w:ascii="Cambria Math" w:eastAsiaTheme="minorEastAsia" w:hAnsi="Cambria Math"/>
                  <w:strike/>
                </w:rPr>
                <m:t>∂z</m:t>
              </m:r>
            </m:den>
          </m:f>
          <m:r>
            <w:rPr>
              <w:rFonts w:ascii="Cambria Math" w:eastAsiaTheme="minorEastAsia" w:hAnsi="Cambria Math"/>
              <w:strike/>
            </w:rPr>
            <m:t>=</m:t>
          </m:r>
          <m:r>
            <w:rPr>
              <w:rFonts w:ascii="Cambria Math" w:hAnsi="Cambria Math"/>
              <w:strike/>
            </w:rPr>
            <m:t>A</m:t>
          </m:r>
          <m:r>
            <w:rPr>
              <w:rFonts w:ascii="Cambria Math" w:eastAsiaTheme="minorEastAsia" w:hAnsi="Cambria Math"/>
              <w:strike/>
            </w:rPr>
            <m:t>-</m:t>
          </m:r>
          <m:f>
            <m:fPr>
              <m:ctrlPr>
                <w:rPr>
                  <w:rFonts w:ascii="Cambria Math" w:eastAsiaTheme="minorEastAsia" w:hAnsi="Cambria Math"/>
                  <w:i/>
                  <w:strike/>
                </w:rPr>
              </m:ctrlPr>
            </m:fPr>
            <m:num>
              <m:r>
                <w:rPr>
                  <w:rFonts w:ascii="Cambria Math" w:eastAsiaTheme="minorEastAsia" w:hAnsi="Cambria Math"/>
                  <w:strike/>
                </w:rPr>
                <m:t>∂</m:t>
              </m:r>
              <m:acc>
                <m:accPr>
                  <m:chr m:val="̅"/>
                  <m:ctrlPr>
                    <w:rPr>
                      <w:rFonts w:ascii="Cambria Math" w:eastAsiaTheme="minorEastAsia" w:hAnsi="Cambria Math"/>
                      <w:i/>
                      <w:strike/>
                    </w:rPr>
                  </m:ctrlPr>
                </m:accPr>
                <m:e>
                  <m:r>
                    <w:rPr>
                      <w:rFonts w:ascii="Cambria Math" w:eastAsiaTheme="minorEastAsia" w:hAnsi="Cambria Math"/>
                      <w:strike/>
                    </w:rPr>
                    <m:t>F</m:t>
                  </m:r>
                </m:e>
              </m:acc>
            </m:num>
            <m:den>
              <m:r>
                <w:rPr>
                  <w:rFonts w:ascii="Cambria Math" w:eastAsiaTheme="minorEastAsia" w:hAnsi="Cambria Math"/>
                  <w:strike/>
                </w:rPr>
                <m:t>∂z</m:t>
              </m:r>
            </m:den>
          </m:f>
          <m:r>
            <w:rPr>
              <w:rFonts w:ascii="Cambria Math" w:eastAsiaTheme="minorEastAsia" w:hAnsi="Cambria Math"/>
              <w:strike/>
            </w:rPr>
            <m:t>.</m:t>
          </m:r>
          <m:r>
            <m:rPr>
              <m:sty m:val="p"/>
            </m:rPr>
            <w:rPr>
              <w:rFonts w:ascii="Cambria Math" w:eastAsiaTheme="minorEastAsia" w:hAnsi="Cambria Math"/>
              <w:strike/>
            </w:rPr>
            <w:br/>
          </m:r>
        </m:oMath>
      </m:oMathPara>
      <w:bookmarkEnd w:id="3"/>
      <w:r w:rsidR="00204E96" w:rsidRPr="00510A77">
        <w:rPr>
          <w:rFonts w:ascii="Times New Roman" w:hAnsi="Times New Roman" w:cs="Times New Roman"/>
          <w:strike/>
        </w:rPr>
        <w:t xml:space="preserve">where </w:t>
      </w:r>
      <m:oMath>
        <m:r>
          <w:rPr>
            <w:rFonts w:ascii="Cambria Math" w:eastAsiaTheme="minorEastAsia" w:hAnsi="Cambria Math"/>
            <w:strike/>
          </w:rPr>
          <m:t>A=</m:t>
        </m:r>
        <m:r>
          <w:rPr>
            <w:rFonts w:ascii="Cambria Math" w:hAnsi="Cambria Math"/>
            <w:strike/>
          </w:rPr>
          <m:t>-</m:t>
        </m:r>
        <m:sSub>
          <m:sSubPr>
            <m:ctrlPr>
              <w:rPr>
                <w:rFonts w:ascii="Cambria Math" w:hAnsi="Cambria Math"/>
                <w:i/>
                <w:strike/>
              </w:rPr>
            </m:ctrlPr>
          </m:sSubPr>
          <m:e>
            <m:acc>
              <m:accPr>
                <m:chr m:val="̅"/>
                <m:ctrlPr>
                  <w:rPr>
                    <w:rFonts w:ascii="Cambria Math" w:hAnsi="Cambria Math"/>
                    <w:i/>
                    <w:strike/>
                  </w:rPr>
                </m:ctrlPr>
              </m:accPr>
              <m:e>
                <m:r>
                  <w:rPr>
                    <w:rFonts w:ascii="Cambria Math" w:hAnsi="Cambria Math"/>
                    <w:strike/>
                  </w:rPr>
                  <m:t>u</m:t>
                </m:r>
              </m:e>
            </m:acc>
          </m:e>
          <m:sub>
            <m:r>
              <w:rPr>
                <w:rFonts w:ascii="Cambria Math" w:hAnsi="Cambria Math"/>
                <w:strike/>
              </w:rPr>
              <m:t>i</m:t>
            </m:r>
          </m:sub>
        </m:sSub>
        <m:r>
          <w:rPr>
            <w:rFonts w:ascii="Cambria Math" w:hAnsi="Cambria Math"/>
            <w:strike/>
          </w:rPr>
          <m:t>(∂</m:t>
        </m:r>
        <m:acc>
          <m:accPr>
            <m:chr m:val="̅"/>
            <m:ctrlPr>
              <w:rPr>
                <w:rFonts w:ascii="Cambria Math" w:hAnsi="Cambria Math"/>
                <w:i/>
                <w:strike/>
              </w:rPr>
            </m:ctrlPr>
          </m:accPr>
          <m:e>
            <m:r>
              <w:rPr>
                <w:rFonts w:ascii="Cambria Math" w:hAnsi="Cambria Math"/>
                <w:strike/>
              </w:rPr>
              <m:t>q</m:t>
            </m:r>
          </m:e>
        </m:acc>
        <m:r>
          <w:rPr>
            <w:rFonts w:ascii="Cambria Math" w:hAnsi="Cambria Math"/>
            <w:strike/>
          </w:rPr>
          <m:t>/∂</m:t>
        </m:r>
        <m:sSub>
          <m:sSubPr>
            <m:ctrlPr>
              <w:rPr>
                <w:rFonts w:ascii="Cambria Math" w:hAnsi="Cambria Math"/>
                <w:i/>
                <w:strike/>
              </w:rPr>
            </m:ctrlPr>
          </m:sSubPr>
          <m:e>
            <m:r>
              <w:rPr>
                <w:rFonts w:ascii="Cambria Math" w:hAnsi="Cambria Math"/>
                <w:strike/>
              </w:rPr>
              <m:t>x</m:t>
            </m:r>
          </m:e>
          <m:sub>
            <m:r>
              <w:rPr>
                <w:rFonts w:ascii="Cambria Math" w:hAnsi="Cambria Math"/>
                <w:strike/>
              </w:rPr>
              <m:t>i</m:t>
            </m:r>
          </m:sub>
        </m:sSub>
        <m:r>
          <w:rPr>
            <w:rFonts w:ascii="Cambria Math" w:hAnsi="Cambria Math"/>
            <w:strike/>
          </w:rPr>
          <m:t>)-</m:t>
        </m:r>
        <m:acc>
          <m:accPr>
            <m:chr m:val="̅"/>
            <m:ctrlPr>
              <w:rPr>
                <w:rFonts w:ascii="Cambria Math" w:hAnsi="Cambria Math"/>
                <w:i/>
                <w:strike/>
              </w:rPr>
            </m:ctrlPr>
          </m:accPr>
          <m:e>
            <m:r>
              <w:rPr>
                <w:rFonts w:ascii="Cambria Math" w:hAnsi="Cambria Math"/>
                <w:strike/>
              </w:rPr>
              <m:t>w</m:t>
            </m:r>
          </m:e>
        </m:acc>
        <m:f>
          <m:fPr>
            <m:type m:val="lin"/>
            <m:ctrlPr>
              <w:rPr>
                <w:rFonts w:ascii="Cambria Math" w:hAnsi="Cambria Math"/>
                <w:i/>
                <w:strike/>
              </w:rPr>
            </m:ctrlPr>
          </m:fPr>
          <m:num>
            <m:r>
              <w:rPr>
                <w:rFonts w:ascii="Cambria Math" w:hAnsi="Cambria Math"/>
                <w:strike/>
              </w:rPr>
              <m:t>∂</m:t>
            </m:r>
            <m:acc>
              <m:accPr>
                <m:chr m:val="̅"/>
                <m:ctrlPr>
                  <w:rPr>
                    <w:rFonts w:ascii="Cambria Math" w:hAnsi="Cambria Math"/>
                    <w:i/>
                    <w:strike/>
                  </w:rPr>
                </m:ctrlPr>
              </m:accPr>
              <m:e>
                <m:r>
                  <w:rPr>
                    <w:rFonts w:ascii="Cambria Math" w:hAnsi="Cambria Math"/>
                    <w:strike/>
                  </w:rPr>
                  <m:t>q</m:t>
                </m:r>
              </m:e>
            </m:acc>
          </m:num>
          <m:den>
            <m:r>
              <w:rPr>
                <w:rFonts w:ascii="Cambria Math" w:hAnsi="Cambria Math"/>
                <w:strike/>
              </w:rPr>
              <m:t>∂z</m:t>
            </m:r>
          </m:den>
        </m:f>
      </m:oMath>
      <w:r w:rsidR="00204E96" w:rsidRPr="00510A77">
        <w:rPr>
          <w:rFonts w:ascii="Times New Roman" w:eastAsiaTheme="minorEastAsia" w:hAnsi="Times New Roman" w:cs="Times New Roman"/>
          <w:strike/>
        </w:rPr>
        <w:t xml:space="preserve"> is the</w:t>
      </w:r>
      <w:r w:rsidR="008D42CF" w:rsidRPr="00510A77">
        <w:rPr>
          <w:rFonts w:ascii="Times New Roman" w:eastAsiaTheme="minorEastAsia" w:hAnsi="Times New Roman" w:cs="Times New Roman"/>
          <w:strike/>
        </w:rPr>
        <w:t xml:space="preserve"> </w:t>
      </w:r>
      <w:r w:rsidR="00204E96" w:rsidRPr="00510A77">
        <w:rPr>
          <w:rFonts w:ascii="Times New Roman" w:eastAsiaTheme="minorEastAsia" w:hAnsi="Times New Roman" w:cs="Times New Roman"/>
          <w:strike/>
        </w:rPr>
        <w:t>large-scale moist</w:t>
      </w:r>
      <w:r w:rsidR="00CD04FC" w:rsidRPr="00510A77">
        <w:rPr>
          <w:rFonts w:ascii="Times New Roman" w:eastAsiaTheme="minorEastAsia" w:hAnsi="Times New Roman" w:cs="Times New Roman"/>
          <w:strike/>
        </w:rPr>
        <w:t xml:space="preserve">ure source, which is negative from subsidence and advective drying in the trade winds. </w:t>
      </w:r>
      <w:r w:rsidR="006379BC" w:rsidRPr="00510A77">
        <w:rPr>
          <w:rFonts w:ascii="Times New Roman" w:hAnsi="Times New Roman" w:cs="Times New Roman"/>
          <w:strike/>
        </w:rPr>
        <w:t xml:space="preserve">All the terms are averages over </w:t>
      </w:r>
      <w:r w:rsidR="00544829" w:rsidRPr="00510A77">
        <w:rPr>
          <w:rFonts w:ascii="Times New Roman" w:hAnsi="Times New Roman" w:cs="Times New Roman"/>
          <w:strike/>
        </w:rPr>
        <w:t>an ensemble of shallow convection in a</w:t>
      </w:r>
      <w:r w:rsidR="001022B6" w:rsidRPr="00510A77">
        <w:rPr>
          <w:rFonts w:ascii="Times New Roman" w:hAnsi="Times New Roman" w:cs="Times New Roman"/>
          <w:strike/>
        </w:rPr>
        <w:t xml:space="preserve">n area </w:t>
      </w:r>
      <w:r w:rsidR="00544829" w:rsidRPr="00510A77">
        <w:rPr>
          <w:rFonts w:ascii="Times New Roman" w:hAnsi="Times New Roman" w:cs="Times New Roman"/>
          <w:strike/>
        </w:rPr>
        <w:t xml:space="preserve">with weak </w:t>
      </w:r>
      <w:r w:rsidR="00F56679" w:rsidRPr="00510A77">
        <w:rPr>
          <w:rFonts w:ascii="Times New Roman" w:hAnsi="Times New Roman" w:cs="Times New Roman"/>
          <w:strike/>
        </w:rPr>
        <w:t xml:space="preserve">mean humidity </w:t>
      </w:r>
      <w:r w:rsidR="00DD0B33" w:rsidRPr="00510A77">
        <w:rPr>
          <w:rFonts w:ascii="Times New Roman" w:hAnsi="Times New Roman" w:cs="Times New Roman"/>
          <w:strike/>
        </w:rPr>
        <w:t xml:space="preserve">and temperature </w:t>
      </w:r>
      <w:r w:rsidR="00F56679" w:rsidRPr="00510A77">
        <w:rPr>
          <w:rFonts w:ascii="Times New Roman" w:hAnsi="Times New Roman" w:cs="Times New Roman"/>
          <w:strike/>
        </w:rPr>
        <w:t>gradients</w:t>
      </w:r>
      <w:r w:rsidR="00737C20" w:rsidRPr="00510A77">
        <w:rPr>
          <w:rFonts w:ascii="Times New Roman" w:hAnsi="Times New Roman" w:cs="Times New Roman"/>
          <w:strike/>
        </w:rPr>
        <w:t>. D</w:t>
      </w:r>
      <w:r w:rsidR="00932A86" w:rsidRPr="00510A77">
        <w:rPr>
          <w:rFonts w:ascii="Times New Roman" w:hAnsi="Times New Roman" w:cs="Times New Roman"/>
          <w:strike/>
        </w:rPr>
        <w:t xml:space="preserve">eep convection </w:t>
      </w:r>
      <w:r w:rsidR="00737C20" w:rsidRPr="00510A77">
        <w:rPr>
          <w:rFonts w:ascii="Times New Roman" w:hAnsi="Times New Roman" w:cs="Times New Roman"/>
          <w:strike/>
        </w:rPr>
        <w:t>affects the solution remotely</w:t>
      </w:r>
      <w:r w:rsidR="00932A86" w:rsidRPr="00510A77">
        <w:rPr>
          <w:rFonts w:ascii="Times New Roman" w:hAnsi="Times New Roman" w:cs="Times New Roman"/>
          <w:strike/>
        </w:rPr>
        <w:t xml:space="preserve"> through the large-scale subsidence.</w:t>
      </w:r>
    </w:p>
    <w:p w14:paraId="402D074D" w14:textId="0FA69348" w:rsidR="00CB571F" w:rsidRPr="00EA49B4" w:rsidRDefault="00EA49B4" w:rsidP="00CB571F">
      <w:pPr>
        <w:pStyle w:val="BodyText"/>
        <w:rPr>
          <w:rFonts w:ascii="Times New Roman" w:hAnsi="Times New Roman" w:cs="Times New Roman"/>
        </w:rPr>
      </w:pPr>
      <w:r>
        <w:rPr>
          <w:rFonts w:ascii="Times New Roman" w:hAnsi="Times New Roman" w:cs="Times New Roman"/>
        </w:rPr>
        <w:t xml:space="preserve">The gist of the model is that the eddy flux does what it must do to retain a steady climatological moisture profile. Updrafts, including clouds, are responsible for most of these eddy fluxes. A small part is contributed by precipitation. </w:t>
      </w:r>
      <w:r w:rsidR="00792944">
        <w:rPr>
          <w:rFonts w:ascii="Times New Roman" w:eastAsiaTheme="minorEastAsia" w:hAnsi="Times New Roman" w:cs="Times New Roman"/>
        </w:rPr>
        <w:t>From this diagnostic moisture closure, we compute t</w:t>
      </w:r>
      <w:r w:rsidR="00CB571F">
        <w:rPr>
          <w:rFonts w:ascii="Times New Roman" w:eastAsiaTheme="minorEastAsia" w:hAnsi="Times New Roman" w:cs="Times New Roman"/>
        </w:rPr>
        <w:t xml:space="preserve">he trade cumulus ensemble eddy flux </w:t>
      </w:r>
      <m:oMath>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r>
          <w:rPr>
            <w:rFonts w:ascii="Cambria Math" w:hAnsi="Cambria Math" w:cs="Times New Roman"/>
          </w:rPr>
          <m:t>-P</m:t>
        </m:r>
      </m:oMath>
      <w:r w:rsidR="00CB571F">
        <w:rPr>
          <w:rFonts w:ascii="Times New Roman" w:eastAsiaTheme="minorEastAsia" w:hAnsi="Times New Roman" w:cs="Times New Roman"/>
        </w:rPr>
        <w:t xml:space="preserve"> </w:t>
      </w:r>
      <w:r w:rsidR="00CB571F">
        <w:rPr>
          <w:rFonts w:ascii="Times New Roman" w:hAnsi="Times New Roman" w:cs="Times New Roman"/>
        </w:rPr>
        <w:t>by cumulus updrafts</w:t>
      </w:r>
      <w:r w:rsidR="00CB571F">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up</m:t>
                </m:r>
              </m:sub>
            </m:sSub>
            <m:r>
              <w:rPr>
                <w:rFonts w:ascii="Cambria Math" w:hAnsi="Cambria Math" w:cs="Times New Roman"/>
              </w:rPr>
              <m:t>-q</m:t>
            </m:r>
          </m:e>
        </m:d>
      </m:oMath>
      <w:r w:rsidR="00CB571F">
        <w:rPr>
          <w:rFonts w:ascii="Times New Roman" w:eastAsiaTheme="minorEastAsia" w:hAnsi="Times New Roman" w:cs="Times New Roman"/>
        </w:rPr>
        <w:t xml:space="preserve"> </w:t>
      </w:r>
      <w:r w:rsidR="00CB571F">
        <w:rPr>
          <w:rFonts w:ascii="Times New Roman" w:hAnsi="Times New Roman" w:cs="Times New Roman"/>
        </w:rPr>
        <w:t xml:space="preserve">and precipitation </w:t>
      </w:r>
      <m:oMath>
        <m:r>
          <w:rPr>
            <w:rFonts w:ascii="Cambria Math" w:hAnsi="Cambria Math" w:cs="Times New Roman"/>
          </w:rPr>
          <m:t>P</m:t>
        </m:r>
      </m:oMath>
      <w:r w:rsidR="00CB571F">
        <w:rPr>
          <w:rFonts w:ascii="Times New Roman" w:eastAsiaTheme="minorEastAsia" w:hAnsi="Times New Roman" w:cs="Times New Roman"/>
        </w:rPr>
        <w:t>.</w:t>
      </w:r>
      <w:r w:rsidR="00792944">
        <w:rPr>
          <w:rFonts w:ascii="Times New Roman" w:eastAsiaTheme="minorEastAsia" w:hAnsi="Times New Roman" w:cs="Times New Roman"/>
        </w:rPr>
        <w:t xml:space="preserve"> We first model the </w:t>
      </w:r>
      <w:r>
        <w:rPr>
          <w:rFonts w:ascii="Times New Roman" w:eastAsiaTheme="minorEastAsia" w:hAnsi="Times New Roman" w:cs="Times New Roman"/>
        </w:rPr>
        <w:t>updraft</w:t>
      </w:r>
      <w:r w:rsidR="00792944">
        <w:rPr>
          <w:rFonts w:ascii="Times New Roman" w:eastAsiaTheme="minorEastAsia" w:hAnsi="Times New Roman" w:cs="Times New Roman"/>
        </w:rPr>
        <w:t xml:space="preserve"> water</w:t>
      </w:r>
      <w:r>
        <w:rPr>
          <w:rFonts w:ascii="Times New Roman" w:eastAsiaTheme="minorEastAsia" w:hAnsi="Times New Roman" w:cs="Times New Roman"/>
        </w:rPr>
        <w:t xml:space="preserve">, clouds, and their </w:t>
      </w:r>
      <w:r w:rsidR="00792944">
        <w:rPr>
          <w:rFonts w:ascii="Times New Roman" w:eastAsiaTheme="minorEastAsia" w:hAnsi="Times New Roman" w:cs="Times New Roman"/>
        </w:rPr>
        <w:t>conversion to precipitation.</w:t>
      </w:r>
    </w:p>
    <w:p w14:paraId="5E10A8EA" w14:textId="77777777" w:rsidR="00CB571F" w:rsidRPr="00CB571F" w:rsidRDefault="00CB571F" w:rsidP="00CB571F">
      <w:pPr>
        <w:pStyle w:val="BodyText"/>
      </w:pPr>
    </w:p>
    <w:p w14:paraId="6180E120" w14:textId="4F74EB73" w:rsidR="00CB571F" w:rsidRPr="00792944" w:rsidRDefault="00363250" w:rsidP="00792944">
      <w:pPr>
        <w:pStyle w:val="FirstParagraph"/>
        <w:rPr>
          <w:rFonts w:ascii="Times New Roman" w:eastAsiaTheme="minorEastAsia" w:hAnsi="Times New Roman" w:cs="Times New Roman"/>
        </w:rPr>
      </w:pPr>
      <w:r>
        <w:rPr>
          <w:rFonts w:ascii="Times New Roman" w:hAnsi="Times New Roman" w:cs="Times New Roman"/>
          <w:highlight w:val="lightGray"/>
        </w:rPr>
        <w:t xml:space="preserve">[aside:] </w:t>
      </w:r>
      <w:r w:rsidR="00206BAF" w:rsidRPr="00CB571F">
        <w:rPr>
          <w:rFonts w:ascii="Times New Roman" w:hAnsi="Times New Roman" w:cs="Times New Roman"/>
          <w:highlight w:val="lightGray"/>
        </w:rPr>
        <w:t xml:space="preserve">A </w:t>
      </w:r>
      <w:r w:rsidR="00C94C39" w:rsidRPr="00CB571F">
        <w:rPr>
          <w:rFonts w:ascii="Times New Roman" w:hAnsi="Times New Roman" w:cs="Times New Roman"/>
          <w:highlight w:val="lightGray"/>
        </w:rPr>
        <w:t xml:space="preserve">vertical </w:t>
      </w:r>
      <w:r w:rsidR="00544829" w:rsidRPr="00CB571F">
        <w:rPr>
          <w:rFonts w:ascii="Times New Roman" w:hAnsi="Times New Roman" w:cs="Times New Roman"/>
          <w:highlight w:val="lightGray"/>
        </w:rPr>
        <w:t xml:space="preserve">hydrostatic </w:t>
      </w:r>
      <w:r w:rsidR="00206BAF" w:rsidRPr="00CB571F">
        <w:rPr>
          <w:rFonts w:ascii="Times New Roman" w:hAnsi="Times New Roman" w:cs="Times New Roman"/>
          <w:highlight w:val="lightGray"/>
        </w:rPr>
        <w:t xml:space="preserve">pressure </w:t>
      </w:r>
      <w:r w:rsidR="00C94C39" w:rsidRPr="00CB571F">
        <w:rPr>
          <w:rFonts w:ascii="Times New Roman" w:hAnsi="Times New Roman" w:cs="Times New Roman"/>
          <w:highlight w:val="lightGray"/>
        </w:rPr>
        <w:t>coordinate</w:t>
      </w:r>
      <w:r w:rsidR="00206BAF" w:rsidRPr="00CB571F">
        <w:rPr>
          <w:rFonts w:ascii="Times New Roman" w:hAnsi="Times New Roman" w:cs="Times New Roman"/>
          <w:highlight w:val="lightGray"/>
        </w:rPr>
        <w:t xml:space="preserve"> </w:t>
      </w:r>
      <m:oMath>
        <m:r>
          <w:rPr>
            <w:rFonts w:ascii="Cambria Math" w:hAnsi="Cambria Math" w:cs="Times New Roman"/>
            <w:highlight w:val="lightGray"/>
          </w:rPr>
          <m:t>z=</m:t>
        </m:r>
        <m:sSub>
          <m:sSubPr>
            <m:ctrlPr>
              <w:rPr>
                <w:rFonts w:ascii="Cambria Math" w:hAnsi="Cambria Math" w:cs="Times New Roman"/>
                <w:i/>
                <w:highlight w:val="lightGray"/>
              </w:rPr>
            </m:ctrlPr>
          </m:sSubPr>
          <m:e>
            <m:r>
              <w:rPr>
                <w:rFonts w:ascii="Cambria Math" w:hAnsi="Cambria Math" w:cs="Times New Roman"/>
                <w:highlight w:val="lightGray"/>
              </w:rPr>
              <m:t>(p</m:t>
            </m:r>
          </m:e>
          <m:sub>
            <m:r>
              <w:rPr>
                <w:rFonts w:ascii="Cambria Math" w:hAnsi="Cambria Math" w:cs="Times New Roman"/>
                <w:highlight w:val="lightGray"/>
              </w:rPr>
              <m:t>ref</m:t>
            </m:r>
          </m:sub>
        </m:sSub>
        <m:r>
          <w:rPr>
            <w:rFonts w:ascii="Cambria Math" w:hAnsi="Cambria Math" w:cs="Times New Roman"/>
            <w:highlight w:val="lightGray"/>
          </w:rPr>
          <m:t>-p)/(</m:t>
        </m:r>
        <m:sSub>
          <m:sSubPr>
            <m:ctrlPr>
              <w:rPr>
                <w:rFonts w:ascii="Cambria Math" w:hAnsi="Cambria Math" w:cs="Times New Roman"/>
                <w:i/>
                <w:highlight w:val="lightGray"/>
              </w:rPr>
            </m:ctrlPr>
          </m:sSubPr>
          <m:e>
            <m:r>
              <w:rPr>
                <w:rFonts w:ascii="Cambria Math" w:hAnsi="Cambria Math" w:cs="Times New Roman"/>
                <w:highlight w:val="lightGray"/>
              </w:rPr>
              <m:t>ρ</m:t>
            </m:r>
          </m:e>
          <m:sub>
            <m:r>
              <w:rPr>
                <w:rFonts w:ascii="Cambria Math" w:hAnsi="Cambria Math" w:cs="Times New Roman"/>
                <w:highlight w:val="lightGray"/>
              </w:rPr>
              <m:t>a</m:t>
            </m:r>
          </m:sub>
        </m:sSub>
        <m:r>
          <w:rPr>
            <w:rFonts w:ascii="Cambria Math" w:hAnsi="Cambria Math" w:cs="Times New Roman"/>
            <w:highlight w:val="lightGray"/>
          </w:rPr>
          <m:t>g)</m:t>
        </m:r>
      </m:oMath>
      <w:r w:rsidR="00544829" w:rsidRPr="00CB571F">
        <w:rPr>
          <w:rFonts w:ascii="Times New Roman" w:eastAsiaTheme="minorEastAsia" w:hAnsi="Times New Roman" w:cs="Times New Roman"/>
          <w:highlight w:val="lightGray"/>
        </w:rPr>
        <w:t xml:space="preserve"> </w:t>
      </w:r>
      <w:r w:rsidR="00206BAF" w:rsidRPr="00CB571F">
        <w:rPr>
          <w:rFonts w:ascii="Times New Roman" w:eastAsiaTheme="minorEastAsia" w:hAnsi="Times New Roman" w:cs="Times New Roman"/>
          <w:highlight w:val="lightGray"/>
        </w:rPr>
        <w:t>conserve</w:t>
      </w:r>
      <w:r w:rsidR="00F77475" w:rsidRPr="00CB571F">
        <w:rPr>
          <w:rFonts w:ascii="Times New Roman" w:eastAsiaTheme="minorEastAsia" w:hAnsi="Times New Roman" w:cs="Times New Roman"/>
          <w:highlight w:val="lightGray"/>
        </w:rPr>
        <w:t>s</w:t>
      </w:r>
      <w:r w:rsidR="00206BAF" w:rsidRPr="00CB571F">
        <w:rPr>
          <w:rFonts w:ascii="Times New Roman" w:eastAsiaTheme="minorEastAsia" w:hAnsi="Times New Roman" w:cs="Times New Roman"/>
          <w:highlight w:val="lightGray"/>
        </w:rPr>
        <w:t xml:space="preserve"> mass</w:t>
      </w:r>
      <w:r w:rsidR="00F35F86" w:rsidRPr="00CB571F">
        <w:rPr>
          <w:rFonts w:ascii="Times New Roman" w:eastAsiaTheme="minorEastAsia" w:hAnsi="Times New Roman" w:cs="Times New Roman"/>
          <w:highlight w:val="lightGray"/>
        </w:rPr>
        <w:t xml:space="preserve"> without </w:t>
      </w:r>
      <w:r w:rsidR="00544829" w:rsidRPr="00CB571F">
        <w:rPr>
          <w:rFonts w:ascii="Times New Roman" w:eastAsiaTheme="minorEastAsia" w:hAnsi="Times New Roman" w:cs="Times New Roman"/>
          <w:highlight w:val="lightGray"/>
        </w:rPr>
        <w:t xml:space="preserve">needing to </w:t>
      </w:r>
      <w:r w:rsidR="00F35F86" w:rsidRPr="00CB571F">
        <w:rPr>
          <w:rFonts w:ascii="Times New Roman" w:eastAsiaTheme="minorEastAsia" w:hAnsi="Times New Roman" w:cs="Times New Roman"/>
          <w:highlight w:val="lightGray"/>
        </w:rPr>
        <w:t>writ</w:t>
      </w:r>
      <w:r w:rsidR="00544829" w:rsidRPr="00CB571F">
        <w:rPr>
          <w:rFonts w:ascii="Times New Roman" w:eastAsiaTheme="minorEastAsia" w:hAnsi="Times New Roman" w:cs="Times New Roman"/>
          <w:highlight w:val="lightGray"/>
        </w:rPr>
        <w:t>e</w:t>
      </w:r>
      <w:r w:rsidR="00F35F86" w:rsidRPr="00CB571F">
        <w:rPr>
          <w:rFonts w:ascii="Times New Roman" w:eastAsiaTheme="minorEastAsia" w:hAnsi="Times New Roman" w:cs="Times New Roman"/>
          <w:highlight w:val="lightGray"/>
        </w:rPr>
        <w:t xml:space="preserve"> the density</w:t>
      </w:r>
      <w:r w:rsidR="00544829" w:rsidRPr="00CB571F">
        <w:rPr>
          <w:rFonts w:ascii="Times New Roman" w:eastAsiaTheme="minorEastAsia" w:hAnsi="Times New Roman" w:cs="Times New Roman"/>
          <w:highlight w:val="lightGray"/>
        </w:rPr>
        <w:t xml:space="preserve"> explicitly</w:t>
      </w:r>
      <w:r w:rsidR="00F77475" w:rsidRPr="00CB571F">
        <w:rPr>
          <w:rFonts w:ascii="Times New Roman" w:eastAsiaTheme="minorEastAsia" w:hAnsi="Times New Roman" w:cs="Times New Roman"/>
          <w:highlight w:val="lightGray"/>
        </w:rPr>
        <w:t xml:space="preserve">. This coordinate and </w:t>
      </w:r>
      <w:r w:rsidR="00544829" w:rsidRPr="00CB571F">
        <w:rPr>
          <w:rFonts w:ascii="Times New Roman" w:eastAsiaTheme="minorEastAsia" w:hAnsi="Times New Roman" w:cs="Times New Roman"/>
          <w:highlight w:val="lightGray"/>
        </w:rPr>
        <w:t xml:space="preserve">its corresponding </w:t>
      </w:r>
      <w:r w:rsidR="00F77475" w:rsidRPr="00CB571F">
        <w:rPr>
          <w:rFonts w:ascii="Times New Roman" w:eastAsiaTheme="minorEastAsia" w:hAnsi="Times New Roman" w:cs="Times New Roman"/>
          <w:highlight w:val="lightGray"/>
        </w:rPr>
        <w:t>velocity</w:t>
      </w:r>
      <w:r w:rsidR="00F35F86" w:rsidRPr="00CB571F">
        <w:rPr>
          <w:rFonts w:ascii="Times New Roman" w:eastAsiaTheme="minorEastAsia" w:hAnsi="Times New Roman" w:cs="Times New Roman"/>
          <w:highlight w:val="lightGray"/>
        </w:rPr>
        <w:t xml:space="preserve"> </w:t>
      </w:r>
      <m:oMath>
        <m:r>
          <w:rPr>
            <w:rFonts w:ascii="Cambria Math" w:eastAsiaTheme="minorEastAsia" w:hAnsi="Cambria Math" w:cs="Times New Roman"/>
            <w:highlight w:val="lightGray"/>
          </w:rPr>
          <m:t>w=(dp/dt)/(</m:t>
        </m:r>
        <m:sSub>
          <m:sSubPr>
            <m:ctrlPr>
              <w:rPr>
                <w:rFonts w:ascii="Cambria Math" w:eastAsiaTheme="minorEastAsia" w:hAnsi="Cambria Math" w:cs="Times New Roman"/>
                <w:i/>
                <w:highlight w:val="lightGray"/>
              </w:rPr>
            </m:ctrlPr>
          </m:sSubPr>
          <m:e>
            <m:r>
              <w:rPr>
                <w:rFonts w:ascii="Cambria Math" w:eastAsiaTheme="minorEastAsia" w:hAnsi="Cambria Math" w:cs="Times New Roman"/>
                <w:highlight w:val="lightGray"/>
              </w:rPr>
              <m:t>ρ</m:t>
            </m:r>
          </m:e>
          <m:sub>
            <m:r>
              <w:rPr>
                <w:rFonts w:ascii="Cambria Math" w:eastAsiaTheme="minorEastAsia" w:hAnsi="Cambria Math" w:cs="Times New Roman"/>
                <w:highlight w:val="lightGray"/>
              </w:rPr>
              <m:t>a</m:t>
            </m:r>
          </m:sub>
        </m:sSub>
        <m:r>
          <w:rPr>
            <w:rFonts w:ascii="Cambria Math" w:eastAsiaTheme="minorEastAsia" w:hAnsi="Cambria Math" w:cs="Times New Roman"/>
            <w:highlight w:val="lightGray"/>
          </w:rPr>
          <m:t>g)</m:t>
        </m:r>
      </m:oMath>
      <w:r w:rsidR="00544829" w:rsidRPr="00CB571F">
        <w:rPr>
          <w:rFonts w:ascii="Times New Roman" w:eastAsiaTheme="minorEastAsia" w:hAnsi="Times New Roman" w:cs="Times New Roman"/>
          <w:highlight w:val="lightGray"/>
        </w:rPr>
        <w:t xml:space="preserve"> </w:t>
      </w:r>
      <w:r w:rsidR="00F35F86" w:rsidRPr="00CB571F">
        <w:rPr>
          <w:rFonts w:ascii="Times New Roman" w:eastAsiaTheme="minorEastAsia" w:hAnsi="Times New Roman" w:cs="Times New Roman"/>
          <w:highlight w:val="lightGray"/>
        </w:rPr>
        <w:t xml:space="preserve">retain </w:t>
      </w:r>
      <w:r w:rsidR="00CC1384">
        <w:rPr>
          <w:rFonts w:ascii="Times New Roman" w:eastAsiaTheme="minorEastAsia" w:hAnsi="Times New Roman" w:cs="Times New Roman"/>
          <w:highlight w:val="lightGray"/>
        </w:rPr>
        <w:t>the</w:t>
      </w:r>
      <w:r w:rsidR="00206BAF" w:rsidRPr="00CB571F">
        <w:rPr>
          <w:rFonts w:ascii="Times New Roman" w:eastAsiaTheme="minorEastAsia" w:hAnsi="Times New Roman" w:cs="Times New Roman"/>
          <w:highlight w:val="lightGray"/>
        </w:rPr>
        <w:t xml:space="preserve"> </w:t>
      </w:r>
      <w:r w:rsidR="00737C20" w:rsidRPr="00CB571F">
        <w:rPr>
          <w:rFonts w:ascii="Times New Roman" w:eastAsiaTheme="minorEastAsia" w:hAnsi="Times New Roman" w:cs="Times New Roman"/>
          <w:highlight w:val="lightGray"/>
        </w:rPr>
        <w:t>familiar</w:t>
      </w:r>
      <w:r w:rsidR="00206BAF" w:rsidRPr="00CB571F">
        <w:rPr>
          <w:rFonts w:ascii="Times New Roman" w:eastAsiaTheme="minorEastAsia" w:hAnsi="Times New Roman" w:cs="Times New Roman"/>
          <w:highlight w:val="lightGray"/>
        </w:rPr>
        <w:t xml:space="preserve"> </w:t>
      </w:r>
      <w:r w:rsidR="00544829" w:rsidRPr="00CB571F">
        <w:rPr>
          <w:rFonts w:ascii="Times New Roman" w:eastAsiaTheme="minorEastAsia" w:hAnsi="Times New Roman" w:cs="Times New Roman"/>
          <w:highlight w:val="lightGray"/>
        </w:rPr>
        <w:t xml:space="preserve">vertical </w:t>
      </w:r>
      <w:r w:rsidR="00206BAF" w:rsidRPr="00CB571F">
        <w:rPr>
          <w:rFonts w:ascii="Times New Roman" w:eastAsiaTheme="minorEastAsia" w:hAnsi="Times New Roman" w:cs="Times New Roman"/>
          <w:highlight w:val="lightGray"/>
        </w:rPr>
        <w:t>geometric interpretation.</w:t>
      </w:r>
      <w:r w:rsidR="009C2104" w:rsidRPr="00CB571F">
        <w:rPr>
          <w:rFonts w:ascii="Times New Roman" w:eastAsiaTheme="minorEastAsia" w:hAnsi="Times New Roman" w:cs="Times New Roman"/>
          <w:highlight w:val="lightGray"/>
        </w:rPr>
        <w:t xml:space="preserve"> The average density over the trade cumulus layer is taken to be </w:t>
      </w:r>
      <m:oMath>
        <m:sSub>
          <m:sSubPr>
            <m:ctrlPr>
              <w:rPr>
                <w:rFonts w:ascii="Cambria Math" w:eastAsiaTheme="minorEastAsia" w:hAnsi="Cambria Math" w:cs="Times New Roman"/>
                <w:i/>
                <w:highlight w:val="lightGray"/>
              </w:rPr>
            </m:ctrlPr>
          </m:sSubPr>
          <m:e>
            <m:r>
              <w:rPr>
                <w:rFonts w:ascii="Cambria Math" w:eastAsiaTheme="minorEastAsia" w:hAnsi="Cambria Math" w:cs="Times New Roman"/>
                <w:highlight w:val="lightGray"/>
              </w:rPr>
              <m:t>ρ</m:t>
            </m:r>
          </m:e>
          <m:sub>
            <m:r>
              <w:rPr>
                <w:rFonts w:ascii="Cambria Math" w:eastAsiaTheme="minorEastAsia" w:hAnsi="Cambria Math" w:cs="Times New Roman"/>
                <w:highlight w:val="lightGray"/>
              </w:rPr>
              <m:t>a</m:t>
            </m:r>
          </m:sub>
        </m:sSub>
        <m:r>
          <w:rPr>
            <w:rFonts w:ascii="Cambria Math" w:eastAsiaTheme="minorEastAsia" w:hAnsi="Cambria Math" w:cs="Times New Roman"/>
            <w:highlight w:val="lightGray"/>
          </w:rPr>
          <m:t>=1</m:t>
        </m:r>
      </m:oMath>
      <w:r w:rsidR="009C2104" w:rsidRPr="00CB571F">
        <w:rPr>
          <w:rFonts w:ascii="Times New Roman" w:eastAsiaTheme="minorEastAsia" w:hAnsi="Times New Roman" w:cs="Times New Roman"/>
          <w:highlight w:val="lightGray"/>
        </w:rPr>
        <w:t xml:space="preserve"> kg/m</w:t>
      </w:r>
      <w:r w:rsidR="009C2104" w:rsidRPr="00CB571F">
        <w:rPr>
          <w:rFonts w:ascii="Times New Roman" w:eastAsiaTheme="minorEastAsia" w:hAnsi="Times New Roman" w:cs="Times New Roman"/>
          <w:highlight w:val="lightGray"/>
          <w:vertAlign w:val="superscript"/>
        </w:rPr>
        <w:t>3</w:t>
      </w:r>
      <w:r w:rsidR="009C2104" w:rsidRPr="00CB571F">
        <w:rPr>
          <w:rFonts w:ascii="Times New Roman" w:eastAsiaTheme="minorEastAsia" w:hAnsi="Times New Roman" w:cs="Times New Roman"/>
          <w:highlight w:val="lightGray"/>
        </w:rPr>
        <w:t>.</w:t>
      </w:r>
    </w:p>
    <w:p w14:paraId="0C10A5CE" w14:textId="5C4AFD2B" w:rsidR="00CB571F" w:rsidRDefault="00510A77" w:rsidP="00CB571F">
      <w:pPr>
        <w:pStyle w:val="Heading2"/>
      </w:pPr>
      <w:r>
        <w:t>Cloud u</w:t>
      </w:r>
      <w:r w:rsidR="00CB571F">
        <w:t>pdraft water</w:t>
      </w:r>
    </w:p>
    <w:p w14:paraId="2F2534FF" w14:textId="046CFBCB" w:rsidR="00363250" w:rsidRPr="00363250" w:rsidRDefault="00CB571F" w:rsidP="00D51CF0">
      <w:pPr>
        <w:rPr>
          <w:rFonts w:ascii="Times New Roman" w:eastAsiaTheme="minorEastAsia" w:hAnsi="Times New Roman" w:cs="Times New Roman"/>
        </w:rPr>
      </w:pPr>
      <w:r>
        <w:rPr>
          <w:rFonts w:ascii="Times New Roman" w:eastAsiaTheme="minorEastAsia" w:hAnsi="Times New Roman" w:cs="Times New Roman"/>
        </w:rPr>
        <w:t xml:space="preserve">A budget for steady total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in the updraft depends on </w:t>
      </w:r>
      <w:r w:rsidR="00792944">
        <w:rPr>
          <w:rFonts w:ascii="Times New Roman" w:eastAsiaTheme="minorEastAsia" w:hAnsi="Times New Roman" w:cs="Times New Roman"/>
        </w:rPr>
        <w:t xml:space="preserve">its </w:t>
      </w:r>
      <w:r>
        <w:rPr>
          <w:rFonts w:ascii="Times New Roman" w:eastAsiaTheme="minorEastAsia" w:hAnsi="Times New Roman" w:cs="Times New Roman"/>
        </w:rPr>
        <w:t>entrainment and precipitation sinks. The equations for the suspended liquid and water vapor in the cloud are</w:t>
      </w:r>
      <w:r>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∂t</m:t>
              </m:r>
            </m:den>
          </m:f>
          <m:r>
            <w:rPr>
              <w:rFonts w:ascii="Cambria Math" w:eastAsiaTheme="minorEastAsia" w:hAnsi="Cambria Math" w:cs="Times New Roman"/>
            </w:rPr>
            <m:t>=-W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∂z</m:t>
              </m:r>
            </m:den>
          </m:f>
          <m:r>
            <w:rPr>
              <w:rFonts w:ascii="Cambria Math" w:eastAsiaTheme="minorEastAsia" w:hAnsi="Cambria Math" w:cs="Times New Roman"/>
            </w:rPr>
            <m:t>-W</m:t>
          </m:r>
          <m:r>
            <w:rPr>
              <w:rFonts w:ascii="Cambria Math" w:hAnsi="Cambria Math"/>
            </w:rPr>
            <m:t>γ</m:t>
          </m:r>
          <m:r>
            <w:rPr>
              <w:rFonts w:ascii="Cambria Math" w:eastAsiaTheme="minorEastAsia" w:hAnsi="Cambria Math" w:cs="Times New Roman"/>
            </w:rPr>
            <m:t>-ϵW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-αW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m:oMathPara>
    </w:p>
    <w:p w14:paraId="4E47A8B9" w14:textId="12FA4176" w:rsidR="00D03FD0" w:rsidRDefault="00363250" w:rsidP="00D51CF0">
      <w:pPr>
        <w:rPr>
          <w:rFonts w:ascii="Times New Roman" w:eastAsiaTheme="minorEastAsia" w:hAnsi="Times New Roman" w:cs="Times New Roman"/>
        </w:rPr>
      </w:pPr>
      <w:r>
        <w:rPr>
          <w:rFonts w:ascii="Times New Roman" w:eastAsiaTheme="minorEastAsia" w:hAnsi="Times New Roman" w:cs="Times New Roman"/>
        </w:rPr>
        <w:t>and</w:t>
      </w:r>
      <m:oMath>
        <m:r>
          <m:rPr>
            <m:sty m:val="p"/>
          </m:rPr>
          <w:rPr>
            <w:rFonts w:ascii="Cambria Math" w:eastAsiaTheme="minorEastAsia" w:hAnsi="Cambria Math" w:cs="Times New Roman"/>
          </w:rPr>
          <w:br/>
        </m:r>
      </m:oMath>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num>
            <m:den>
              <m:r>
                <w:rPr>
                  <w:rFonts w:ascii="Cambria Math" w:eastAsiaTheme="minorEastAsia" w:hAnsi="Cambria Math" w:cs="Times New Roman"/>
                </w:rPr>
                <m:t>∂t</m:t>
              </m:r>
            </m:den>
          </m:f>
          <m:r>
            <w:rPr>
              <w:rFonts w:ascii="Cambria Math" w:eastAsiaTheme="minorEastAsia" w:hAnsi="Cambria Math" w:cs="Times New Roman"/>
            </w:rPr>
            <m:t>=-W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num>
            <m:den>
              <m:r>
                <w:rPr>
                  <w:rFonts w:ascii="Cambria Math" w:eastAsiaTheme="minorEastAsia" w:hAnsi="Cambria Math" w:cs="Times New Roman"/>
                </w:rPr>
                <m:t>∂z</m:t>
              </m:r>
            </m:den>
          </m:f>
          <m:r>
            <w:rPr>
              <w:rFonts w:ascii="Cambria Math" w:eastAsiaTheme="minorEastAsia" w:hAnsi="Cambria Math" w:cs="Times New Roman"/>
            </w:rPr>
            <m:t>+W</m:t>
          </m:r>
          <m:r>
            <w:rPr>
              <w:rFonts w:ascii="Cambria Math" w:hAnsi="Cambria Math"/>
            </w:rPr>
            <m:t>γ</m:t>
          </m:r>
          <m:r>
            <w:rPr>
              <w:rFonts w:ascii="Cambria Math" w:eastAsiaTheme="minorEastAsia" w:hAnsi="Cambria Math" w:cs="Times New Roman"/>
            </w:rPr>
            <m:t>-ϵW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r>
            <w:rPr>
              <w:rFonts w:ascii="Cambria Math" w:eastAsiaTheme="minorEastAsia" w:hAnsi="Cambria Math" w:cs="Times New Roman"/>
            </w:rPr>
            <m:t>-q),</m:t>
          </m:r>
          <m:r>
            <m:rPr>
              <m:sty m:val="p"/>
            </m:rPr>
            <w:rPr>
              <w:rFonts w:ascii="Times New Roman" w:eastAsiaTheme="minorEastAsia" w:hAnsi="Times New Roman" w:cs="Times New Roman"/>
            </w:rPr>
            <w:br/>
          </m:r>
        </m:oMath>
      </m:oMathPara>
      <w:r w:rsidR="00CB571F">
        <w:rPr>
          <w:rFonts w:ascii="Times New Roman" w:eastAsiaTheme="minorEastAsia" w:hAnsi="Times New Roman" w:cs="Times New Roman"/>
        </w:rPr>
        <w:t xml:space="preserve">where </w:t>
      </w:r>
      <m:oMath>
        <m:r>
          <w:rPr>
            <w:rFonts w:ascii="Cambria Math" w:eastAsiaTheme="minorEastAsia" w:hAnsi="Cambria Math" w:cs="Times New Roman"/>
          </w:rPr>
          <m:t>ϵ</m:t>
        </m:r>
      </m:oMath>
      <w:r w:rsidR="00CB571F">
        <w:rPr>
          <w:rFonts w:ascii="Times New Roman" w:eastAsiaTheme="minorEastAsia" w:hAnsi="Times New Roman" w:cs="Times New Roman"/>
        </w:rPr>
        <w:t xml:space="preserve"> and </w:t>
      </w:r>
      <m:oMath>
        <m:r>
          <w:rPr>
            <w:rFonts w:ascii="Cambria Math" w:eastAsiaTheme="minorEastAsia" w:hAnsi="Cambria Math" w:cs="Times New Roman"/>
          </w:rPr>
          <m:t>α</m:t>
        </m:r>
      </m:oMath>
      <w:r w:rsidR="00CB571F">
        <w:rPr>
          <w:rFonts w:ascii="Times New Roman" w:eastAsiaTheme="minorEastAsia" w:hAnsi="Times New Roman" w:cs="Times New Roman"/>
        </w:rPr>
        <w:t xml:space="preserve"> (km</w:t>
      </w:r>
      <w:r w:rsidR="00CB571F">
        <w:rPr>
          <w:rFonts w:ascii="Times New Roman" w:eastAsiaTheme="minorEastAsia" w:hAnsi="Times New Roman" w:cs="Times New Roman"/>
          <w:vertAlign w:val="superscript"/>
        </w:rPr>
        <w:t>–1</w:t>
      </w:r>
      <w:r w:rsidR="00CB571F">
        <w:rPr>
          <w:rFonts w:ascii="Times New Roman" w:eastAsiaTheme="minorEastAsia" w:hAnsi="Times New Roman" w:cs="Times New Roman"/>
        </w:rPr>
        <w:t xml:space="preserve">) are the lateral entrainment coefficient and the autoconversion of cloud liquid to precipitation, and </w:t>
      </w:r>
      <m:oMath>
        <m:r>
          <w:rPr>
            <w:rFonts w:ascii="Cambria Math" w:eastAsiaTheme="minorEastAsia" w:hAnsi="Cambria Math" w:cs="Times New Roman"/>
          </w:rPr>
          <m:t>γ</m:t>
        </m:r>
      </m:oMath>
      <w:r w:rsidR="00CB571F">
        <w:rPr>
          <w:rFonts w:ascii="Times New Roman" w:eastAsiaTheme="minorEastAsia" w:hAnsi="Times New Roman" w:cs="Times New Roman"/>
        </w:rPr>
        <w:t xml:space="preserve"> </w:t>
      </w:r>
      <w:r w:rsidR="00792944">
        <w:rPr>
          <w:rFonts w:ascii="Times New Roman" w:eastAsiaTheme="minorEastAsia" w:hAnsi="Times New Roman" w:cs="Times New Roman"/>
        </w:rPr>
        <w:t xml:space="preserve">(&lt;0) </w:t>
      </w:r>
      <w:r w:rsidR="00CB571F">
        <w:rPr>
          <w:rFonts w:ascii="Times New Roman" w:eastAsiaTheme="minorEastAsia" w:hAnsi="Times New Roman" w:cs="Times New Roman"/>
        </w:rPr>
        <w:t xml:space="preserve">is the moist adiabatic condensation rate of water vapor </w:t>
      </w:r>
      <w:r w:rsidR="00FC37AE">
        <w:rPr>
          <w:rFonts w:ascii="Times New Roman" w:eastAsiaTheme="minorEastAsia" w:hAnsi="Times New Roman" w:cs="Times New Roman"/>
        </w:rPr>
        <w:t xml:space="preserve">(in a parcel) </w:t>
      </w:r>
      <w:r w:rsidR="00CB571F">
        <w:rPr>
          <w:rFonts w:ascii="Times New Roman" w:eastAsiaTheme="minorEastAsia" w:hAnsi="Times New Roman" w:cs="Times New Roman"/>
        </w:rPr>
        <w:t>per unit height,</w:t>
      </w:r>
      <w:r w:rsidR="00CB571F">
        <w:rPr>
          <w:rFonts w:ascii="Times New Roman" w:hAnsi="Times New Roman" w:cs="Times New Roman"/>
        </w:rPr>
        <w:br/>
      </w:r>
      <w:bookmarkStart w:id="4" w:name="_Hlk198736622"/>
      <m:oMathPara>
        <m:oMath>
          <m:r>
            <w:rPr>
              <w:rFonts w:ascii="Cambria Math" w:hAnsi="Cambria Math"/>
            </w:rPr>
            <m:t>γ=</m:t>
          </m:r>
          <m:sSub>
            <m:sSubPr>
              <m:ctrlPr>
                <w:rPr>
                  <w:rFonts w:ascii="Cambria Math" w:hAnsi="Cambria Math"/>
                  <w:i/>
                </w:rPr>
              </m:ctrlPr>
            </m:sSubPr>
            <m:e>
              <m:d>
                <m:dPr>
                  <m:ctrlPr>
                    <w:rPr>
                      <w:rFonts w:ascii="Cambria Math" w:hAnsi="Cambria Math"/>
                      <w:i/>
                    </w:rPr>
                  </m:ctrlPr>
                </m:dPr>
                <m:e>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num>
                    <m:den>
                      <m:r>
                        <w:rPr>
                          <w:rFonts w:ascii="Cambria Math" w:eastAsiaTheme="minorEastAsia" w:hAnsi="Cambria Math" w:cs="Times New Roman"/>
                        </w:rPr>
                        <m:t>dz</m:t>
                      </m:r>
                    </m:den>
                  </m:f>
                </m:e>
              </m:d>
            </m:e>
            <m:sub>
              <m:r>
                <w:rPr>
                  <w:rFonts w:ascii="Cambria Math" w:hAnsi="Cambria Math"/>
                </w:rPr>
                <m:t>m</m:t>
              </m:r>
            </m:sub>
          </m:sSub>
          <m:r>
            <w:rPr>
              <w:rFonts w:ascii="Cambria Math" w:hAnsi="Cambria Math"/>
            </w:rPr>
            <m:t>=</m:t>
          </m:r>
          <m:d>
            <m:dPr>
              <m:ctrlPr>
                <w:rPr>
                  <w:rFonts w:ascii="Cambria Math" w:hAnsi="Cambria Math"/>
                  <w:i/>
                </w:rPr>
              </m:ctrlPr>
            </m:dPr>
            <m:e>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num>
                <m:den>
                  <m:r>
                    <w:rPr>
                      <w:rFonts w:ascii="Cambria Math" w:eastAsiaTheme="minorEastAsia" w:hAnsi="Cambria Math" w:cs="Times New Roman"/>
                    </w:rPr>
                    <m:t>dT</m:t>
                  </m:r>
                </m:den>
              </m:f>
            </m:e>
          </m:d>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dz</m:t>
                      </m:r>
                    </m:den>
                  </m:f>
                </m:e>
              </m:d>
            </m:e>
            <m:sub>
              <m:r>
                <w:rPr>
                  <w:rFonts w:ascii="Cambria Math" w:hAnsi="Cambria Math"/>
                </w:rPr>
                <m:t>m</m:t>
              </m:r>
            </m:sub>
          </m:sSub>
          <m:r>
            <m:rPr>
              <m:sty m:val="p"/>
            </m:rPr>
            <w:rPr>
              <w:rFonts w:ascii="Cambria Math" w:hAnsi="Cambria Math"/>
            </w:rPr>
            <m:t>.</m:t>
          </m:r>
          <m:r>
            <m:rPr>
              <m:sty m:val="p"/>
            </m:rPr>
            <w:rPr>
              <w:rFonts w:ascii="Cambria Math" w:hAnsi="Cambria Math"/>
            </w:rPr>
            <w:br/>
          </m:r>
        </m:oMath>
      </m:oMathPara>
      <w:bookmarkEnd w:id="4"/>
      <w:r w:rsidR="00CB571F">
        <w:rPr>
          <w:rFonts w:ascii="Times New Roman" w:eastAsiaTheme="minorEastAsia" w:hAnsi="Times New Roman" w:cs="Times New Roman"/>
        </w:rPr>
        <w:t>Th</w:t>
      </w:r>
      <w:r w:rsidR="00792944">
        <w:rPr>
          <w:rFonts w:ascii="Times New Roman" w:eastAsiaTheme="minorEastAsia" w:hAnsi="Times New Roman" w:cs="Times New Roman"/>
        </w:rPr>
        <w:t>is</w:t>
      </w:r>
      <w:r w:rsidR="00CB571F">
        <w:rPr>
          <w:rFonts w:ascii="Times New Roman" w:eastAsiaTheme="minorEastAsia" w:hAnsi="Times New Roman" w:cs="Times New Roman"/>
        </w:rPr>
        <w:t xml:space="preserve"> condensation rate is a function of temperature and pressure, taken to equal those of the environment. Summing the liquid and vapor, and taking the </w:t>
      </w:r>
      <w:r w:rsidR="00CC1384">
        <w:rPr>
          <w:rFonts w:ascii="Times New Roman" w:eastAsiaTheme="minorEastAsia" w:hAnsi="Times New Roman" w:cs="Times New Roman"/>
        </w:rPr>
        <w:t xml:space="preserve">Eulerian </w:t>
      </w:r>
      <w:r w:rsidR="00CB571F">
        <w:rPr>
          <w:rFonts w:ascii="Times New Roman" w:eastAsiaTheme="minorEastAsia" w:hAnsi="Times New Roman" w:cs="Times New Roman"/>
        </w:rPr>
        <w:t xml:space="preserve">total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00CB571F">
        <w:rPr>
          <w:rFonts w:ascii="Times New Roman" w:eastAsiaTheme="minorEastAsia" w:hAnsi="Times New Roman" w:cs="Times New Roman"/>
        </w:rPr>
        <w:t xml:space="preserve"> to be steady,</w:t>
      </w:r>
      <w:r w:rsidR="00CB571F">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∂t</m:t>
              </m:r>
            </m:den>
          </m:f>
          <m:r>
            <w:rPr>
              <w:rFonts w:ascii="Cambria Math" w:eastAsiaTheme="minorEastAsia" w:hAnsi="Cambria Math" w:cs="Times New Roman"/>
            </w:rPr>
            <m:t>=0=-W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hAnsi="Cambria Math" w:cs="Times New Roman"/>
            </w:rPr>
            <m:t>-ϵW</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-q)-αW</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r>
            <w:rPr>
              <w:rFonts w:ascii="Cambria Math" w:hAnsi="Cambria Math" w:cs="Times New Roman"/>
            </w:rPr>
            <m:t>.</m:t>
          </m:r>
          <m:r>
            <m:rPr>
              <m:sty m:val="p"/>
            </m:rPr>
            <w:rPr>
              <w:rFonts w:ascii="Times New Roman" w:eastAsiaTheme="minorEastAsia" w:hAnsi="Times New Roman" w:cs="Times New Roman"/>
            </w:rPr>
            <w:br/>
          </m:r>
        </m:oMath>
      </m:oMathPara>
      <w:r w:rsidR="00FC37AE">
        <w:rPr>
          <w:rFonts w:ascii="Times New Roman" w:eastAsiaTheme="minorEastAsia" w:hAnsi="Times New Roman" w:cs="Times New Roman"/>
        </w:rPr>
        <w:t xml:space="preserve">This equation for total water is insensitive to the condensation rate </w:t>
      </w:r>
      <m:oMath>
        <m:r>
          <w:rPr>
            <w:rFonts w:ascii="Cambria Math" w:eastAsiaTheme="minorEastAsia" w:hAnsi="Cambria Math" w:cs="Times New Roman"/>
          </w:rPr>
          <m:t>γ</m:t>
        </m:r>
      </m:oMath>
      <w:r w:rsidR="00FC37AE">
        <w:rPr>
          <w:rFonts w:ascii="Times New Roman" w:eastAsiaTheme="minorEastAsia" w:hAnsi="Times New Roman" w:cs="Times New Roman"/>
        </w:rPr>
        <w:t xml:space="preserve">. </w:t>
      </w:r>
      <w:r w:rsidR="00CB571F">
        <w:rPr>
          <w:rFonts w:ascii="Times New Roman" w:eastAsiaTheme="minorEastAsia" w:hAnsi="Times New Roman" w:cs="Times New Roman"/>
        </w:rPr>
        <w:t xml:space="preserve">The updraft advects moisture upwards, but the solution is </w:t>
      </w:r>
      <w:r w:rsidR="00FC37AE">
        <w:rPr>
          <w:rFonts w:ascii="Times New Roman" w:eastAsiaTheme="minorEastAsia" w:hAnsi="Times New Roman" w:cs="Times New Roman"/>
        </w:rPr>
        <w:t xml:space="preserve">quantitatively </w:t>
      </w:r>
      <w:r w:rsidR="00CB571F">
        <w:rPr>
          <w:rFonts w:ascii="Times New Roman" w:eastAsiaTheme="minorEastAsia" w:hAnsi="Times New Roman" w:cs="Times New Roman"/>
        </w:rPr>
        <w:t>insensitive to the mass flux.</w:t>
      </w:r>
    </w:p>
    <w:p w14:paraId="6825992F" w14:textId="21686E61" w:rsidR="00FC37AE" w:rsidRDefault="00D51CF0" w:rsidP="00CB571F">
      <w:pPr>
        <w:rPr>
          <w:rFonts w:ascii="Times New Roman" w:eastAsiaTheme="minorEastAsia" w:hAnsi="Times New Roman" w:cs="Times New Roman"/>
        </w:rPr>
      </w:pPr>
      <w:r w:rsidRPr="00C04D21">
        <w:rPr>
          <w:rFonts w:ascii="Times New Roman" w:eastAsiaTheme="minorEastAsia" w:hAnsi="Times New Roman" w:cs="Times New Roman"/>
        </w:rPr>
        <w:t>Above the cloud</w:t>
      </w:r>
      <w:r w:rsidRPr="00C04D21">
        <w:rPr>
          <w:rFonts w:ascii="Times New Roman" w:eastAsiaTheme="minorEastAsia" w:hAnsi="Times New Roman" w:cs="Times New Roman"/>
          <w:i/>
          <w:iCs/>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EA49B4">
        <w:rPr>
          <w:rFonts w:ascii="Times New Roman" w:eastAsiaTheme="minorEastAsia" w:hAnsi="Times New Roman" w:cs="Times New Roman"/>
        </w:rPr>
        <w:t xml:space="preserve">, </w:t>
      </w:r>
      <w:r>
        <w:rPr>
          <w:rFonts w:ascii="Times New Roman" w:eastAsiaTheme="minorEastAsia" w:hAnsi="Times New Roman" w:cs="Times New Roman"/>
        </w:rPr>
        <w:t>so there is no autoconversion</w:t>
      </w:r>
      <w:r w:rsidR="00EA49B4">
        <w:rPr>
          <w:rFonts w:ascii="Times New Roman" w:eastAsiaTheme="minorEastAsia" w:hAnsi="Times New Roman" w:cs="Times New Roman"/>
        </w:rPr>
        <w:t>. O</w:t>
      </w:r>
      <w:r>
        <w:rPr>
          <w:rFonts w:ascii="Times New Roman" w:eastAsiaTheme="minorEastAsia" w:hAnsi="Times New Roman" w:cs="Times New Roman"/>
        </w:rPr>
        <w:t xml:space="preserve">nly entrainment relaxes </w:t>
      </w:r>
      <w:r w:rsidR="00EA49B4">
        <w:rPr>
          <w:rFonts w:ascii="Times New Roman" w:eastAsiaTheme="minorEastAsia" w:hAnsi="Times New Roman" w:cs="Times New Roman"/>
        </w:rPr>
        <w:t xml:space="preserve">humidity </w:t>
      </w:r>
      <w:r>
        <w:rPr>
          <w:rFonts w:ascii="Times New Roman" w:eastAsiaTheme="minorEastAsia" w:hAnsi="Times New Roman" w:cs="Times New Roman"/>
        </w:rPr>
        <w:t xml:space="preserve">to </w:t>
      </w:r>
      <w:r w:rsidR="00EA49B4">
        <w:rPr>
          <w:rFonts w:ascii="Times New Roman" w:eastAsiaTheme="minorEastAsia" w:hAnsi="Times New Roman" w:cs="Times New Roman"/>
        </w:rPr>
        <w:t xml:space="preserve">that of </w:t>
      </w:r>
      <w:r>
        <w:rPr>
          <w:rFonts w:ascii="Times New Roman" w:eastAsiaTheme="minorEastAsia" w:hAnsi="Times New Roman" w:cs="Times New Roman"/>
        </w:rPr>
        <w:t>the environment</w:t>
      </w:r>
      <w:r w:rsidR="00FC37AE">
        <w:rPr>
          <w:rFonts w:ascii="Times New Roman" w:eastAsiaTheme="minorEastAsia" w:hAnsi="Times New Roman" w:cs="Times New Roman"/>
        </w:rPr>
        <w:t>:</w:t>
      </w:r>
      <w:r w:rsidR="00FC37AE">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eastAsiaTheme="minorEastAsia" w:hAnsi="Cambria Math" w:cs="Times New Roman"/>
            </w:rPr>
            <m:t>=-ϵ</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d>
          <m:r>
            <w:rPr>
              <w:rFonts w:ascii="Cambria Math" w:eastAsiaTheme="minorEastAsia" w:hAnsi="Cambria Math" w:cs="Times New Roman"/>
            </w:rPr>
            <m:t>.</m:t>
          </m:r>
        </m:oMath>
      </m:oMathPara>
    </w:p>
    <w:p w14:paraId="75B57B84" w14:textId="3AF63098" w:rsidR="00CB571F" w:rsidRDefault="00286365" w:rsidP="00CB571F">
      <w:pPr>
        <w:rPr>
          <w:rFonts w:ascii="Times New Roman" w:eastAsiaTheme="minorEastAsia" w:hAnsi="Times New Roman" w:cs="Times New Roman"/>
        </w:rPr>
      </w:pPr>
      <w:r w:rsidRPr="00C04D21">
        <w:rPr>
          <w:rFonts w:ascii="Times New Roman" w:eastAsiaTheme="minorEastAsia" w:hAnsi="Times New Roman" w:cs="Times New Roman"/>
        </w:rPr>
        <w:t>In the cloud</w:t>
      </w:r>
      <w:r w:rsidR="00D03FD0">
        <w:rPr>
          <w:rFonts w:ascii="Times New Roman" w:eastAsiaTheme="minorEastAsia" w:hAnsi="Times New Roman" w:cs="Times New Roman"/>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FC37AE">
        <w:rPr>
          <w:rFonts w:ascii="Times New Roman" w:eastAsiaTheme="minorEastAsia" w:hAnsi="Times New Roman" w:cs="Times New Roman"/>
        </w:rPr>
        <w:t xml:space="preserve"> and</w:t>
      </w:r>
      <w:r w:rsidR="007C7142">
        <w:rPr>
          <w:rFonts w:ascii="Times New Roman" w:eastAsiaTheme="minorEastAsia" w:hAnsi="Times New Roman" w:cs="Times New Roman"/>
        </w:rPr>
        <w:t xml:space="preserve"> th</w:t>
      </w:r>
      <w:r w:rsidR="00CB571F">
        <w:rPr>
          <w:rFonts w:ascii="Times New Roman" w:eastAsiaTheme="minorEastAsia" w:hAnsi="Times New Roman" w:cs="Times New Roman"/>
        </w:rPr>
        <w:t xml:space="preserve">e </w:t>
      </w:r>
      <w:r w:rsidR="00EC02F8">
        <w:rPr>
          <w:rFonts w:ascii="Times New Roman" w:eastAsiaTheme="minorEastAsia" w:hAnsi="Times New Roman" w:cs="Times New Roman"/>
        </w:rPr>
        <w:t>equation</w:t>
      </w:r>
      <w:r w:rsidR="00CB571F">
        <w:rPr>
          <w:rFonts w:ascii="Times New Roman" w:eastAsiaTheme="minorEastAsia" w:hAnsi="Times New Roman" w:cs="Times New Roman"/>
        </w:rPr>
        <w:t xml:space="preserve"> </w:t>
      </w:r>
      <w:r w:rsidR="00EC02F8">
        <w:rPr>
          <w:rFonts w:ascii="Times New Roman" w:eastAsiaTheme="minorEastAsia" w:hAnsi="Times New Roman" w:cs="Times New Roman"/>
        </w:rPr>
        <w:t xml:space="preserve">for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007C7142">
        <w:rPr>
          <w:rFonts w:ascii="Times New Roman" w:eastAsiaTheme="minorEastAsia" w:hAnsi="Times New Roman" w:cs="Times New Roman"/>
        </w:rPr>
        <w:t xml:space="preserve">, </w:t>
      </w:r>
      <w:r w:rsidR="00FC37AE">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ϵ+α</m:t>
              </m:r>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d>
          <m:r>
            <m:rPr>
              <m:sty m:val="p"/>
            </m:rPr>
            <w:rPr>
              <w:rFonts w:ascii="Times New Roman" w:eastAsiaTheme="minorEastAsia" w:hAnsi="Times New Roman" w:cs="Times New Roman"/>
            </w:rPr>
            <w:br/>
          </m:r>
        </m:oMath>
      </m:oMathPara>
      <w:r w:rsidR="00FC37AE">
        <w:rPr>
          <w:rFonts w:ascii="Times New Roman" w:eastAsiaTheme="minorEastAsia" w:hAnsi="Times New Roman" w:cs="Times New Roman"/>
        </w:rPr>
        <w:t>relaxes vertically toward the intermediate humidity</w:t>
      </w:r>
      <w:r w:rsidR="00A82C6A">
        <w:rPr>
          <w:rFonts w:ascii="Times New Roman" w:eastAsiaTheme="minorEastAsia" w:hAnsi="Times New Roman" w:cs="Times New Roman"/>
        </w:rPr>
        <w:t xml:space="preserve"> between </w:t>
      </w:r>
      <m:oMath>
        <m:r>
          <w:rPr>
            <w:rFonts w:ascii="Cambria Math" w:eastAsiaTheme="minorEastAsia" w:hAnsi="Cambria Math" w:cs="Times New Roman"/>
          </w:rPr>
          <m:t xml:space="preserve">q </m:t>
        </m:r>
      </m:oMath>
      <w:r w:rsidR="00A82C6A">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FC37AE">
        <w:rPr>
          <w:rFonts w:ascii="Times New Roman" w:eastAsiaTheme="minorEastAsia" w:hAnsi="Times New Roman" w:cs="Times New Roman"/>
        </w:rPr>
        <w:t xml:space="preserve">, </w:t>
      </w:r>
      <w:r w:rsidR="00FC37AE">
        <w:rPr>
          <w:rFonts w:ascii="Times New Roman" w:eastAsiaTheme="minorEastAsia" w:hAnsi="Times New Roman" w:cs="Times New Roman"/>
        </w:rPr>
        <w:br/>
      </w: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=(ϵq+α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)/(ϵ+α)=</m:t>
          </m:r>
          <m:d>
            <m:dPr>
              <m:ctrlPr>
                <w:rPr>
                  <w:rFonts w:ascii="Cambria Math" w:eastAsiaTheme="minorEastAsia" w:hAnsi="Cambria Math" w:cs="Times New Roman"/>
                  <w:i/>
                </w:rPr>
              </m:ctrlPr>
            </m:dPr>
            <m:e>
              <m:r>
                <w:rPr>
                  <w:rFonts w:ascii="Cambria Math" w:eastAsiaTheme="minorEastAsia" w:hAnsi="Cambria Math" w:cs="Times New Roman"/>
                </w:rPr>
                <m:t>1-x</m:t>
              </m:r>
            </m:e>
          </m:d>
          <m:r>
            <w:rPr>
              <w:rFonts w:ascii="Cambria Math" w:eastAsiaTheme="minorEastAsia" w:hAnsi="Cambria Math" w:cs="Times New Roman"/>
            </w:rPr>
            <m:t>q+x</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m:t>
          </m:r>
          <m:r>
            <m:rPr>
              <m:sty m:val="p"/>
            </m:rPr>
            <w:rPr>
              <w:rFonts w:ascii="Times New Roman" w:eastAsiaTheme="minorEastAsia" w:hAnsi="Times New Roman" w:cs="Times New Roman"/>
            </w:rPr>
            <w:br/>
          </m:r>
        </m:oMath>
      </m:oMathPara>
      <w:r w:rsidR="00CB571F">
        <w:rPr>
          <w:rFonts w:ascii="Times New Roman" w:eastAsiaTheme="minorEastAsia" w:hAnsi="Times New Roman" w:cs="Times New Roman"/>
        </w:rPr>
        <w:t xml:space="preserve">weighted by the precipitation efficiency </w:t>
      </w:r>
      <m:oMath>
        <m:r>
          <w:rPr>
            <w:rFonts w:ascii="Cambria Math" w:eastAsiaTheme="minorEastAsia" w:hAnsi="Cambria Math" w:cs="Times New Roman"/>
          </w:rPr>
          <m:t>x=</m:t>
        </m:r>
        <m:f>
          <m:fPr>
            <m:type m:val="lin"/>
            <m:ctrlPr>
              <w:rPr>
                <w:rFonts w:ascii="Cambria Math" w:eastAsiaTheme="minorEastAsia" w:hAnsi="Cambria Math" w:cs="Times New Roman"/>
                <w:i/>
              </w:rPr>
            </m:ctrlPr>
          </m:fPr>
          <m:num>
            <m:r>
              <w:rPr>
                <w:rFonts w:ascii="Cambria Math" w:eastAsiaTheme="minorEastAsia" w:hAnsi="Cambria Math" w:cs="Times New Roman"/>
              </w:rPr>
              <m:t>α</m:t>
            </m:r>
          </m:num>
          <m:den>
            <m:d>
              <m:dPr>
                <m:ctrlPr>
                  <w:rPr>
                    <w:rFonts w:ascii="Cambria Math" w:hAnsi="Cambria Math"/>
                    <w:i/>
                  </w:rPr>
                </m:ctrlPr>
              </m:dPr>
              <m:e>
                <m:r>
                  <w:rPr>
                    <w:rFonts w:ascii="Cambria Math" w:hAnsi="Cambria Math"/>
                  </w:rPr>
                  <m:t>ϵ+α</m:t>
                </m:r>
              </m:e>
            </m:d>
          </m:den>
        </m:f>
      </m:oMath>
      <w:r w:rsidR="007C7142">
        <w:rPr>
          <w:rFonts w:ascii="Times New Roman" w:eastAsiaTheme="minorEastAsia" w:hAnsi="Times New Roman" w:cs="Times New Roman"/>
        </w:rPr>
        <w:t>.</w:t>
      </w:r>
      <w:r w:rsidR="00CB571F">
        <w:rPr>
          <w:rFonts w:ascii="Times New Roman" w:eastAsiaTheme="minorEastAsia" w:hAnsi="Times New Roman" w:cs="Times New Roman"/>
        </w:rPr>
        <w:t xml:space="preserve"> Autoconversion removes cloud liquid, relaxing total water toward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CB571F">
        <w:rPr>
          <w:rFonts w:ascii="Times New Roman" w:eastAsiaTheme="minorEastAsia" w:hAnsi="Times New Roman" w:cs="Times New Roman"/>
        </w:rPr>
        <w:t>, and entrainment relaxes total water to</w:t>
      </w:r>
      <w:r w:rsidR="00A47E51">
        <w:rPr>
          <w:rFonts w:ascii="Times New Roman" w:eastAsiaTheme="minorEastAsia" w:hAnsi="Times New Roman" w:cs="Times New Roman"/>
        </w:rPr>
        <w:t>ward</w:t>
      </w:r>
      <w:r w:rsidR="00CB571F">
        <w:rPr>
          <w:rFonts w:ascii="Times New Roman" w:eastAsiaTheme="minorEastAsia" w:hAnsi="Times New Roman" w:cs="Times New Roman"/>
        </w:rPr>
        <w:t xml:space="preserve"> </w:t>
      </w:r>
      <m:oMath>
        <m:r>
          <w:rPr>
            <w:rFonts w:ascii="Cambria Math" w:eastAsiaTheme="minorEastAsia" w:hAnsi="Cambria Math" w:cs="Times New Roman"/>
          </w:rPr>
          <m:t>q</m:t>
        </m:r>
      </m:oMath>
      <w:r w:rsidR="00CB571F">
        <w:rPr>
          <w:rFonts w:ascii="Times New Roman" w:eastAsiaTheme="minorEastAsia" w:hAnsi="Times New Roman" w:cs="Times New Roman"/>
        </w:rPr>
        <w:t>.</w:t>
      </w:r>
    </w:p>
    <w:p w14:paraId="70381A15" w14:textId="43C6901A" w:rsidR="00277076" w:rsidRPr="00277076" w:rsidRDefault="00CB571F" w:rsidP="00277076">
      <w:pPr>
        <w:pStyle w:val="BodyText"/>
        <w:rPr>
          <w:rFonts w:ascii="Times New Roman" w:eastAsiaTheme="minorEastAsia" w:hAnsi="Times New Roman" w:cs="Times New Roman"/>
        </w:rPr>
      </w:pPr>
      <w:r>
        <w:rPr>
          <w:rFonts w:ascii="Times New Roman" w:eastAsiaTheme="minorEastAsia" w:hAnsi="Times New Roman" w:cs="Times New Roman"/>
        </w:rPr>
        <w:t xml:space="preserve">Solutions for total cloud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max</m:t>
            </m:r>
            <m:r>
              <w:rPr>
                <w:rFonts w:ascii="Cambria Math" w:eastAsiaTheme="minorEastAsia" w:hAnsi="Cambria Math" w:cs="Times New Roman"/>
              </w:rPr>
              <m:t>(0, q</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are shown in Fig. MOISTURECLOUDS for a range of total moisture sink coefficients </w:t>
      </w:r>
      <m:oMath>
        <m:r>
          <w:rPr>
            <w:rFonts w:ascii="Cambria Math" w:eastAsiaTheme="minorEastAsia" w:hAnsi="Cambria Math" w:cs="Times New Roman"/>
          </w:rPr>
          <m:t>ϵ+α</m:t>
        </m:r>
      </m:oMath>
      <w:r>
        <w:rPr>
          <w:rFonts w:ascii="Times New Roman" w:eastAsiaTheme="minorEastAsia" w:hAnsi="Times New Roman" w:cs="Times New Roman"/>
          <w:iCs/>
        </w:rPr>
        <w:t xml:space="preserve"> </w:t>
      </w:r>
      <w:r w:rsidR="00A47E51">
        <w:rPr>
          <w:rFonts w:ascii="Times New Roman" w:eastAsiaTheme="minorEastAsia" w:hAnsi="Times New Roman" w:cs="Times New Roman"/>
          <w:iCs/>
        </w:rPr>
        <w:t xml:space="preserve">from </w:t>
      </w:r>
      <m:oMath>
        <m:r>
          <w:rPr>
            <w:rFonts w:ascii="Cambria Math" w:eastAsiaTheme="minorEastAsia" w:hAnsi="Cambria Math" w:cs="Times New Roman"/>
          </w:rPr>
          <m:t xml:space="preserve">~0.5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sidR="00A47E51">
        <w:rPr>
          <w:rFonts w:ascii="Times New Roman" w:eastAsiaTheme="minorEastAsia" w:hAnsi="Times New Roman" w:cs="Times New Roman"/>
          <w:iCs/>
        </w:rPr>
        <w:t xml:space="preserve"> </w:t>
      </w:r>
      <w:r>
        <w:rPr>
          <w:rFonts w:ascii="Times New Roman" w:eastAsiaTheme="minorEastAsia" w:hAnsi="Times New Roman" w:cs="Times New Roman"/>
          <w:iCs/>
        </w:rPr>
        <w:t xml:space="preserve">to </w:t>
      </w:r>
      <m:oMath>
        <m:r>
          <w:rPr>
            <w:rFonts w:ascii="Cambria Math" w:eastAsiaTheme="minorEastAsia" w:hAnsi="Cambria Math" w:cs="Times New Roman"/>
          </w:rPr>
          <m:t xml:space="preserve">2.5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iCs/>
        </w:rPr>
        <w:t xml:space="preserve">. </w:t>
      </w:r>
      <w:r w:rsidR="008A26DE">
        <w:rPr>
          <w:rFonts w:ascii="Times New Roman" w:eastAsiaTheme="minorEastAsia" w:hAnsi="Times New Roman" w:cs="Times New Roman"/>
          <w:iCs/>
        </w:rPr>
        <w:t xml:space="preserve">Initial </w:t>
      </w:r>
      <w:r w:rsidR="00615796">
        <w:rPr>
          <w:rFonts w:ascii="Times New Roman" w:eastAsiaTheme="minorEastAsia" w:hAnsi="Times New Roman" w:cs="Times New Roman"/>
          <w:iCs/>
        </w:rPr>
        <w:t xml:space="preserve">specific humidity </w:t>
      </w:r>
      <w:r w:rsidR="008A26DE">
        <w:rPr>
          <w:rFonts w:ascii="Times New Roman" w:eastAsiaTheme="minorEastAsia" w:hAnsi="Times New Roman" w:cs="Times New Roman"/>
          <w:iCs/>
        </w:rPr>
        <w:t xml:space="preserve">is </w:t>
      </w:r>
      <w:r w:rsidR="00615796">
        <w:rPr>
          <w:rFonts w:ascii="Times New Roman" w:eastAsiaTheme="minorEastAsia" w:hAnsi="Times New Roman" w:cs="Times New Roman"/>
          <w:iCs/>
        </w:rPr>
        <w:t>1</w:t>
      </w:r>
      <w:r w:rsidR="00D65061">
        <w:rPr>
          <w:rFonts w:ascii="Times New Roman" w:eastAsiaTheme="minorEastAsia" w:hAnsi="Times New Roman" w:cs="Times New Roman"/>
          <w:iCs/>
        </w:rPr>
        <w:t>5.</w:t>
      </w:r>
      <w:r w:rsidR="004F5B9B">
        <w:rPr>
          <w:rFonts w:ascii="Times New Roman" w:eastAsiaTheme="minorEastAsia" w:hAnsi="Times New Roman" w:cs="Times New Roman"/>
          <w:iCs/>
        </w:rPr>
        <w:t>3</w:t>
      </w:r>
      <w:r w:rsidR="00615796">
        <w:rPr>
          <w:rFonts w:ascii="Times New Roman" w:eastAsiaTheme="minorEastAsia" w:hAnsi="Times New Roman" w:cs="Times New Roman"/>
          <w:iCs/>
        </w:rPr>
        <w:t xml:space="preserve"> g kg</w:t>
      </w:r>
      <w:r w:rsidR="00615796">
        <w:rPr>
          <w:rFonts w:ascii="Times New Roman" w:eastAsiaTheme="minorEastAsia" w:hAnsi="Times New Roman" w:cs="Times New Roman"/>
          <w:iCs/>
          <w:vertAlign w:val="superscript"/>
        </w:rPr>
        <w:t>–1</w:t>
      </w:r>
      <w:r w:rsidR="00615796">
        <w:rPr>
          <w:rFonts w:ascii="Times New Roman" w:eastAsiaTheme="minorEastAsia" w:hAnsi="Times New Roman" w:cs="Times New Roman"/>
          <w:iCs/>
        </w:rPr>
        <w:t xml:space="preserve">, matching saturation at cloud base </w:t>
      </w:r>
      <m:oMath>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CB</m:t>
            </m:r>
          </m:sub>
        </m:sSub>
      </m:oMath>
      <w:r w:rsidR="00615796">
        <w:rPr>
          <w:rFonts w:ascii="Times New Roman" w:eastAsiaTheme="minorEastAsia" w:hAnsi="Times New Roman" w:cs="Times New Roman"/>
          <w:iCs/>
        </w:rPr>
        <w:t xml:space="preserve"> = 600 m. </w:t>
      </w:r>
      <w:r w:rsidR="00277076">
        <w:rPr>
          <w:rFonts w:ascii="Times New Roman" w:eastAsiaTheme="minorEastAsia" w:hAnsi="Times New Roman" w:cs="Times New Roman"/>
        </w:rPr>
        <w:t>Parcels</w:t>
      </w:r>
      <w:r w:rsidR="00277076" w:rsidRPr="00277076">
        <w:rPr>
          <w:rFonts w:ascii="Times New Roman" w:eastAsiaTheme="minorEastAsia" w:hAnsi="Times New Roman" w:cs="Times New Roman"/>
        </w:rPr>
        <w:t xml:space="preserve"> entrain immediately and cloud </w:t>
      </w:r>
      <w:r w:rsidR="00277076">
        <w:rPr>
          <w:rFonts w:ascii="Times New Roman" w:eastAsiaTheme="minorEastAsia" w:hAnsi="Times New Roman" w:cs="Times New Roman"/>
        </w:rPr>
        <w:t xml:space="preserve">liquid </w:t>
      </w:r>
      <w:r w:rsidR="00277076" w:rsidRPr="00277076">
        <w:rPr>
          <w:rFonts w:ascii="Times New Roman" w:eastAsiaTheme="minorEastAsia" w:hAnsi="Times New Roman" w:cs="Times New Roman"/>
        </w:rPr>
        <w:t xml:space="preserve">water autoconverts to precipitation. The parcel may not exceed saturation until it is slightly higher </w:t>
      </w:r>
      <w:r w:rsidR="00277076">
        <w:rPr>
          <w:rFonts w:ascii="Times New Roman" w:eastAsiaTheme="minorEastAsia" w:hAnsi="Times New Roman" w:cs="Times New Roman"/>
        </w:rPr>
        <w:t>than</w:t>
      </w:r>
      <w:r w:rsidR="004F5B9B">
        <w:rPr>
          <w:rFonts w:ascii="Times New Roman" w:eastAsiaTheme="minorEastAsia" w:hAnsi="Times New Roman" w:cs="Times New Roman"/>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CB</m:t>
            </m:r>
          </m:sub>
        </m:sSub>
      </m:oMath>
      <w:r w:rsidR="00277076">
        <w:rPr>
          <w:rFonts w:ascii="Times New Roman" w:eastAsiaTheme="minorEastAsia" w:hAnsi="Times New Roman" w:cs="Times New Roman"/>
        </w:rPr>
        <w:t xml:space="preserve"> </w:t>
      </w:r>
      <w:r w:rsidR="00277076" w:rsidRPr="00277076">
        <w:rPr>
          <w:rFonts w:ascii="Times New Roman" w:eastAsiaTheme="minorEastAsia" w:hAnsi="Times New Roman" w:cs="Times New Roman"/>
        </w:rPr>
        <w:t>because of its moisture sinks.</w:t>
      </w:r>
      <w:r w:rsidR="00277076">
        <w:rPr>
          <w:rFonts w:ascii="Times New Roman" w:eastAsiaTheme="minorEastAsia" w:hAnsi="Times New Roman" w:cs="Times New Roman"/>
        </w:rPr>
        <w:t xml:space="preserve"> </w:t>
      </w:r>
      <w:r w:rsidR="00277076" w:rsidRPr="00277076">
        <w:rPr>
          <w:rFonts w:ascii="Times New Roman" w:eastAsiaTheme="minorEastAsia" w:hAnsi="Times New Roman" w:cs="Times New Roman"/>
        </w:rPr>
        <w:t xml:space="preserve">Total </w:t>
      </w:r>
      <w:r w:rsidR="00277076" w:rsidRPr="00277076">
        <w:rPr>
          <w:rFonts w:ascii="Times New Roman" w:eastAsiaTheme="minorEastAsia" w:hAnsi="Times New Roman" w:cs="Times New Roman"/>
        </w:rPr>
        <w:lastRenderedPageBreak/>
        <w:t>parcel specific humidity is compared to saturation humidity of the environment to determine cloud liquid water.</w:t>
      </w:r>
    </w:p>
    <w:p w14:paraId="4E50732F" w14:textId="7A546328" w:rsidR="00CB571F" w:rsidRPr="00EC46C6" w:rsidRDefault="004310F2" w:rsidP="00CB571F">
      <w:pPr>
        <w:pStyle w:val="BodyText"/>
        <w:rPr>
          <w:rFonts w:ascii="Times New Roman" w:eastAsiaTheme="minorEastAsia" w:hAnsi="Times New Roman" w:cs="Times New Roman"/>
          <w:iCs/>
        </w:rPr>
      </w:pPr>
      <w:r>
        <w:rPr>
          <w:rFonts w:ascii="Times New Roman" w:eastAsiaTheme="minorEastAsia" w:hAnsi="Times New Roman" w:cs="Times New Roman"/>
          <w:iCs/>
        </w:rPr>
        <w:t xml:space="preserve">The profiles of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iCs/>
        </w:rPr>
        <w:t xml:space="preserve"> predicted by this entraining-precipitating updraft model agree with the most humid air sampled on occasion by radiosondes. Clouds height is limited by entrainment of relatively dry air between 1.5-3 km, representing the mean distribution of the trade inversion. </w:t>
      </w:r>
      <w:r w:rsidR="00CB571F">
        <w:rPr>
          <w:rFonts w:ascii="Times New Roman" w:eastAsiaTheme="minorEastAsia" w:hAnsi="Times New Roman" w:cs="Times New Roman"/>
          <w:iCs/>
        </w:rPr>
        <w:t xml:space="preserve">The clouds occupy a range of depths representative of trade cumulus clouds, with deeper clouds for lower rates of entrainment and autoconversion. The intermediate total sink rate of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sidR="00CB571F">
        <w:rPr>
          <w:rFonts w:ascii="Times New Roman" w:eastAsiaTheme="minorEastAsia" w:hAnsi="Times New Roman" w:cs="Times New Roman"/>
          <w:iCs/>
        </w:rPr>
        <w:t xml:space="preserve"> gives</w:t>
      </w:r>
      <w:r w:rsidR="00CB571F" w:rsidRPr="00EC46C6">
        <w:rPr>
          <w:rFonts w:ascii="Times New Roman" w:eastAsiaTheme="minorEastAsia" w:hAnsi="Times New Roman" w:cs="Times New Roman"/>
          <w:iCs/>
        </w:rPr>
        <w:t xml:space="preserve"> </w:t>
      </w:r>
      <w:r>
        <w:rPr>
          <w:rFonts w:ascii="Times New Roman" w:eastAsiaTheme="minorEastAsia" w:hAnsi="Times New Roman" w:cs="Times New Roman"/>
          <w:iCs/>
        </w:rPr>
        <w:t xml:space="preserve">maximum </w:t>
      </w:r>
      <w:r w:rsidR="00CB571F">
        <w:rPr>
          <w:rFonts w:ascii="Times New Roman" w:eastAsiaTheme="minorEastAsia" w:hAnsi="Times New Roman" w:cs="Times New Roman"/>
          <w:iCs/>
        </w:rPr>
        <w:t xml:space="preserve">cloud liquid </w:t>
      </w:r>
      <w:r w:rsidR="008D4892">
        <w:rPr>
          <w:rFonts w:ascii="Times New Roman" w:eastAsiaTheme="minorEastAsia" w:hAnsi="Times New Roman" w:cs="Times New Roman"/>
          <w:iCs/>
        </w:rPr>
        <w:t xml:space="preserve">specific humidity </w:t>
      </w:r>
      <w:r w:rsidR="00D65061">
        <w:rPr>
          <w:rFonts w:ascii="Times New Roman" w:eastAsiaTheme="minorEastAsia" w:hAnsi="Times New Roman" w:cs="Times New Roman"/>
          <w:iCs/>
        </w:rPr>
        <w:t>exceeding</w:t>
      </w:r>
      <w:r w:rsidR="00CB571F">
        <w:rPr>
          <w:rFonts w:ascii="Times New Roman" w:eastAsiaTheme="minorEastAsia" w:hAnsi="Times New Roman" w:cs="Times New Roman"/>
          <w:iCs/>
        </w:rPr>
        <w:t xml:space="preserve"> </w:t>
      </w:r>
      <w:r w:rsidR="008D4892">
        <w:rPr>
          <w:rFonts w:ascii="Times New Roman" w:eastAsiaTheme="minorEastAsia" w:hAnsi="Times New Roman" w:cs="Times New Roman"/>
          <w:iCs/>
        </w:rPr>
        <w:t>0.</w:t>
      </w:r>
      <w:r w:rsidR="00D65061">
        <w:rPr>
          <w:rFonts w:ascii="Times New Roman" w:eastAsiaTheme="minorEastAsia" w:hAnsi="Times New Roman" w:cs="Times New Roman"/>
          <w:iCs/>
        </w:rPr>
        <w:t>8</w:t>
      </w:r>
      <w:r w:rsidR="00CB571F">
        <w:rPr>
          <w:rFonts w:ascii="Times New Roman" w:eastAsiaTheme="minorEastAsia" w:hAnsi="Times New Roman" w:cs="Times New Roman"/>
          <w:iCs/>
        </w:rPr>
        <w:t xml:space="preserve"> g kg</w:t>
      </w:r>
      <w:r w:rsidR="00CB571F">
        <w:rPr>
          <w:rFonts w:ascii="Times New Roman" w:eastAsiaTheme="minorEastAsia" w:hAnsi="Times New Roman" w:cs="Times New Roman"/>
          <w:iCs/>
          <w:vertAlign w:val="superscript"/>
        </w:rPr>
        <w:t>–1</w:t>
      </w:r>
      <w:r w:rsidR="00615796">
        <w:rPr>
          <w:rFonts w:ascii="Times New Roman" w:eastAsiaTheme="minorEastAsia" w:hAnsi="Times New Roman" w:cs="Times New Roman"/>
          <w:iCs/>
        </w:rPr>
        <w:t xml:space="preserve"> </w:t>
      </w:r>
      <w:r w:rsidR="00D65061">
        <w:rPr>
          <w:rFonts w:ascii="Times New Roman" w:eastAsiaTheme="minorEastAsia" w:hAnsi="Times New Roman" w:cs="Times New Roman"/>
          <w:iCs/>
        </w:rPr>
        <w:t>over</w:t>
      </w:r>
      <w:r>
        <w:rPr>
          <w:rFonts w:ascii="Times New Roman" w:eastAsiaTheme="minorEastAsia" w:hAnsi="Times New Roman" w:cs="Times New Roman"/>
          <w:iCs/>
        </w:rPr>
        <w:t xml:space="preserve"> </w:t>
      </w:r>
      <w:r w:rsidR="00D65061">
        <w:rPr>
          <w:rFonts w:ascii="Times New Roman" w:eastAsiaTheme="minorEastAsia" w:hAnsi="Times New Roman" w:cs="Times New Roman"/>
          <w:iCs/>
        </w:rPr>
        <w:t>0.7-1.5</w:t>
      </w:r>
      <w:r>
        <w:rPr>
          <w:rFonts w:ascii="Times New Roman" w:eastAsiaTheme="minorEastAsia" w:hAnsi="Times New Roman" w:cs="Times New Roman"/>
          <w:iCs/>
        </w:rPr>
        <w:t xml:space="preserve"> km </w:t>
      </w:r>
      <w:r w:rsidR="00615796">
        <w:rPr>
          <w:rFonts w:ascii="Times New Roman" w:eastAsiaTheme="minorEastAsia" w:hAnsi="Times New Roman" w:cs="Times New Roman"/>
          <w:iCs/>
        </w:rPr>
        <w:t>and cloud top height of 1.</w:t>
      </w:r>
      <w:r w:rsidR="00D65061">
        <w:rPr>
          <w:rFonts w:ascii="Times New Roman" w:eastAsiaTheme="minorEastAsia" w:hAnsi="Times New Roman" w:cs="Times New Roman"/>
          <w:iCs/>
        </w:rPr>
        <w:t>9</w:t>
      </w:r>
      <w:r w:rsidR="00615796">
        <w:rPr>
          <w:rFonts w:ascii="Times New Roman" w:eastAsiaTheme="minorEastAsia" w:hAnsi="Times New Roman" w:cs="Times New Roman"/>
          <w:iCs/>
        </w:rPr>
        <w:t xml:space="preserve"> km. This total sink </w:t>
      </w:r>
      <w:r w:rsidR="00CB571F">
        <w:rPr>
          <w:rFonts w:ascii="Times New Roman" w:eastAsiaTheme="minorEastAsia" w:hAnsi="Times New Roman" w:cs="Times New Roman"/>
          <w:iCs/>
        </w:rPr>
        <w:t>will be used in</w:t>
      </w:r>
      <w:r w:rsidR="00615796">
        <w:rPr>
          <w:rFonts w:ascii="Times New Roman" w:eastAsiaTheme="minorEastAsia" w:hAnsi="Times New Roman" w:cs="Times New Roman"/>
          <w:iCs/>
        </w:rPr>
        <w:t xml:space="preserve"> </w:t>
      </w:r>
      <w:r w:rsidR="0077711A">
        <w:rPr>
          <w:rFonts w:ascii="Times New Roman" w:eastAsiaTheme="minorEastAsia" w:hAnsi="Times New Roman" w:cs="Times New Roman"/>
          <w:iCs/>
        </w:rPr>
        <w:t>control simulations</w:t>
      </w:r>
      <w:r w:rsidR="00277076">
        <w:rPr>
          <w:rFonts w:ascii="Times New Roman" w:eastAsiaTheme="minorEastAsia" w:hAnsi="Times New Roman" w:cs="Times New Roman"/>
          <w:iCs/>
        </w:rPr>
        <w:t xml:space="preserve"> a single monolithic cloud</w:t>
      </w:r>
      <w:r w:rsidR="008D4892">
        <w:rPr>
          <w:rFonts w:ascii="Times New Roman" w:eastAsiaTheme="minorEastAsia" w:hAnsi="Times New Roman" w:cs="Times New Roman"/>
          <w:iCs/>
        </w:rPr>
        <w:t>.</w:t>
      </w:r>
    </w:p>
    <w:p w14:paraId="7F5FB20E" w14:textId="662D7C94" w:rsidR="00CB571F" w:rsidRDefault="00D65061" w:rsidP="00CB571F">
      <w:pPr>
        <w:pStyle w:val="BodyText"/>
        <w:rPr>
          <w:rFonts w:ascii="Times New Roman" w:eastAsiaTheme="minorEastAsia" w:hAnsi="Times New Roman" w:cs="Times New Roman"/>
        </w:rPr>
      </w:pPr>
      <w:r w:rsidRPr="00D65061">
        <w:rPr>
          <w:rFonts w:ascii="Times New Roman" w:eastAsiaTheme="minorEastAsia" w:hAnsi="Times New Roman" w:cs="Times New Roman"/>
          <w:noProof/>
        </w:rPr>
        <w:drawing>
          <wp:inline distT="0" distB="0" distL="0" distR="0" wp14:anchorId="6D088989" wp14:editId="579621ED">
            <wp:extent cx="4631961" cy="3699022"/>
            <wp:effectExtent l="0" t="0" r="0" b="0"/>
            <wp:docPr id="1965947952" name="Picture 1" descr="A diagram of weather forecas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47952" name="Picture 1" descr="A diagram of weather forecasting&#10;&#10;AI-generated content may be incorrect."/>
                    <pic:cNvPicPr/>
                  </pic:nvPicPr>
                  <pic:blipFill>
                    <a:blip r:embed="rId7"/>
                    <a:stretch>
                      <a:fillRect/>
                    </a:stretch>
                  </pic:blipFill>
                  <pic:spPr>
                    <a:xfrm>
                      <a:off x="0" y="0"/>
                      <a:ext cx="4636934" cy="3702994"/>
                    </a:xfrm>
                    <a:prstGeom prst="rect">
                      <a:avLst/>
                    </a:prstGeom>
                  </pic:spPr>
                </pic:pic>
              </a:graphicData>
            </a:graphic>
          </wp:inline>
        </w:drawing>
      </w:r>
    </w:p>
    <w:p w14:paraId="153EB714" w14:textId="77777777" w:rsidR="00CB571F" w:rsidRDefault="00CB571F" w:rsidP="00CB571F">
      <w:pPr>
        <w:pStyle w:val="BodyText"/>
        <w:rPr>
          <w:rFonts w:ascii="Aptos Narrow" w:eastAsiaTheme="minorEastAsia" w:hAnsi="Aptos Narrow" w:cs="Times New Roman"/>
        </w:rPr>
      </w:pPr>
      <w:r w:rsidRPr="00256720">
        <w:rPr>
          <w:rFonts w:ascii="Aptos Narrow" w:eastAsiaTheme="minorEastAsia" w:hAnsi="Aptos Narrow" w:cs="Times New Roman"/>
        </w:rPr>
        <w:t xml:space="preserve">Figure MOISTURECLOUDS. Observed specific humidity from the ATOMIC </w:t>
      </w:r>
      <w:r w:rsidRPr="00256720">
        <w:rPr>
          <w:rFonts w:ascii="Aptos Narrow" w:eastAsiaTheme="minorEastAsia" w:hAnsi="Aptos Narrow" w:cs="Times New Roman"/>
          <w:i/>
          <w:iCs/>
        </w:rPr>
        <w:t xml:space="preserve">Ron Brown </w:t>
      </w:r>
      <w:r w:rsidRPr="00256720">
        <w:rPr>
          <w:rFonts w:ascii="Aptos Narrow" w:eastAsiaTheme="minorEastAsia" w:hAnsi="Aptos Narrow" w:cs="Times New Roman"/>
        </w:rPr>
        <w:t>radiosondes (gray)</w:t>
      </w:r>
      <w:r>
        <w:rPr>
          <w:rFonts w:ascii="Aptos Narrow" w:eastAsiaTheme="minorEastAsia" w:hAnsi="Aptos Narrow" w:cs="Times New Roman"/>
        </w:rPr>
        <w:t>,</w:t>
      </w:r>
      <w:r w:rsidRPr="00256720">
        <w:rPr>
          <w:rFonts w:ascii="Aptos Narrow" w:eastAsiaTheme="minorEastAsia" w:hAnsi="Aptos Narrow" w:cs="Times New Roman"/>
        </w:rPr>
        <w:t xml:space="preserve"> and their mean </w:t>
      </w:r>
      <m:oMath>
        <m:r>
          <w:rPr>
            <w:rFonts w:ascii="Cambria Math" w:eastAsiaTheme="minorEastAsia" w:hAnsi="Cambria Math" w:cs="Times New Roman"/>
          </w:rPr>
          <m:t>q</m:t>
        </m:r>
      </m:oMath>
      <w:r w:rsidRPr="00256720">
        <w:rPr>
          <w:rFonts w:ascii="Aptos Narrow" w:eastAsiaTheme="minorEastAsia" w:hAnsi="Aptos Narrow" w:cs="Times New Roman"/>
        </w:rPr>
        <w:t xml:space="preserve"> (black)</w:t>
      </w:r>
      <w:r>
        <w:rPr>
          <w:rFonts w:ascii="Aptos Narrow" w:eastAsiaTheme="minorEastAsia" w:hAnsi="Aptos Narrow" w:cs="Times New Roman"/>
        </w:rPr>
        <w:t xml:space="preserve"> and </w:t>
      </w:r>
      <w:r w:rsidRPr="00256720">
        <w:rPr>
          <w:rFonts w:ascii="Aptos Narrow" w:eastAsiaTheme="minorEastAsia" w:hAnsi="Aptos Narrow" w:cs="Times New Roman"/>
        </w:rPr>
        <w:t xml:space="preserve">saturation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Pr>
          <w:rFonts w:ascii="Aptos Narrow" w:eastAsiaTheme="minorEastAsia" w:hAnsi="Aptos Narrow" w:cs="Times New Roman"/>
        </w:rPr>
        <w:t>. C</w:t>
      </w:r>
      <w:r w:rsidRPr="00256720">
        <w:rPr>
          <w:rFonts w:ascii="Aptos Narrow" w:eastAsiaTheme="minorEastAsia" w:hAnsi="Aptos Narrow" w:cs="Times New Roman"/>
        </w:rPr>
        <w:t xml:space="preserve">loud updraft total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Pr="00256720">
        <w:rPr>
          <w:rFonts w:ascii="Aptos Narrow" w:eastAsiaTheme="minorEastAsia" w:hAnsi="Aptos Narrow" w:cs="Times New Roman"/>
        </w:rPr>
        <w:t xml:space="preserve"> </w:t>
      </w:r>
      <w:r>
        <w:rPr>
          <w:rFonts w:ascii="Aptos Narrow" w:eastAsiaTheme="minorEastAsia" w:hAnsi="Aptos Narrow" w:cs="Times New Roman"/>
        </w:rPr>
        <w:t xml:space="preserve">(blue) </w:t>
      </w:r>
      <w:r w:rsidRPr="00256720">
        <w:rPr>
          <w:rFonts w:ascii="Aptos Narrow" w:eastAsiaTheme="minorEastAsia" w:hAnsi="Aptos Narrow" w:cs="Times New Roman"/>
        </w:rPr>
        <w:t xml:space="preserve">and cloud liquid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w:r w:rsidRPr="00256720">
        <w:rPr>
          <w:rFonts w:ascii="Aptos Narrow" w:eastAsiaTheme="minorEastAsia" w:hAnsi="Aptos Narrow" w:cs="Times New Roman"/>
        </w:rPr>
        <w:t xml:space="preserve"> </w:t>
      </w:r>
      <w:r>
        <w:rPr>
          <w:rFonts w:ascii="Aptos Narrow" w:eastAsiaTheme="minorEastAsia" w:hAnsi="Aptos Narrow" w:cs="Times New Roman"/>
        </w:rPr>
        <w:t xml:space="preserve">(green) </w:t>
      </w:r>
      <w:r w:rsidRPr="00256720">
        <w:rPr>
          <w:rFonts w:ascii="Aptos Narrow" w:eastAsiaTheme="minorEastAsia" w:hAnsi="Aptos Narrow" w:cs="Times New Roman"/>
        </w:rPr>
        <w:t>for a range of</w:t>
      </w:r>
      <w:r>
        <w:rPr>
          <w:rFonts w:ascii="Aptos Narrow" w:eastAsiaTheme="minorEastAsia" w:hAnsi="Aptos Narrow" w:cs="Times New Roman"/>
        </w:rPr>
        <w:t xml:space="preserve"> total</w:t>
      </w:r>
      <w:r w:rsidRPr="00256720">
        <w:rPr>
          <w:rFonts w:ascii="Aptos Narrow" w:eastAsiaTheme="minorEastAsia" w:hAnsi="Aptos Narrow" w:cs="Times New Roman"/>
        </w:rPr>
        <w:t xml:space="preserve"> moisture sink rates </w:t>
      </w:r>
      <m:oMath>
        <m:r>
          <w:rPr>
            <w:rFonts w:ascii="Cambria Math" w:eastAsiaTheme="minorEastAsia" w:hAnsi="Cambria Math" w:cs="Times New Roman"/>
          </w:rPr>
          <m:t>ϵ+α</m:t>
        </m:r>
      </m:oMath>
      <w:r w:rsidRPr="00256720">
        <w:rPr>
          <w:rFonts w:ascii="Aptos Narrow" w:eastAsiaTheme="minorEastAsia" w:hAnsi="Aptos Narrow" w:cs="Times New Roman"/>
        </w:rPr>
        <w:t xml:space="preserve"> (entrainment and autoconversion coefficients, km</w:t>
      </w:r>
      <w:r w:rsidRPr="00256720">
        <w:rPr>
          <w:rFonts w:ascii="Aptos Narrow" w:eastAsiaTheme="minorEastAsia" w:hAnsi="Aptos Narrow" w:cs="Times New Roman"/>
          <w:vertAlign w:val="superscript"/>
        </w:rPr>
        <w:t>–1</w:t>
      </w:r>
      <w:r w:rsidRPr="00256720">
        <w:rPr>
          <w:rFonts w:ascii="Aptos Narrow" w:eastAsiaTheme="minorEastAsia" w:hAnsi="Aptos Narrow" w:cs="Times New Roman"/>
        </w:rPr>
        <w:t xml:space="preserve">). Clouds transport moisture up, </w:t>
      </w:r>
      <w:r>
        <w:rPr>
          <w:rFonts w:ascii="Aptos Narrow" w:eastAsiaTheme="minorEastAsia" w:hAnsi="Aptos Narrow" w:cs="Times New Roman"/>
        </w:rPr>
        <w:t>continuously</w:t>
      </w:r>
      <w:r w:rsidRPr="00256720">
        <w:rPr>
          <w:rFonts w:ascii="Aptos Narrow" w:eastAsiaTheme="minorEastAsia" w:hAnsi="Aptos Narrow" w:cs="Times New Roman"/>
        </w:rPr>
        <w:t xml:space="preserve"> dilut</w:t>
      </w:r>
      <w:r>
        <w:rPr>
          <w:rFonts w:ascii="Aptos Narrow" w:eastAsiaTheme="minorEastAsia" w:hAnsi="Aptos Narrow" w:cs="Times New Roman"/>
        </w:rPr>
        <w:t>ing</w:t>
      </w:r>
      <w:r w:rsidRPr="00256720">
        <w:rPr>
          <w:rFonts w:ascii="Aptos Narrow" w:eastAsiaTheme="minorEastAsia" w:hAnsi="Aptos Narrow" w:cs="Times New Roman"/>
        </w:rPr>
        <w:t xml:space="preserve"> </w:t>
      </w:r>
      <w:r>
        <w:rPr>
          <w:rFonts w:ascii="Aptos Narrow" w:eastAsiaTheme="minorEastAsia" w:hAnsi="Aptos Narrow" w:cs="Times New Roman"/>
        </w:rPr>
        <w:t xml:space="preserve">it </w:t>
      </w:r>
      <w:r w:rsidRPr="00256720">
        <w:rPr>
          <w:rFonts w:ascii="Aptos Narrow" w:eastAsiaTheme="minorEastAsia" w:hAnsi="Aptos Narrow" w:cs="Times New Roman"/>
        </w:rPr>
        <w:t>to</w:t>
      </w:r>
      <w:r>
        <w:rPr>
          <w:rFonts w:ascii="Aptos Narrow" w:eastAsiaTheme="minorEastAsia" w:hAnsi="Aptos Narrow" w:cs="Times New Roman"/>
        </w:rPr>
        <w:t>ward</w:t>
      </w:r>
      <w:r w:rsidRPr="00256720">
        <w:rPr>
          <w:rFonts w:ascii="Aptos Narrow" w:eastAsiaTheme="minorEastAsia" w:hAnsi="Aptos Narrow" w:cs="Times New Roman"/>
        </w:rPr>
        <w:t xml:space="preserve"> a mixture between </w:t>
      </w:r>
      <m:oMath>
        <m:r>
          <w:rPr>
            <w:rFonts w:ascii="Cambria Math" w:eastAsiaTheme="minorEastAsia" w:hAnsi="Cambria Math" w:cs="Times New Roman"/>
          </w:rPr>
          <m:t>q</m:t>
        </m:r>
      </m:oMath>
      <w:r w:rsidRPr="00256720">
        <w:rPr>
          <w:rFonts w:ascii="Aptos Narrow" w:eastAsiaTheme="minorEastAsia" w:hAnsi="Aptos Narrow"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Pr="00256720">
        <w:rPr>
          <w:rFonts w:ascii="Aptos Narrow" w:eastAsiaTheme="minorEastAsia" w:hAnsi="Aptos Narrow" w:cs="Times New Roman"/>
        </w:rPr>
        <w:t>.</w:t>
      </w:r>
    </w:p>
    <w:p w14:paraId="220234A3" w14:textId="77777777" w:rsidR="00CB571F" w:rsidRDefault="00CB571F" w:rsidP="00CB571F">
      <w:pPr>
        <w:pStyle w:val="BodyText"/>
        <w:rPr>
          <w:rFonts w:ascii="Aptos Narrow" w:eastAsiaTheme="minorEastAsia" w:hAnsi="Aptos Narrow" w:cs="Times New Roman"/>
        </w:rPr>
      </w:pPr>
      <w:r w:rsidRPr="00256720">
        <w:rPr>
          <w:rFonts w:ascii="Aptos Narrow" w:eastAsiaTheme="minorEastAsia" w:hAnsi="Aptos Narrow" w:cs="Times New Roman"/>
        </w:rPr>
        <w:t>[ /home/deszoeks/Projects/ATOMIC/ATOMIC_GOES/julia/RHB/sonde/moisture_clouds.pdf ]</w:t>
      </w:r>
    </w:p>
    <w:p w14:paraId="51E290E3" w14:textId="77777777" w:rsidR="00277076" w:rsidRDefault="00277076" w:rsidP="00CB571F">
      <w:pPr>
        <w:pStyle w:val="BodyText"/>
        <w:rPr>
          <w:rFonts w:ascii="Aptos Narrow" w:eastAsiaTheme="minorEastAsia" w:hAnsi="Aptos Narrow" w:cs="Times New Roman"/>
        </w:rPr>
      </w:pPr>
    </w:p>
    <w:p w14:paraId="19655823" w14:textId="6CC8CB9D" w:rsidR="00277076" w:rsidRPr="00277076" w:rsidRDefault="00277076" w:rsidP="00277076">
      <w:pPr>
        <w:pStyle w:val="BodyText"/>
        <w:rPr>
          <w:rFonts w:ascii="Times New Roman" w:eastAsiaTheme="minorEastAsia" w:hAnsi="Times New Roman" w:cs="Times New Roman"/>
        </w:rPr>
      </w:pPr>
      <w:r w:rsidRPr="00277076">
        <w:rPr>
          <w:rFonts w:ascii="Times New Roman" w:eastAsiaTheme="minorEastAsia" w:hAnsi="Times New Roman" w:cs="Times New Roman"/>
        </w:rPr>
        <w:t xml:space="preserve">A range of cloud liquid water and cloud top height is produced by varying the total entrainment and precipitation sink,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in Fig. CLOUDTOPHT. The lowest cloud from the model, with top at 690 m, is for a sink of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 4 km</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w:r>
        <w:rPr>
          <w:rFonts w:ascii="Times New Roman" w:eastAsiaTheme="minorEastAsia" w:hAnsi="Times New Roman" w:cs="Times New Roman"/>
          <w:vertAlign w:val="superscript"/>
        </w:rPr>
        <w:t xml:space="preserve"> </w:t>
      </w:r>
      <w:r w:rsidRPr="00277076">
        <w:rPr>
          <w:rFonts w:ascii="Times New Roman" w:eastAsiaTheme="minorEastAsia" w:hAnsi="Times New Roman" w:cs="Times New Roman"/>
        </w:rPr>
        <w:t>Clouds vanish for any stronger a sink. The highest cloud top representative of trade cumulus clouds, at 3.</w:t>
      </w:r>
      <w:r w:rsidR="006909E2">
        <w:rPr>
          <w:rFonts w:ascii="Times New Roman" w:eastAsiaTheme="minorEastAsia" w:hAnsi="Times New Roman" w:cs="Times New Roman"/>
        </w:rPr>
        <w:t>54</w:t>
      </w:r>
      <w:r w:rsidRPr="00277076">
        <w:rPr>
          <w:rFonts w:ascii="Times New Roman" w:eastAsiaTheme="minorEastAsia" w:hAnsi="Times New Roman" w:cs="Times New Roman"/>
        </w:rPr>
        <w:t xml:space="preserve"> km, is produced for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 </w:t>
      </w:r>
      <w:r w:rsidR="006909E2">
        <w:rPr>
          <w:rFonts w:ascii="Times New Roman" w:eastAsiaTheme="minorEastAsia" w:hAnsi="Times New Roman" w:cs="Times New Roman"/>
        </w:rPr>
        <w:t xml:space="preserve">0.523 </w:t>
      </w:r>
      <w:r w:rsidR="006909E2">
        <w:rPr>
          <w:rFonts w:ascii="Times New Roman" w:eastAsiaTheme="minorEastAsia" w:hAnsi="Times New Roman" w:cs="Times New Roman"/>
        </w:rPr>
        <w:lastRenderedPageBreak/>
        <w:t xml:space="preserve">[WAS </w:t>
      </w:r>
      <w:r w:rsidRPr="00277076">
        <w:rPr>
          <w:rFonts w:ascii="Times New Roman" w:eastAsiaTheme="minorEastAsia" w:hAnsi="Times New Roman" w:cs="Times New Roman"/>
        </w:rPr>
        <w:t>0.44</w:t>
      </w:r>
      <w:r w:rsidR="006909E2">
        <w:rPr>
          <w:rFonts w:ascii="Times New Roman" w:eastAsiaTheme="minorEastAsia" w:hAnsi="Times New Roman" w:cs="Times New Roman"/>
        </w:rPr>
        <w:t>]</w:t>
      </w:r>
      <w:r w:rsidRPr="00277076">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sidRPr="00277076">
        <w:rPr>
          <w:rFonts w:ascii="Times New Roman" w:eastAsiaTheme="minorEastAsia" w:hAnsi="Times New Roman" w:cs="Times New Roman"/>
        </w:rPr>
        <w:t>. Clouds with sink rate of less than 0.</w:t>
      </w:r>
      <w:r w:rsidR="006909E2">
        <w:rPr>
          <w:rFonts w:ascii="Times New Roman" w:eastAsiaTheme="minorEastAsia" w:hAnsi="Times New Roman" w:cs="Times New Roman"/>
        </w:rPr>
        <w:t>523</w:t>
      </w:r>
      <w:r w:rsidRPr="00277076">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sidRPr="00277076">
        <w:rPr>
          <w:rFonts w:ascii="Times New Roman" w:eastAsiaTheme="minorEastAsia" w:hAnsi="Times New Roman" w:cs="Times New Roman"/>
        </w:rPr>
        <w:t xml:space="preserve"> transport water up and generate clouds to the full depth of the tropopause like deep convection, with a minimum cloud fraction at the 3.6</w:t>
      </w:r>
      <w:r w:rsidR="006909E2">
        <w:rPr>
          <w:rFonts w:ascii="Times New Roman" w:eastAsiaTheme="minorEastAsia" w:hAnsi="Times New Roman" w:cs="Times New Roman"/>
        </w:rPr>
        <w:t>-</w:t>
      </w:r>
      <w:r w:rsidRPr="00277076">
        <w:rPr>
          <w:rFonts w:ascii="Times New Roman" w:eastAsiaTheme="minorEastAsia" w:hAnsi="Times New Roman" w:cs="Times New Roman"/>
        </w:rPr>
        <w:t xml:space="preserve">km trade inversion. </w:t>
      </w:r>
      <w:r w:rsidR="006909E2">
        <w:rPr>
          <w:rFonts w:ascii="Times New Roman" w:eastAsiaTheme="minorEastAsia" w:hAnsi="Times New Roman" w:cs="Times New Roman"/>
        </w:rPr>
        <w:t xml:space="preserve">The parcel model generates deep convective clouds above the cloud minimum at the trade inversion. This is an intuitive but unintended result of our model. We caution against quantitative interpretation of clouds </w:t>
      </w:r>
      <w:r w:rsidR="004A6445">
        <w:rPr>
          <w:rFonts w:ascii="Times New Roman" w:eastAsiaTheme="minorEastAsia" w:hAnsi="Times New Roman" w:cs="Times New Roman"/>
        </w:rPr>
        <w:t>above</w:t>
      </w:r>
      <w:r w:rsidR="006909E2">
        <w:rPr>
          <w:rFonts w:ascii="Times New Roman" w:eastAsiaTheme="minorEastAsia" w:hAnsi="Times New Roman" w:cs="Times New Roman"/>
        </w:rPr>
        <w:t xml:space="preserve"> the trade inversion, because the </w:t>
      </w:r>
      <w:r w:rsidRPr="00277076">
        <w:rPr>
          <w:rFonts w:ascii="Times New Roman" w:eastAsiaTheme="minorEastAsia" w:hAnsi="Times New Roman" w:cs="Times New Roman"/>
        </w:rPr>
        <w:t>model neglects processes relevant to deep convection such as ice, buoyancy, latent heating, and radiation.</w:t>
      </w:r>
    </w:p>
    <w:p w14:paraId="5FF2EC23" w14:textId="77777777" w:rsidR="00277076" w:rsidRPr="00277076" w:rsidRDefault="00277076" w:rsidP="00277076">
      <w:pPr>
        <w:pStyle w:val="BodyText"/>
        <w:rPr>
          <w:rFonts w:ascii="Times New Roman" w:eastAsiaTheme="minorEastAsia" w:hAnsi="Times New Roman" w:cs="Times New Roman"/>
        </w:rPr>
      </w:pPr>
    </w:p>
    <w:p w14:paraId="65D01380" w14:textId="557BC2F1" w:rsidR="00C719E7" w:rsidRDefault="000527E4" w:rsidP="00CB571F">
      <w:pPr>
        <w:pStyle w:val="BodyText"/>
        <w:rPr>
          <w:rFonts w:ascii="Aptos Narrow" w:eastAsiaTheme="minorEastAsia" w:hAnsi="Aptos Narrow" w:cs="Times New Roman"/>
        </w:rPr>
      </w:pPr>
      <w:r w:rsidRPr="000527E4">
        <w:rPr>
          <w:rFonts w:ascii="Aptos Narrow" w:eastAsiaTheme="minorEastAsia" w:hAnsi="Aptos Narrow" w:cs="Times New Roman"/>
          <w:noProof/>
        </w:rPr>
        <w:drawing>
          <wp:inline distT="0" distB="0" distL="0" distR="0" wp14:anchorId="056F4B75" wp14:editId="2F6E44CB">
            <wp:extent cx="3070445" cy="4346714"/>
            <wp:effectExtent l="0" t="0" r="0" b="0"/>
            <wp:docPr id="1480388105"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88105" name="Picture 1" descr="A graph of a line&#10;&#10;AI-generated content may be incorrect."/>
                    <pic:cNvPicPr/>
                  </pic:nvPicPr>
                  <pic:blipFill>
                    <a:blip r:embed="rId8"/>
                    <a:stretch>
                      <a:fillRect/>
                    </a:stretch>
                  </pic:blipFill>
                  <pic:spPr>
                    <a:xfrm>
                      <a:off x="0" y="0"/>
                      <a:ext cx="3089901" cy="4374258"/>
                    </a:xfrm>
                    <a:prstGeom prst="rect">
                      <a:avLst/>
                    </a:prstGeom>
                  </pic:spPr>
                </pic:pic>
              </a:graphicData>
            </a:graphic>
          </wp:inline>
        </w:drawing>
      </w:r>
    </w:p>
    <w:p w14:paraId="505DEE71" w14:textId="3A4A963D" w:rsidR="00C719E7" w:rsidRDefault="00C719E7" w:rsidP="00CB571F">
      <w:pPr>
        <w:pStyle w:val="BodyText"/>
        <w:rPr>
          <w:rFonts w:ascii="Aptos Narrow" w:eastAsiaTheme="minorEastAsia" w:hAnsi="Aptos Narrow" w:cs="Times New Roman"/>
        </w:rPr>
      </w:pPr>
      <w:r>
        <w:rPr>
          <w:rFonts w:ascii="Aptos Narrow" w:eastAsiaTheme="minorEastAsia" w:hAnsi="Aptos Narrow" w:cs="Times New Roman"/>
        </w:rPr>
        <w:t>Figure CLOUDTOPHT. Clouds of different specific humidity and heights simulated for different total (entrainment + autoconversion) sink rates.</w:t>
      </w:r>
    </w:p>
    <w:p w14:paraId="759017B8" w14:textId="7F7A95AD" w:rsidR="00C719E7" w:rsidRPr="00534C9D" w:rsidRDefault="00C719E7" w:rsidP="00CB571F">
      <w:pPr>
        <w:pStyle w:val="BodyText"/>
        <w:rPr>
          <w:rFonts w:ascii="Aptos Narrow" w:eastAsiaTheme="minorEastAsia" w:hAnsi="Aptos Narrow" w:cs="Times New Roman"/>
        </w:rPr>
      </w:pPr>
      <w:r>
        <w:rPr>
          <w:rFonts w:ascii="Aptos Narrow" w:eastAsiaTheme="minorEastAsia" w:hAnsi="Aptos Narrow" w:cs="Times New Roman"/>
        </w:rPr>
        <w:t>[</w:t>
      </w:r>
      <w:r w:rsidRPr="00256720">
        <w:rPr>
          <w:rFonts w:ascii="Aptos Narrow" w:eastAsiaTheme="minorEastAsia" w:hAnsi="Aptos Narrow" w:cs="Times New Roman"/>
        </w:rPr>
        <w:t>/home/deszoeks/Projects/ATOMIC/ATOMIC_GOES/julia/RHB/sonde/</w:t>
      </w:r>
      <w:r w:rsidRPr="00C719E7">
        <w:rPr>
          <w:rFonts w:ascii="Aptos Narrow" w:eastAsiaTheme="minorEastAsia" w:hAnsi="Aptos Narrow" w:cs="Times New Roman"/>
        </w:rPr>
        <w:t>cloud_top_heights.</w:t>
      </w:r>
      <w:r>
        <w:rPr>
          <w:rFonts w:ascii="Aptos Narrow" w:eastAsiaTheme="minorEastAsia" w:hAnsi="Aptos Narrow" w:cs="Times New Roman"/>
        </w:rPr>
        <w:t>pdf]</w:t>
      </w:r>
    </w:p>
    <w:p w14:paraId="1593E8EF" w14:textId="10C28284" w:rsidR="00792944" w:rsidRPr="00792944" w:rsidRDefault="00792944" w:rsidP="00792944">
      <w:pPr>
        <w:pStyle w:val="Heading2"/>
      </w:pPr>
      <w:r>
        <w:t>Precipitation</w:t>
      </w:r>
    </w:p>
    <w:p w14:paraId="24BD4519" w14:textId="53CBF7E0" w:rsidR="00CB571F" w:rsidRPr="00EA49B4" w:rsidRDefault="00C2315B" w:rsidP="00EA49B4">
      <w:pPr>
        <w:rPr>
          <w:rFonts w:ascii="Times New Roman" w:eastAsiaTheme="minorEastAsia" w:hAnsi="Times New Roman" w:cs="Times New Roman"/>
        </w:rPr>
      </w:pPr>
      <w:r>
        <w:rPr>
          <w:rFonts w:ascii="Times New Roman" w:eastAsiaTheme="minorEastAsia" w:hAnsi="Times New Roman" w:cs="Times New Roman"/>
        </w:rPr>
        <w:t>P</w:t>
      </w:r>
      <w:r w:rsidR="00CB571F">
        <w:rPr>
          <w:rFonts w:ascii="Times New Roman" w:eastAsiaTheme="minorEastAsia" w:hAnsi="Times New Roman" w:cs="Times New Roman"/>
        </w:rPr>
        <w:t xml:space="preserve">recipitation flux </w:t>
      </w:r>
      <m:oMath>
        <m:r>
          <w:rPr>
            <w:rFonts w:ascii="Cambria Math" w:eastAsiaTheme="minorEastAsia" w:hAnsi="Cambria Math" w:cs="Times New Roman"/>
          </w:rPr>
          <m:t>P</m:t>
        </m:r>
      </m:oMath>
      <w:r>
        <w:rPr>
          <w:rFonts w:ascii="Times New Roman" w:eastAsiaTheme="minorEastAsia" w:hAnsi="Times New Roman" w:cs="Times New Roman"/>
        </w:rPr>
        <w:t xml:space="preserve"> (downward &gt; 0) </w:t>
      </w:r>
      <w:r w:rsidR="00CB571F">
        <w:rPr>
          <w:rFonts w:ascii="Times New Roman" w:eastAsiaTheme="minorEastAsia" w:hAnsi="Times New Roman" w:cs="Times New Roman"/>
        </w:rPr>
        <w:t xml:space="preserve">is parameterized </w:t>
      </w:r>
      <w:r>
        <w:rPr>
          <w:rFonts w:ascii="Times New Roman" w:eastAsiaTheme="minorEastAsia" w:hAnsi="Times New Roman" w:cs="Times New Roman"/>
        </w:rPr>
        <w:t>by</w:t>
      </w:r>
      <w:r w:rsidR="00CB571F">
        <w:rPr>
          <w:rFonts w:ascii="Times New Roman" w:eastAsiaTheme="minorEastAsia" w:hAnsi="Times New Roman" w:cs="Times New Roman"/>
        </w:rPr>
        <w:t xml:space="preserve"> autoconversion</w:t>
      </w:r>
      <w:r w:rsidR="00560B5E">
        <w:rPr>
          <w:rFonts w:ascii="Times New Roman" w:eastAsiaTheme="minorEastAsia" w:hAnsi="Times New Roman" w:cs="Times New Roman"/>
        </w:rPr>
        <w:t xml:space="preserve"> </w:t>
      </w:r>
      <m:oMath>
        <m:r>
          <w:rPr>
            <w:rFonts w:ascii="Cambria Math" w:eastAsiaTheme="minorEastAsia" w:hAnsi="Cambria Math" w:cs="Times New Roman"/>
          </w:rPr>
          <m:t>α</m:t>
        </m:r>
      </m:oMath>
      <w:r w:rsidR="00CB571F">
        <w:rPr>
          <w:rFonts w:ascii="Times New Roman" w:eastAsiaTheme="minorEastAsia" w:hAnsi="Times New Roman" w:cs="Times New Roman"/>
        </w:rPr>
        <w:t xml:space="preserve"> from cloud liquid,</w:t>
      </w:r>
      <w:r w:rsidR="00560B5E">
        <w:rPr>
          <w:rFonts w:ascii="Times New Roman" w:hAnsi="Times New Roman" w:cs="Times New Roman"/>
        </w:rPr>
        <w:t xml:space="preserve"> </w:t>
      </w:r>
      <w:r w:rsidR="00CB571F">
        <w:rPr>
          <w:rFonts w:ascii="Times New Roman" w:hAnsi="Times New Roman" w:cs="Times New Roman"/>
        </w:rPr>
        <w:t xml:space="preserve">For the updraft </w:t>
      </w:r>
      <w:r w:rsidR="00CB571F">
        <w:rPr>
          <w:rFonts w:ascii="Times New Roman" w:eastAsiaTheme="minorEastAsia" w:hAnsi="Times New Roman" w:cs="Times New Roman"/>
        </w:rPr>
        <w:t>with no storage of cloud liquid water,</w:t>
      </w:r>
      <w:r w:rsidR="00560B5E">
        <w:rPr>
          <w:rFonts w:ascii="Times New Roman" w:eastAsiaTheme="minorEastAsia" w:hAnsi="Times New Roman" w:cs="Times New Roman"/>
        </w:rPr>
        <w:t xml:space="preserve"> </w:t>
      </w:r>
      <w:r w:rsidR="00CB571F">
        <w:rPr>
          <w:rFonts w:ascii="Times New Roman" w:eastAsiaTheme="minorEastAsia" w:hAnsi="Times New Roman" w:cs="Times New Roman"/>
        </w:rPr>
        <w:t xml:space="preserve">the precipitation source is </w:t>
      </w:r>
      <w:r w:rsidR="00CB571F">
        <w:rPr>
          <w:rFonts w:ascii="Times New Roman" w:eastAsiaTheme="minorEastAsia" w:hAnsi="Times New Roman" w:cs="Times New Roman"/>
        </w:rPr>
        <w:br/>
      </w:r>
      <m:oMathPara>
        <m:oMath>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eastAsiaTheme="minorEastAsia" w:hAnsi="Cambria Math" w:cs="Times New Roman"/>
            </w:rPr>
            <m:t>=-αW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=xW</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∂z</m:t>
                  </m:r>
                </m:den>
              </m:f>
              <m:r>
                <w:rPr>
                  <w:rFonts w:ascii="Cambria Math" w:eastAsiaTheme="minorEastAsia" w:hAnsi="Cambria Math" w:cs="Times New Roman"/>
                </w:rPr>
                <m:t>+</m:t>
              </m:r>
              <m:r>
                <w:rPr>
                  <w:rFonts w:ascii="Cambria Math" w:hAnsi="Cambria Math"/>
                </w:rPr>
                <m:t>γ</m:t>
              </m:r>
            </m:e>
          </m:d>
          <m:r>
            <w:rPr>
              <w:rFonts w:ascii="Cambria Math" w:eastAsiaTheme="minorEastAsia" w:hAnsi="Cambria Math" w:cs="Times New Roman"/>
            </w:rPr>
            <m:t>,</m:t>
          </m:r>
          <m:r>
            <m:rPr>
              <m:sty m:val="p"/>
            </m:rPr>
            <w:rPr>
              <w:rFonts w:ascii="Cambria Math" w:eastAsiaTheme="minorEastAsia" w:hAnsi="Cambria Math" w:cs="Times New Roman"/>
            </w:rPr>
            <w:br/>
          </m:r>
        </m:oMath>
      </m:oMathPara>
      <w:r w:rsidR="00CB571F">
        <w:rPr>
          <w:rFonts w:ascii="Times New Roman" w:eastAsiaTheme="minorEastAsia" w:hAnsi="Times New Roman" w:cs="Times New Roman"/>
        </w:rPr>
        <w:t>where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/∂z+</m:t>
        </m:r>
        <m:r>
          <w:rPr>
            <w:rFonts w:ascii="Cambria Math" w:hAnsi="Cambria Math"/>
          </w:rPr>
          <m:t>γ)</m:t>
        </m:r>
      </m:oMath>
      <w:r w:rsidR="00CB571F">
        <w:rPr>
          <w:rFonts w:ascii="Times New Roman" w:eastAsiaTheme="minorEastAsia" w:hAnsi="Times New Roman" w:cs="Times New Roman"/>
        </w:rPr>
        <w:t xml:space="preserve"> is the total moisture source in the updraft and </w:t>
      </w:r>
      <m:oMath>
        <m:r>
          <w:rPr>
            <w:rFonts w:ascii="Cambria Math" w:eastAsiaTheme="minorEastAsia" w:hAnsi="Cambria Math" w:cs="Times New Roman"/>
          </w:rPr>
          <m:t>x=</m:t>
        </m:r>
        <m:f>
          <m:fPr>
            <m:type m:val="lin"/>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hAnsi="Cambria Math"/>
              </w:rPr>
              <m:t>(ϵ+α</m:t>
            </m:r>
          </m:den>
        </m:f>
        <m:r>
          <w:rPr>
            <w:rFonts w:ascii="Cambria Math" w:eastAsiaTheme="minorEastAsia" w:hAnsi="Cambria Math" w:cs="Times New Roman"/>
          </w:rPr>
          <m:t>)</m:t>
        </m:r>
      </m:oMath>
      <w:r w:rsidR="00CB571F">
        <w:rPr>
          <w:rFonts w:ascii="Times New Roman" w:eastAsiaTheme="minorEastAsia" w:hAnsi="Times New Roman" w:cs="Times New Roman"/>
        </w:rPr>
        <w:t xml:space="preserve"> is the </w:t>
      </w:r>
      <w:r w:rsidR="00CB571F">
        <w:rPr>
          <w:rFonts w:ascii="Times New Roman" w:eastAsiaTheme="minorEastAsia" w:hAnsi="Times New Roman" w:cs="Times New Roman"/>
        </w:rPr>
        <w:lastRenderedPageBreak/>
        <w:t>precipitation efficiency</w:t>
      </w:r>
      <w:r w:rsidR="00EA49B4">
        <w:rPr>
          <w:rFonts w:ascii="Times New Roman" w:eastAsiaTheme="minorEastAsia" w:hAnsi="Times New Roman" w:cs="Times New Roman"/>
        </w:rPr>
        <w:t>, i.e., the ratio of the autoconversion to the total (entrainment + autoconversion) moisture sink.</w:t>
      </w:r>
    </w:p>
    <w:p w14:paraId="6CA8EC7F" w14:textId="5D56637C" w:rsidR="00C6747D" w:rsidRDefault="00792944">
      <w:pPr>
        <w:pStyle w:val="Heading2"/>
      </w:pPr>
      <w:r>
        <w:t>E</w:t>
      </w:r>
      <w:r w:rsidR="00F77475">
        <w:t>ddy</w:t>
      </w:r>
      <w:r w:rsidR="001D5F26">
        <w:t xml:space="preserve"> flux</w:t>
      </w:r>
    </w:p>
    <w:p w14:paraId="2F760CB1" w14:textId="49C4A773" w:rsidR="006527BA" w:rsidRDefault="00A42EDF" w:rsidP="005A03C5">
      <w:pPr>
        <w:pStyle w:val="FirstParagraph"/>
        <w:rPr>
          <w:rFonts w:ascii="Times New Roman" w:eastAsiaTheme="minorEastAsia" w:hAnsi="Times New Roman" w:cs="Times New Roman"/>
        </w:rPr>
      </w:pPr>
      <w:r>
        <w:rPr>
          <w:rFonts w:ascii="Times New Roman" w:hAnsi="Times New Roman" w:cs="Times New Roman"/>
        </w:rPr>
        <w:t>W</w:t>
      </w:r>
      <w:r w:rsidR="00034DB6" w:rsidRPr="001D5F26">
        <w:rPr>
          <w:rFonts w:ascii="Times New Roman" w:hAnsi="Times New Roman" w:cs="Times New Roman"/>
        </w:rPr>
        <w:t xml:space="preserve">e write the horizontal mean moisture budget </w:t>
      </w:r>
      <w:r w:rsidR="00034DB6">
        <w:rPr>
          <w:rFonts w:ascii="Times New Roman" w:hAnsi="Times New Roman" w:cs="Times New Roman"/>
        </w:rPr>
        <w:t xml:space="preserve">with </w:t>
      </w:r>
      <w:r w:rsidR="009C2104" w:rsidRPr="001D5F26">
        <w:rPr>
          <w:rFonts w:ascii="Times New Roman" w:hAnsi="Times New Roman" w:cs="Times New Roman"/>
        </w:rPr>
        <w:t>no total moisture tendency</w:t>
      </w:r>
      <w:r w:rsidR="009C2104">
        <w:rPr>
          <w:rFonts w:ascii="Times New Roman" w:hAnsi="Times New Roman" w:cs="Times New Roman"/>
        </w:rPr>
        <w:t xml:space="preserve"> or advection</w:t>
      </w:r>
      <w:r w:rsidR="00034DB6">
        <w:rPr>
          <w:rFonts w:ascii="Times New Roman" w:hAnsi="Times New Roman" w:cs="Times New Roman"/>
        </w:rPr>
        <w:t xml:space="preserve"> </w:t>
      </w:r>
      <w:r w:rsidR="009C2104" w:rsidRPr="001D5F26">
        <w:rPr>
          <w:rFonts w:ascii="Times New Roman" w:hAnsi="Times New Roman" w:cs="Times New Roman"/>
        </w:rPr>
        <w:t>as,</w:t>
      </w:r>
      <w:r w:rsidR="00DD0B33">
        <w:rPr>
          <w:rFonts w:ascii="Times New Roman" w:hAnsi="Times New Roman" w:cs="Times New Roman"/>
        </w:rPr>
        <w:br/>
      </w:r>
      <m:oMathPara>
        <m:oMath>
          <m:r>
            <w:rPr>
              <w:rFonts w:ascii="Cambria Math" w:hAnsi="Cambria Math" w:cs="Times New Roman"/>
            </w:rPr>
            <m:t>0</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F</m:t>
              </m:r>
            </m:num>
            <m:den>
              <m:r>
                <m:rPr>
                  <m:sty m:val="p"/>
                </m:rPr>
                <w:rPr>
                  <w:rFonts w:ascii="Cambria Math" w:hAnsi="Cambria Math" w:cs="Times New Roman"/>
                </w:rPr>
                <m:t>∂</m:t>
              </m:r>
              <m:r>
                <w:rPr>
                  <w:rFonts w:ascii="Cambria Math" w:hAnsi="Cambria Math" w:cs="Times New Roman"/>
                </w:rPr>
                <m:t>z</m:t>
              </m:r>
            </m:den>
          </m:f>
          <m:r>
            <w:rPr>
              <w:rFonts w:ascii="Cambria Math" w:hAnsi="Cambria Math" w:cs="Times New Roman"/>
            </w:rPr>
            <m:t>.</m:t>
          </m:r>
          <m:r>
            <m:rPr>
              <m:sty m:val="p"/>
            </m:rPr>
            <w:rPr>
              <w:rFonts w:ascii="Times New Roman" w:hAnsi="Times New Roman" w:cs="Times New Roman"/>
            </w:rPr>
            <w:br/>
          </m:r>
        </m:oMath>
      </m:oMathPara>
      <w:r w:rsidR="009C2104" w:rsidRPr="001D5F26">
        <w:rPr>
          <w:rFonts w:ascii="Times New Roman" w:hAnsi="Times New Roman" w:cs="Times New Roman"/>
        </w:rPr>
        <w:t xml:space="preserve">The </w:t>
      </w:r>
      <w:r w:rsidR="009C2104">
        <w:rPr>
          <w:rFonts w:ascii="Times New Roman" w:hAnsi="Times New Roman" w:cs="Times New Roman"/>
        </w:rPr>
        <w:t>first</w:t>
      </w:r>
      <w:r w:rsidR="009C2104" w:rsidRPr="001D5F26">
        <w:rPr>
          <w:rFonts w:ascii="Times New Roman" w:hAnsi="Times New Roman" w:cs="Times New Roman"/>
        </w:rPr>
        <w:t xml:space="preserve"> term is </w:t>
      </w:r>
      <w:r w:rsidR="00DD0B33">
        <w:rPr>
          <w:rFonts w:ascii="Times New Roman" w:hAnsi="Times New Roman" w:cs="Times New Roman"/>
        </w:rPr>
        <w:t>the prescribed large</w:t>
      </w:r>
      <w:r w:rsidR="00446B07">
        <w:rPr>
          <w:rFonts w:ascii="Times New Roman" w:hAnsi="Times New Roman" w:cs="Times New Roman"/>
        </w:rPr>
        <w:t>-</w:t>
      </w:r>
      <w:r w:rsidR="00DD0B33">
        <w:rPr>
          <w:rFonts w:ascii="Times New Roman" w:hAnsi="Times New Roman" w:cs="Times New Roman"/>
        </w:rPr>
        <w:t xml:space="preserve">scale advection and </w:t>
      </w:r>
      <w:r w:rsidR="009C2104" w:rsidRPr="001D5F26">
        <w:rPr>
          <w:rFonts w:ascii="Times New Roman" w:hAnsi="Times New Roman" w:cs="Times New Roman"/>
        </w:rPr>
        <w:t xml:space="preserve">subsidence of mean environmental vapor. The </w:t>
      </w:r>
      <w:r w:rsidR="00DD0B33">
        <w:rPr>
          <w:rFonts w:ascii="Times New Roman" w:hAnsi="Times New Roman" w:cs="Times New Roman"/>
        </w:rPr>
        <w:t>second</w:t>
      </w:r>
      <w:r w:rsidR="009C2104">
        <w:rPr>
          <w:rFonts w:ascii="Times New Roman" w:hAnsi="Times New Roman" w:cs="Times New Roman"/>
        </w:rPr>
        <w:t xml:space="preserve"> </w:t>
      </w:r>
      <w:r w:rsidR="009C2104" w:rsidRPr="001D5F26">
        <w:rPr>
          <w:rFonts w:ascii="Times New Roman" w:hAnsi="Times New Roman" w:cs="Times New Roman"/>
        </w:rPr>
        <w:t xml:space="preserve">term is the </w:t>
      </w:r>
      <w:r w:rsidR="00DD0B33">
        <w:rPr>
          <w:rFonts w:ascii="Times New Roman" w:hAnsi="Times New Roman" w:cs="Times New Roman"/>
        </w:rPr>
        <w:t xml:space="preserve">convergence of </w:t>
      </w:r>
      <w:r w:rsidR="00446B07">
        <w:rPr>
          <w:rFonts w:ascii="Times New Roman" w:hAnsi="Times New Roman" w:cs="Times New Roman"/>
        </w:rPr>
        <w:t xml:space="preserve">the total </w:t>
      </w:r>
      <w:r>
        <w:rPr>
          <w:rFonts w:ascii="Times New Roman" w:hAnsi="Times New Roman" w:cs="Times New Roman"/>
        </w:rPr>
        <w:t xml:space="preserve">eddy </w:t>
      </w:r>
      <w:r w:rsidR="009C2104" w:rsidRPr="001D5F26">
        <w:rPr>
          <w:rFonts w:ascii="Times New Roman" w:hAnsi="Times New Roman" w:cs="Times New Roman"/>
        </w:rPr>
        <w:t xml:space="preserve">moisture flux by </w:t>
      </w:r>
      <w:r w:rsidR="00DD0B33">
        <w:rPr>
          <w:rFonts w:ascii="Times New Roman" w:hAnsi="Times New Roman" w:cs="Times New Roman"/>
        </w:rPr>
        <w:t xml:space="preserve">cloud </w:t>
      </w:r>
      <w:r w:rsidR="009C2104" w:rsidRPr="001D5F26">
        <w:rPr>
          <w:rFonts w:ascii="Times New Roman" w:hAnsi="Times New Roman" w:cs="Times New Roman"/>
        </w:rPr>
        <w:t>up</w:t>
      </w:r>
      <w:r w:rsidR="001B66E8">
        <w:rPr>
          <w:rFonts w:ascii="Times New Roman" w:hAnsi="Times New Roman" w:cs="Times New Roman"/>
        </w:rPr>
        <w:t xml:space="preserve">- and </w:t>
      </w:r>
      <w:r w:rsidR="009C2104" w:rsidRPr="001D5F26">
        <w:rPr>
          <w:rFonts w:ascii="Times New Roman" w:hAnsi="Times New Roman" w:cs="Times New Roman"/>
        </w:rPr>
        <w:t>downdrafts</w:t>
      </w:r>
      <w:r w:rsidR="00446B07">
        <w:rPr>
          <w:rFonts w:ascii="Times New Roman" w:hAnsi="Times New Roman" w:cs="Times New Roman"/>
        </w:rPr>
        <w:t>,</w:t>
      </w:r>
      <w:r w:rsidR="001B66E8">
        <w:rPr>
          <w:rFonts w:ascii="Times New Roman" w:hAnsi="Times New Roman" w:cs="Times New Roman"/>
        </w:rPr>
        <w:t xml:space="preserve"> and precipitation</w:t>
      </w:r>
      <w:r w:rsidR="009C2104" w:rsidRPr="001D5F26">
        <w:rPr>
          <w:rFonts w:ascii="Times New Roman" w:hAnsi="Times New Roman" w:cs="Times New Roman"/>
        </w:rPr>
        <w:t xml:space="preserve">. </w:t>
      </w:r>
      <w:r w:rsidR="00737C20">
        <w:rPr>
          <w:rFonts w:ascii="Times New Roman" w:hAnsi="Times New Roman" w:cs="Times New Roman"/>
        </w:rPr>
        <w:t>Specific humidity tendency has diurnal cycles</w:t>
      </w:r>
      <w:r w:rsidR="001B66E8">
        <w:rPr>
          <w:rFonts w:ascii="Times New Roman" w:hAnsi="Times New Roman" w:cs="Times New Roman"/>
        </w:rPr>
        <w:t xml:space="preserve"> that</w:t>
      </w:r>
      <w:r w:rsidR="00737C20">
        <w:rPr>
          <w:rFonts w:ascii="Times New Roman" w:hAnsi="Times New Roman" w:cs="Times New Roman"/>
        </w:rPr>
        <w:t xml:space="preserve"> </w:t>
      </w:r>
      <w:r w:rsidR="00DD0B33">
        <w:rPr>
          <w:rFonts w:ascii="Times New Roman" w:hAnsi="Times New Roman" w:cs="Times New Roman"/>
        </w:rPr>
        <w:t>average out</w:t>
      </w:r>
      <w:r w:rsidR="00737C20">
        <w:rPr>
          <w:rFonts w:ascii="Times New Roman" w:hAnsi="Times New Roman" w:cs="Times New Roman"/>
        </w:rPr>
        <w:t xml:space="preserve"> over a da</w:t>
      </w:r>
      <w:r w:rsidR="00DD0B33">
        <w:rPr>
          <w:rFonts w:ascii="Times New Roman" w:hAnsi="Times New Roman" w:cs="Times New Roman"/>
        </w:rPr>
        <w:t>y</w:t>
      </w:r>
      <w:r w:rsidR="00737C20">
        <w:rPr>
          <w:rFonts w:ascii="Times New Roman" w:hAnsi="Times New Roman" w:cs="Times New Roman"/>
        </w:rPr>
        <w:t>.</w:t>
      </w:r>
      <w:r w:rsidR="00F77475">
        <w:rPr>
          <w:rFonts w:ascii="Times New Roman" w:hAnsi="Times New Roman" w:cs="Times New Roman"/>
        </w:rPr>
        <w:t xml:space="preserve"> Integrating this balance vertically from cloud base, the eddy moisture flux is</w:t>
      </w:r>
      <w:r w:rsidR="00F77475">
        <w:rPr>
          <w:rFonts w:ascii="Times New Roman" w:hAnsi="Times New Roman" w:cs="Times New Roman"/>
        </w:rPr>
        <w:br/>
      </w: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CB</m:t>
                  </m:r>
                </m:sub>
              </m:sSub>
            </m:e>
          </m:d>
          <m:r>
            <w:rPr>
              <w:rFonts w:ascii="Cambria Math" w:hAnsi="Cambria Math" w:cs="Times New Roman"/>
            </w:rPr>
            <m:t>-</m:t>
          </m:r>
          <m:nary>
            <m:naryPr>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r>
                <w:rPr>
                  <w:rFonts w:ascii="Cambria Math" w:eastAsiaTheme="minorEastAsia" w:hAnsi="Cambria Math" w:cs="Times New Roman"/>
                </w:rPr>
                <m:t>z</m:t>
              </m:r>
            </m:sup>
            <m:e>
              <m:r>
                <w:rPr>
                  <w:rFonts w:ascii="Cambria Math" w:eastAsiaTheme="minorEastAsia" w:hAnsi="Cambria Math" w:cs="Times New Roman"/>
                </w:rPr>
                <m:t>A dz</m:t>
              </m:r>
            </m:e>
          </m:nary>
          <m:r>
            <w:rPr>
              <w:rFonts w:ascii="Cambria Math" w:eastAsiaTheme="minorEastAsia" w:hAnsi="Cambria Math" w:cs="Times New Roman"/>
            </w:rPr>
            <m:t>.</m:t>
          </m:r>
          <m:r>
            <m:rPr>
              <m:sty m:val="p"/>
            </m:rPr>
            <w:rPr>
              <w:rFonts w:ascii="Cambria Math" w:eastAsiaTheme="minorEastAsia" w:hAnsi="Cambria Math" w:cs="Times New Roman"/>
            </w:rPr>
            <w:br/>
          </m:r>
        </m:oMath>
      </m:oMathPara>
      <w:r w:rsidR="006527BA">
        <w:rPr>
          <w:rFonts w:ascii="Times New Roman" w:eastAsiaTheme="minorEastAsia" w:hAnsi="Times New Roman" w:cs="Times New Roman"/>
        </w:rPr>
        <w:t xml:space="preserve">For cloud base vapor flux of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CB</m:t>
            </m:r>
          </m:sub>
        </m:sSub>
        <m:r>
          <w:rPr>
            <w:rFonts w:ascii="Cambria Math" w:eastAsiaTheme="minorEastAsia" w:hAnsi="Cambria Math" w:cs="Times New Roman"/>
          </w:rPr>
          <m:t>=</m:t>
        </m:r>
      </m:oMath>
      <w:r w:rsidR="006527BA">
        <w:rPr>
          <w:rFonts w:ascii="Times New Roman" w:eastAsiaTheme="minorEastAsia" w:hAnsi="Times New Roman" w:cs="Times New Roman"/>
        </w:rPr>
        <w:t xml:space="preserve"> 145 W m</w:t>
      </w:r>
      <w:r w:rsidR="006527BA">
        <w:rPr>
          <w:rFonts w:ascii="Times New Roman" w:eastAsiaTheme="minorEastAsia" w:hAnsi="Times New Roman" w:cs="Times New Roman"/>
          <w:vertAlign w:val="superscript"/>
        </w:rPr>
        <w:t>–2</w:t>
      </w:r>
      <w:r w:rsidR="006527BA">
        <w:rPr>
          <w:rFonts w:ascii="Times New Roman" w:eastAsiaTheme="minorEastAsia" w:hAnsi="Times New Roman" w:cs="Times New Roman"/>
        </w:rPr>
        <w:t xml:space="preserve">, the total flux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-P</m:t>
        </m:r>
      </m:oMath>
      <w:r w:rsidR="005366C4">
        <w:rPr>
          <w:rFonts w:ascii="Times New Roman" w:eastAsiaTheme="minorEastAsia" w:hAnsi="Times New Roman" w:cs="Times New Roman"/>
        </w:rPr>
        <w:t xml:space="preserve"> </w:t>
      </w:r>
      <w:r w:rsidR="006527BA">
        <w:rPr>
          <w:rFonts w:ascii="Times New Roman" w:eastAsiaTheme="minorEastAsia" w:hAnsi="Times New Roman" w:cs="Times New Roman"/>
        </w:rPr>
        <w:t>goes to zero at about 8 km</w:t>
      </w:r>
      <w:r w:rsidR="005366C4">
        <w:rPr>
          <w:rFonts w:ascii="Times New Roman" w:eastAsiaTheme="minorEastAsia" w:hAnsi="Times New Roman" w:cs="Times New Roman"/>
        </w:rPr>
        <w:t xml:space="preserve"> (</w:t>
      </w:r>
      <w:r w:rsidR="005366C4" w:rsidRPr="005366C4">
        <w:rPr>
          <w:rFonts w:ascii="Times New Roman" w:eastAsiaTheme="minorEastAsia" w:hAnsi="Times New Roman" w:cs="Times New Roman"/>
        </w:rPr>
        <w:t>Fig. QMASSFLX</w:t>
      </w:r>
      <w:r w:rsidR="005366C4">
        <w:rPr>
          <w:rFonts w:ascii="Times New Roman" w:eastAsiaTheme="minorEastAsia" w:hAnsi="Times New Roman" w:cs="Times New Roman"/>
        </w:rPr>
        <w:t>)</w:t>
      </w:r>
      <w:r w:rsidR="006527BA">
        <w:rPr>
          <w:rFonts w:ascii="Times New Roman" w:eastAsiaTheme="minorEastAsia" w:hAnsi="Times New Roman" w:cs="Times New Roman"/>
        </w:rPr>
        <w:t xml:space="preserve">. </w:t>
      </w:r>
    </w:p>
    <w:p w14:paraId="1500BF93" w14:textId="1858B4C8" w:rsidR="00A47E51" w:rsidRPr="006527BA" w:rsidRDefault="00A42EDF" w:rsidP="005A03C5">
      <w:pPr>
        <w:pStyle w:val="FirstParagraph"/>
        <w:rPr>
          <w:rFonts w:ascii="Times New Roman" w:hAnsi="Times New Roman" w:cs="Times New Roman"/>
        </w:rPr>
      </w:pPr>
      <w:bookmarkStart w:id="5" w:name="_Hlk198736030"/>
      <w:r>
        <w:rPr>
          <w:rFonts w:ascii="Times New Roman" w:hAnsi="Times New Roman" w:cs="Times New Roman"/>
        </w:rPr>
        <w:t xml:space="preserve">We </w:t>
      </w:r>
      <w:r w:rsidR="0091528E">
        <w:rPr>
          <w:rFonts w:ascii="Times New Roman" w:hAnsi="Times New Roman" w:cs="Times New Roman"/>
        </w:rPr>
        <w:t>parameterize t</w:t>
      </w:r>
      <w:r w:rsidR="009C2104" w:rsidRPr="00C94C39">
        <w:rPr>
          <w:rFonts w:ascii="Times New Roman" w:hAnsi="Times New Roman" w:cs="Times New Roman"/>
        </w:rPr>
        <w:t>he eddy flux</w:t>
      </w:r>
      <w:r>
        <w:rPr>
          <w:rFonts w:ascii="Times New Roman" w:hAnsi="Times New Roman" w:cs="Times New Roman"/>
        </w:rPr>
        <w:t xml:space="preserve"> due to clouds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cld</m:t>
            </m:r>
          </m:sub>
        </m:sSub>
      </m:oMath>
      <w:r w:rsidR="0091528E">
        <w:rPr>
          <w:rFonts w:ascii="Times New Roman" w:eastAsiaTheme="minorEastAsia" w:hAnsi="Times New Roman" w:cs="Times New Roman"/>
          <w:iCs/>
        </w:rPr>
        <w:t xml:space="preserve"> </w:t>
      </w:r>
      <w:r w:rsidR="009C2104" w:rsidRPr="00C94C39">
        <w:rPr>
          <w:rFonts w:ascii="Times New Roman" w:hAnsi="Times New Roman" w:cs="Times New Roman"/>
        </w:rPr>
        <w:t>by a mass flux scheme consisting of updraft</w:t>
      </w:r>
      <w:r w:rsidR="00F77475">
        <w:rPr>
          <w:rFonts w:ascii="Times New Roman" w:hAnsi="Times New Roman" w:cs="Times New Roman"/>
        </w:rPr>
        <w:t>s</w:t>
      </w:r>
      <w:r w:rsidR="009C2104" w:rsidRPr="00C94C39">
        <w:rPr>
          <w:rFonts w:ascii="Times New Roman" w:hAnsi="Times New Roman" w:cs="Times New Roman"/>
        </w:rPr>
        <w:t xml:space="preserve"> and downdraft</w:t>
      </w:r>
      <w:r>
        <w:rPr>
          <w:rFonts w:ascii="Times New Roman" w:hAnsi="Times New Roman" w:cs="Times New Roman"/>
        </w:rPr>
        <w:t>s</w:t>
      </w:r>
      <w:r w:rsidR="009C2104" w:rsidRPr="00C94C39">
        <w:rPr>
          <w:rFonts w:ascii="Times New Roman" w:hAnsi="Times New Roman" w:cs="Times New Roman"/>
        </w:rPr>
        <w:t>,</w:t>
      </w:r>
      <w:r w:rsidR="009C2104" w:rsidRPr="00C94C39">
        <w:rPr>
          <w:rFonts w:ascii="Times New Roman" w:hAnsi="Times New Roman" w:cs="Times New Roman"/>
        </w:rPr>
        <w:br/>
      </w:r>
      <m:oMathPara>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cld</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up</m:t>
                  </m:r>
                </m:sub>
              </m:sSub>
              <m:r>
                <m:rPr>
                  <m:sty m:val="p"/>
                </m:rPr>
                <w:rPr>
                  <w:rFonts w:ascii="Cambria Math" w:hAnsi="Cambria Math" w:cs="Times New Roman"/>
                </w:rPr>
                <m:t>-</m:t>
              </m:r>
              <m:r>
                <w:rPr>
                  <w:rFonts w:ascii="Cambria Math" w:hAnsi="Cambria Math" w:cs="Times New Roman"/>
                </w:rPr>
                <m:t>q</m:t>
              </m:r>
            </m:e>
          </m:d>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dn</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dn</m:t>
                  </m:r>
                </m:sub>
              </m:sSub>
              <m:r>
                <m:rPr>
                  <m:sty m:val="p"/>
                </m:rPr>
                <w:rPr>
                  <w:rFonts w:ascii="Cambria Math" w:hAnsi="Cambria Math" w:cs="Times New Roman"/>
                </w:rPr>
                <m:t>-</m:t>
              </m:r>
              <m:r>
                <w:rPr>
                  <w:rFonts w:ascii="Cambria Math" w:hAnsi="Cambria Math" w:cs="Times New Roman"/>
                </w:rPr>
                <m:t>q</m:t>
              </m:r>
            </m:e>
          </m:d>
          <m:r>
            <m:rPr>
              <m:sty m:val="p"/>
            </m:rPr>
            <w:rPr>
              <w:rFonts w:ascii="Cambria Math" w:hAnsi="Cambria Math" w:cs="Times New Roman"/>
            </w:rPr>
            <m:t>.</m:t>
          </m:r>
          <m:r>
            <m:rPr>
              <m:sty m:val="p"/>
            </m:rPr>
            <w:rPr>
              <w:rFonts w:ascii="Cambria Math" w:hAnsi="Cambria Math" w:cs="Times New Roman"/>
            </w:rPr>
            <w:br/>
          </m:r>
        </m:oMath>
      </m:oMathPara>
      <w:bookmarkEnd w:id="5"/>
      <w:r w:rsidR="009C2104" w:rsidRPr="00C94C39">
        <w:rPr>
          <w:rFonts w:ascii="Times New Roman" w:hAnsi="Times New Roman" w:cs="Times New Roman"/>
        </w:rPr>
        <w:t xml:space="preserve">The </w:t>
      </w:r>
      <w:r>
        <w:rPr>
          <w:rFonts w:ascii="Times New Roman" w:hAnsi="Times New Roman" w:cs="Times New Roman"/>
        </w:rPr>
        <w:t xml:space="preserve">cloud </w:t>
      </w:r>
      <w:r w:rsidR="009C2104" w:rsidRPr="00C94C39">
        <w:rPr>
          <w:rFonts w:ascii="Times New Roman" w:hAnsi="Times New Roman" w:cs="Times New Roman"/>
        </w:rPr>
        <w:t>updraft mass flux</w:t>
      </w:r>
      <w:r>
        <w:rPr>
          <w:rFonts w:ascii="Times New Roman" w:hAnsi="Times New Roman" w:cs="Times New Roman"/>
        </w:rPr>
        <w:t xml:space="preserve"> is</w:t>
      </w:r>
      <w:r w:rsidR="009C2104" w:rsidRPr="00C94C39">
        <w:rPr>
          <w:rFonts w:ascii="Times New Roman" w:hAnsi="Times New Roman" w:cs="Times New Roman"/>
        </w:rPr>
        <w:t xml:space="preserve"> the product of the cloudy area fraction and the mean velocity in the clouds</w:t>
      </w:r>
      <w:r w:rsidRPr="00A42EDF">
        <w:rPr>
          <w:rFonts w:ascii="Cambria Math" w:hAnsi="Cambria Math" w:cs="Times New Roman"/>
          <w:i/>
          <w:iCs/>
        </w:rPr>
        <w:t xml:space="preserve"> </w:t>
      </w:r>
      <m:oMath>
        <m: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oMath>
      <w:r w:rsidR="009C2104" w:rsidRPr="00C94C39">
        <w:rPr>
          <w:rFonts w:ascii="Times New Roman" w:hAnsi="Times New Roman" w:cs="Times New Roman"/>
        </w:rPr>
        <w:t xml:space="preserve">. The compensating </w:t>
      </w:r>
      <w:r>
        <w:rPr>
          <w:rFonts w:ascii="Times New Roman" w:hAnsi="Times New Roman" w:cs="Times New Roman"/>
        </w:rPr>
        <w:t>descending</w:t>
      </w:r>
      <w:r w:rsidR="009C2104" w:rsidRPr="00C94C39">
        <w:rPr>
          <w:rFonts w:ascii="Times New Roman" w:hAnsi="Times New Roman" w:cs="Times New Roman"/>
        </w:rPr>
        <w:t xml:space="preserve"> mass flux </w:t>
      </w:r>
      <w:r>
        <w:rPr>
          <w:rFonts w:ascii="Times New Roman" w:hAnsi="Times New Roman" w:cs="Times New Roman"/>
        </w:rPr>
        <w:t xml:space="preserve">of clear air </w:t>
      </w:r>
      <m:oMath>
        <m:r>
          <m:rPr>
            <m:sty m:val="p"/>
          </m:rPr>
          <w:rPr>
            <w:rFonts w:ascii="Cambria Math" w:hAnsi="Cambria Math" w:cs="Times New Roman"/>
          </w:rPr>
          <m:t>-</m:t>
        </m:r>
        <m: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oMath>
      <w:r w:rsidR="009C2104" w:rsidRPr="00C94C39">
        <w:rPr>
          <w:rFonts w:ascii="Times New Roman" w:hAnsi="Times New Roman" w:cs="Times New Roman"/>
        </w:rPr>
        <w:t xml:space="preserve"> has much weaker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oMath>
      <w:r w:rsidR="009C2104" w:rsidRPr="00C94C39">
        <w:rPr>
          <w:rFonts w:ascii="Times New Roman" w:hAnsi="Times New Roman" w:cs="Times New Roman"/>
        </w:rPr>
        <w:t xml:space="preserve"> over the larger clear area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dn</m:t>
            </m:r>
          </m:sub>
        </m:sSub>
      </m:oMath>
      <w:r w:rsidR="009C2104" w:rsidRPr="00C94C39">
        <w:rPr>
          <w:rFonts w:ascii="Times New Roman" w:hAnsi="Times New Roman" w:cs="Times New Roman"/>
        </w:rPr>
        <w:t xml:space="preserve">. </w:t>
      </w:r>
      <w:r w:rsidR="00F77475" w:rsidRPr="00C94C39">
        <w:rPr>
          <w:rFonts w:ascii="Times New Roman" w:hAnsi="Times New Roman" w:cs="Times New Roman"/>
        </w:rPr>
        <w:t>The mass flux</w:t>
      </w:r>
      <w:r w:rsidR="00F77475">
        <w:rPr>
          <w:rFonts w:ascii="Times New Roman" w:hAnsi="Times New Roman" w:cs="Times New Roman"/>
        </w:rPr>
        <w:t xml:space="preserve"> </w:t>
      </w:r>
      <w:r w:rsidR="00003E48">
        <w:rPr>
          <w:rFonts w:ascii="Times New Roman" w:hAnsi="Times New Roman" w:cs="Times New Roman"/>
        </w:rPr>
        <w:t>due to updrafts and downdrafts sums to</w:t>
      </w:r>
      <w:r w:rsidR="00F77475">
        <w:rPr>
          <w:rFonts w:ascii="Times New Roman" w:hAnsi="Times New Roman" w:cs="Times New Roman"/>
        </w:rPr>
        <w:t xml:space="preserve"> zero,</w:t>
      </w:r>
      <w:r w:rsidR="00F77475" w:rsidRPr="00C94C3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r>
          <m:rPr>
            <m:sty m:val="p"/>
          </m:rPr>
          <w:rPr>
            <w:rFonts w:ascii="Cambria Math" w:hAnsi="Cambria Math" w:cs="Times New Roman"/>
          </w:rPr>
          <m:t>=0</m:t>
        </m:r>
      </m:oMath>
      <w:r w:rsidR="00F77475" w:rsidRPr="00C94C39">
        <w:rPr>
          <w:rFonts w:ascii="Times New Roman" w:hAnsi="Times New Roman" w:cs="Times New Roman"/>
        </w:rPr>
        <w:t xml:space="preserve">. </w:t>
      </w:r>
      <w:r w:rsidR="009C2104" w:rsidRPr="00C94C39">
        <w:rPr>
          <w:rFonts w:ascii="Times New Roman" w:hAnsi="Times New Roman" w:cs="Times New Roman"/>
        </w:rPr>
        <w:t xml:space="preserve">As is common, we assume </w:t>
      </w:r>
      <w:r w:rsidR="005A03C5">
        <w:rPr>
          <w:rFonts w:ascii="Times New Roman" w:hAnsi="Times New Roman" w:cs="Times New Roman"/>
        </w:rPr>
        <w:t xml:space="preserve">that </w:t>
      </w:r>
      <w:r w:rsidR="009C2104" w:rsidRPr="00C94C39">
        <w:rPr>
          <w:rFonts w:ascii="Times New Roman" w:hAnsi="Times New Roman" w:cs="Times New Roman"/>
        </w:rPr>
        <w:t xml:space="preserve">the humidity of the </w:t>
      </w:r>
      <w:r>
        <w:rPr>
          <w:rFonts w:ascii="Times New Roman" w:hAnsi="Times New Roman" w:cs="Times New Roman"/>
        </w:rPr>
        <w:t>descending</w:t>
      </w:r>
      <w:r w:rsidR="009C2104" w:rsidRPr="00C94C39">
        <w:rPr>
          <w:rFonts w:ascii="Times New Roman" w:hAnsi="Times New Roman" w:cs="Times New Roman"/>
        </w:rPr>
        <w:t xml:space="preserve"> </w:t>
      </w:r>
      <w:r w:rsidR="00F35F86">
        <w:rPr>
          <w:rFonts w:ascii="Times New Roman" w:hAnsi="Times New Roman" w:cs="Times New Roman"/>
        </w:rPr>
        <w:t>air</w:t>
      </w:r>
      <w:r w:rsidR="009C2104" w:rsidRPr="00C94C39">
        <w:rPr>
          <w:rFonts w:ascii="Times New Roman" w:hAnsi="Times New Roman" w:cs="Times New Roman"/>
        </w:rPr>
        <w:t xml:space="preserve"> between the clouds is nearly equal to the mean humidity</w:t>
      </w:r>
      <w:r w:rsidR="00F35F86">
        <w:rPr>
          <w:rFonts w:ascii="Times New Roman" w:hAnsi="Times New Roman" w:cs="Times New Roman"/>
        </w:rPr>
        <w:t xml:space="preserve"> </w:t>
      </w:r>
      <w:r w:rsidR="00BE1560">
        <w:rPr>
          <w:rFonts w:ascii="Times New Roman" w:hAnsi="Times New Roman" w:cs="Times New Roman"/>
        </w:rPr>
        <w:t>so</w:t>
      </w:r>
      <w:r w:rsidR="009C2104" w:rsidRPr="00C94C39">
        <w:rPr>
          <w:rFonts w:ascii="Times New Roman" w:hAnsi="Times New Roman" w:cs="Times New Roman"/>
        </w:rPr>
        <w:t xml:space="preserve"> </w:t>
      </w:r>
      <w:r w:rsidR="000F62A8">
        <w:rPr>
          <w:rFonts w:ascii="Times New Roman" w:hAnsi="Times New Roman" w:cs="Times New Roman"/>
        </w:rPr>
        <w:br/>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up</m:t>
                </m:r>
              </m:sub>
            </m:sSub>
            <m:r>
              <w:rPr>
                <w:rFonts w:ascii="Cambria Math" w:hAnsi="Cambria Math" w:cs="Times New Roman"/>
              </w:rPr>
              <m:t>-q</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dn</m:t>
                </m:r>
              </m:sub>
            </m:sSub>
            <m:r>
              <w:rPr>
                <w:rFonts w:ascii="Cambria Math" w:hAnsi="Cambria Math" w:cs="Times New Roman"/>
              </w:rPr>
              <m:t>-q</m:t>
            </m:r>
          </m:e>
        </m:d>
      </m:oMath>
      <w:r w:rsidR="006C110F">
        <w:rPr>
          <w:rFonts w:ascii="Times New Roman" w:eastAsiaTheme="minorEastAsia" w:hAnsi="Times New Roman" w:cs="Times New Roman"/>
        </w:rPr>
        <w:t>, and</w:t>
      </w:r>
      <w:r w:rsidR="006D450D">
        <w:rPr>
          <w:rFonts w:ascii="Times New Roman" w:hAnsi="Times New Roman" w:cs="Times New Roman"/>
        </w:rPr>
        <w:br/>
      </w: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cld</m:t>
              </m:r>
            </m:sub>
          </m:sSub>
          <m:r>
            <w:rPr>
              <w:rFonts w:ascii="Cambria Math" w:eastAsiaTheme="minorEastAsia" w:hAnsi="Cambria Math"/>
            </w:rPr>
            <m:t>=W</m:t>
          </m:r>
          <m:r>
            <m:rPr>
              <m:sty m:val="p"/>
            </m:rPr>
            <w:rPr>
              <w:rFonts w:ascii="Cambria Math" w:eastAsiaTheme="minorEastAsia" w:hAnsi="Cambria Math"/>
            </w:rPr>
            <m:t>Δ</m:t>
          </m:r>
          <m:r>
            <w:rPr>
              <w:rFonts w:ascii="Cambria Math" w:eastAsiaTheme="minorEastAsia" w:hAnsi="Cambria Math"/>
            </w:rPr>
            <m:t>q=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up</m:t>
                  </m:r>
                </m:sub>
              </m:sSub>
              <m:r>
                <w:rPr>
                  <w:rFonts w:ascii="Cambria Math" w:eastAsiaTheme="minorEastAsia" w:hAnsi="Cambria Math"/>
                </w:rPr>
                <m:t>-q</m:t>
              </m:r>
            </m:e>
          </m:d>
          <m:r>
            <w:rPr>
              <w:rFonts w:ascii="Cambria Math" w:eastAsiaTheme="minorEastAsia" w:hAnsi="Cambria Math" w:cs="Times New Roman"/>
            </w:rPr>
            <m:t>.</m:t>
          </m:r>
        </m:oMath>
      </m:oMathPara>
    </w:p>
    <w:p w14:paraId="170E7972" w14:textId="22B9CC89" w:rsidR="006527BA" w:rsidRPr="005366C4" w:rsidRDefault="006527BA" w:rsidP="005366C4">
      <w:pPr>
        <w:pStyle w:val="FirstParagraph"/>
        <w:rPr>
          <w:rFonts w:ascii="Times New Roman" w:eastAsiaTheme="minorEastAsia" w:hAnsi="Times New Roman" w:cs="Times New Roman"/>
        </w:rPr>
      </w:pPr>
      <w:r>
        <w:rPr>
          <w:rFonts w:ascii="Times New Roman" w:eastAsiaTheme="minorEastAsia" w:hAnsi="Times New Roman" w:cs="Times New Roman"/>
        </w:rPr>
        <w:t>These fluxes are shown in Fig. QMASSFLX</w:t>
      </w:r>
      <w:r w:rsidR="005366C4">
        <w:rPr>
          <w:rFonts w:ascii="Times New Roman" w:eastAsiaTheme="minorEastAsia" w:hAnsi="Times New Roman" w:cs="Times New Roman"/>
        </w:rPr>
        <w:t>a</w:t>
      </w:r>
      <w:r>
        <w:rPr>
          <w:rFonts w:ascii="Times New Roman" w:eastAsiaTheme="minorEastAsia" w:hAnsi="Times New Roman" w:cs="Times New Roman"/>
        </w:rPr>
        <w:t xml:space="preserve">. The flux at cloud base is set to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e>
        </m:d>
        <m:r>
          <w:rPr>
            <w:rFonts w:ascii="Cambria Math" w:eastAsiaTheme="minorEastAsia" w:hAnsi="Cambria Math" w:cs="Times New Roman"/>
          </w:rPr>
          <m:t>=</m:t>
        </m:r>
      </m:oMath>
      <w:r w:rsidR="005366C4">
        <w:rPr>
          <w:rFonts w:ascii="Times New Roman" w:eastAsiaTheme="minorEastAsia" w:hAnsi="Times New Roman" w:cs="Times New Roman"/>
        </w:rPr>
        <w:t xml:space="preserve"> 145 W m</w:t>
      </w:r>
      <w:r w:rsidR="005366C4">
        <w:rPr>
          <w:rFonts w:ascii="Times New Roman" w:eastAsiaTheme="minorEastAsia" w:hAnsi="Times New Roman" w:cs="Times New Roman"/>
          <w:vertAlign w:val="superscript"/>
        </w:rPr>
        <w:t>–2</w:t>
      </w:r>
      <w:r w:rsidR="005366C4">
        <w:rPr>
          <w:rFonts w:ascii="Times New Roman" w:eastAsiaTheme="minorEastAsia" w:hAnsi="Times New Roman" w:cs="Times New Roman"/>
        </w:rPr>
        <w:t xml:space="preserve"> </w:t>
      </w:r>
      <m:oMath>
        <m:r>
          <w:rPr>
            <w:rFonts w:ascii="Cambria Math" w:eastAsiaTheme="minorEastAsia" w:hAnsi="Cambria Math" w:cs="Times New Roman"/>
          </w:rPr>
          <m:t>=6.0×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sidR="005366C4">
        <w:rPr>
          <w:rFonts w:ascii="Times New Roman" w:eastAsiaTheme="minorEastAsia" w:hAnsi="Times New Roman" w:cs="Times New Roman"/>
        </w:rPr>
        <w:t xml:space="preserve"> kg m</w:t>
      </w:r>
      <w:r w:rsidR="005366C4">
        <w:rPr>
          <w:rFonts w:ascii="Times New Roman" w:eastAsiaTheme="minorEastAsia" w:hAnsi="Times New Roman" w:cs="Times New Roman"/>
          <w:vertAlign w:val="superscript"/>
        </w:rPr>
        <w:t>–2</w:t>
      </w:r>
      <w:r w:rsidR="005366C4">
        <w:rPr>
          <w:rFonts w:ascii="Times New Roman" w:eastAsiaTheme="minorEastAsia" w:hAnsi="Times New Roman" w:cs="Times New Roman"/>
        </w:rPr>
        <w:t xml:space="preserve"> s</w:t>
      </w:r>
      <w:r w:rsidR="005366C4">
        <w:rPr>
          <w:rFonts w:ascii="Times New Roman" w:eastAsiaTheme="minorEastAsia" w:hAnsi="Times New Roman" w:cs="Times New Roman"/>
          <w:vertAlign w:val="superscript"/>
        </w:rPr>
        <w:t>–1</w:t>
      </w:r>
      <w:r w:rsidR="005366C4">
        <w:rPr>
          <w:rFonts w:ascii="Times New Roman" w:eastAsiaTheme="minorEastAsia" w:hAnsi="Times New Roman" w:cs="Times New Roman"/>
        </w:rPr>
        <w:t xml:space="preserve">. The cloud-base precipitation </w:t>
      </w:r>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005366C4">
        <w:rPr>
          <w:rFonts w:ascii="Times New Roman" w:eastAsiaTheme="minorEastAsia" w:hAnsi="Times New Roman" w:cs="Times New Roman"/>
        </w:rPr>
        <w:t xml:space="preserve"> is set to the surface precipitation. T</w:t>
      </w:r>
      <w:r>
        <w:rPr>
          <w:rFonts w:ascii="Times New Roman" w:eastAsiaTheme="minorEastAsia" w:hAnsi="Times New Roman" w:cs="Times New Roman"/>
        </w:rPr>
        <w:t>he</w:t>
      </w:r>
      <w:r w:rsidR="005366C4">
        <w:rPr>
          <w:rFonts w:ascii="Times New Roman" w:eastAsiaTheme="minorEastAsia" w:hAnsi="Times New Roman" w:cs="Times New Roman"/>
        </w:rPr>
        <w:t xml:space="preserve"> mean </w:t>
      </w:r>
      <w:r>
        <w:rPr>
          <w:rFonts w:ascii="Times New Roman" w:eastAsiaTheme="minorEastAsia" w:hAnsi="Times New Roman" w:cs="Times New Roman"/>
        </w:rPr>
        <w:t>surface evaporation</w:t>
      </w:r>
      <w:r w:rsidR="005366C4">
        <w:rPr>
          <w:rFonts w:ascii="Times New Roman" w:eastAsiaTheme="minorEastAsia" w:hAnsi="Times New Roman" w:cs="Times New Roman"/>
        </w:rPr>
        <w:t xml:space="preserve"> is</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m:t>
            </m:r>
          </m:sub>
        </m:sSub>
        <m:r>
          <w:rPr>
            <w:rFonts w:ascii="Cambria Math" w:eastAsiaTheme="minorEastAsia" w:hAnsi="Cambria Math" w:cs="Times New Roman"/>
          </w:rPr>
          <m:t>=</m:t>
        </m:r>
      </m:oMath>
      <w:r>
        <w:rPr>
          <w:rFonts w:ascii="Times New Roman" w:eastAsiaTheme="minorEastAsia" w:hAnsi="Times New Roman" w:cs="Times New Roman"/>
        </w:rPr>
        <w:t xml:space="preserve"> 180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w:t>
      </w:r>
      <m:oMath>
        <m:r>
          <w:rPr>
            <w:rFonts w:ascii="Cambria Math" w:eastAsiaTheme="minorEastAsia" w:hAnsi="Cambria Math" w:cs="Times New Roman"/>
          </w:rPr>
          <m:t>=6.5×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Pr>
          <w:rFonts w:ascii="Times New Roman" w:eastAsiaTheme="minorEastAsia" w:hAnsi="Times New Roman" w:cs="Times New Roman"/>
        </w:rPr>
        <w:t xml:space="preserve"> kg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s</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surface precipitation</w:t>
      </w:r>
      <w:r w:rsidR="005366C4">
        <w:rPr>
          <w:rFonts w:ascii="Times New Roman" w:eastAsiaTheme="minorEastAsia" w:hAnsi="Times New Roman" w:cs="Times New Roman"/>
        </w:rPr>
        <w:t xml:space="preserve"> is</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 xml:space="preserve">= </m:t>
        </m:r>
      </m:oMath>
      <w:r>
        <w:rPr>
          <w:rFonts w:ascii="Times New Roman" w:eastAsiaTheme="minorEastAsia" w:hAnsi="Times New Roman" w:cs="Times New Roman"/>
        </w:rPr>
        <w:t>25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w:t>
      </w:r>
      <m:oMath>
        <m:r>
          <w:rPr>
            <w:rFonts w:ascii="Cambria Math" w:eastAsiaTheme="minorEastAsia" w:hAnsi="Cambria Math" w:cs="Times New Roman"/>
          </w:rPr>
          <m:t>=9.0×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 xml:space="preserve"> </m:t>
        </m:r>
      </m:oMath>
      <w:r>
        <w:rPr>
          <w:rFonts w:ascii="Times New Roman" w:eastAsiaTheme="minorEastAsia" w:hAnsi="Times New Roman" w:cs="Times New Roman"/>
        </w:rPr>
        <w:t>kg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s</w:t>
      </w:r>
      <w:r>
        <w:rPr>
          <w:rFonts w:ascii="Times New Roman" w:eastAsiaTheme="minorEastAsia" w:hAnsi="Times New Roman" w:cs="Times New Roman"/>
          <w:vertAlign w:val="superscript"/>
        </w:rPr>
        <w:t>–1</w:t>
      </w:r>
      <w:r w:rsidR="005366C4">
        <w:rPr>
          <w:rFonts w:ascii="Times New Roman" w:eastAsiaTheme="minorEastAsia" w:hAnsi="Times New Roman" w:cs="Times New Roman"/>
        </w:rPr>
        <w:t xml:space="preserve">, </w:t>
      </w:r>
      <w:r>
        <w:rPr>
          <w:rFonts w:ascii="Times New Roman" w:eastAsiaTheme="minorEastAsia" w:hAnsi="Times New Roman" w:cs="Times New Roman"/>
        </w:rPr>
        <w:t xml:space="preserve">observed on the </w:t>
      </w:r>
      <w:r>
        <w:rPr>
          <w:rFonts w:ascii="Times New Roman" w:eastAsiaTheme="minorEastAsia" w:hAnsi="Times New Roman" w:cs="Times New Roman"/>
          <w:i/>
          <w:iCs/>
        </w:rPr>
        <w:t xml:space="preserve">Ron Brown </w:t>
      </w:r>
      <w:r>
        <w:rPr>
          <w:rFonts w:ascii="Times New Roman" w:eastAsiaTheme="minorEastAsia" w:hAnsi="Times New Roman" w:cs="Times New Roman"/>
        </w:rPr>
        <w:t>during EUREC4A/ATOMIC.</w:t>
      </w:r>
    </w:p>
    <w:p w14:paraId="2F7A138F" w14:textId="77777777" w:rsidR="00180765" w:rsidRDefault="00B36F04" w:rsidP="00B36F04">
      <w:pPr>
        <w:pStyle w:val="FirstParagraph"/>
        <w:rPr>
          <w:rFonts w:ascii="Times New Roman" w:eastAsiaTheme="minorEastAsia" w:hAnsi="Times New Roman" w:cs="Times New Roman"/>
          <w:iCs/>
        </w:rPr>
      </w:pPr>
      <w:r>
        <w:rPr>
          <w:rFonts w:ascii="Times New Roman" w:hAnsi="Times New Roman" w:cs="Times New Roman"/>
        </w:rPr>
        <w:t xml:space="preserve">To calculate the profiles in Fig. QMASSFLX, the total flux is first estimated which balances the large-scale moisture sink. </w:t>
      </w:r>
      <w:r>
        <w:rPr>
          <w:rFonts w:ascii="Times New Roman" w:eastAsiaTheme="minorEastAsia" w:hAnsi="Times New Roman" w:cs="Times New Roman"/>
        </w:rPr>
        <w:t xml:space="preserve"> Precipitation removes water from the total flux, requiring the cloud mass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oMath>
      <w:r>
        <w:rPr>
          <w:rFonts w:ascii="Times New Roman" w:eastAsiaTheme="minorEastAsia" w:hAnsi="Times New Roman" w:cs="Times New Roman"/>
        </w:rPr>
        <w:t xml:space="preserve"> to be stronger than the total. Using the precipitation parameterization, the moisture budget allows us to simultaneously solve for the cloud flux and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-P=F</m:t>
        </m:r>
      </m:oMath>
      <w:r>
        <w:rPr>
          <w:rFonts w:ascii="Times New Roman" w:eastAsiaTheme="minorEastAsia" w:hAnsi="Times New Roman" w:cs="Times New Roman"/>
        </w:rPr>
        <w:t xml:space="preserve"> (Fig. QMASSFLX). </w:t>
      </w:r>
      <w:r>
        <w:rPr>
          <w:rFonts w:ascii="Times New Roman" w:hAnsi="Times New Roman" w:cs="Times New Roman"/>
        </w:rPr>
        <w:t xml:space="preserve">Evaluating the analytical integral of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oMath>
      <w:r>
        <w:rPr>
          <w:rFonts w:ascii="Times New Roman" w:eastAsiaTheme="minorEastAsia" w:hAnsi="Times New Roman" w:cs="Times New Roman"/>
        </w:rPr>
        <w:t xml:space="preserve"> </w:t>
      </w:r>
      <w:r>
        <w:rPr>
          <w:rFonts w:ascii="Times New Roman" w:hAnsi="Times New Roman" w:cs="Times New Roman"/>
        </w:rPr>
        <w:t>still involves a numerical vertical integral</w:t>
      </w:r>
      <w:r>
        <w:rPr>
          <w:rFonts w:ascii="Times New Roman" w:eastAsiaTheme="minorEastAsia" w:hAnsi="Times New Roman" w:cs="Times New Roman"/>
        </w:rPr>
        <w:t xml:space="preserve">, so we directly integrate the differential equation from cloud base with vertical step </w:t>
      </w:r>
      <m:oMath>
        <m:r>
          <w:rPr>
            <w:rFonts w:ascii="Cambria Math" w:eastAsiaTheme="minorEastAsia" w:hAnsi="Cambria Math" w:cs="Times New Roman"/>
          </w:rPr>
          <m:t>dz</m:t>
        </m:r>
      </m:oMath>
      <w:r>
        <w:rPr>
          <w:rFonts w:ascii="Times New Roman" w:eastAsiaTheme="minorEastAsia" w:hAnsi="Times New Roman" w:cs="Times New Roman"/>
        </w:rPr>
        <w:t>,</w:t>
      </w:r>
      <w:r>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=dF+dP=dF-α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m:t>
              </m:r>
            </m:e>
            <m:sub>
              <m:r>
                <w:rPr>
                  <w:rFonts w:ascii="Cambria Math" w:eastAsiaTheme="minorEastAsia" w:hAnsi="Cambria Math" w:cs="Times New Roman"/>
                </w:rPr>
                <m:t>cld</m:t>
              </m:r>
            </m:sub>
          </m:sSub>
          <m:r>
            <w:rPr>
              <w:rFonts w:ascii="Cambria Math" w:eastAsiaTheme="minorEastAsia" w:hAnsi="Cambria Math" w:cs="Times New Roman"/>
            </w:rPr>
            <m:t xml:space="preserve"> dz,</m:t>
          </m:r>
          <m:r>
            <m:rPr>
              <m:sty m:val="p"/>
            </m:rPr>
            <w:rPr>
              <w:rFonts w:ascii="Cambria Math" w:eastAsiaTheme="minorEastAsia" w:hAnsi="Cambria Math" w:cs="Times New Roman"/>
            </w:rPr>
            <w:br/>
          </m:r>
        </m:oMath>
      </m:oMathPara>
      <w:r>
        <w:rPr>
          <w:rFonts w:ascii="Times New Roman" w:eastAsiaTheme="minorEastAsia" w:hAnsi="Times New Roman" w:cs="Times New Roman"/>
        </w:rPr>
        <w:t xml:space="preserve">with a marching scheme for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oMath>
      <w:r>
        <w:rPr>
          <w:rFonts w:ascii="Times New Roman" w:eastAsiaTheme="minorEastAsia" w:hAnsi="Times New Roman" w:cs="Times New Roman"/>
        </w:rPr>
        <w:t>,</w:t>
      </w:r>
      <w:r>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cld,i+1</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dz)</m:t>
              </m:r>
            </m:num>
            <m:den>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i+1</m:t>
                  </m:r>
                </m:sub>
              </m:sSub>
              <m:r>
                <w:rPr>
                  <w:rFonts w:ascii="Cambria Math" w:eastAsiaTheme="minorEastAsia" w:hAnsi="Cambria Math" w:cs="Times New Roman"/>
                </w:rPr>
                <m:t>dz</m:t>
              </m:r>
            </m:den>
          </m:f>
          <m:r>
            <w:rPr>
              <w:rFonts w:ascii="Cambria Math" w:eastAsiaTheme="minorEastAsia" w:hAnsi="Cambria Math" w:cs="Times New Roman"/>
            </w:rPr>
            <m:t>,</m:t>
          </m:r>
          <m:r>
            <m:rPr>
              <m:sty m:val="p"/>
            </m:rPr>
            <w:rPr>
              <w:rFonts w:ascii="Times New Roman" w:eastAsiaTheme="minorEastAsia" w:hAnsi="Times New Roman" w:cs="Times New Roman"/>
            </w:rPr>
            <w:br/>
          </m:r>
        </m:oMath>
      </m:oMathPara>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=α</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q</m:t>
                </m:r>
              </m:e>
            </m:d>
          </m:e>
          <m:sub>
            <m:r>
              <w:rPr>
                <w:rFonts w:ascii="Cambria Math" w:eastAsiaTheme="minorEastAsia" w:hAnsi="Cambria Math" w:cs="Times New Roman"/>
              </w:rPr>
              <m:t>i</m:t>
            </m:r>
          </m:sub>
        </m:sSub>
        <m:r>
          <w:rPr>
            <w:rFonts w:ascii="Cambria Math" w:eastAsiaTheme="minorEastAsia" w:hAnsi="Cambria Math" w:cs="Times New Roman"/>
          </w:rPr>
          <m:t>/2</m:t>
        </m:r>
      </m:oMath>
      <w:r>
        <w:rPr>
          <w:rFonts w:ascii="Times New Roman" w:eastAsiaTheme="minorEastAsia" w:hAnsi="Times New Roman" w:cs="Times New Roman"/>
        </w:rPr>
        <w:t xml:space="preserve"> and </w:t>
      </w:r>
      <m:oMath>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oMath>
      <w:r>
        <w:rPr>
          <w:rFonts w:ascii="Times New Roman" w:eastAsiaTheme="minorEastAsia" w:hAnsi="Times New Roman" w:cs="Times New Roman"/>
        </w:rPr>
        <w:t xml:space="preserve"> is the difference between the total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in the </w:t>
      </w:r>
      <w:r>
        <w:rPr>
          <w:rFonts w:ascii="Times New Roman" w:eastAsiaTheme="minorEastAsia" w:hAnsi="Times New Roman" w:cs="Times New Roman"/>
        </w:rPr>
        <w:lastRenderedPageBreak/>
        <w:t xml:space="preserve">updraft and the environment </w:t>
      </w:r>
      <m:oMath>
        <m:r>
          <w:rPr>
            <w:rFonts w:ascii="Cambria Math" w:eastAsiaTheme="minorEastAsia" w:hAnsi="Cambria Math" w:cs="Times New Roman"/>
          </w:rPr>
          <m:t>q</m:t>
        </m:r>
      </m:oMath>
      <w:r>
        <w:rPr>
          <w:rFonts w:ascii="Times New Roman" w:eastAsiaTheme="minorEastAsia" w:hAnsi="Times New Roman" w:cs="Times New Roman"/>
        </w:rPr>
        <w:t xml:space="preserve">. We use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found for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rPr>
        <w:t xml:space="preserve"> (Fig. MOISTURECLOUDS) to solve for the cloud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=W</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d>
      </m:oMath>
      <w:r>
        <w:rPr>
          <w:rFonts w:ascii="Times New Roman" w:eastAsiaTheme="minorEastAsia" w:hAnsi="Times New Roman" w:cs="Times New Roman"/>
        </w:rPr>
        <w:t xml:space="preserve"> and precipitation flux </w:t>
      </w:r>
      <m:oMath>
        <m:r>
          <w:rPr>
            <w:rFonts w:ascii="Cambria Math" w:eastAsiaTheme="minorEastAsia" w:hAnsi="Cambria Math" w:cs="Times New Roman"/>
          </w:rPr>
          <m:t>P</m:t>
        </m:r>
      </m:oMath>
      <w:r>
        <w:rPr>
          <w:rFonts w:ascii="Times New Roman" w:eastAsiaTheme="minorEastAsia" w:hAnsi="Times New Roman" w:cs="Times New Roman"/>
        </w:rPr>
        <w:t>.</w:t>
      </w:r>
      <w:r w:rsidR="00A76FE8">
        <w:rPr>
          <w:rFonts w:ascii="Times New Roman" w:eastAsiaTheme="minorEastAsia" w:hAnsi="Times New Roman" w:cs="Times New Roman"/>
        </w:rPr>
        <w:t xml:space="preserve"> </w:t>
      </w:r>
      <w:r>
        <w:rPr>
          <w:rFonts w:ascii="Times New Roman" w:eastAsiaTheme="minorEastAsia" w:hAnsi="Times New Roman" w:cs="Times New Roman"/>
        </w:rPr>
        <w:t xml:space="preserve">Precipitation efficiency is set to obtain physical solutions with zero fluxes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e>
        </m:d>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e>
        </m:d>
        <m:r>
          <w:rPr>
            <w:rFonts w:ascii="Cambria Math" w:eastAsiaTheme="minorEastAsia" w:hAnsi="Cambria Math" w:cs="Times New Roman"/>
          </w:rPr>
          <m:t>=0</m:t>
        </m:r>
      </m:oMath>
      <w:r>
        <w:rPr>
          <w:rFonts w:ascii="Times New Roman" w:eastAsiaTheme="minorEastAsia" w:hAnsi="Times New Roman" w:cs="Times New Roman"/>
        </w:rPr>
        <w:t xml:space="preserve"> at cloud top and</w:t>
      </w:r>
      <w:r w:rsidRPr="006F19CA">
        <w:rPr>
          <w:rFonts w:ascii="Cambria Math" w:hAnsi="Cambria Math"/>
          <w:i/>
        </w:rPr>
        <w:br/>
      </w:r>
      <m:oMathPara>
        <m:oMath>
          <m:sSub>
            <m:sSubPr>
              <m:ctrlPr>
                <w:rPr>
                  <w:rFonts w:ascii="Cambria Math" w:hAnsi="Cambria Math"/>
                  <w:i/>
                </w:rPr>
              </m:ctrlPr>
            </m:sSubPr>
            <m:e>
              <m:r>
                <w:rPr>
                  <w:rFonts w:ascii="Cambria Math" w:hAnsi="Cambria Math"/>
                </w:rPr>
                <m:t>F</m:t>
              </m:r>
            </m:e>
            <m:sub>
              <m:r>
                <w:rPr>
                  <w:rFonts w:ascii="Cambria Math" w:hAnsi="Cambria Math"/>
                </w:rPr>
                <m:t>cld</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CB</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CB</m:t>
                  </m:r>
                </m:sub>
              </m:sSub>
              <m:r>
                <w:rPr>
                  <w:rFonts w:ascii="Cambria Math" w:hAnsi="Cambria Math"/>
                </w:rPr>
                <m:t>≤E</m:t>
              </m:r>
            </m:e>
            <m:sub>
              <m:r>
                <w:rPr>
                  <w:rFonts w:ascii="Cambria Math" w:hAnsi="Cambria Math"/>
                </w:rPr>
                <m:t>0</m:t>
              </m:r>
            </m:sub>
          </m:sSub>
          <m:r>
            <m:rPr>
              <m:sty m:val="p"/>
            </m:rPr>
            <w:rPr>
              <w:rFonts w:ascii="Cambria Math" w:hAnsi="Cambria Math"/>
            </w:rPr>
            <w:br/>
          </m:r>
        </m:oMath>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CB</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m:rPr>
              <m:sty m:val="p"/>
            </m:rPr>
            <w:rPr>
              <w:rFonts w:ascii="Cambria Math" w:eastAsiaTheme="minorEastAsia" w:hAnsi="Cambria Math"/>
            </w:rPr>
            <w:br/>
          </m:r>
        </m:oMath>
      </m:oMathPara>
      <w:r w:rsidRPr="006F19CA">
        <w:rPr>
          <w:rFonts w:ascii="Times New Roman" w:eastAsiaTheme="minorEastAsia" w:hAnsi="Times New Roman" w:cs="Times New Roman"/>
        </w:rPr>
        <w:t>at cloud base</w:t>
      </w:r>
      <w:r>
        <w:rPr>
          <w:rFonts w:ascii="Times New Roman" w:eastAsiaTheme="minorEastAsia" w:hAnsi="Times New Roman" w:cs="Times New Roman"/>
        </w:rPr>
        <w:t xml:space="preserve">. For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iCs/>
        </w:rPr>
        <w:t>,</w:t>
      </w:r>
      <w:r>
        <w:rPr>
          <w:rFonts w:ascii="Times New Roman" w:eastAsiaTheme="minorEastAsia" w:hAnsi="Times New Roman" w:cs="Times New Roman"/>
        </w:rPr>
        <w:t xml:space="preserve"> the model returns the observed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=25</m:t>
        </m:r>
      </m:oMath>
      <w:r>
        <w:rPr>
          <w:rFonts w:ascii="Times New Roman" w:eastAsiaTheme="minorEastAsia" w:hAnsi="Times New Roman" w:cs="Times New Roman"/>
        </w:rPr>
        <w:t xml:space="preserve">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at cloud base for </w:t>
      </w:r>
      <m:oMath>
        <m:r>
          <w:rPr>
            <w:rFonts w:ascii="Cambria Math" w:eastAsiaTheme="minorEastAsia" w:hAnsi="Cambria Math" w:cs="Times New Roman"/>
          </w:rPr>
          <m:t>x=0.39???</m:t>
        </m:r>
      </m:oMath>
      <w:r w:rsidR="00180765">
        <w:rPr>
          <w:rFonts w:ascii="Times New Roman" w:eastAsiaTheme="minorEastAsia" w:hAnsi="Times New Roman" w:cs="Times New Roman"/>
        </w:rPr>
        <w:t xml:space="preserve"> (autoconversion </w:t>
      </w:r>
      <m:oMath>
        <m:r>
          <w:rPr>
            <w:rFonts w:ascii="Cambria Math" w:eastAsiaTheme="minorEastAsia" w:hAnsi="Cambria Math" w:cs="Times New Roman"/>
          </w:rPr>
          <m:t>α=0.585</m:t>
        </m:r>
      </m:oMath>
      <w:r w:rsidR="00180765">
        <w:rPr>
          <w:rFonts w:ascii="Times New Roman" w:eastAsiaTheme="minorEastAsia" w:hAnsi="Times New Roman" w:cs="Times New Roman"/>
        </w:rPr>
        <w:t xml:space="preserve"> </w:t>
      </w:r>
      <w:r w:rsidR="00180765">
        <w:rPr>
          <w:rFonts w:ascii="Times New Roman" w:eastAsiaTheme="minorEastAsia" w:hAnsi="Times New Roman" w:cs="Times New Roman"/>
          <w:iCs/>
        </w:rPr>
        <w:t>k</w:t>
      </w:r>
      <w:r w:rsidR="00180765">
        <w:rPr>
          <w:rFonts w:ascii="Times New Roman" w:eastAsiaTheme="minorEastAsia" w:hAnsi="Times New Roman" w:cs="Times New Roman"/>
        </w:rPr>
        <w:t>m</w:t>
      </w:r>
      <w:r w:rsidR="00180765">
        <w:rPr>
          <w:rFonts w:ascii="Times New Roman" w:eastAsiaTheme="minorEastAsia" w:hAnsi="Times New Roman" w:cs="Times New Roman"/>
          <w:vertAlign w:val="superscript"/>
        </w:rPr>
        <w:t>–1</w:t>
      </w:r>
      <w:r w:rsidR="00180765">
        <w:rPr>
          <w:rFonts w:ascii="Times New Roman" w:eastAsiaTheme="minorEastAsia" w:hAnsi="Times New Roman" w:cs="Times New Roman"/>
          <w:iCs/>
        </w:rPr>
        <w:t xml:space="preserve"> and entrainment </w:t>
      </w:r>
      <m:oMath>
        <m:r>
          <w:rPr>
            <w:rFonts w:ascii="Cambria Math" w:eastAsiaTheme="minorEastAsia" w:hAnsi="Cambria Math" w:cs="Times New Roman"/>
          </w:rPr>
          <m:t xml:space="preserve">ϵ= </m:t>
        </m:r>
      </m:oMath>
      <w:r w:rsidR="00180765">
        <w:rPr>
          <w:rFonts w:ascii="Times New Roman" w:eastAsiaTheme="minorEastAsia" w:hAnsi="Times New Roman" w:cs="Times New Roman"/>
          <w:iCs/>
        </w:rPr>
        <w:t>0.915 k</w:t>
      </w:r>
      <w:r w:rsidR="00180765">
        <w:rPr>
          <w:rFonts w:ascii="Times New Roman" w:eastAsiaTheme="minorEastAsia" w:hAnsi="Times New Roman" w:cs="Times New Roman"/>
        </w:rPr>
        <w:t>m</w:t>
      </w:r>
      <w:r w:rsidR="00180765">
        <w:rPr>
          <w:rFonts w:ascii="Times New Roman" w:eastAsiaTheme="minorEastAsia" w:hAnsi="Times New Roman" w:cs="Times New Roman"/>
          <w:vertAlign w:val="superscript"/>
        </w:rPr>
        <w:t>–1</w:t>
      </w:r>
      <w:r w:rsidR="00180765">
        <w:rPr>
          <w:rFonts w:ascii="Times New Roman" w:eastAsiaTheme="minorEastAsia" w:hAnsi="Times New Roman" w:cs="Times New Roman"/>
          <w:iCs/>
        </w:rPr>
        <w:t>;</w:t>
      </w:r>
    </w:p>
    <w:p w14:paraId="3CC2FABC" w14:textId="6FAEE53F" w:rsidR="00B36F04" w:rsidRDefault="00180765" w:rsidP="00B36F04">
      <w:pPr>
        <w:pStyle w:val="FirstParagraph"/>
        <w:rPr>
          <w:rFonts w:ascii="Times New Roman" w:eastAsiaTheme="minorEastAsia" w:hAnsi="Times New Roman" w:cs="Times New Roman"/>
        </w:rPr>
      </w:pPr>
      <w:r>
        <w:rPr>
          <w:rFonts w:ascii="Times New Roman" w:eastAsiaTheme="minorEastAsia" w:hAnsi="Times New Roman" w:cs="Times New Roman"/>
          <w:iCs/>
        </w:rPr>
        <w:t xml:space="preserve">WAS </w:t>
      </w:r>
      <m:oMath>
        <m:r>
          <w:rPr>
            <w:rFonts w:ascii="Cambria Math" w:eastAsiaTheme="minorEastAsia" w:hAnsi="Cambria Math" w:cs="Times New Roman"/>
          </w:rPr>
          <m:t>x=0.25</m:t>
        </m:r>
      </m:oMath>
      <w:r>
        <w:rPr>
          <w:rFonts w:ascii="Times New Roman" w:eastAsiaTheme="minorEastAsia" w:hAnsi="Times New Roman" w:cs="Times New Roman"/>
        </w:rPr>
        <w:t xml:space="preserve"> </w:t>
      </w:r>
      <w:r w:rsidR="00B36F04">
        <w:rPr>
          <w:rFonts w:ascii="Times New Roman" w:eastAsiaTheme="minorEastAsia" w:hAnsi="Times New Roman" w:cs="Times New Roman"/>
        </w:rPr>
        <w:t xml:space="preserve">(autoconversion </w:t>
      </w:r>
      <m:oMath>
        <m:r>
          <w:rPr>
            <w:rFonts w:ascii="Cambria Math" w:eastAsiaTheme="minorEastAsia" w:hAnsi="Cambria Math" w:cs="Times New Roman"/>
          </w:rPr>
          <m:t>α=0.375</m:t>
        </m:r>
      </m:oMath>
      <w:r w:rsidR="00B36F04">
        <w:rPr>
          <w:rFonts w:ascii="Times New Roman" w:eastAsiaTheme="minorEastAsia" w:hAnsi="Times New Roman" w:cs="Times New Roman"/>
        </w:rPr>
        <w:t xml:space="preserve"> </w:t>
      </w:r>
      <w:r w:rsidR="00B36F04">
        <w:rPr>
          <w:rFonts w:ascii="Times New Roman" w:eastAsiaTheme="minorEastAsia" w:hAnsi="Times New Roman" w:cs="Times New Roman"/>
          <w:iCs/>
        </w:rPr>
        <w:t>k</w:t>
      </w:r>
      <w:r w:rsidR="00B36F04">
        <w:rPr>
          <w:rFonts w:ascii="Times New Roman" w:eastAsiaTheme="minorEastAsia" w:hAnsi="Times New Roman" w:cs="Times New Roman"/>
        </w:rPr>
        <w:t>m</w:t>
      </w:r>
      <w:r w:rsidR="00B36F04">
        <w:rPr>
          <w:rFonts w:ascii="Times New Roman" w:eastAsiaTheme="minorEastAsia" w:hAnsi="Times New Roman" w:cs="Times New Roman"/>
          <w:vertAlign w:val="superscript"/>
        </w:rPr>
        <w:t>–1</w:t>
      </w:r>
      <w:r w:rsidR="00B36F04">
        <w:rPr>
          <w:rFonts w:ascii="Times New Roman" w:eastAsiaTheme="minorEastAsia" w:hAnsi="Times New Roman" w:cs="Times New Roman"/>
          <w:iCs/>
        </w:rPr>
        <w:t xml:space="preserve"> and entrainment </w:t>
      </w:r>
      <m:oMath>
        <m:r>
          <w:rPr>
            <w:rFonts w:ascii="Cambria Math" w:eastAsiaTheme="minorEastAsia" w:hAnsi="Cambria Math" w:cs="Times New Roman"/>
          </w:rPr>
          <m:t xml:space="preserve">ϵ= </m:t>
        </m:r>
      </m:oMath>
      <w:r w:rsidR="00B36F04">
        <w:rPr>
          <w:rFonts w:ascii="Times New Roman" w:eastAsiaTheme="minorEastAsia" w:hAnsi="Times New Roman" w:cs="Times New Roman"/>
          <w:iCs/>
        </w:rPr>
        <w:t>1.</w:t>
      </w:r>
      <w:r w:rsidR="00A76FE8">
        <w:rPr>
          <w:rFonts w:ascii="Times New Roman" w:eastAsiaTheme="minorEastAsia" w:hAnsi="Times New Roman" w:cs="Times New Roman"/>
          <w:iCs/>
        </w:rPr>
        <w:t>125</w:t>
      </w:r>
      <w:r w:rsidR="00B36F04">
        <w:rPr>
          <w:rFonts w:ascii="Times New Roman" w:eastAsiaTheme="minorEastAsia" w:hAnsi="Times New Roman" w:cs="Times New Roman"/>
          <w:iCs/>
        </w:rPr>
        <w:t xml:space="preserve"> k</w:t>
      </w:r>
      <w:r w:rsidR="00B36F04">
        <w:rPr>
          <w:rFonts w:ascii="Times New Roman" w:eastAsiaTheme="minorEastAsia" w:hAnsi="Times New Roman" w:cs="Times New Roman"/>
        </w:rPr>
        <w:t>m</w:t>
      </w:r>
      <w:r w:rsidR="00B36F04">
        <w:rPr>
          <w:rFonts w:ascii="Times New Roman" w:eastAsiaTheme="minorEastAsia" w:hAnsi="Times New Roman" w:cs="Times New Roman"/>
          <w:vertAlign w:val="superscript"/>
        </w:rPr>
        <w:t>–1</w:t>
      </w:r>
      <w:r w:rsidR="00B36F04">
        <w:rPr>
          <w:rFonts w:ascii="Times New Roman" w:eastAsiaTheme="minorEastAsia" w:hAnsi="Times New Roman" w:cs="Times New Roman"/>
          <w:iCs/>
        </w:rPr>
        <w:t xml:space="preserve">; Fig. </w:t>
      </w:r>
      <w:proofErr w:type="spellStart"/>
      <w:r w:rsidR="00B36F04">
        <w:rPr>
          <w:rFonts w:ascii="Times New Roman" w:eastAsiaTheme="minorEastAsia" w:hAnsi="Times New Roman" w:cs="Times New Roman"/>
          <w:iCs/>
        </w:rPr>
        <w:t>QMASSFLXa</w:t>
      </w:r>
      <w:proofErr w:type="spellEnd"/>
      <w:r w:rsidR="00B36F04">
        <w:rPr>
          <w:rFonts w:ascii="Times New Roman" w:eastAsiaTheme="minorEastAsia" w:hAnsi="Times New Roman" w:cs="Times New Roman"/>
          <w:iCs/>
        </w:rPr>
        <w:t>)</w:t>
      </w:r>
      <w:r w:rsidR="00B36F04">
        <w:rPr>
          <w:rFonts w:ascii="Times New Roman" w:eastAsiaTheme="minorEastAsia" w:hAnsi="Times New Roman" w:cs="Times New Roman"/>
        </w:rPr>
        <w:t>.</w:t>
      </w:r>
    </w:p>
    <w:p w14:paraId="5F98D0F4" w14:textId="2EF22610" w:rsidR="008B2310" w:rsidRDefault="008B2310" w:rsidP="008B2310">
      <w:pPr>
        <w:pStyle w:val="Heading2"/>
      </w:pPr>
      <w:r>
        <w:t>Integrating precipitation instead</w:t>
      </w:r>
    </w:p>
    <w:p w14:paraId="0C6069D8" w14:textId="66197402" w:rsidR="004D64E0" w:rsidRDefault="008B2310" w:rsidP="008B2310">
      <w:pPr>
        <w:pStyle w:val="BodyText"/>
        <w:rPr>
          <w:rFonts w:ascii="Times New Roman" w:eastAsiaTheme="minorEastAsia" w:hAnsi="Times New Roman" w:cs="Times New Roman"/>
        </w:rPr>
      </w:pPr>
      <w:r w:rsidRPr="008B2310">
        <w:rPr>
          <w:rFonts w:ascii="Times New Roman" w:eastAsiaTheme="minorEastAsia" w:hAnsi="Times New Roman" w:cs="Times New Roman"/>
        </w:rPr>
        <w:t xml:space="preserve">Integrating </w:t>
      </w:r>
      <w:r>
        <w:rPr>
          <w:rFonts w:ascii="Times New Roman" w:eastAsiaTheme="minorEastAsia" w:hAnsi="Times New Roman" w:cs="Times New Roman"/>
        </w:rPr>
        <w:t xml:space="preserve">the </w:t>
      </w:r>
      <w:r w:rsidRPr="008B2310">
        <w:rPr>
          <w:rFonts w:ascii="Times New Roman" w:eastAsiaTheme="minorEastAsia" w:hAnsi="Times New Roman" w:cs="Times New Roman"/>
        </w:rPr>
        <w:t>precipitation</w:t>
      </w:r>
      <w:r>
        <w:rPr>
          <w:rFonts w:ascii="Times New Roman" w:eastAsiaTheme="minorEastAsia" w:hAnsi="Times New Roman" w:cs="Times New Roman"/>
        </w:rPr>
        <w:t xml:space="preserve"> flux </w:t>
      </w:r>
      <m:oMath>
        <m:r>
          <w:rPr>
            <w:rFonts w:ascii="Cambria Math" w:eastAsiaTheme="minorEastAsia" w:hAnsi="Cambria Math" w:cs="Times New Roman"/>
          </w:rPr>
          <m:t>P</m:t>
        </m:r>
      </m:oMath>
      <w:r>
        <w:rPr>
          <w:rFonts w:ascii="Times New Roman" w:eastAsiaTheme="minorEastAsia" w:hAnsi="Times New Roman" w:cs="Times New Roman"/>
        </w:rPr>
        <w:t xml:space="preserve"> directly </w:t>
      </w:r>
      <w:r>
        <w:rPr>
          <w:rFonts w:ascii="Times New Roman" w:eastAsiaTheme="minorEastAsia" w:hAnsi="Times New Roman" w:cs="Times New Roman"/>
        </w:rPr>
        <w:t xml:space="preserve">is done by substituting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=F+P</m:t>
        </m:r>
      </m:oMath>
      <w:r>
        <w:rPr>
          <w:rFonts w:ascii="Times New Roman" w:eastAsiaTheme="minorEastAsia" w:hAnsi="Times New Roman" w:cs="Times New Roman"/>
        </w:rPr>
        <w:t xml:space="preserve"> in</w:t>
      </w:r>
      <w:r>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 xml:space="preserve"> </m:t>
          </m:r>
          <m:r>
            <w:rPr>
              <w:rFonts w:ascii="Cambria Math" w:eastAsiaTheme="minorEastAsia" w:hAnsi="Cambria Math" w:cs="Times New Roman"/>
            </w:rPr>
            <m:t>dz</m:t>
          </m:r>
          <m:r>
            <w:rPr>
              <w:rFonts w:ascii="Cambria Math" w:eastAsiaTheme="minorEastAsia" w:hAnsi="Cambria Math" w:cs="Times New Roman"/>
            </w:rPr>
            <m:t>=</m:t>
          </m:r>
          <m:r>
            <w:rPr>
              <w:rFonts w:ascii="Cambria Math" w:eastAsiaTheme="minorEastAsia" w:hAnsi="Cambria Math" w:cs="Times New Roman"/>
            </w:rPr>
            <m:t>dF-α(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m:t>
          </m:r>
          <m:r>
            <w:rPr>
              <w:rFonts w:ascii="Cambria Math" w:eastAsiaTheme="minorEastAsia" w:hAnsi="Cambria Math" w:cs="Times New Roman"/>
            </w:rPr>
            <m:t>(F+P)</m:t>
          </m:r>
          <m:r>
            <w:rPr>
              <w:rFonts w:ascii="Cambria Math" w:eastAsiaTheme="minorEastAsia" w:hAnsi="Cambria Math" w:cs="Times New Roman"/>
            </w:rPr>
            <m:t xml:space="preserve"> dz</m:t>
          </m:r>
          <m:r>
            <w:rPr>
              <w:rFonts w:ascii="Cambria Math" w:eastAsiaTheme="minorEastAsia" w:hAnsi="Cambria Math" w:cs="Times New Roman"/>
            </w:rPr>
            <m:t>.</m:t>
          </m:r>
          <m:r>
            <w:rPr>
              <w:rFonts w:ascii="Times New Roman" w:eastAsiaTheme="minorEastAsia" w:hAnsi="Times New Roman" w:cs="Times New Roman"/>
            </w:rPr>
            <w:br/>
          </m:r>
        </m:oMath>
      </m:oMathPara>
      <w:r>
        <w:rPr>
          <w:rFonts w:ascii="Times New Roman" w:eastAsiaTheme="minorEastAsia" w:hAnsi="Times New Roman" w:cs="Times New Roman"/>
        </w:rPr>
        <w:t>Precipitation is</w:t>
      </w:r>
      <w:r w:rsidR="004D64E0">
        <w:rPr>
          <w:rFonts w:ascii="Times New Roman" w:eastAsiaTheme="minorEastAsia" w:hAnsi="Times New Roman" w:cs="Times New Roman"/>
        </w:rPr>
        <w:t xml:space="preserve"> numerically</w:t>
      </w:r>
      <w:r>
        <w:rPr>
          <w:rFonts w:ascii="Times New Roman" w:eastAsiaTheme="minorEastAsia" w:hAnsi="Times New Roman" w:cs="Times New Roman"/>
        </w:rPr>
        <w:t xml:space="preserve"> </w:t>
      </w:r>
      <w:r w:rsidR="004D64E0">
        <w:rPr>
          <w:rFonts w:ascii="Times New Roman" w:eastAsiaTheme="minorEastAsia" w:hAnsi="Times New Roman" w:cs="Times New Roman"/>
        </w:rPr>
        <w:t xml:space="preserve">integrated </w:t>
      </w:r>
      <w:r w:rsidR="004D64E0">
        <w:rPr>
          <w:rFonts w:ascii="Times New Roman" w:eastAsiaTheme="minorEastAsia" w:hAnsi="Times New Roman" w:cs="Times New Roman"/>
        </w:rPr>
        <w:t xml:space="preserve">from initial value </w:t>
      </w:r>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CT</m:t>
            </m:r>
          </m:sub>
        </m:sSub>
        <m:r>
          <w:rPr>
            <w:rFonts w:ascii="Cambria Math" w:eastAsiaTheme="minorEastAsia" w:hAnsi="Cambria Math" w:cs="Times New Roman"/>
          </w:rPr>
          <m:t>)=0</m:t>
        </m:r>
      </m:oMath>
      <w:r w:rsidR="004D64E0">
        <w:rPr>
          <w:rFonts w:ascii="Times New Roman" w:eastAsiaTheme="minorEastAsia" w:hAnsi="Times New Roman" w:cs="Times New Roman"/>
        </w:rPr>
        <w:t xml:space="preserve"> at cloud top</w:t>
      </w:r>
      <w:r w:rsidR="004D64E0">
        <w:rPr>
          <w:rFonts w:ascii="Times New Roman" w:eastAsiaTheme="minorEastAsia" w:hAnsi="Times New Roman" w:cs="Times New Roman"/>
        </w:rPr>
        <w:t xml:space="preserve">, </w:t>
      </w:r>
      <w:r>
        <w:rPr>
          <w:rFonts w:ascii="Times New Roman" w:eastAsiaTheme="minorEastAsia" w:hAnsi="Times New Roman" w:cs="Times New Roman"/>
        </w:rPr>
        <w:t xml:space="preserve">downward </w:t>
      </w:r>
      <w:r w:rsidR="004D64E0">
        <w:rPr>
          <w:rFonts w:ascii="Times New Roman" w:eastAsiaTheme="minorEastAsia" w:hAnsi="Times New Roman" w:cs="Times New Roman"/>
        </w:rPr>
        <w:t>through the cloud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&gt;0</m:t>
        </m:r>
      </m:oMath>
      <w:r w:rsidR="004D64E0">
        <w:rPr>
          <w:rFonts w:ascii="Times New Roman" w:eastAsiaTheme="minorEastAsia" w:hAnsi="Times New Roman" w:cs="Times New Roman"/>
        </w:rPr>
        <w:t xml:space="preserve">) </w:t>
      </w:r>
      <w:r w:rsidR="004D64E0">
        <w:rPr>
          <w:rFonts w:ascii="Times New Roman" w:eastAsiaTheme="minorEastAsia" w:hAnsi="Times New Roman" w:cs="Times New Roman"/>
        </w:rPr>
        <w:t>with trapezoidal steps</w:t>
      </w:r>
      <w:r w:rsidR="004D64E0">
        <w:rPr>
          <w:rFonts w:ascii="Times New Roman" w:eastAsiaTheme="minorEastAsia" w:hAnsi="Times New Roman" w:cs="Times New Roman"/>
        </w:rPr>
        <w:t>,</w:t>
      </w:r>
      <w:r w:rsidR="004D64E0">
        <w:rPr>
          <w:rFonts w:ascii="Times New Roman" w:eastAsiaTheme="minorEastAsia" w:hAnsi="Times New Roman" w:cs="Times New Roman"/>
        </w:rPr>
        <w:br/>
      </w: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eastAsiaTheme="minorEastAsia" w:hAnsi="Cambria Math"/>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i+1</m:t>
                  </m:r>
                </m:sub>
              </m:sSub>
            </m:num>
            <m:den>
              <m:r>
                <m:rPr>
                  <m:sty m:val="p"/>
                </m:rP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rPr>
                  </m:ctrlPr>
                </m:e>
                <m:sub>
                  <m:r>
                    <w:rPr>
                      <w:rFonts w:ascii="Cambria Math" w:eastAsiaTheme="minorEastAsia" w:hAnsi="Cambria Math"/>
                    </w:rPr>
                    <m:t>i</m:t>
                  </m:r>
                </m:sub>
              </m:sSub>
            </m:den>
          </m:f>
          <m:r>
            <m:rPr>
              <m:sty m:val="p"/>
            </m:rPr>
            <w:rPr>
              <w:rFonts w:ascii="Cambria Math" w:eastAsiaTheme="minorEastAsia" w:hAnsi="Cambria Math"/>
            </w:rPr>
            <w:br/>
          </m:r>
        </m:oMath>
      </m:oMathPara>
      <w:r w:rsidR="004D64E0">
        <w:rPr>
          <w:rFonts w:ascii="Times New Roman" w:eastAsiaTheme="minorEastAsia" w:hAnsi="Times New Roman" w:cs="Times New Roman"/>
        </w:rPr>
        <w:t>where</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eastAsiaTheme="minorEastAsia" w:hAnsi="Cambria Math" w:cs="Times New Roman"/>
          </w:rPr>
          <m:t xml:space="preserve"> </m:t>
        </m:r>
        <m:r>
          <w:rPr>
            <w:rFonts w:ascii="Cambria Math" w:eastAsiaTheme="minorEastAsia" w:hAnsi="Cambria Math" w:cs="Times New Roman"/>
          </w:rPr>
          <m:t>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m:t>
            </m:r>
            <m:r>
              <w:rPr>
                <w:rFonts w:ascii="Cambria Math" w:eastAsiaTheme="minorEastAsia" w:hAnsi="Cambria Math" w:cs="Times New Roman"/>
              </w:rPr>
              <m:t>)</m:t>
            </m:r>
          </m:e>
          <m:sub>
            <m:r>
              <w:rPr>
                <w:rFonts w:ascii="Cambria Math" w:eastAsiaTheme="minorEastAsia" w:hAnsi="Cambria Math" w:cs="Times New Roman"/>
              </w:rPr>
              <m:t>i</m:t>
            </m:r>
          </m:sub>
        </m:sSub>
        <m:r>
          <w:rPr>
            <w:rFonts w:ascii="Cambria Math" w:eastAsiaTheme="minorEastAsia" w:hAnsi="Cambria Math" w:cs="Times New Roman"/>
          </w:rPr>
          <m:t>/2 dz</m:t>
        </m:r>
      </m:oMath>
      <w:r w:rsidR="004D64E0">
        <w:rPr>
          <w:rFonts w:ascii="Times New Roman" w:eastAsiaTheme="minorEastAsia" w:hAnsi="Times New Roman" w:cs="Times New Roman"/>
        </w:rPr>
        <w:t xml:space="preserve">. </w:t>
      </w:r>
      <w:r w:rsidR="00DF1848">
        <w:rPr>
          <w:rFonts w:ascii="Times New Roman" w:eastAsiaTheme="minorEastAsia" w:hAnsi="Times New Roman" w:cs="Times New Roman"/>
        </w:rPr>
        <w:t>T</w:t>
      </w:r>
      <w:r w:rsidR="004D64E0">
        <w:rPr>
          <w:rFonts w:ascii="Times New Roman" w:eastAsiaTheme="minorEastAsia" w:hAnsi="Times New Roman" w:cs="Times New Roman"/>
        </w:rPr>
        <w:t>he cloud-base precipitation is calculated (Fig. PRECIPHEIGHT)</w:t>
      </w:r>
      <w:r w:rsidR="00DF1848">
        <w:rPr>
          <w:rFonts w:ascii="Times New Roman" w:eastAsiaTheme="minorEastAsia" w:hAnsi="Times New Roman" w:cs="Times New Roman"/>
        </w:rPr>
        <w:t xml:space="preserve">. Precipitation for trade cumulus clouds depends on the </w:t>
      </w:r>
      <w:proofErr w:type="spellStart"/>
      <w:r w:rsidR="00DF1848">
        <w:rPr>
          <w:rFonts w:ascii="Times New Roman" w:eastAsiaTheme="minorEastAsia" w:hAnsi="Times New Roman" w:cs="Times New Roman"/>
        </w:rPr>
        <w:t>autoconversion</w:t>
      </w:r>
      <w:proofErr w:type="spellEnd"/>
      <w:r w:rsidR="00DF1848">
        <w:rPr>
          <w:rFonts w:ascii="Times New Roman" w:eastAsiaTheme="minorEastAsia" w:hAnsi="Times New Roman" w:cs="Times New Roman"/>
        </w:rPr>
        <w:t xml:space="preserve"> </w:t>
      </w:r>
      <m:oMath>
        <m:r>
          <w:rPr>
            <w:rFonts w:ascii="Cambria Math" w:eastAsiaTheme="minorEastAsia" w:hAnsi="Cambria Math" w:cs="Times New Roman"/>
          </w:rPr>
          <m:t>α</m:t>
        </m:r>
        <m:r>
          <w:rPr>
            <w:rFonts w:ascii="Cambria Math" w:eastAsiaTheme="minorEastAsia" w:hAnsi="Cambria Math" w:cs="Times New Roman"/>
          </w:rPr>
          <m:t>=x(α+ϵ)</m:t>
        </m:r>
      </m:oMath>
      <w:r w:rsidR="00DF1848">
        <w:rPr>
          <w:rFonts w:ascii="Times New Roman" w:eastAsiaTheme="minorEastAsia" w:hAnsi="Times New Roman" w:cs="Times New Roman"/>
        </w:rPr>
        <w:t xml:space="preserve">. </w:t>
      </w:r>
      <w:r w:rsidR="007E774F">
        <w:rPr>
          <w:rFonts w:ascii="Times New Roman" w:eastAsiaTheme="minorEastAsia" w:hAnsi="Times New Roman" w:cs="Times New Roman"/>
        </w:rPr>
        <w:t>A</w:t>
      </w:r>
      <w:r w:rsidR="00DF1848">
        <w:rPr>
          <w:rFonts w:ascii="Times New Roman" w:eastAsiaTheme="minorEastAsia" w:hAnsi="Times New Roman" w:cs="Times New Roman"/>
        </w:rPr>
        <w:t xml:space="preserve">n ensemble of clouds </w:t>
      </w:r>
      <w:r w:rsidR="007E774F">
        <w:rPr>
          <w:rFonts w:ascii="Times New Roman" w:eastAsiaTheme="minorEastAsia" w:hAnsi="Times New Roman" w:cs="Times New Roman"/>
        </w:rPr>
        <w:t xml:space="preserve">with </w:t>
      </w:r>
      <w:r w:rsidR="00DF1848">
        <w:rPr>
          <w:rFonts w:ascii="Times New Roman" w:eastAsiaTheme="minorEastAsia" w:hAnsi="Times New Roman" w:cs="Times New Roman"/>
        </w:rPr>
        <w:t xml:space="preserve">different </w:t>
      </w:r>
      <w:r w:rsidR="007E774F">
        <w:rPr>
          <w:rFonts w:ascii="Times New Roman" w:eastAsiaTheme="minorEastAsia" w:hAnsi="Times New Roman" w:cs="Times New Roman"/>
        </w:rPr>
        <w:t>p</w:t>
      </w:r>
      <w:r w:rsidR="00DF1848">
        <w:rPr>
          <w:rFonts w:ascii="Times New Roman" w:eastAsiaTheme="minorEastAsia" w:hAnsi="Times New Roman" w:cs="Times New Roman"/>
        </w:rPr>
        <w:t>recipitation efficiency and total sink rate</w:t>
      </w:r>
      <w:r w:rsidR="007E774F">
        <w:rPr>
          <w:rFonts w:ascii="Times New Roman" w:eastAsiaTheme="minorEastAsia" w:hAnsi="Times New Roman" w:cs="Times New Roman"/>
        </w:rPr>
        <w:t xml:space="preserve"> </w:t>
      </w:r>
      <w:r w:rsidR="007E774F">
        <w:rPr>
          <w:rFonts w:ascii="Times New Roman" w:eastAsiaTheme="minorEastAsia" w:hAnsi="Times New Roman" w:cs="Times New Roman"/>
        </w:rPr>
        <w:t>parameters</w:t>
      </w:r>
      <w:r w:rsidR="007E774F">
        <w:rPr>
          <w:rFonts w:ascii="Times New Roman" w:eastAsiaTheme="minorEastAsia" w:hAnsi="Times New Roman" w:cs="Times New Roman"/>
        </w:rPr>
        <w:t xml:space="preserve"> results in a range of cloud top height. The cloud top height distribution is matched to that of the satellite observations, and the total precipitation is </w:t>
      </w:r>
      <w:proofErr w:type="gramStart"/>
      <w:r w:rsidR="007E774F">
        <w:rPr>
          <w:rFonts w:ascii="Times New Roman" w:eastAsiaTheme="minorEastAsia" w:hAnsi="Times New Roman" w:cs="Times New Roman"/>
        </w:rPr>
        <w:t>match</w:t>
      </w:r>
      <w:proofErr w:type="gramEnd"/>
      <w:r w:rsidR="007E774F">
        <w:rPr>
          <w:rFonts w:ascii="Times New Roman" w:eastAsiaTheme="minorEastAsia" w:hAnsi="Times New Roman" w:cs="Times New Roman"/>
        </w:rPr>
        <w:t xml:space="preserve"> to </w:t>
      </w:r>
    </w:p>
    <w:p w14:paraId="5DFC8518" w14:textId="185AE4EF" w:rsidR="00DF1848" w:rsidRDefault="00DF1848" w:rsidP="008B2310">
      <w:pPr>
        <w:pStyle w:val="BodyText"/>
        <w:rPr>
          <w:rFonts w:ascii="Times New Roman" w:eastAsiaTheme="minorEastAsia" w:hAnsi="Times New Roman" w:cs="Times New Roman"/>
        </w:rPr>
      </w:pPr>
      <w:r>
        <w:rPr>
          <w:rFonts w:ascii="Times New Roman" w:eastAsiaTheme="minorEastAsia" w:hAnsi="Times New Roman" w:cs="Times New Roman"/>
        </w:rPr>
        <w:t xml:space="preserve">Cloud top height </w:t>
      </w:r>
      <w:r w:rsidR="007E774F">
        <w:rPr>
          <w:rFonts w:ascii="Times New Roman" w:eastAsiaTheme="minorEastAsia" w:hAnsi="Times New Roman" w:cs="Times New Roman"/>
        </w:rPr>
        <w:t>generated by the varying parameters has</w:t>
      </w:r>
      <w:r>
        <w:rPr>
          <w:rFonts w:ascii="Times New Roman" w:eastAsiaTheme="minorEastAsia" w:hAnsi="Times New Roman" w:cs="Times New Roman"/>
        </w:rPr>
        <w:t xml:space="preserve"> a bifurcation</w:t>
      </w:r>
      <w:r w:rsidR="007E774F">
        <w:rPr>
          <w:rFonts w:ascii="Times New Roman" w:eastAsiaTheme="minorEastAsia" w:hAnsi="Times New Roman" w:cs="Times New Roman"/>
        </w:rPr>
        <w:t xml:space="preserve"> around 3.6 km.</w:t>
      </w:r>
      <w:r>
        <w:rPr>
          <w:rFonts w:ascii="Times New Roman" w:eastAsiaTheme="minorEastAsia" w:hAnsi="Times New Roman" w:cs="Times New Roman"/>
        </w:rPr>
        <w:t xml:space="preserve"> </w:t>
      </w:r>
      <w:r w:rsidR="007E774F">
        <w:rPr>
          <w:rFonts w:ascii="Times New Roman" w:eastAsiaTheme="minorEastAsia" w:hAnsi="Times New Roman" w:cs="Times New Roman"/>
        </w:rPr>
        <w:t>T</w:t>
      </w:r>
      <w:r>
        <w:rPr>
          <w:rFonts w:ascii="Times New Roman" w:eastAsiaTheme="minorEastAsia" w:hAnsi="Times New Roman" w:cs="Times New Roman"/>
        </w:rPr>
        <w:t>rade cumulus clouds</w:t>
      </w:r>
      <w:r w:rsidR="007E774F">
        <w:rPr>
          <w:rFonts w:ascii="Times New Roman" w:eastAsiaTheme="minorEastAsia" w:hAnsi="Times New Roman" w:cs="Times New Roman"/>
        </w:rPr>
        <w:t xml:space="preserve"> are</w:t>
      </w:r>
      <w:r>
        <w:rPr>
          <w:rFonts w:ascii="Times New Roman" w:eastAsiaTheme="minorEastAsia" w:hAnsi="Times New Roman" w:cs="Times New Roman"/>
        </w:rPr>
        <w:t xml:space="preserve"> vertically bounded </w:t>
      </w:r>
      <w:r w:rsidR="007E774F">
        <w:rPr>
          <w:rFonts w:ascii="Times New Roman" w:eastAsiaTheme="minorEastAsia" w:hAnsi="Times New Roman" w:cs="Times New Roman"/>
        </w:rPr>
        <w:t xml:space="preserve">below 3.6 km </w:t>
      </w:r>
      <w:r>
        <w:rPr>
          <w:rFonts w:ascii="Times New Roman" w:eastAsiaTheme="minorEastAsia" w:hAnsi="Times New Roman" w:cs="Times New Roman"/>
        </w:rPr>
        <w:t>by the trade inversion</w:t>
      </w:r>
      <w:r w:rsidR="007E774F">
        <w:rPr>
          <w:rFonts w:ascii="Times New Roman" w:eastAsiaTheme="minorEastAsia" w:hAnsi="Times New Roman" w:cs="Times New Roman"/>
        </w:rPr>
        <w:t xml:space="preserve"> in the sounding</w:t>
      </w:r>
      <w:r>
        <w:rPr>
          <w:rFonts w:ascii="Times New Roman" w:eastAsiaTheme="minorEastAsia" w:hAnsi="Times New Roman" w:cs="Times New Roman"/>
        </w:rPr>
        <w:t xml:space="preserve">, </w:t>
      </w:r>
      <w:r w:rsidR="007E774F">
        <w:rPr>
          <w:rFonts w:ascii="Times New Roman" w:eastAsiaTheme="minorEastAsia" w:hAnsi="Times New Roman" w:cs="Times New Roman"/>
        </w:rPr>
        <w:t xml:space="preserve">but clouds with weak sink rate retain </w:t>
      </w:r>
      <w:r>
        <w:rPr>
          <w:rFonts w:ascii="Times New Roman" w:eastAsiaTheme="minorEastAsia" w:hAnsi="Times New Roman" w:cs="Times New Roman"/>
        </w:rPr>
        <w:t xml:space="preserve">enough total moisture </w:t>
      </w:r>
      <w:r w:rsidR="007E774F">
        <w:rPr>
          <w:rFonts w:ascii="Times New Roman" w:eastAsiaTheme="minorEastAsia" w:hAnsi="Times New Roman" w:cs="Times New Roman"/>
        </w:rPr>
        <w:t xml:space="preserve">to continue past the trade inversion and do not stop until they reach the tropopause. </w:t>
      </w:r>
      <w:r w:rsidR="00785401">
        <w:rPr>
          <w:rFonts w:ascii="Times New Roman" w:eastAsiaTheme="minorEastAsia" w:hAnsi="Times New Roman" w:cs="Times New Roman"/>
        </w:rPr>
        <w:t>The</w:t>
      </w:r>
      <w:r w:rsidR="007E774F">
        <w:rPr>
          <w:rFonts w:ascii="Times New Roman" w:eastAsiaTheme="minorEastAsia" w:hAnsi="Times New Roman" w:cs="Times New Roman"/>
        </w:rPr>
        <w:t xml:space="preserve"> model predicts </w:t>
      </w:r>
      <w:r w:rsidR="00785401">
        <w:rPr>
          <w:rFonts w:ascii="Times New Roman" w:eastAsiaTheme="minorEastAsia" w:hAnsi="Times New Roman" w:cs="Times New Roman"/>
        </w:rPr>
        <w:t>this</w:t>
      </w:r>
      <w:r w:rsidR="007E774F">
        <w:rPr>
          <w:rFonts w:ascii="Times New Roman" w:eastAsiaTheme="minorEastAsia" w:hAnsi="Times New Roman" w:cs="Times New Roman"/>
        </w:rPr>
        <w:t xml:space="preserve"> bifurcation </w:t>
      </w:r>
      <w:r w:rsidR="00785401">
        <w:rPr>
          <w:rFonts w:ascii="Times New Roman" w:eastAsiaTheme="minorEastAsia" w:hAnsi="Times New Roman" w:cs="Times New Roman"/>
        </w:rPr>
        <w:t xml:space="preserve">based on water closure alone, </w:t>
      </w:r>
      <w:r w:rsidR="007E774F">
        <w:rPr>
          <w:rFonts w:ascii="Times New Roman" w:eastAsiaTheme="minorEastAsia" w:hAnsi="Times New Roman" w:cs="Times New Roman"/>
        </w:rPr>
        <w:t>with</w:t>
      </w:r>
      <w:r w:rsidR="00785401">
        <w:rPr>
          <w:rFonts w:ascii="Times New Roman" w:eastAsiaTheme="minorEastAsia" w:hAnsi="Times New Roman" w:cs="Times New Roman"/>
        </w:rPr>
        <w:t xml:space="preserve">out considering the effect of </w:t>
      </w:r>
      <w:r w:rsidR="007E774F">
        <w:rPr>
          <w:rFonts w:ascii="Times New Roman" w:eastAsiaTheme="minorEastAsia" w:hAnsi="Times New Roman" w:cs="Times New Roman"/>
        </w:rPr>
        <w:t>buoyancy. While this</w:t>
      </w:r>
      <w:r w:rsidR="00785401">
        <w:rPr>
          <w:rFonts w:ascii="Times New Roman" w:eastAsiaTheme="minorEastAsia" w:hAnsi="Times New Roman" w:cs="Times New Roman"/>
        </w:rPr>
        <w:t xml:space="preserve"> </w:t>
      </w:r>
      <w:r w:rsidR="007E774F">
        <w:rPr>
          <w:rFonts w:ascii="Times New Roman" w:eastAsiaTheme="minorEastAsia" w:hAnsi="Times New Roman" w:cs="Times New Roman"/>
        </w:rPr>
        <w:t xml:space="preserve">prediction qualitatively matches expectations for tropical clouds, we </w:t>
      </w:r>
      <w:r w:rsidR="00785401">
        <w:rPr>
          <w:rFonts w:ascii="Times New Roman" w:eastAsiaTheme="minorEastAsia" w:hAnsi="Times New Roman" w:cs="Times New Roman"/>
        </w:rPr>
        <w:t>caution against interpreting it too strongly, as the model lacks features that would quantitatively constrain deep convection, such as ice and buoyancy. We limit our interpretation to the trade cumulus clouds.</w:t>
      </w:r>
    </w:p>
    <w:p w14:paraId="51F59D19" w14:textId="5FCAB2E8" w:rsidR="008B2310" w:rsidRPr="008B2310" w:rsidRDefault="004D64E0" w:rsidP="008B2310">
      <w:pPr>
        <w:pStyle w:val="BodyText"/>
        <w:rPr>
          <w:rFonts w:ascii="Times New Roman" w:eastAsiaTheme="minorEastAsia" w:hAnsi="Times New Roman" w:cs="Times New Roman"/>
        </w:rPr>
      </w:pPr>
      <w:r w:rsidRPr="004D64E0">
        <w:rPr>
          <w:rFonts w:ascii="Times New Roman" w:eastAsiaTheme="minorEastAsia" w:hAnsi="Times New Roman" w:cs="Times New Roman"/>
        </w:rPr>
        <w:lastRenderedPageBreak/>
        <w:drawing>
          <wp:inline distT="0" distB="0" distL="0" distR="0" wp14:anchorId="105B8BAC" wp14:editId="604D39C3">
            <wp:extent cx="5943600" cy="1925320"/>
            <wp:effectExtent l="0" t="0" r="0" b="0"/>
            <wp:docPr id="1813251693" name="Picture 1" descr="A diagram of a weather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51693" name="Picture 1" descr="A diagram of a weather diagram&#10;&#10;AI-generated content may be incorrect."/>
                    <pic:cNvPicPr/>
                  </pic:nvPicPr>
                  <pic:blipFill>
                    <a:blip r:embed="rId9"/>
                    <a:stretch>
                      <a:fillRect/>
                    </a:stretch>
                  </pic:blipFill>
                  <pic:spPr>
                    <a:xfrm>
                      <a:off x="0" y="0"/>
                      <a:ext cx="5943600" cy="1925320"/>
                    </a:xfrm>
                    <a:prstGeom prst="rect">
                      <a:avLst/>
                    </a:prstGeom>
                  </pic:spPr>
                </pic:pic>
              </a:graphicData>
            </a:graphic>
          </wp:inline>
        </w:drawing>
      </w:r>
      <w:r w:rsidR="008B2310">
        <w:rPr>
          <w:rFonts w:ascii="Times New Roman" w:eastAsiaTheme="minorEastAsia" w:hAnsi="Times New Roman" w:cs="Times New Roman"/>
        </w:rPr>
        <w:br/>
      </w:r>
      <w:r w:rsidR="00DF1848">
        <w:rPr>
          <w:rFonts w:ascii="Times New Roman" w:eastAsiaTheme="minorEastAsia" w:hAnsi="Times New Roman" w:cs="Times New Roman"/>
        </w:rPr>
        <w:t>Figure PRECIPHEIGHT. [</w:t>
      </w:r>
      <w:proofErr w:type="spellStart"/>
      <w:r w:rsidR="00DF1848">
        <w:rPr>
          <w:rFonts w:ascii="Times New Roman" w:eastAsiaTheme="minorEastAsia" w:hAnsi="Times New Roman" w:cs="Times New Roman"/>
        </w:rPr>
        <w:t>mean_mass_flux.ipynb</w:t>
      </w:r>
      <w:proofErr w:type="spellEnd"/>
      <w:r w:rsidR="00DF1848">
        <w:rPr>
          <w:rFonts w:ascii="Times New Roman" w:eastAsiaTheme="minorEastAsia" w:hAnsi="Times New Roman" w:cs="Times New Roman"/>
        </w:rPr>
        <w:t xml:space="preserve"> </w:t>
      </w:r>
      <w:r w:rsidR="00DF1848" w:rsidRPr="00DF1848">
        <w:rPr>
          <w:rFonts w:ascii="Times New Roman" w:eastAsiaTheme="minorEastAsia" w:hAnsi="Times New Roman" w:cs="Times New Roman"/>
        </w:rPr>
        <w:sym w:font="Wingdings" w:char="F0E0"/>
      </w:r>
      <w:r w:rsidR="00DF1848">
        <w:rPr>
          <w:rFonts w:ascii="Times New Roman" w:eastAsiaTheme="minorEastAsia" w:hAnsi="Times New Roman" w:cs="Times New Roman"/>
        </w:rPr>
        <w:t xml:space="preserve"> </w:t>
      </w:r>
      <w:proofErr w:type="spellStart"/>
      <w:r w:rsidR="00DF1848">
        <w:rPr>
          <w:rFonts w:ascii="Times New Roman" w:eastAsiaTheme="minorEastAsia" w:hAnsi="Times New Roman" w:cs="Times New Roman"/>
        </w:rPr>
        <w:t>precip_height</w:t>
      </w:r>
      <w:proofErr w:type="spellEnd"/>
      <w:r w:rsidR="00DF1848">
        <w:rPr>
          <w:rFonts w:ascii="Times New Roman" w:eastAsiaTheme="minorEastAsia" w:hAnsi="Times New Roman" w:cs="Times New Roman"/>
        </w:rPr>
        <w:t xml:space="preserve">.*] </w:t>
      </w:r>
    </w:p>
    <w:p w14:paraId="1F19D5AA" w14:textId="77777777" w:rsidR="00B36F04" w:rsidRDefault="00B36F04" w:rsidP="00B36F04">
      <w:pPr>
        <w:pStyle w:val="FirstParagraph"/>
        <w:rPr>
          <w:rFonts w:ascii="Times New Roman" w:eastAsiaTheme="minorEastAsia" w:hAnsi="Times New Roman" w:cs="Times New Roman"/>
        </w:rPr>
      </w:pPr>
      <w:r>
        <w:rPr>
          <w:rFonts w:ascii="Times New Roman" w:eastAsiaTheme="minorEastAsia" w:hAnsi="Times New Roman" w:cs="Times New Roman"/>
        </w:rPr>
        <w:t xml:space="preserve">The mass flux is </w:t>
      </w:r>
      <m:oMath>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 xml:space="preserve">q </m:t>
        </m:r>
      </m:oMath>
      <w:r>
        <w:rPr>
          <w:rFonts w:ascii="Times New Roman" w:eastAsiaTheme="minorEastAsia" w:hAnsi="Times New Roman" w:cs="Times New Roman"/>
        </w:rPr>
        <w:t xml:space="preserve">(Fig. QMASSFLXb). The mean updraft velocity at each height is then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up</m:t>
            </m:r>
          </m:sub>
        </m:s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is the cloud area. The humidity gradient </w:t>
      </w:r>
      <m:oMath>
        <m:r>
          <w:rPr>
            <w:rFonts w:ascii="Cambria Math" w:eastAsiaTheme="minorEastAsia" w:hAnsi="Cambria Math" w:cs="Times New Roman"/>
          </w:rPr>
          <m:t>∂q/∂z</m:t>
        </m:r>
      </m:oMath>
      <w:r>
        <w:rPr>
          <w:rFonts w:ascii="Times New Roman" w:eastAsiaTheme="minorEastAsia" w:hAnsi="Times New Roman" w:cs="Times New Roman"/>
        </w:rPr>
        <w:t xml:space="preserve"> and cloud fraction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decay with height.</w:t>
      </w:r>
    </w:p>
    <w:p w14:paraId="59B16D4C" w14:textId="4E906A96" w:rsidR="00A219B3" w:rsidRDefault="00560B5E" w:rsidP="00A76FE8">
      <w:pPr>
        <w:pStyle w:val="BodyText"/>
        <w:rPr>
          <w:rFonts w:ascii="Aptos Narrow" w:eastAsia="Times New Roman" w:hAnsi="Aptos Narrow" w:cstheme="minorHAnsi"/>
          <w:color w:val="323130"/>
        </w:rPr>
      </w:pPr>
      <w:r w:rsidRPr="00560B5E">
        <w:rPr>
          <w:rFonts w:ascii="Aptos Narrow" w:eastAsia="Times New Roman" w:hAnsi="Aptos Narrow" w:cstheme="minorHAnsi"/>
          <w:noProof/>
          <w:color w:val="323130"/>
        </w:rPr>
        <w:drawing>
          <wp:inline distT="0" distB="0" distL="0" distR="0" wp14:anchorId="0D75A728" wp14:editId="1238E9BA">
            <wp:extent cx="2198092" cy="3937924"/>
            <wp:effectExtent l="0" t="0" r="0" b="0"/>
            <wp:docPr id="620853185" name="Picture 1" descr="A graph of height and he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53185" name="Picture 1" descr="A graph of height and height&#10;&#10;AI-generated content may be incorrect."/>
                    <pic:cNvPicPr/>
                  </pic:nvPicPr>
                  <pic:blipFill>
                    <a:blip r:embed="rId10"/>
                    <a:stretch>
                      <a:fillRect/>
                    </a:stretch>
                  </pic:blipFill>
                  <pic:spPr>
                    <a:xfrm>
                      <a:off x="0" y="0"/>
                      <a:ext cx="2205243" cy="3950735"/>
                    </a:xfrm>
                    <a:prstGeom prst="rect">
                      <a:avLst/>
                    </a:prstGeom>
                  </pic:spPr>
                </pic:pic>
              </a:graphicData>
            </a:graphic>
          </wp:inline>
        </w:drawing>
      </w:r>
    </w:p>
    <w:p w14:paraId="51F4AB77" w14:textId="05CC4806" w:rsidR="003D1321" w:rsidRPr="00A76FE8" w:rsidRDefault="00EF5D36" w:rsidP="00A76FE8">
      <w:pPr>
        <w:pStyle w:val="BodyText"/>
        <w:rPr>
          <w:rFonts w:ascii="Times New Roman" w:eastAsiaTheme="minorEastAsia" w:hAnsi="Times New Roman" w:cs="Times New Roman"/>
        </w:rPr>
      </w:pPr>
      <w:r>
        <w:rPr>
          <w:rFonts w:ascii="Aptos Narrow" w:eastAsia="Times New Roman" w:hAnsi="Aptos Narrow" w:cstheme="minorHAnsi"/>
          <w:color w:val="323130"/>
        </w:rPr>
        <w:t>Figure QMASSFLX. Total moisture flux to balance the large-scale moisture sink (blue), cloud moisture flux (orange), and (downward) precipitation flux (green)</w:t>
      </w:r>
      <w:r w:rsidR="0067260A">
        <w:rPr>
          <w:rFonts w:ascii="Aptos Narrow" w:eastAsia="Times New Roman" w:hAnsi="Aptos Narrow" w:cstheme="minorHAnsi"/>
          <w:color w:val="323130"/>
        </w:rPr>
        <w:t>, and m</w:t>
      </w:r>
      <w:r>
        <w:rPr>
          <w:rFonts w:ascii="Aptos Narrow" w:eastAsia="Times New Roman" w:hAnsi="Aptos Narrow" w:cstheme="minorHAnsi"/>
          <w:color w:val="323130"/>
        </w:rPr>
        <w:t>ass flux</w:t>
      </w:r>
      <w:r w:rsidR="0067260A">
        <w:rPr>
          <w:rFonts w:ascii="Aptos Narrow" w:eastAsia="Times New Roman" w:hAnsi="Aptos Narrow" w:cstheme="minorHAnsi"/>
          <w:color w:val="323130"/>
        </w:rPr>
        <w:t xml:space="preserve"> (red)</w:t>
      </w:r>
      <w:r>
        <w:rPr>
          <w:rFonts w:ascii="Aptos Narrow" w:eastAsia="Times New Roman" w:hAnsi="Aptos Narrow" w:cstheme="minorHAnsi"/>
          <w:color w:val="323130"/>
        </w:rPr>
        <w:t xml:space="preserve"> from the model.</w:t>
      </w:r>
    </w:p>
    <w:p w14:paraId="3008ECB5" w14:textId="77777777" w:rsidR="00DA2121" w:rsidRDefault="000F0AA3" w:rsidP="000F0AA3">
      <w:pPr>
        <w:pStyle w:val="FirstParagraph"/>
        <w:rPr>
          <w:rFonts w:ascii="Times New Roman" w:eastAsiaTheme="minorEastAsia" w:hAnsi="Times New Roman" w:cs="Times New Roman"/>
        </w:rPr>
      </w:pPr>
      <w:r w:rsidRPr="000F0AA3">
        <w:rPr>
          <w:rFonts w:ascii="Times New Roman" w:eastAsiaTheme="minorEastAsia" w:hAnsi="Times New Roman" w:cs="Times New Roman"/>
        </w:rPr>
        <w:t xml:space="preserve">The vertical </w:t>
      </w:r>
      <w:r>
        <w:rPr>
          <w:rFonts w:ascii="Times New Roman" w:eastAsiaTheme="minorEastAsia" w:hAnsi="Times New Roman" w:cs="Times New Roman"/>
        </w:rPr>
        <w:t xml:space="preserve">moisture </w:t>
      </w:r>
      <w:r w:rsidRPr="000F0AA3">
        <w:rPr>
          <w:rFonts w:ascii="Times New Roman" w:eastAsiaTheme="minorEastAsia" w:hAnsi="Times New Roman" w:cs="Times New Roman"/>
        </w:rPr>
        <w:t>flux</w:t>
      </w:r>
      <w:r>
        <w:rPr>
          <w:rFonts w:ascii="Times New Roman" w:eastAsiaTheme="minorEastAsia" w:hAnsi="Times New Roman" w:cs="Times New Roman"/>
        </w:rPr>
        <w:t>es</w:t>
      </w:r>
      <w:r w:rsidRPr="000F0AA3">
        <w:rPr>
          <w:rFonts w:ascii="Times New Roman" w:eastAsiaTheme="minorEastAsia" w:hAnsi="Times New Roman" w:cs="Times New Roman"/>
        </w:rPr>
        <w:t xml:space="preserve"> balance large scale advection and subsidence of moisture</w:t>
      </w:r>
      <w:r>
        <w:rPr>
          <w:rFonts w:ascii="Times New Roman" w:eastAsiaTheme="minorEastAsia" w:hAnsi="Times New Roman" w:cs="Times New Roman"/>
        </w:rPr>
        <w:t xml:space="preserve">. Most of this moisture flux is </w:t>
      </w:r>
      <w:r w:rsidRPr="000F0AA3">
        <w:rPr>
          <w:rFonts w:ascii="Times New Roman" w:eastAsiaTheme="minorEastAsia" w:hAnsi="Times New Roman" w:cs="Times New Roman"/>
        </w:rPr>
        <w:t>below 3 km</w:t>
      </w:r>
      <w:r>
        <w:rPr>
          <w:rFonts w:ascii="Times New Roman" w:eastAsiaTheme="minorEastAsia" w:hAnsi="Times New Roman" w:cs="Times New Roman"/>
        </w:rPr>
        <w:t xml:space="preserve"> and most of the mass flux is below 2 km</w:t>
      </w:r>
      <w:r w:rsidRPr="000F0AA3">
        <w:rPr>
          <w:rFonts w:ascii="Times New Roman" w:eastAsiaTheme="minorEastAsia" w:hAnsi="Times New Roman" w:cs="Times New Roman"/>
        </w:rPr>
        <w:t xml:space="preserve">. The cloud and total eddy moisture flux balance </w:t>
      </w:r>
      <w:r>
        <w:rPr>
          <w:rFonts w:ascii="Times New Roman" w:eastAsiaTheme="minorEastAsia" w:hAnsi="Times New Roman" w:cs="Times New Roman"/>
        </w:rPr>
        <w:t xml:space="preserve">subsidence drying at the </w:t>
      </w:r>
      <w:r w:rsidRPr="000F0AA3">
        <w:rPr>
          <w:rFonts w:ascii="Times New Roman" w:eastAsiaTheme="minorEastAsia" w:hAnsi="Times New Roman" w:cs="Times New Roman"/>
        </w:rPr>
        <w:t xml:space="preserve">strong moisture </w:t>
      </w:r>
      <w:r>
        <w:rPr>
          <w:rFonts w:ascii="Times New Roman" w:eastAsiaTheme="minorEastAsia" w:hAnsi="Times New Roman" w:cs="Times New Roman"/>
        </w:rPr>
        <w:t>derivative</w:t>
      </w:r>
      <w:r w:rsidRPr="000F0AA3">
        <w:rPr>
          <w:rFonts w:ascii="Times New Roman" w:eastAsiaTheme="minorEastAsia" w:hAnsi="Times New Roman" w:cs="Times New Roman"/>
        </w:rPr>
        <w:t xml:space="preserve"> </w:t>
      </w:r>
      <w:r>
        <w:rPr>
          <w:rFonts w:ascii="Times New Roman" w:eastAsiaTheme="minorEastAsia" w:hAnsi="Times New Roman" w:cs="Times New Roman"/>
        </w:rPr>
        <w:t>at</w:t>
      </w:r>
      <w:r w:rsidRPr="000F0AA3">
        <w:rPr>
          <w:rFonts w:ascii="Times New Roman" w:eastAsiaTheme="minorEastAsia" w:hAnsi="Times New Roman" w:cs="Times New Roman"/>
        </w:rPr>
        <w:t xml:space="preserve"> the top of the </w:t>
      </w:r>
      <w:r w:rsidRPr="000F0AA3">
        <w:rPr>
          <w:rFonts w:ascii="Times New Roman" w:eastAsiaTheme="minorEastAsia" w:hAnsi="Times New Roman" w:cs="Times New Roman"/>
        </w:rPr>
        <w:lastRenderedPageBreak/>
        <w:t xml:space="preserve">trade cumulus layer at 2-3 km. The strong difference </w:t>
      </w:r>
      <w:r>
        <w:rPr>
          <w:rFonts w:ascii="Times New Roman" w:eastAsiaTheme="minorEastAsia" w:hAnsi="Times New Roman" w:cs="Times New Roman"/>
        </w:rPr>
        <w:t xml:space="preserve">at </w:t>
      </w:r>
      <w:r w:rsidRPr="000F0AA3">
        <w:rPr>
          <w:rFonts w:ascii="Times New Roman" w:eastAsiaTheme="minorEastAsia" w:hAnsi="Times New Roman" w:cs="Times New Roman"/>
        </w:rPr>
        <w:t>2-3 km between the dry environment and the cloud updraft, whose specific humidity is proportional to the saturation specific humidity, achieves the moisture flux there.</w:t>
      </w:r>
      <w:r>
        <w:rPr>
          <w:rFonts w:ascii="Times New Roman" w:eastAsiaTheme="minorEastAsia" w:hAnsi="Times New Roman" w:cs="Times New Roman"/>
        </w:rPr>
        <w:t xml:space="preserve"> </w:t>
      </w:r>
      <w:r w:rsidRPr="000F0AA3">
        <w:rPr>
          <w:rFonts w:ascii="Times New Roman" w:eastAsiaTheme="minorEastAsia" w:hAnsi="Times New Roman" w:cs="Times New Roman"/>
        </w:rPr>
        <w:t xml:space="preserve">Precipitation </w:t>
      </w:r>
      <w:r>
        <w:rPr>
          <w:rFonts w:ascii="Times New Roman" w:eastAsiaTheme="minorEastAsia" w:hAnsi="Times New Roman" w:cs="Times New Roman"/>
        </w:rPr>
        <w:t xml:space="preserve">is zero at cloud top (1.7 km) and </w:t>
      </w:r>
      <w:r w:rsidRPr="000F0AA3">
        <w:rPr>
          <w:rFonts w:ascii="Times New Roman" w:eastAsiaTheme="minorEastAsia" w:hAnsi="Times New Roman" w:cs="Times New Roman"/>
        </w:rPr>
        <w:t>integrates downward proportional to cloud liquid water</w:t>
      </w:r>
      <w:r>
        <w:rPr>
          <w:rFonts w:ascii="Times New Roman" w:eastAsiaTheme="minorEastAsia" w:hAnsi="Times New Roman" w:cs="Times New Roman"/>
        </w:rPr>
        <w:t xml:space="preserve">, confining it in the lower cloud layer. </w:t>
      </w:r>
    </w:p>
    <w:p w14:paraId="101BFA75" w14:textId="77777777" w:rsidR="003D3C2D" w:rsidRDefault="00DA2121" w:rsidP="003D3C2D">
      <w:pPr>
        <w:pStyle w:val="FirstParagraph"/>
        <w:rPr>
          <w:rFonts w:ascii="Times New Roman" w:eastAsiaTheme="minorEastAsia" w:hAnsi="Times New Roman" w:cs="Times New Roman"/>
        </w:rPr>
      </w:pPr>
      <w:r>
        <w:rPr>
          <w:rFonts w:ascii="Times New Roman" w:eastAsiaTheme="minorEastAsia" w:hAnsi="Times New Roman" w:cs="Times New Roman"/>
        </w:rPr>
        <w:t xml:space="preserve">We model the </w:t>
      </w:r>
      <w:r w:rsidR="009D7CB4">
        <w:rPr>
          <w:rFonts w:ascii="Times New Roman" w:eastAsiaTheme="minorEastAsia" w:hAnsi="Times New Roman" w:cs="Times New Roman"/>
        </w:rPr>
        <w:t xml:space="preserve">mean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w:r w:rsidR="009D7CB4">
        <w:rPr>
          <w:rFonts w:ascii="Times New Roman" w:eastAsiaTheme="minorEastAsia" w:hAnsi="Times New Roman" w:cs="Times New Roman"/>
        </w:rPr>
        <w:t xml:space="preserve"> of the cumulus ensemble with a </w:t>
      </w:r>
      <w:r w:rsidR="000F0AA3">
        <w:rPr>
          <w:rFonts w:ascii="Times New Roman" w:eastAsiaTheme="minorEastAsia" w:hAnsi="Times New Roman" w:cs="Times New Roman"/>
        </w:rPr>
        <w:t>single</w:t>
      </w:r>
      <w:r w:rsidR="003D3C2D">
        <w:rPr>
          <w:rFonts w:ascii="Times New Roman" w:eastAsiaTheme="minorEastAsia" w:hAnsi="Times New Roman" w:cs="Times New Roman"/>
        </w:rPr>
        <w:t xml:space="preserve"> monolithic</w:t>
      </w:r>
      <w:r w:rsidR="000F0AA3">
        <w:rPr>
          <w:rFonts w:ascii="Times New Roman" w:eastAsiaTheme="minorEastAsia" w:hAnsi="Times New Roman" w:cs="Times New Roman"/>
        </w:rPr>
        <w:t xml:space="preserve"> cloud of 1.7 km depth</w:t>
      </w:r>
      <w:r w:rsidR="009D7CB4">
        <w:rPr>
          <w:rFonts w:ascii="Times New Roman" w:eastAsiaTheme="minorEastAsia" w:hAnsi="Times New Roman" w:cs="Times New Roman"/>
        </w:rPr>
        <w:t xml:space="preserve"> (Fig. MOISTURECLOUDS). </w:t>
      </w:r>
      <w:r w:rsidR="00286365">
        <w:rPr>
          <w:rFonts w:ascii="Times New Roman" w:eastAsiaTheme="minorEastAsia" w:hAnsi="Times New Roman" w:cs="Times New Roman"/>
        </w:rPr>
        <w:t xml:space="preserve">Clouds still exist above 1.7 km, but the average humidity transported by </w:t>
      </w:r>
      <w:r w:rsidR="003D3C2D">
        <w:rPr>
          <w:rFonts w:ascii="Times New Roman" w:eastAsiaTheme="minorEastAsia" w:hAnsi="Times New Roman" w:cs="Times New Roman"/>
        </w:rPr>
        <w:t xml:space="preserve">this monolithic </w:t>
      </w:r>
      <w:r w:rsidR="00286365">
        <w:rPr>
          <w:rFonts w:ascii="Times New Roman" w:eastAsiaTheme="minorEastAsia" w:hAnsi="Times New Roman" w:cs="Times New Roman"/>
        </w:rPr>
        <w:t xml:space="preserve">updraft </w:t>
      </w:r>
      <w:r w:rsidR="003D3C2D">
        <w:rPr>
          <w:rFonts w:ascii="Times New Roman" w:eastAsiaTheme="minorEastAsia" w:hAnsi="Times New Roman" w:cs="Times New Roman"/>
        </w:rPr>
        <w:t>i</w:t>
      </w:r>
      <w:r w:rsidR="00286365">
        <w:rPr>
          <w:rFonts w:ascii="Times New Roman" w:eastAsiaTheme="minorEastAsia" w:hAnsi="Times New Roman" w:cs="Times New Roman"/>
        </w:rPr>
        <w:t xml:space="preserve">s between saturation and the mean surroundings. </w:t>
      </w:r>
      <w:r w:rsidR="009D7CB4">
        <w:rPr>
          <w:rFonts w:ascii="Times New Roman" w:eastAsiaTheme="minorEastAsia" w:hAnsi="Times New Roman" w:cs="Times New Roman"/>
        </w:rPr>
        <w:t>We expect</w:t>
      </w:r>
      <w:r w:rsidR="000F0AA3">
        <w:rPr>
          <w:rFonts w:ascii="Times New Roman" w:eastAsiaTheme="minorEastAsia" w:hAnsi="Times New Roman" w:cs="Times New Roman"/>
        </w:rPr>
        <w:t xml:space="preserve"> the </w:t>
      </w:r>
      <w:r w:rsidR="009D7CB4">
        <w:rPr>
          <w:rFonts w:ascii="Times New Roman" w:eastAsiaTheme="minorEastAsia" w:hAnsi="Times New Roman" w:cs="Times New Roman"/>
        </w:rPr>
        <w:t xml:space="preserve">emergent </w:t>
      </w:r>
      <w:r w:rsidR="000F0AA3">
        <w:rPr>
          <w:rFonts w:ascii="Times New Roman" w:eastAsiaTheme="minorEastAsia" w:hAnsi="Times New Roman" w:cs="Times New Roman"/>
        </w:rPr>
        <w:t>result</w:t>
      </w:r>
      <w:r w:rsidR="003D3C2D">
        <w:rPr>
          <w:rFonts w:ascii="Times New Roman" w:eastAsiaTheme="minorEastAsia" w:hAnsi="Times New Roman" w:cs="Times New Roman"/>
        </w:rPr>
        <w:t xml:space="preserve"> is accurate</w:t>
      </w:r>
      <w:r w:rsidR="009D7CB4">
        <w:rPr>
          <w:rFonts w:ascii="Times New Roman" w:eastAsiaTheme="minorEastAsia" w:hAnsi="Times New Roman" w:cs="Times New Roman"/>
        </w:rPr>
        <w:t xml:space="preserve"> that the eddy flux is mostly by vapor transport above 1.7 km. In or out of clouds, eddies transport mostly water vapor</w:t>
      </w:r>
      <w:r w:rsidR="003D3C2D">
        <w:rPr>
          <w:rFonts w:ascii="Times New Roman" w:eastAsiaTheme="minorEastAsia" w:hAnsi="Times New Roman" w:cs="Times New Roman"/>
        </w:rPr>
        <w:t>.</w:t>
      </w:r>
    </w:p>
    <w:p w14:paraId="4322F64D" w14:textId="74EF86F6" w:rsidR="009B284C" w:rsidRDefault="009B284C" w:rsidP="009B284C">
      <w:pPr>
        <w:pStyle w:val="Heading2"/>
        <w:rPr>
          <w:rFonts w:eastAsiaTheme="minorEastAsia"/>
        </w:rPr>
      </w:pPr>
      <w:r>
        <w:rPr>
          <w:rFonts w:eastAsiaTheme="minorEastAsia"/>
        </w:rPr>
        <w:t>Cloud ensemble</w:t>
      </w:r>
    </w:p>
    <w:p w14:paraId="6C2AB016" w14:textId="0CA86135" w:rsidR="0056551A" w:rsidRPr="00564DD9" w:rsidRDefault="00147993" w:rsidP="0056551A">
      <w:pPr>
        <w:pStyle w:val="FirstParagraph"/>
        <w:rPr>
          <w:rFonts w:ascii="Times New Roman" w:eastAsiaTheme="minorEastAsia" w:hAnsi="Times New Roman" w:cs="Times New Roman"/>
        </w:rPr>
      </w:pPr>
      <w:r>
        <w:rPr>
          <w:rFonts w:ascii="Times New Roman" w:eastAsiaTheme="minorEastAsia" w:hAnsi="Times New Roman" w:cs="Times New Roman"/>
        </w:rPr>
        <w:t xml:space="preserve">In addition to the single monolithic updraft, we also </w:t>
      </w:r>
      <w:r w:rsidR="003D3C2D">
        <w:rPr>
          <w:rFonts w:ascii="Times New Roman" w:eastAsiaTheme="minorEastAsia" w:hAnsi="Times New Roman" w:cs="Times New Roman"/>
        </w:rPr>
        <w:t>model</w:t>
      </w:r>
      <w:r>
        <w:rPr>
          <w:rFonts w:ascii="Times New Roman" w:eastAsiaTheme="minorEastAsia" w:hAnsi="Times New Roman" w:cs="Times New Roman"/>
        </w:rPr>
        <w:t>ed</w:t>
      </w:r>
      <w:r w:rsidR="003D3C2D">
        <w:rPr>
          <w:rFonts w:ascii="Times New Roman" w:eastAsiaTheme="minorEastAsia" w:hAnsi="Times New Roman" w:cs="Times New Roman"/>
        </w:rPr>
        <w:t xml:space="preserve"> an ensemble of cumulus clouds</w:t>
      </w:r>
      <w:r>
        <w:rPr>
          <w:rFonts w:ascii="Times New Roman" w:eastAsiaTheme="minorEastAsia" w:hAnsi="Times New Roman" w:cs="Times New Roman"/>
        </w:rPr>
        <w:t>. Clouds with weaker</w:t>
      </w:r>
      <w:r w:rsidR="009B284C">
        <w:rPr>
          <w:rFonts w:ascii="Times New Roman" w:eastAsiaTheme="minorEastAsia" w:hAnsi="Times New Roman" w:cs="Times New Roman"/>
        </w:rPr>
        <w:t xml:space="preserve"> total moisture sink </w:t>
      </w:r>
      <m:oMath>
        <m:r>
          <w:rPr>
            <w:rFonts w:ascii="Cambria Math" w:eastAsiaTheme="minorEastAsia" w:hAnsi="Cambria Math" w:cs="Times New Roman"/>
          </w:rPr>
          <m:t>(ϵ+α)</m:t>
        </m:r>
      </m:oMath>
      <w:r w:rsidR="009B284C">
        <w:rPr>
          <w:rFonts w:ascii="Times New Roman" w:eastAsiaTheme="minorEastAsia" w:hAnsi="Times New Roman" w:cs="Times New Roman"/>
        </w:rPr>
        <w:t xml:space="preserve"> </w:t>
      </w:r>
      <w:r w:rsidR="00FA5271">
        <w:rPr>
          <w:rFonts w:ascii="Times New Roman" w:eastAsiaTheme="minorEastAsia" w:hAnsi="Times New Roman" w:cs="Times New Roman"/>
        </w:rPr>
        <w:t xml:space="preserve">reach </w:t>
      </w:r>
      <w:r>
        <w:rPr>
          <w:rFonts w:ascii="Times New Roman" w:eastAsiaTheme="minorEastAsia" w:hAnsi="Times New Roman" w:cs="Times New Roman"/>
        </w:rPr>
        <w:t>greater</w:t>
      </w:r>
      <w:r w:rsidR="00FA5271">
        <w:rPr>
          <w:rFonts w:ascii="Times New Roman" w:eastAsiaTheme="minorEastAsia" w:hAnsi="Times New Roman" w:cs="Times New Roman"/>
        </w:rPr>
        <w:t xml:space="preserve"> maximum height </w:t>
      </w:r>
      <m:oMath>
        <m:r>
          <w:rPr>
            <w:rFonts w:ascii="Cambria Math" w:eastAsiaTheme="minorEastAsia" w:hAnsi="Cambria Math" w:cs="Times New Roman"/>
          </w:rPr>
          <m:t>h</m:t>
        </m:r>
      </m:oMath>
      <w:r w:rsidR="009B284C">
        <w:rPr>
          <w:rFonts w:ascii="Times New Roman" w:eastAsiaTheme="minorEastAsia" w:hAnsi="Times New Roman" w:cs="Times New Roman"/>
        </w:rPr>
        <w:t xml:space="preserve">. </w:t>
      </w:r>
      <w:r>
        <w:rPr>
          <w:rFonts w:ascii="Times New Roman" w:eastAsiaTheme="minorEastAsia" w:hAnsi="Times New Roman" w:cs="Times New Roman"/>
        </w:rPr>
        <w:t>In the case of this cloud ensemble, w</w:t>
      </w:r>
      <w:r w:rsidR="009B284C">
        <w:rPr>
          <w:rFonts w:ascii="Times New Roman" w:eastAsiaTheme="minorEastAsia" w:hAnsi="Times New Roman" w:cs="Times New Roman"/>
        </w:rPr>
        <w:t xml:space="preserve">e </w:t>
      </w:r>
      <w:r w:rsidR="0056551A">
        <w:rPr>
          <w:rFonts w:ascii="Times New Roman" w:eastAsiaTheme="minorEastAsia" w:hAnsi="Times New Roman" w:cs="Times New Roman"/>
        </w:rPr>
        <w:t xml:space="preserve">now </w:t>
      </w:r>
      <w:r w:rsidR="009B284C">
        <w:rPr>
          <w:rFonts w:ascii="Times New Roman" w:eastAsiaTheme="minorEastAsia" w:hAnsi="Times New Roman" w:cs="Times New Roman"/>
        </w:rPr>
        <w:t xml:space="preserve">assume </w:t>
      </w:r>
      <w:r w:rsidR="00FA5271">
        <w:rPr>
          <w:rFonts w:ascii="Times New Roman" w:eastAsiaTheme="minorEastAsia" w:hAnsi="Times New Roman" w:cs="Times New Roman"/>
        </w:rPr>
        <w:t xml:space="preserve">each cloud of height </w:t>
      </w:r>
      <m:oMath>
        <m:r>
          <w:rPr>
            <w:rFonts w:ascii="Cambria Math" w:eastAsiaTheme="minorEastAsia" w:hAnsi="Cambria Math" w:cs="Times New Roman"/>
          </w:rPr>
          <m:t>h</m:t>
        </m:r>
      </m:oMath>
      <w:r w:rsidR="009B284C">
        <w:rPr>
          <w:rFonts w:ascii="Times New Roman" w:eastAsiaTheme="minorEastAsia" w:hAnsi="Times New Roman" w:cs="Times New Roman"/>
        </w:rPr>
        <w:t xml:space="preserve"> ha</w:t>
      </w:r>
      <w:r w:rsidR="00FA5271">
        <w:rPr>
          <w:rFonts w:ascii="Times New Roman" w:eastAsiaTheme="minorEastAsia" w:hAnsi="Times New Roman" w:cs="Times New Roman"/>
        </w:rPr>
        <w:t>s</w:t>
      </w:r>
      <w:r w:rsidR="009B284C">
        <w:rPr>
          <w:rFonts w:ascii="Times New Roman" w:eastAsiaTheme="minorEastAsia" w:hAnsi="Times New Roman" w:cs="Times New Roman"/>
        </w:rPr>
        <w:t xml:space="preserve"> </w:t>
      </w:r>
      <w:r w:rsidR="00FA5271">
        <w:rPr>
          <w:rFonts w:ascii="Times New Roman" w:eastAsiaTheme="minorEastAsia" w:hAnsi="Times New Roman" w:cs="Times New Roman"/>
        </w:rPr>
        <w:t>uniform</w:t>
      </w:r>
      <w:r w:rsidR="009B284C">
        <w:rPr>
          <w:rFonts w:ascii="Times New Roman" w:eastAsiaTheme="minorEastAsia" w:hAnsi="Times New Roman" w:cs="Times New Roman"/>
        </w:rPr>
        <w:t xml:space="preserve"> mass flux between cloud base and cloud top</w:t>
      </w:r>
      <w:r w:rsidR="00FA5271">
        <w:rPr>
          <w:rFonts w:ascii="Times New Roman" w:eastAsiaTheme="minorEastAsia" w:hAnsi="Times New Roman" w:cs="Times New Roman"/>
        </w:rPr>
        <w:t>. The mass flux</w:t>
      </w:r>
      <w:r w:rsidR="0056551A">
        <w:rPr>
          <w:rFonts w:ascii="Times New Roman" w:eastAsiaTheme="minorEastAsia" w:hAnsi="Times New Roman" w:cs="Times New Roman"/>
        </w:rPr>
        <w:t xml:space="preserve"> </w:t>
      </w:r>
      <w:r w:rsidR="009B284C">
        <w:rPr>
          <w:rFonts w:ascii="Times New Roman" w:eastAsiaTheme="minorEastAsia" w:hAnsi="Times New Roman" w:cs="Times New Roman"/>
        </w:rPr>
        <w:t>detrains</w:t>
      </w:r>
      <w:r w:rsidR="0056551A">
        <w:rPr>
          <w:rFonts w:ascii="Times New Roman" w:eastAsiaTheme="minorEastAsia" w:hAnsi="Times New Roman" w:cs="Times New Roman"/>
        </w:rPr>
        <w:t xml:space="preserve"> immediately</w:t>
      </w:r>
      <w:r w:rsidR="009B284C">
        <w:rPr>
          <w:rFonts w:ascii="Times New Roman" w:eastAsiaTheme="minorEastAsia" w:hAnsi="Times New Roman" w:cs="Times New Roman"/>
        </w:rPr>
        <w:t xml:space="preserve"> a</w:t>
      </w:r>
      <w:r w:rsidR="0056551A">
        <w:rPr>
          <w:rFonts w:ascii="Times New Roman" w:eastAsiaTheme="minorEastAsia" w:hAnsi="Times New Roman" w:cs="Times New Roman"/>
        </w:rPr>
        <w:t>bove</w:t>
      </w:r>
      <w:r w:rsidR="009B284C">
        <w:rPr>
          <w:rFonts w:ascii="Times New Roman" w:eastAsiaTheme="minorEastAsia" w:hAnsi="Times New Roman" w:cs="Times New Roman"/>
        </w:rPr>
        <w:t xml:space="preserve"> </w:t>
      </w:r>
      <m:oMath>
        <m:r>
          <w:rPr>
            <w:rFonts w:ascii="Cambria Math" w:eastAsiaTheme="minorEastAsia" w:hAnsi="Cambria Math" w:cs="Times New Roman"/>
          </w:rPr>
          <m:t>h</m:t>
        </m:r>
      </m:oMath>
      <w:r w:rsidR="0056551A">
        <w:rPr>
          <w:rFonts w:ascii="Times New Roman" w:eastAsiaTheme="minorEastAsia" w:hAnsi="Times New Roman" w:cs="Times New Roman"/>
        </w:rPr>
        <w:t xml:space="preserve"> as </w:t>
      </w:r>
      <w:r w:rsidR="00FA5271">
        <w:rPr>
          <w:rFonts w:ascii="Times New Roman" w:eastAsiaTheme="minorEastAsia" w:hAnsi="Times New Roman" w:cs="Times New Roman"/>
        </w:rPr>
        <w:t>the cloud</w:t>
      </w:r>
      <w:r w:rsidR="009B284C">
        <w:rPr>
          <w:rFonts w:ascii="Times New Roman" w:eastAsiaTheme="minorEastAsia" w:hAnsi="Times New Roman" w:cs="Times New Roman"/>
        </w:rPr>
        <w:t xml:space="preserve"> liquid water and </w:t>
      </w:r>
      <w:r w:rsidR="00FA5271">
        <w:rPr>
          <w:rFonts w:ascii="Times New Roman" w:eastAsiaTheme="minorEastAsia" w:hAnsi="Times New Roman" w:cs="Times New Roman"/>
        </w:rPr>
        <w:t xml:space="preserve">updraft </w:t>
      </w:r>
      <w:r w:rsidR="009B284C">
        <w:rPr>
          <w:rFonts w:ascii="Times New Roman" w:eastAsiaTheme="minorEastAsia" w:hAnsi="Times New Roman" w:cs="Times New Roman"/>
        </w:rPr>
        <w:t>mass flux go to zero</w:t>
      </w:r>
      <w:r w:rsidR="00FA5271">
        <w:rPr>
          <w:rFonts w:ascii="Times New Roman" w:eastAsiaTheme="minorEastAsia" w:hAnsi="Times New Roman" w:cs="Times New Roman"/>
        </w:rPr>
        <w:t xml:space="preserve">. The cloud </w:t>
      </w:r>
      <w:r w:rsidR="0056551A">
        <w:rPr>
          <w:rFonts w:ascii="Times New Roman" w:eastAsiaTheme="minorEastAsia" w:hAnsi="Times New Roman" w:cs="Times New Roman"/>
        </w:rPr>
        <w:t>moisture flux</w:t>
      </w:r>
      <w:r w:rsidR="00FA5271">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(z,h)</m:t>
        </m:r>
      </m:oMath>
      <w:r w:rsidR="0056551A">
        <w:rPr>
          <w:rFonts w:ascii="Times New Roman" w:eastAsiaTheme="minorEastAsia" w:hAnsi="Times New Roman" w:cs="Times New Roman"/>
        </w:rPr>
        <w:t xml:space="preserve"> </w:t>
      </w:r>
      <w:r>
        <w:rPr>
          <w:rFonts w:ascii="Times New Roman" w:eastAsiaTheme="minorEastAsia" w:hAnsi="Times New Roman" w:cs="Times New Roman"/>
        </w:rPr>
        <w:t xml:space="preserve">of clouds reaching height </w:t>
      </w:r>
      <m:oMath>
        <m:r>
          <w:rPr>
            <w:rFonts w:ascii="Cambria Math" w:eastAsiaTheme="minorEastAsia" w:hAnsi="Cambria Math" w:cs="Times New Roman"/>
          </w:rPr>
          <m:t xml:space="preserve">h </m:t>
        </m:r>
      </m:oMath>
      <w:r w:rsidR="0056551A">
        <w:rPr>
          <w:rFonts w:ascii="Times New Roman" w:eastAsiaTheme="minorEastAsia" w:hAnsi="Times New Roman" w:cs="Times New Roman"/>
        </w:rPr>
        <w:t>is</w:t>
      </w:r>
      <w:r>
        <w:rPr>
          <w:rFonts w:ascii="Times New Roman" w:eastAsiaTheme="minorEastAsia" w:hAnsi="Times New Roman" w:cs="Times New Roman"/>
        </w:rPr>
        <w:t xml:space="preserve"> </w:t>
      </w:r>
      <w:r w:rsidR="00FA5271">
        <w:rPr>
          <w:rFonts w:ascii="Times New Roman" w:eastAsiaTheme="minorEastAsia" w:hAnsi="Times New Roman" w:cs="Times New Roman"/>
        </w:rPr>
        <w:t xml:space="preserve">a function of </w:t>
      </w:r>
      <w:r w:rsidR="0056551A">
        <w:rPr>
          <w:rFonts w:ascii="Times New Roman" w:eastAsiaTheme="minorEastAsia" w:hAnsi="Times New Roman" w:cs="Times New Roman"/>
        </w:rPr>
        <w:t xml:space="preserve">the vertical coordinate </w:t>
      </w:r>
      <m:oMath>
        <m:r>
          <w:rPr>
            <w:rFonts w:ascii="Cambria Math" w:eastAsiaTheme="minorEastAsia" w:hAnsi="Cambria Math" w:cs="Times New Roman"/>
          </w:rPr>
          <m:t>z</m:t>
        </m:r>
      </m:oMath>
      <w:r w:rsidR="0056551A">
        <w:rPr>
          <w:rFonts w:ascii="Times New Roman" w:eastAsiaTheme="minorEastAsia" w:hAnsi="Times New Roman" w:cs="Times New Roman"/>
        </w:rPr>
        <w:t xml:space="preserve"> and the </w:t>
      </w:r>
      <w:r w:rsidR="00FA5271">
        <w:rPr>
          <w:rFonts w:ascii="Times New Roman" w:eastAsiaTheme="minorEastAsia" w:hAnsi="Times New Roman" w:cs="Times New Roman"/>
        </w:rPr>
        <w:t xml:space="preserve">cloud top height </w:t>
      </w:r>
      <m:oMath>
        <m:r>
          <w:rPr>
            <w:rFonts w:ascii="Cambria Math" w:eastAsiaTheme="minorEastAsia" w:hAnsi="Cambria Math" w:cs="Times New Roman"/>
          </w:rPr>
          <m:t>h</m:t>
        </m:r>
      </m:oMath>
      <w:r>
        <w:rPr>
          <w:rFonts w:ascii="Times New Roman" w:eastAsiaTheme="minorEastAsia" w:hAnsi="Times New Roman" w:cs="Times New Roman"/>
        </w:rPr>
        <w:t>. T</w:t>
      </w:r>
      <w:r w:rsidR="00564DD9">
        <w:rPr>
          <w:rFonts w:ascii="Times New Roman" w:eastAsiaTheme="minorEastAsia" w:hAnsi="Times New Roman" w:cs="Times New Roman"/>
        </w:rPr>
        <w:t>he</w:t>
      </w:r>
      <w:r>
        <w:rPr>
          <w:rFonts w:ascii="Times New Roman" w:eastAsiaTheme="minorEastAsia" w:hAnsi="Times New Roman" w:cs="Times New Roman"/>
        </w:rPr>
        <w:t xml:space="preserve"> vertically uniform</w:t>
      </w:r>
      <w:r w:rsidR="00564DD9">
        <w:rPr>
          <w:rFonts w:ascii="Times New Roman" w:eastAsiaTheme="minorEastAsia" w:hAnsi="Times New Roman" w:cs="Times New Roman"/>
        </w:rPr>
        <w:t xml:space="preserve"> mass flux </w:t>
      </w:r>
      <m:oMath>
        <m:r>
          <w:rPr>
            <w:rFonts w:ascii="Cambria Math" w:eastAsiaTheme="minorEastAsia" w:hAnsi="Cambria Math" w:cs="Times New Roman"/>
          </w:rPr>
          <m:t>W(h)</m:t>
        </m:r>
      </m:oMath>
      <w:r w:rsidR="00564DD9">
        <w:rPr>
          <w:rFonts w:ascii="Times New Roman" w:eastAsiaTheme="minorEastAsia" w:hAnsi="Times New Roman" w:cs="Times New Roman"/>
        </w:rPr>
        <w:t xml:space="preserve"> is only a function of cloud </w:t>
      </w:r>
      <w:r>
        <w:rPr>
          <w:rFonts w:ascii="Times New Roman" w:eastAsiaTheme="minorEastAsia" w:hAnsi="Times New Roman" w:cs="Times New Roman"/>
        </w:rPr>
        <w:t xml:space="preserve">top </w:t>
      </w:r>
      <w:r w:rsidR="00564DD9">
        <w:rPr>
          <w:rFonts w:ascii="Times New Roman" w:eastAsiaTheme="minorEastAsia" w:hAnsi="Times New Roman" w:cs="Times New Roman"/>
        </w:rPr>
        <w:t>height.</w:t>
      </w:r>
      <w:r w:rsidR="0056551A">
        <w:rPr>
          <w:rFonts w:ascii="Times New Roman" w:eastAsiaTheme="minorEastAsia" w:hAnsi="Times New Roman" w:cs="Times New Roman"/>
        </w:rPr>
        <w:t xml:space="preserve"> </w:t>
      </w:r>
      <w:r>
        <w:rPr>
          <w:rFonts w:ascii="Times New Roman" w:eastAsiaTheme="minorEastAsia" w:hAnsi="Times New Roman" w:cs="Times New Roman"/>
        </w:rPr>
        <w:t xml:space="preserve">Entrainment rate and autoconversion also vary with </w:t>
      </w:r>
      <m:oMath>
        <m:r>
          <w:rPr>
            <w:rFonts w:ascii="Cambria Math" w:eastAsiaTheme="minorEastAsia" w:hAnsi="Cambria Math" w:cs="Times New Roman"/>
          </w:rPr>
          <m:t>h</m:t>
        </m:r>
      </m:oMath>
      <w:r>
        <w:rPr>
          <w:rFonts w:ascii="Times New Roman" w:eastAsiaTheme="minorEastAsia" w:hAnsi="Times New Roman" w:cs="Times New Roman"/>
        </w:rPr>
        <w:t xml:space="preserve">. </w:t>
      </w:r>
      <w:r w:rsidR="0056551A">
        <w:rPr>
          <w:rFonts w:ascii="Times New Roman" w:eastAsiaTheme="minorEastAsia" w:hAnsi="Times New Roman" w:cs="Times New Roman"/>
        </w:rPr>
        <w:t xml:space="preserve">At cloud top </w:t>
      </w:r>
      <m:oMath>
        <m:r>
          <w:rPr>
            <w:rFonts w:ascii="Cambria Math" w:eastAsiaTheme="minorEastAsia" w:hAnsi="Cambria Math" w:cs="Times New Roman"/>
          </w:rPr>
          <m:t xml:space="preserve">z=h, </m:t>
        </m:r>
      </m:oMath>
      <w:r w:rsidR="0056551A">
        <w:rPr>
          <w:rFonts w:ascii="Times New Roman" w:eastAsiaTheme="minorEastAsia" w:hAnsi="Times New Roman" w:cs="Times New Roman"/>
        </w:rPr>
        <w:t xml:space="preserve">the liquid water goes exactly to zero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 xml:space="preserve">, </m:t>
        </m:r>
      </m:oMath>
      <w:r w:rsidR="0056551A">
        <w:rPr>
          <w:rFonts w:ascii="Times New Roman" w:eastAsiaTheme="minorEastAsia" w:hAnsi="Times New Roman" w:cs="Times New Roman"/>
        </w:rPr>
        <w:t xml:space="preserve">so </w:t>
      </w:r>
      <w:r w:rsidR="0056551A">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(z=h,h)=W(h)[</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-q]</m:t>
          </m:r>
        </m:oMath>
      </m:oMathPara>
    </w:p>
    <w:p w14:paraId="3DEE8E88" w14:textId="69D27246" w:rsidR="00352F0D" w:rsidRDefault="00352F0D" w:rsidP="00352F0D">
      <w:pPr>
        <w:pStyle w:val="FirstParagraph"/>
        <w:rPr>
          <w:rFonts w:ascii="Times New Roman" w:eastAsiaTheme="minorEastAsia" w:hAnsi="Times New Roman" w:cs="Times New Roman"/>
        </w:rPr>
      </w:pPr>
      <w:r>
        <w:rPr>
          <w:rFonts w:ascii="Times New Roman" w:eastAsiaTheme="minorEastAsia" w:hAnsi="Times New Roman" w:cs="Times New Roman"/>
        </w:rPr>
        <w:t xml:space="preserve">We bin clouds and their fluxes by the cloud top height </w:t>
      </w:r>
      <m:oMath>
        <m:r>
          <w:rPr>
            <w:rFonts w:ascii="Cambria Math" w:eastAsiaTheme="minorEastAsia" w:hAnsi="Cambria Math" w:cs="Times New Roman"/>
          </w:rPr>
          <m:t>h</m:t>
        </m:r>
      </m:oMath>
      <w:r>
        <w:rPr>
          <w:rFonts w:ascii="Times New Roman" w:eastAsiaTheme="minorEastAsia" w:hAnsi="Times New Roman" w:cs="Times New Roman"/>
        </w:rPr>
        <w:t xml:space="preserve">. </w:t>
      </w:r>
      <w:r w:rsidR="00564DD9" w:rsidRPr="00564DD9">
        <w:rPr>
          <w:rFonts w:ascii="Times New Roman" w:eastAsiaTheme="minorEastAsia" w:hAnsi="Times New Roman" w:cs="Times New Roman"/>
        </w:rPr>
        <w:t>First</w:t>
      </w:r>
      <w:r w:rsidR="00A63801">
        <w:rPr>
          <w:rFonts w:ascii="Times New Roman" w:eastAsiaTheme="minorEastAsia" w:hAnsi="Times New Roman" w:cs="Times New Roman"/>
        </w:rPr>
        <w:t>,</w:t>
      </w:r>
      <w:r w:rsidR="00564DD9" w:rsidRPr="00564DD9">
        <w:rPr>
          <w:rFonts w:ascii="Times New Roman" w:eastAsiaTheme="minorEastAsia" w:hAnsi="Times New Roman" w:cs="Times New Roman"/>
        </w:rPr>
        <w:t xml:space="preserve"> </w:t>
      </w:r>
      <w:r w:rsidR="00147993">
        <w:rPr>
          <w:rFonts w:ascii="Times New Roman" w:eastAsiaTheme="minorEastAsia" w:hAnsi="Times New Roman" w:cs="Times New Roman"/>
        </w:rPr>
        <w:t xml:space="preserve">we </w:t>
      </w:r>
      <w:r w:rsidR="00564DD9" w:rsidRPr="00564DD9">
        <w:rPr>
          <w:rFonts w:ascii="Times New Roman" w:eastAsiaTheme="minorEastAsia" w:hAnsi="Times New Roman" w:cs="Times New Roman"/>
        </w:rPr>
        <w:t xml:space="preserve">find </w:t>
      </w:r>
      <m:oMath>
        <m:sSub>
          <m:sSubPr>
            <m:ctrlPr>
              <w:rPr>
                <w:rFonts w:ascii="Cambria Math" w:eastAsiaTheme="minorEastAsia" w:hAnsi="Cambria Math" w:cs="Times New Roman"/>
              </w:rPr>
            </m:ctrlPr>
          </m:sSubPr>
          <m:e>
            <m:r>
              <w:rPr>
                <w:rFonts w:ascii="Cambria Math" w:eastAsiaTheme="minorEastAsia" w:hAnsi="Cambria Math" w:cs="Times New Roman"/>
              </w:rPr>
              <m:t>F</m:t>
            </m:r>
          </m:e>
          <m:sub>
            <m:r>
              <w:rPr>
                <w:rFonts w:ascii="Cambria Math" w:eastAsiaTheme="minorEastAsia" w:hAnsi="Cambria Math" w:cs="Times New Roman"/>
              </w:rPr>
              <m:t>cld</m:t>
            </m:r>
          </m:sub>
        </m:sSub>
        <m:d>
          <m:dPr>
            <m:ctrlPr>
              <w:rPr>
                <w:rFonts w:ascii="Cambria Math" w:eastAsiaTheme="minorEastAsia" w:hAnsi="Cambria Math" w:cs="Times New Roman"/>
              </w:rPr>
            </m:ctrlPr>
          </m:dPr>
          <m:e>
            <m:r>
              <w:rPr>
                <w:rFonts w:ascii="Cambria Math" w:eastAsiaTheme="minorEastAsia" w:hAnsi="Cambria Math" w:cs="Times New Roman"/>
              </w:rPr>
              <m:t>z=h</m:t>
            </m:r>
            <m:r>
              <m:rPr>
                <m:sty m:val="p"/>
              </m:rPr>
              <w:rPr>
                <w:rFonts w:ascii="Cambria Math" w:eastAsiaTheme="minorEastAsia" w:hAnsi="Cambria Math" w:cs="Times New Roman"/>
              </w:rPr>
              <m:t>,</m:t>
            </m:r>
            <m:r>
              <w:rPr>
                <w:rFonts w:ascii="Cambria Math" w:eastAsiaTheme="minorEastAsia" w:hAnsi="Cambria Math" w:cs="Times New Roman"/>
              </w:rPr>
              <m:t>h</m:t>
            </m:r>
          </m:e>
        </m:d>
      </m:oMath>
      <w:r w:rsidR="00564DD9">
        <w:rPr>
          <w:rFonts w:ascii="Times New Roman" w:eastAsiaTheme="minorEastAsia" w:hAnsi="Times New Roman" w:cs="Times New Roman"/>
        </w:rPr>
        <w:t xml:space="preserve"> </w:t>
      </w:r>
      <w:r w:rsidR="00147993">
        <w:rPr>
          <w:rFonts w:ascii="Times New Roman" w:eastAsiaTheme="minorEastAsia" w:hAnsi="Times New Roman" w:cs="Times New Roman"/>
        </w:rPr>
        <w:t xml:space="preserve">at cloud top </w:t>
      </w:r>
      <w:r w:rsidR="00564DD9">
        <w:rPr>
          <w:rFonts w:ascii="Times New Roman" w:eastAsiaTheme="minorEastAsia" w:hAnsi="Times New Roman" w:cs="Times New Roman"/>
        </w:rPr>
        <w:t>from</w:t>
      </w:r>
      <w:r w:rsidR="00147993">
        <w:rPr>
          <w:rFonts w:ascii="Times New Roman" w:eastAsiaTheme="minorEastAsia" w:hAnsi="Times New Roman" w:cs="Times New Roman"/>
        </w:rPr>
        <w:t xml:space="preserve"> the total eddy moisture flux</w:t>
      </w:r>
      <m:oMath>
        <m:r>
          <w:rPr>
            <w:rFonts w:ascii="Cambria Math" w:eastAsiaTheme="minorEastAsia" w:hAnsi="Cambria Math" w:cs="Times New Roman"/>
          </w:rPr>
          <m:t xml:space="preserve"> F</m:t>
        </m:r>
        <m:d>
          <m:dPr>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 xml:space="preserve">. </m:t>
        </m:r>
      </m:oMath>
      <w:r w:rsidR="009718BB">
        <w:rPr>
          <w:rFonts w:ascii="Times New Roman" w:eastAsiaTheme="minorEastAsia" w:hAnsi="Times New Roman" w:cs="Times New Roman"/>
        </w:rPr>
        <w:t xml:space="preserve"> Let </w:t>
      </w:r>
      <m:oMath>
        <m:r>
          <m:rPr>
            <m:sty m:val="p"/>
          </m:rPr>
          <w:rPr>
            <w:rFonts w:ascii="Cambria Math" w:eastAsiaTheme="minorEastAsia" w:hAnsi="Cambria Math" w:cs="Times New Roman"/>
          </w:rPr>
          <m:t>Δ</m:t>
        </m:r>
        <m:d>
          <m:dPr>
            <m:ctrlPr>
              <w:rPr>
                <w:rFonts w:ascii="Cambria Math" w:eastAsiaTheme="minorEastAsia" w:hAnsi="Cambria Math" w:cs="Times New Roman"/>
                <w:i/>
              </w:rPr>
            </m:ctrlPr>
          </m:dPr>
          <m:e>
            <m:r>
              <w:rPr>
                <w:rFonts w:ascii="Cambria Math" w:eastAsiaTheme="minorEastAsia" w:hAnsi="Cambria Math" w:cs="Times New Roman"/>
              </w:rPr>
              <m:t xml:space="preserve"> </m:t>
            </m:r>
          </m:e>
        </m:d>
      </m:oMath>
      <w:r w:rsidR="009718BB">
        <w:rPr>
          <w:rFonts w:ascii="Times New Roman" w:eastAsiaTheme="minorEastAsia" w:hAnsi="Times New Roman" w:cs="Times New Roman"/>
        </w:rPr>
        <w:t xml:space="preserve"> represent the part of the cloud ensemble corresponding to clouds of height </w:t>
      </w:r>
      <m:oMath>
        <m:r>
          <w:rPr>
            <w:rFonts w:ascii="Cambria Math" w:eastAsiaTheme="minorEastAsia" w:hAnsi="Cambria Math" w:cs="Times New Roman"/>
          </w:rPr>
          <m:t>h</m:t>
        </m:r>
      </m:oMath>
      <w:r w:rsidR="009718BB">
        <w:rPr>
          <w:rFonts w:ascii="Times New Roman" w:eastAsiaTheme="minorEastAsia" w:hAnsi="Times New Roman" w:cs="Times New Roman"/>
        </w:rPr>
        <w:t xml:space="preserve"> to </w:t>
      </w:r>
      <m:oMath>
        <m:r>
          <w:rPr>
            <w:rFonts w:ascii="Cambria Math" w:eastAsiaTheme="minorEastAsia" w:hAnsi="Cambria Math" w:cs="Times New Roman"/>
          </w:rPr>
          <m:t>h+</m:t>
        </m:r>
        <m:r>
          <m:rPr>
            <m:sty m:val="p"/>
          </m:rPr>
          <w:rPr>
            <w:rFonts w:ascii="Cambria Math" w:eastAsiaTheme="minorEastAsia" w:hAnsi="Cambria Math" w:cs="Times New Roman"/>
          </w:rPr>
          <m:t>Δ</m:t>
        </m:r>
        <m:r>
          <w:rPr>
            <w:rFonts w:ascii="Cambria Math" w:eastAsiaTheme="minorEastAsia" w:hAnsi="Cambria Math" w:cs="Times New Roman"/>
          </w:rPr>
          <m:t>h</m:t>
        </m:r>
      </m:oMath>
      <w:r w:rsidR="009718BB">
        <w:rPr>
          <w:rFonts w:ascii="Times New Roman" w:eastAsiaTheme="minorEastAsia" w:hAnsi="Times New Roman" w:cs="Times New Roman"/>
        </w:rPr>
        <w:t>. The cloud flux is</w:t>
      </w:r>
      <w:r w:rsidR="00A63801">
        <w:rPr>
          <w:rFonts w:ascii="Times New Roman" w:eastAsiaTheme="minorEastAsia" w:hAnsi="Times New Roman" w:cs="Times New Roman"/>
        </w:rPr>
        <w:br/>
      </w:r>
      <m:oMathPara>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d>
            <m:dPr>
              <m:ctrlPr>
                <w:rPr>
                  <w:rFonts w:ascii="Cambria Math" w:eastAsiaTheme="minorEastAsia" w:hAnsi="Cambria Math" w:cs="Times New Roman"/>
                  <w:i/>
                </w:rPr>
              </m:ctrlPr>
            </m:dPr>
            <m:e>
              <m:r>
                <w:rPr>
                  <w:rFonts w:ascii="Cambria Math" w:eastAsiaTheme="minorEastAsia" w:hAnsi="Cambria Math" w:cs="Times New Roman"/>
                </w:rPr>
                <m:t>z=h,h</m:t>
              </m:r>
            </m:e>
          </m:d>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F</m:t>
          </m:r>
          <m:r>
            <m:rPr>
              <m:sty m:val="p"/>
            </m:rPr>
            <w:rPr>
              <w:rFonts w:ascii="Times New Roman" w:eastAsiaTheme="minorEastAsia" w:hAnsi="Times New Roman" w:cs="Times New Roman"/>
            </w:rPr>
            <w:br/>
          </m:r>
        </m:oMath>
      </m:oMathPara>
      <w:r w:rsidR="009718BB">
        <w:rPr>
          <w:rFonts w:ascii="Times New Roman" w:eastAsiaTheme="minorEastAsia" w:hAnsi="Times New Roman" w:cs="Times New Roman"/>
        </w:rPr>
        <w:t>at the top of each cloud</w:t>
      </w:r>
      <w:r w:rsidR="00A63801">
        <w:rPr>
          <w:rFonts w:ascii="Times New Roman" w:eastAsiaTheme="minorEastAsia" w:hAnsi="Times New Roman" w:cs="Times New Roman"/>
        </w:rPr>
        <w:t xml:space="preserve">. From this, the mass flux of the cloud reaching height </w:t>
      </w:r>
      <m:oMath>
        <m:r>
          <w:rPr>
            <w:rFonts w:ascii="Cambria Math" w:eastAsiaTheme="minorEastAsia" w:hAnsi="Cambria Math" w:cs="Times New Roman"/>
          </w:rPr>
          <m:t>h</m:t>
        </m:r>
      </m:oMath>
      <w:r w:rsidR="00A63801">
        <w:rPr>
          <w:rFonts w:ascii="Times New Roman" w:eastAsiaTheme="minorEastAsia" w:hAnsi="Times New Roman" w:cs="Times New Roman"/>
        </w:rPr>
        <w:t xml:space="preserve"> is then</w:t>
      </w:r>
      <w:r w:rsidR="00A63801">
        <w:rPr>
          <w:rFonts w:ascii="Times New Roman" w:eastAsiaTheme="minorEastAsia" w:hAnsi="Times New Roman" w:cs="Times New Roman"/>
        </w:rPr>
        <w:br/>
      </w:r>
      <m:oMathPara>
        <m:oMath>
          <m:r>
            <m:rPr>
              <m:sty m:val="p"/>
            </m:rPr>
            <w:rPr>
              <w:rFonts w:ascii="Cambria Math" w:eastAsiaTheme="minorEastAsia" w:hAnsi="Cambria Math" w:cs="Times New Roman"/>
            </w:rPr>
            <m:t>Δ</m:t>
          </m:r>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m:t>
          </m:r>
          <m:f>
            <m:fPr>
              <m:ctrlPr>
                <w:rPr>
                  <w:rFonts w:ascii="Cambria Math" w:eastAsiaTheme="minorEastAsia" w:hAnsi="Cambria Math" w:cs="Times New Roman"/>
                  <w:i/>
                </w:rPr>
              </m:ctrlPr>
            </m:fPr>
            <m:num>
              <m:r>
                <m:rPr>
                  <m:sty m:val="p"/>
                </m:rPr>
                <w:rPr>
                  <w:rFonts w:ascii="Cambria Math" w:eastAsiaTheme="minorEastAsia" w:hAnsi="Cambria Math" w:cs="Times New Roman"/>
                </w:rPr>
                <m:t>Δ</m:t>
              </m:r>
              <m:r>
                <w:rPr>
                  <w:rFonts w:ascii="Cambria Math" w:eastAsiaTheme="minorEastAsia" w:hAnsi="Cambria Math" w:cs="Times New Roman"/>
                </w:rPr>
                <m:t>F</m:t>
              </m:r>
            </m:num>
            <m:den>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-q</m:t>
              </m:r>
            </m:den>
          </m:f>
          <m:r>
            <w:rPr>
              <w:rFonts w:ascii="Cambria Math" w:eastAsiaTheme="minorEastAsia" w:hAnsi="Cambria Math" w:cs="Times New Roman"/>
            </w:rPr>
            <m:t>.</m:t>
          </m:r>
          <m:r>
            <m:rPr>
              <m:sty m:val="p"/>
            </m:rPr>
            <w:rPr>
              <w:rFonts w:ascii="Times New Roman" w:eastAsiaTheme="minorEastAsia" w:hAnsi="Times New Roman" w:cs="Times New Roman"/>
            </w:rPr>
            <w:br/>
          </m:r>
        </m:oMath>
      </m:oMathPara>
      <w:r w:rsidR="00A63801">
        <w:rPr>
          <w:rFonts w:ascii="Times New Roman" w:eastAsiaTheme="minorEastAsia" w:hAnsi="Times New Roman" w:cs="Times New Roman"/>
        </w:rPr>
        <w:t xml:space="preserve">The moisture flux profile of the cloud reaching height </w:t>
      </w:r>
      <m:oMath>
        <m:r>
          <w:rPr>
            <w:rFonts w:ascii="Cambria Math" w:eastAsiaTheme="minorEastAsia" w:hAnsi="Cambria Math" w:cs="Times New Roman"/>
          </w:rPr>
          <m:t>h</m:t>
        </m:r>
      </m:oMath>
      <w:r w:rsidR="00A63801">
        <w:rPr>
          <w:rFonts w:ascii="Times New Roman" w:eastAsiaTheme="minorEastAsia" w:hAnsi="Times New Roman" w:cs="Times New Roman"/>
        </w:rPr>
        <w:t xml:space="preserve"> is </w:t>
      </w:r>
      <w:r>
        <w:rPr>
          <w:rFonts w:ascii="Times New Roman" w:eastAsiaTheme="minorEastAsia" w:hAnsi="Times New Roman" w:cs="Times New Roman"/>
        </w:rPr>
        <w:br/>
      </w:r>
      <m:oMathPara>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d>
            <m:dPr>
              <m:ctrlPr>
                <w:rPr>
                  <w:rFonts w:ascii="Cambria Math" w:eastAsiaTheme="minorEastAsia" w:hAnsi="Cambria Math" w:cs="Times New Roman"/>
                  <w:i/>
                </w:rPr>
              </m:ctrlPr>
            </m:dPr>
            <m:e>
              <m:r>
                <w:rPr>
                  <w:rFonts w:ascii="Cambria Math" w:eastAsiaTheme="minorEastAsia" w:hAnsi="Cambria Math" w:cs="Times New Roman"/>
                </w:rPr>
                <m:t>z,h</m:t>
              </m:r>
            </m:e>
          </m:d>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F</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d>
                <m:dPr>
                  <m:ctrlPr>
                    <w:rPr>
                      <w:rFonts w:ascii="Cambria Math" w:eastAsiaTheme="minorEastAsia" w:hAnsi="Cambria Math" w:cs="Times New Roman"/>
                      <w:i/>
                    </w:rPr>
                  </m:ctrlPr>
                </m:dPr>
                <m:e>
                  <m:r>
                    <w:rPr>
                      <w:rFonts w:ascii="Cambria Math" w:eastAsiaTheme="minorEastAsia" w:hAnsi="Cambria Math" w:cs="Times New Roman"/>
                    </w:rPr>
                    <m:t>z,h</m:t>
                  </m:r>
                </m:e>
              </m:d>
              <m:r>
                <w:rPr>
                  <w:rFonts w:ascii="Cambria Math" w:eastAsiaTheme="minorEastAsia" w:hAnsi="Cambria Math" w:cs="Times New Roman"/>
                </w:rPr>
                <m:t>-q</m:t>
              </m:r>
              <m:d>
                <m:dPr>
                  <m:ctrlPr>
                    <w:rPr>
                      <w:rFonts w:ascii="Cambria Math" w:eastAsiaTheme="minorEastAsia" w:hAnsi="Cambria Math" w:cs="Times New Roman"/>
                      <w:i/>
                    </w:rPr>
                  </m:ctrlPr>
                </m:dPr>
                <m:e>
                  <m:r>
                    <w:rPr>
                      <w:rFonts w:ascii="Cambria Math" w:eastAsiaTheme="minorEastAsia" w:hAnsi="Cambria Math" w:cs="Times New Roman"/>
                    </w:rPr>
                    <m:t>z</m:t>
                  </m:r>
                </m:e>
              </m:d>
            </m:num>
            <m:den>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d>
                <m:dPr>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-q</m:t>
              </m:r>
              <m:d>
                <m:dPr>
                  <m:ctrlPr>
                    <w:rPr>
                      <w:rFonts w:ascii="Cambria Math" w:eastAsiaTheme="minorEastAsia" w:hAnsi="Cambria Math" w:cs="Times New Roman"/>
                      <w:i/>
                    </w:rPr>
                  </m:ctrlPr>
                </m:dPr>
                <m:e>
                  <m:r>
                    <w:rPr>
                      <w:rFonts w:ascii="Cambria Math" w:eastAsiaTheme="minorEastAsia" w:hAnsi="Cambria Math" w:cs="Times New Roman"/>
                    </w:rPr>
                    <m:t>z</m:t>
                  </m:r>
                </m:e>
              </m:d>
            </m:den>
          </m:f>
          <m:r>
            <w:rPr>
              <w:rFonts w:ascii="Cambria Math" w:eastAsiaTheme="minorEastAsia" w:hAnsi="Cambria Math" w:cs="Times New Roman"/>
            </w:rPr>
            <m:t>.</m:t>
          </m:r>
          <m:r>
            <m:rPr>
              <m:sty m:val="p"/>
            </m:rPr>
            <w:rPr>
              <w:rFonts w:ascii="Times New Roman" w:eastAsiaTheme="minorEastAsia" w:hAnsi="Times New Roman" w:cs="Times New Roman"/>
            </w:rPr>
            <w:br/>
          </m:r>
        </m:oMath>
      </m:oMathPara>
      <w:r>
        <w:rPr>
          <w:rFonts w:ascii="Times New Roman" w:eastAsiaTheme="minorEastAsia" w:hAnsi="Times New Roman" w:cs="Times New Roman"/>
        </w:rPr>
        <w:t xml:space="preserve">The </w:t>
      </w:r>
      <w:r w:rsidR="007307FC">
        <w:rPr>
          <w:rFonts w:ascii="Times New Roman" w:eastAsiaTheme="minorEastAsia" w:hAnsi="Times New Roman" w:cs="Times New Roman"/>
        </w:rPr>
        <w:t xml:space="preserve">moisture </w:t>
      </w:r>
      <w:r>
        <w:rPr>
          <w:rFonts w:ascii="Times New Roman" w:eastAsiaTheme="minorEastAsia" w:hAnsi="Times New Roman" w:cs="Times New Roman"/>
        </w:rPr>
        <w:t>quotient becomes somewhat greater than 1 in the moistest part of the cloud. We integrate the flux from the cloud ensemble downward from each cloud top height, starting with the highest trade cumulus top height</w:t>
      </w:r>
      <w:r w:rsidR="009718BB">
        <w:rPr>
          <w:rFonts w:ascii="Times New Roman" w:eastAsiaTheme="minorEastAsia" w:hAnsi="Times New Roman" w:cs="Times New Roman"/>
        </w:rPr>
        <w:t xml:space="preserve"> (</w:t>
      </w:r>
      <m:oMath>
        <m:r>
          <w:rPr>
            <w:rFonts w:ascii="Cambria Math" w:eastAsiaTheme="minorEastAsia" w:hAnsi="Cambria Math" w:cs="Times New Roman"/>
          </w:rPr>
          <m:t>H=</m:t>
        </m:r>
      </m:oMath>
      <w:r w:rsidR="007307FC">
        <w:rPr>
          <w:rFonts w:ascii="Times New Roman" w:eastAsiaTheme="minorEastAsia" w:hAnsi="Times New Roman" w:cs="Times New Roman"/>
        </w:rPr>
        <w:t xml:space="preserve"> </w:t>
      </w:r>
      <w:r w:rsidR="009718BB">
        <w:rPr>
          <w:rFonts w:ascii="Times New Roman" w:eastAsiaTheme="minorEastAsia" w:hAnsi="Times New Roman" w:cs="Times New Roman"/>
        </w:rPr>
        <w:t>3.6 km)</w:t>
      </w:r>
      <w:r>
        <w:rPr>
          <w:rFonts w:ascii="Times New Roman" w:eastAsiaTheme="minorEastAsia" w:hAnsi="Times New Roman" w:cs="Times New Roman"/>
        </w:rPr>
        <w:t>, because the flux</w:t>
      </w:r>
      <w:r w:rsidR="00334D06">
        <w:rPr>
          <w:rFonts w:ascii="Times New Roman" w:eastAsiaTheme="minorEastAsia" w:hAnsi="Times New Roman" w:cs="Times New Roman"/>
        </w:rPr>
        <w:t xml:space="preserve"> found</w:t>
      </w:r>
      <w:r>
        <w:rPr>
          <w:rFonts w:ascii="Times New Roman" w:eastAsiaTheme="minorEastAsia" w:hAnsi="Times New Roman" w:cs="Times New Roman"/>
        </w:rPr>
        <w:t xml:space="preserve"> </w:t>
      </w:r>
      <w:r w:rsidR="009718BB">
        <w:rPr>
          <w:rFonts w:ascii="Times New Roman" w:eastAsiaTheme="minorEastAsia" w:hAnsi="Times New Roman" w:cs="Times New Roman"/>
        </w:rPr>
        <w:t xml:space="preserve">at cloud top </w:t>
      </w:r>
      <w:r>
        <w:rPr>
          <w:rFonts w:ascii="Times New Roman" w:eastAsiaTheme="minorEastAsia" w:hAnsi="Times New Roman" w:cs="Times New Roman"/>
        </w:rPr>
        <w:t xml:space="preserve">requires flux in the cloud below it. </w:t>
      </w:r>
      <w:r w:rsidR="00334D06">
        <w:rPr>
          <w:rFonts w:ascii="Times New Roman" w:eastAsiaTheme="minorEastAsia" w:hAnsi="Times New Roman" w:cs="Times New Roman"/>
        </w:rPr>
        <w:t xml:space="preserve">Each cloud also generates precipitation at altitude </w:t>
      </w:r>
      <m:oMath>
        <m:r>
          <w:rPr>
            <w:rFonts w:ascii="Cambria Math" w:eastAsiaTheme="minorEastAsia" w:hAnsi="Cambria Math" w:cs="Times New Roman"/>
          </w:rPr>
          <m:t>z&lt;h</m:t>
        </m:r>
      </m:oMath>
      <w:r w:rsidR="00334D06">
        <w:rPr>
          <w:rFonts w:ascii="Times New Roman" w:eastAsiaTheme="minorEastAsia" w:hAnsi="Times New Roman" w:cs="Times New Roman"/>
        </w:rPr>
        <w:t>:</w:t>
      </w:r>
      <w:r w:rsidR="00334D06">
        <w:rPr>
          <w:rFonts w:ascii="Times New Roman" w:eastAsiaTheme="minorEastAsia" w:hAnsi="Times New Roman" w:cs="Times New Roman"/>
        </w:rPr>
        <w:br/>
      </w:r>
      <m:oMath>
        <m:r>
          <m:rPr>
            <m:sty m:val="p"/>
          </m:rPr>
          <w:rPr>
            <w:rFonts w:ascii="Cambria Math" w:eastAsiaTheme="minorEastAsia" w:hAnsi="Cambria Math" w:cs="Times New Roman"/>
          </w:rPr>
          <m:t>Δ</m:t>
        </m:r>
        <m:d>
          <m:dPr>
            <m:ctrlPr>
              <w:rPr>
                <w:rFonts w:ascii="Cambria Math" w:eastAsiaTheme="minorEastAsia" w:hAnsi="Cambria Math" w:cs="Times New Roman"/>
                <w:i/>
              </w:rPr>
            </m:ctrlPr>
          </m:dPr>
          <m:e>
            <m:r>
              <w:rPr>
                <w:rFonts w:ascii="Cambria Math" w:eastAsiaTheme="minorEastAsia" w:hAnsi="Cambria Math" w:cs="Times New Roman"/>
              </w:rPr>
              <m:t>∂P/∂z</m:t>
            </m:r>
          </m:e>
        </m:d>
        <m:r>
          <w:rPr>
            <w:rFonts w:ascii="Cambria Math" w:eastAsiaTheme="minorEastAsia" w:hAnsi="Cambria Math" w:cs="Times New Roman"/>
          </w:rPr>
          <m:t>=-α</m:t>
        </m:r>
        <m:d>
          <m:dPr>
            <m:ctrlPr>
              <w:rPr>
                <w:rFonts w:ascii="Cambria Math" w:eastAsiaTheme="minorEastAsia" w:hAnsi="Cambria Math" w:cs="Times New Roman"/>
                <w:i/>
              </w:rPr>
            </m:ctrlPr>
          </m:dPr>
          <m:e>
            <m:r>
              <w:rPr>
                <w:rFonts w:ascii="Cambria Math" w:eastAsiaTheme="minorEastAsia" w:hAnsi="Cambria Math" w:cs="Times New Roman"/>
              </w:rPr>
              <m:t>h</m:t>
            </m:r>
          </m:e>
        </m:d>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d>
          <m:dPr>
            <m:ctrlPr>
              <w:rPr>
                <w:rFonts w:ascii="Cambria Math" w:eastAsiaTheme="minorEastAsia" w:hAnsi="Cambria Math" w:cs="Times New Roman"/>
                <w:i/>
              </w:rPr>
            </m:ctrlPr>
          </m:dPr>
          <m:e>
            <m:r>
              <w:rPr>
                <w:rFonts w:ascii="Cambria Math" w:eastAsiaTheme="minorEastAsia" w:hAnsi="Cambria Math" w:cs="Times New Roman"/>
              </w:rPr>
              <m:t>z,h</m:t>
            </m:r>
          </m:e>
        </m:d>
        <m:r>
          <w:rPr>
            <w:rFonts w:ascii="Cambria Math" w:eastAsiaTheme="minorEastAsia" w:hAnsi="Cambria Math" w:cs="Times New Roman"/>
          </w:rPr>
          <m:t xml:space="preserve"> </m:t>
        </m:r>
        <m:r>
          <m:rPr>
            <m:sty m:val="p"/>
          </m:rPr>
          <w:rPr>
            <w:rFonts w:ascii="Cambria Math" w:eastAsiaTheme="minorEastAsia" w:hAnsi="Cambria Math" w:cs="Times New Roman"/>
          </w:rPr>
          <m:t>Δ</m:t>
        </m:r>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m:t>
        </m:r>
      </m:oMath>
      <w:r w:rsidR="00334D06">
        <w:rPr>
          <w:rFonts w:ascii="Times New Roman" w:eastAsiaTheme="minorEastAsia" w:hAnsi="Times New Roman" w:cs="Times New Roman"/>
        </w:rPr>
        <w:t xml:space="preserve"> </w:t>
      </w:r>
      <w:r w:rsidR="00334D06">
        <w:rPr>
          <w:rFonts w:ascii="Times New Roman" w:eastAsiaTheme="minorEastAsia" w:hAnsi="Times New Roman" w:cs="Times New Roman"/>
        </w:rPr>
        <w:br/>
      </w:r>
      <w:r w:rsidR="007307FC">
        <w:rPr>
          <w:rFonts w:ascii="Times New Roman" w:eastAsiaTheme="minorEastAsia" w:hAnsi="Times New Roman" w:cs="Times New Roman"/>
        </w:rPr>
        <w:t>The moisture flux is summed from the highest clouds in the ensemble downward.</w:t>
      </w:r>
      <w:r w:rsidR="007307FC">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(z)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h&gt;z</m:t>
              </m:r>
            </m:sub>
            <m:sup>
              <m:r>
                <w:rPr>
                  <w:rFonts w:ascii="Cambria Math" w:eastAsiaTheme="minorEastAsia" w:hAnsi="Cambria Math" w:cs="Times New Roman"/>
                </w:rPr>
                <m:t>H</m:t>
              </m:r>
            </m:sup>
            <m:e>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(z,h)</m:t>
              </m:r>
            </m:e>
          </m:nary>
          <m:r>
            <m:rPr>
              <m:sty m:val="p"/>
            </m:rPr>
            <w:rPr>
              <w:rFonts w:ascii="Times New Roman" w:eastAsiaTheme="minorEastAsia" w:hAnsi="Times New Roman" w:cs="Times New Roman"/>
            </w:rPr>
            <w:br/>
          </m:r>
        </m:oMath>
      </m:oMathPara>
      <w:r w:rsidR="009718BB">
        <w:rPr>
          <w:rFonts w:ascii="Times New Roman" w:eastAsiaTheme="minorEastAsia" w:hAnsi="Times New Roman" w:cs="Times New Roman"/>
        </w:rPr>
        <w:t xml:space="preserve">To </w:t>
      </w:r>
      <w:r w:rsidR="00334D06">
        <w:rPr>
          <w:rFonts w:ascii="Times New Roman" w:eastAsiaTheme="minorEastAsia" w:hAnsi="Times New Roman" w:cs="Times New Roman"/>
        </w:rPr>
        <w:t xml:space="preserve">the </w:t>
      </w:r>
      <w:r>
        <w:rPr>
          <w:rFonts w:ascii="Times New Roman" w:eastAsiaTheme="minorEastAsia" w:hAnsi="Times New Roman" w:cs="Times New Roman"/>
        </w:rPr>
        <w:t xml:space="preserve">moisture flux already summed from the higher clouds, add </w:t>
      </w:r>
      <w:r w:rsidR="00334D06">
        <w:rPr>
          <w:rFonts w:ascii="Times New Roman" w:eastAsiaTheme="minorEastAsia" w:hAnsi="Times New Roman" w:cs="Times New Roman"/>
        </w:rPr>
        <w:t xml:space="preserve">the </w:t>
      </w:r>
      <w:r>
        <w:rPr>
          <w:rFonts w:ascii="Times New Roman" w:eastAsiaTheme="minorEastAsia" w:hAnsi="Times New Roman" w:cs="Times New Roman"/>
        </w:rPr>
        <w:t xml:space="preserve">moisture flux </w:t>
      </w:r>
      <w:r w:rsidR="009718BB">
        <w:rPr>
          <w:rFonts w:ascii="Times New Roman" w:eastAsiaTheme="minorEastAsia" w:hAnsi="Times New Roman" w:cs="Times New Roman"/>
        </w:rPr>
        <w:t xml:space="preserve">to balance </w:t>
      </w:r>
      <m:oMath>
        <m:r>
          <w:rPr>
            <w:rFonts w:ascii="Cambria Math" w:eastAsiaTheme="minorEastAsia" w:hAnsi="Cambria Math" w:cs="Times New Roman"/>
          </w:rPr>
          <m:t>F</m:t>
        </m:r>
      </m:oMath>
      <w:r w:rsidR="009718BB">
        <w:rPr>
          <w:rFonts w:ascii="Times New Roman" w:eastAsiaTheme="minorEastAsia" w:hAnsi="Times New Roman" w:cs="Times New Roman"/>
        </w:rPr>
        <w:t xml:space="preserve"> </w:t>
      </w:r>
      <w:r>
        <w:rPr>
          <w:rFonts w:ascii="Times New Roman" w:eastAsiaTheme="minorEastAsia" w:hAnsi="Times New Roman" w:cs="Times New Roman"/>
        </w:rPr>
        <w:t>at each</w:t>
      </w:r>
      <w:r w:rsidR="009718BB">
        <w:rPr>
          <w:rFonts w:ascii="Times New Roman" w:eastAsiaTheme="minorEastAsia" w:hAnsi="Times New Roman" w:cs="Times New Roman"/>
        </w:rPr>
        <w:t xml:space="preserve"> additional cloud </w:t>
      </w:r>
      <w:r w:rsidR="00334D06">
        <w:rPr>
          <w:rFonts w:ascii="Times New Roman" w:eastAsiaTheme="minorEastAsia" w:hAnsi="Times New Roman" w:cs="Times New Roman"/>
        </w:rPr>
        <w:t xml:space="preserve">top </w:t>
      </w:r>
      <w:r w:rsidR="009718BB">
        <w:rPr>
          <w:rFonts w:ascii="Times New Roman" w:eastAsiaTheme="minorEastAsia" w:hAnsi="Times New Roman" w:cs="Times New Roman"/>
        </w:rPr>
        <w:t xml:space="preserve">height. </w:t>
      </w:r>
    </w:p>
    <w:p w14:paraId="087A6DE8" w14:textId="77777777" w:rsidR="00352F0D" w:rsidRDefault="00352F0D" w:rsidP="00352F0D">
      <w:pPr>
        <w:pStyle w:val="BodyText"/>
      </w:pPr>
    </w:p>
    <w:p w14:paraId="6337E4D4" w14:textId="79CC78EC" w:rsidR="00352F0D" w:rsidRPr="00352F0D" w:rsidRDefault="00352F0D" w:rsidP="00352F0D">
      <w:pPr>
        <w:pStyle w:val="BodyText"/>
      </w:pPr>
      <w:r>
        <w:lastRenderedPageBreak/>
        <w:t xml:space="preserve">THERE IS A RISK the high clouds will completely explain the </w:t>
      </w:r>
      <w:r w:rsidR="007307FC">
        <w:t>moisture</w:t>
      </w:r>
      <w:r>
        <w:t xml:space="preserve"> flux</w:t>
      </w:r>
      <w:r w:rsidR="00334D06">
        <w:t xml:space="preserve">, and the lower clouds will have </w:t>
      </w:r>
      <w:r w:rsidR="007307FC">
        <w:t xml:space="preserve">no </w:t>
      </w:r>
      <w:r w:rsidR="00334D06">
        <w:t>to contribute a negative mass flux.</w:t>
      </w:r>
    </w:p>
    <w:p w14:paraId="2E34E5F7" w14:textId="4D103662" w:rsidR="00A63801" w:rsidRPr="00A63801" w:rsidRDefault="00A63801" w:rsidP="00A63801">
      <w:pPr>
        <w:pStyle w:val="FirstParagraph"/>
        <w:rPr>
          <w:rFonts w:ascii="Times New Roman" w:eastAsiaTheme="minorEastAsia" w:hAnsi="Times New Roman" w:cs="Times New Roman"/>
        </w:rPr>
      </w:pPr>
    </w:p>
    <w:p w14:paraId="1C920C5A" w14:textId="4BA7FCFF" w:rsidR="00564DD9" w:rsidRPr="00564DD9" w:rsidRDefault="00564DD9" w:rsidP="00564DD9">
      <w:pPr>
        <w:pStyle w:val="BodyText"/>
        <w:rPr>
          <w:rFonts w:ascii="Cambria Math" w:eastAsiaTheme="minorEastAsia" w:hAnsi="Cambria Math" w:cs="Times New Roman"/>
          <w:iCs/>
        </w:rPr>
      </w:pPr>
      <w:r>
        <w:rPr>
          <w:rFonts w:ascii="Times New Roman" w:eastAsiaTheme="minorEastAsia" w:hAnsi="Times New Roman" w:cs="Times New Roman"/>
        </w:rPr>
        <w:t xml:space="preserve">Then </w:t>
      </w:r>
      <w:r w:rsidR="0024663A">
        <w:rPr>
          <w:rFonts w:ascii="Times New Roman" w:eastAsiaTheme="minorEastAsia" w:hAnsi="Times New Roman" w:cs="Times New Roman"/>
        </w:rPr>
        <w:t xml:space="preserve">using the specific humidity in the cloud, </w:t>
      </w:r>
      <w:r>
        <w:rPr>
          <w:rFonts w:ascii="Times New Roman" w:eastAsiaTheme="minorEastAsia" w:hAnsi="Times New Roman" w:cs="Times New Roman"/>
        </w:rPr>
        <w:t xml:space="preserve">solve for </w:t>
      </w:r>
      <w:r w:rsidRPr="00564DD9">
        <w:rPr>
          <w:rFonts w:ascii="Cambria Math" w:eastAsiaTheme="minorEastAsia" w:hAnsi="Cambria Math" w:cs="Times New Roman"/>
          <w:i/>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d>
            <m:dPr>
              <m:ctrlPr>
                <w:rPr>
                  <w:rFonts w:ascii="Cambria Math" w:eastAsiaTheme="minorEastAsia" w:hAnsi="Cambria Math" w:cs="Times New Roman"/>
                  <w:i/>
                </w:rPr>
              </m:ctrlPr>
            </m:dPr>
            <m:e>
              <m:r>
                <w:rPr>
                  <w:rFonts w:ascii="Cambria Math" w:eastAsiaTheme="minorEastAsia" w:hAnsi="Cambria Math" w:cs="Times New Roman"/>
                </w:rPr>
                <m:t>z,h</m:t>
              </m:r>
            </m:e>
          </m:d>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h</m:t>
              </m:r>
            </m:e>
          </m:d>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d>
                <m:dPr>
                  <m:ctrlPr>
                    <w:rPr>
                      <w:rFonts w:ascii="Cambria Math" w:eastAsiaTheme="minorEastAsia" w:hAnsi="Cambria Math" w:cs="Times New Roman"/>
                      <w:i/>
                    </w:rPr>
                  </m:ctrlPr>
                </m:dPr>
                <m:e>
                  <m:r>
                    <w:rPr>
                      <w:rFonts w:ascii="Cambria Math" w:eastAsiaTheme="minorEastAsia" w:hAnsi="Cambria Math" w:cs="Times New Roman"/>
                    </w:rPr>
                    <m:t>z,h</m:t>
                  </m:r>
                </m:e>
              </m:d>
              <m:r>
                <w:rPr>
                  <w:rFonts w:ascii="Cambria Math" w:eastAsiaTheme="minorEastAsia" w:hAnsi="Cambria Math" w:cs="Times New Roman"/>
                </w:rPr>
                <m:t>-q</m:t>
              </m:r>
              <m:d>
                <m:dPr>
                  <m:ctrlPr>
                    <w:rPr>
                      <w:rFonts w:ascii="Cambria Math" w:eastAsiaTheme="minorEastAsia" w:hAnsi="Cambria Math" w:cs="Times New Roman"/>
                      <w:i/>
                    </w:rPr>
                  </m:ctrlPr>
                </m:dPr>
                <m:e>
                  <m:r>
                    <w:rPr>
                      <w:rFonts w:ascii="Cambria Math" w:eastAsiaTheme="minorEastAsia" w:hAnsi="Cambria Math" w:cs="Times New Roman"/>
                    </w:rPr>
                    <m:t>z</m:t>
                  </m:r>
                </m:e>
              </m:d>
            </m:e>
          </m:d>
          <m:r>
            <w:rPr>
              <w:rFonts w:ascii="Cambria Math" w:eastAsiaTheme="minorEastAsia" w:hAnsi="Cambria Math" w:cs="Times New Roman"/>
            </w:rPr>
            <m:t>.</m:t>
          </m:r>
        </m:oMath>
      </m:oMathPara>
    </w:p>
    <w:p w14:paraId="78D80FB0" w14:textId="08C6F0E6" w:rsidR="0024663A" w:rsidRPr="0024663A" w:rsidRDefault="00564DD9" w:rsidP="0024663A">
      <w:pPr>
        <w:pStyle w:val="FirstParagraph"/>
        <w:rPr>
          <w:rFonts w:ascii="Times New Roman" w:eastAsiaTheme="minorEastAsia" w:hAnsi="Times New Roman" w:cs="Times New Roman"/>
        </w:rPr>
      </w:pPr>
      <w:r w:rsidRPr="00564DD9">
        <w:rPr>
          <w:rFonts w:ascii="Times New Roman" w:eastAsiaTheme="minorEastAsia" w:hAnsi="Times New Roman" w:cs="Times New Roman"/>
        </w:rPr>
        <w:t>The precipitation</w:t>
      </w:r>
      <w:r w:rsidR="0024663A">
        <w:rPr>
          <w:rFonts w:ascii="Times New Roman" w:eastAsiaTheme="minorEastAsia" w:hAnsi="Times New Roman" w:cs="Times New Roman"/>
        </w:rPr>
        <w:t xml:space="preserve"> from clouds of height </w:t>
      </w:r>
      <m:oMath>
        <m:r>
          <w:rPr>
            <w:rFonts w:ascii="Cambria Math" w:eastAsiaTheme="minorEastAsia" w:hAnsi="Cambria Math" w:cs="Times New Roman"/>
          </w:rPr>
          <m:t>h</m:t>
        </m:r>
      </m:oMath>
      <w:r w:rsidR="0024663A">
        <w:rPr>
          <w:rFonts w:ascii="Times New Roman" w:eastAsiaTheme="minorEastAsia" w:hAnsi="Times New Roman" w:cs="Times New Roman"/>
        </w:rPr>
        <w:t xml:space="preserve"> </w:t>
      </w:r>
      <w:r w:rsidRPr="00564DD9">
        <w:rPr>
          <w:rFonts w:ascii="Times New Roman" w:eastAsiaTheme="minorEastAsia" w:hAnsi="Times New Roman" w:cs="Times New Roman"/>
        </w:rPr>
        <w:t>is</w:t>
      </w:r>
      <w:r>
        <w:rPr>
          <w:rFonts w:ascii="Times New Roman" w:eastAsiaTheme="minorEastAsia" w:hAnsi="Times New Roman" w:cs="Times New Roman"/>
        </w:rPr>
        <w:t xml:space="preserve"> </w:t>
      </w:r>
      <m:oMath>
        <m:r>
          <w:rPr>
            <w:rFonts w:ascii="Cambria Math" w:hAnsi="Cambria Math"/>
          </w:rPr>
          <m:t>dP(h)</m:t>
        </m:r>
        <m:r>
          <w:rPr>
            <w:rFonts w:ascii="Cambria Math" w:eastAsiaTheme="minorEastAsia" w:hAnsi="Cambria Math" w:cs="Times New Roman"/>
          </w:rPr>
          <m:t>=-α(h)W(h)</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(h) dz</m:t>
        </m:r>
      </m:oMath>
      <w:r>
        <w:rPr>
          <w:rFonts w:ascii="Times New Roman" w:eastAsiaTheme="minorEastAsia" w:hAnsi="Times New Roman" w:cs="Times New Roman"/>
        </w:rPr>
        <w:t>.</w:t>
      </w:r>
      <w:r w:rsidR="0024663A">
        <w:rPr>
          <w:rFonts w:ascii="Times New Roman" w:eastAsiaTheme="minorEastAsia" w:hAnsi="Times New Roman" w:cs="Times New Roman"/>
        </w:rPr>
        <w:t xml:space="preserve"> The total precipitation is summed over all cloud top heights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h</m:t>
            </m:r>
          </m:sub>
          <m:sup/>
          <m:e>
            <m:r>
              <w:rPr>
                <w:rFonts w:ascii="Cambria Math" w:eastAsiaTheme="minorEastAsia" w:hAnsi="Cambria Math" w:cs="Times New Roman"/>
              </w:rPr>
              <m:t>P(h)</m:t>
            </m:r>
          </m:e>
        </m:nary>
      </m:oMath>
      <w:r w:rsidR="0024663A">
        <w:rPr>
          <w:rFonts w:ascii="Times New Roman" w:eastAsiaTheme="minorEastAsia" w:hAnsi="Times New Roman" w:cs="Times New Roman"/>
        </w:rPr>
        <w:t>.</w:t>
      </w:r>
    </w:p>
    <w:p w14:paraId="67372474" w14:textId="20283AC9" w:rsidR="00FA5271" w:rsidRPr="00FA5271" w:rsidRDefault="00FA5271" w:rsidP="00FA5271">
      <w:pPr>
        <w:pStyle w:val="FirstParagraph"/>
        <w:rPr>
          <w:rFonts w:ascii="Times New Roman" w:eastAsiaTheme="minorEastAsia" w:hAnsi="Times New Roman" w:cs="Times New Roman"/>
        </w:rPr>
      </w:pPr>
    </w:p>
    <w:p w14:paraId="7CE40E71" w14:textId="737139B2" w:rsidR="005D7E83" w:rsidRPr="005D7E83" w:rsidRDefault="001E53D8" w:rsidP="00A3238C">
      <w:pPr>
        <w:rPr>
          <w:rFonts w:ascii="Times New Roman" w:eastAsiaTheme="minorEastAsia" w:hAnsi="Times New Roman" w:cs="Times New Roman"/>
        </w:rPr>
      </w:pPr>
      <w:r w:rsidRPr="001E53D8">
        <w:rPr>
          <w:rFonts w:ascii="Times New Roman" w:eastAsiaTheme="minorEastAsia" w:hAnsi="Times New Roman" w:cs="Times New Roman"/>
          <w:highlight w:val="lightGray"/>
        </w:rPr>
        <w:t>Further approximations can be made</w:t>
      </w:r>
      <w:r w:rsidR="00E20947">
        <w:rPr>
          <w:rFonts w:ascii="Times New Roman" w:eastAsiaTheme="minorEastAsia" w:hAnsi="Times New Roman" w:cs="Times New Roman"/>
          <w:highlight w:val="lightGray"/>
        </w:rPr>
        <w:t xml:space="preserve"> to model an equilibrium cloud liquid water in the updraft</w:t>
      </w:r>
      <w:r w:rsidRPr="001E53D8">
        <w:rPr>
          <w:rFonts w:ascii="Times New Roman" w:eastAsiaTheme="minorEastAsia" w:hAnsi="Times New Roman" w:cs="Times New Roman"/>
          <w:highlight w:val="lightGray"/>
        </w:rPr>
        <w:t xml:space="preserve">. The cloud flux </w:t>
      </w:r>
      <m:oMath>
        <m:sSub>
          <m:sSubPr>
            <m:ctrlPr>
              <w:rPr>
                <w:rFonts w:ascii="Cambria Math" w:eastAsiaTheme="minorEastAsia" w:hAnsi="Cambria Math" w:cs="Times New Roman"/>
                <w:i/>
                <w:highlight w:val="lightGray"/>
              </w:rPr>
            </m:ctrlPr>
          </m:sSubPr>
          <m:e>
            <m:r>
              <w:rPr>
                <w:rFonts w:ascii="Cambria Math" w:eastAsiaTheme="minorEastAsia" w:hAnsi="Cambria Math" w:cs="Times New Roman"/>
                <w:highlight w:val="lightGray"/>
              </w:rPr>
              <m:t>F</m:t>
            </m:r>
          </m:e>
          <m:sub>
            <m:r>
              <w:rPr>
                <w:rFonts w:ascii="Cambria Math" w:eastAsiaTheme="minorEastAsia" w:hAnsi="Cambria Math" w:cs="Times New Roman"/>
                <w:highlight w:val="lightGray"/>
              </w:rPr>
              <m:t>cld</m:t>
            </m:r>
          </m:sub>
        </m:sSub>
        <m:r>
          <w:rPr>
            <w:rFonts w:ascii="Cambria Math" w:eastAsiaTheme="minorEastAsia" w:hAnsi="Cambria Math" w:cs="Times New Roman"/>
            <w:highlight w:val="lightGray"/>
          </w:rPr>
          <m:t>=W</m:t>
        </m:r>
        <m:r>
          <m:rPr>
            <m:sty m:val="p"/>
          </m:rPr>
          <w:rPr>
            <w:rFonts w:ascii="Cambria Math" w:eastAsiaTheme="minorEastAsia" w:hAnsi="Cambria Math" w:cs="Times New Roman"/>
            <w:highlight w:val="lightGray"/>
          </w:rPr>
          <m:t>Δ</m:t>
        </m:r>
        <m:r>
          <w:rPr>
            <w:rFonts w:ascii="Cambria Math" w:eastAsiaTheme="minorEastAsia" w:hAnsi="Cambria Math" w:cs="Times New Roman"/>
            <w:highlight w:val="lightGray"/>
          </w:rPr>
          <m:t>q</m:t>
        </m:r>
      </m:oMath>
      <w:r w:rsidRPr="001E53D8">
        <w:rPr>
          <w:rFonts w:ascii="Times New Roman" w:eastAsiaTheme="minorEastAsia" w:hAnsi="Times New Roman" w:cs="Times New Roman"/>
          <w:highlight w:val="lightGray"/>
        </w:rPr>
        <w:t xml:space="preserve"> is similar if we use the mean environmental saturation to approximate </w:t>
      </w:r>
      <m:oMath>
        <m:r>
          <m:rPr>
            <m:sty m:val="p"/>
          </m:rPr>
          <w:rPr>
            <w:rFonts w:ascii="Cambria Math" w:eastAsiaTheme="minorEastAsia" w:hAnsi="Cambria Math" w:cs="Times New Roman"/>
            <w:highlight w:val="lightGray"/>
          </w:rPr>
          <m:t>Δ</m:t>
        </m:r>
        <m:r>
          <w:rPr>
            <w:rFonts w:ascii="Cambria Math" w:eastAsiaTheme="minorEastAsia" w:hAnsi="Cambria Math" w:cs="Times New Roman"/>
            <w:highlight w:val="lightGray"/>
          </w:rPr>
          <m:t>q≈</m:t>
        </m:r>
        <m:sSub>
          <m:sSubPr>
            <m:ctrlPr>
              <w:rPr>
                <w:rFonts w:ascii="Cambria Math" w:eastAsiaTheme="minorEastAsia" w:hAnsi="Cambria Math" w:cs="Times New Roman"/>
                <w:i/>
                <w:highlight w:val="lightGray"/>
              </w:rPr>
            </m:ctrlPr>
          </m:sSubPr>
          <m:e>
            <m:r>
              <w:rPr>
                <w:rFonts w:ascii="Cambria Math" w:eastAsiaTheme="minorEastAsia" w:hAnsi="Cambria Math" w:cs="Times New Roman"/>
                <w:highlight w:val="lightGray"/>
              </w:rPr>
              <m:t>q</m:t>
            </m:r>
          </m:e>
          <m:sub>
            <m:r>
              <w:rPr>
                <w:rFonts w:ascii="Cambria Math" w:eastAsiaTheme="minorEastAsia" w:hAnsi="Cambria Math" w:cs="Times New Roman"/>
                <w:highlight w:val="lightGray"/>
              </w:rPr>
              <m:t>s</m:t>
            </m:r>
          </m:sub>
        </m:sSub>
        <m:r>
          <w:rPr>
            <w:rFonts w:ascii="Cambria Math" w:eastAsiaTheme="minorEastAsia" w:hAnsi="Cambria Math" w:cs="Times New Roman"/>
            <w:highlight w:val="lightGray"/>
          </w:rPr>
          <m:t>-q</m:t>
        </m:r>
      </m:oMath>
      <w:r w:rsidRPr="001E53D8">
        <w:rPr>
          <w:rFonts w:ascii="Times New Roman" w:eastAsiaTheme="minorEastAsia" w:hAnsi="Times New Roman" w:cs="Times New Roman"/>
          <w:highlight w:val="lightGray"/>
        </w:rPr>
        <w:t xml:space="preserve">, because the vapor makes up most of the total specific humidity. </w:t>
      </w:r>
      <w:r w:rsidR="00EC46C6" w:rsidRPr="001E53D8">
        <w:rPr>
          <w:rFonts w:ascii="Times New Roman" w:hAnsi="Times New Roman" w:cs="Times New Roman"/>
          <w:highlight w:val="lightGray"/>
        </w:rPr>
        <w:t xml:space="preserve">An equilibrium cloud liquid water </w:t>
      </w:r>
      <m:oMath>
        <m:sSub>
          <m:sSubPr>
            <m:ctrlPr>
              <w:rPr>
                <w:rFonts w:ascii="Cambria Math" w:eastAsiaTheme="minorEastAsia" w:hAnsi="Cambria Math" w:cs="Times New Roman"/>
                <w:i/>
                <w:highlight w:val="lightGray"/>
              </w:rPr>
            </m:ctrlPr>
          </m:sSubPr>
          <m:e>
            <m:r>
              <w:rPr>
                <w:rFonts w:ascii="Cambria Math" w:eastAsiaTheme="minorEastAsia" w:hAnsi="Cambria Math" w:cs="Times New Roman"/>
                <w:highlight w:val="lightGray"/>
              </w:rPr>
              <m:t>q</m:t>
            </m:r>
          </m:e>
          <m:sub>
            <m:r>
              <w:rPr>
                <w:rFonts w:ascii="Cambria Math" w:eastAsiaTheme="minorEastAsia" w:hAnsi="Cambria Math" w:cs="Times New Roman"/>
                <w:highlight w:val="lightGray"/>
              </w:rPr>
              <m:t>le</m:t>
            </m:r>
          </m:sub>
        </m:sSub>
        <m:r>
          <w:rPr>
            <w:rFonts w:ascii="Cambria Math" w:eastAsiaTheme="minorEastAsia" w:hAnsi="Cambria Math" w:cs="Times New Roman"/>
            <w:highlight w:val="lightGray"/>
          </w:rPr>
          <m:t xml:space="preserve"> </m:t>
        </m:r>
      </m:oMath>
      <w:r w:rsidR="00EC46C6" w:rsidRPr="001E53D8">
        <w:rPr>
          <w:rFonts w:ascii="Times New Roman" w:hAnsi="Times New Roman" w:cs="Times New Roman"/>
          <w:highlight w:val="lightGray"/>
        </w:rPr>
        <w:t>is satisfied f</w:t>
      </w:r>
      <w:r w:rsidR="00A3238C" w:rsidRPr="001E53D8">
        <w:rPr>
          <w:rFonts w:ascii="Times New Roman" w:hAnsi="Times New Roman" w:cs="Times New Roman"/>
          <w:highlight w:val="lightGray"/>
        </w:rPr>
        <w:t>or a</w:t>
      </w:r>
      <w:r w:rsidR="00386FC3" w:rsidRPr="001E53D8">
        <w:rPr>
          <w:rFonts w:ascii="Times New Roman" w:hAnsi="Times New Roman" w:cs="Times New Roman"/>
          <w:highlight w:val="lightGray"/>
        </w:rPr>
        <w:t xml:space="preserve"> </w:t>
      </w:r>
      <w:r w:rsidR="00A3238C" w:rsidRPr="001E53D8">
        <w:rPr>
          <w:rFonts w:ascii="Times New Roman" w:hAnsi="Times New Roman" w:cs="Times New Roman"/>
          <w:highlight w:val="lightGray"/>
        </w:rPr>
        <w:t>parcel</w:t>
      </w:r>
      <w:r w:rsidR="00386FC3" w:rsidRPr="001E53D8">
        <w:rPr>
          <w:rFonts w:ascii="Times New Roman" w:hAnsi="Times New Roman" w:cs="Times New Roman"/>
          <w:highlight w:val="lightGray"/>
        </w:rPr>
        <w:t xml:space="preserve"> </w:t>
      </w:r>
      <w:r w:rsidR="00386FC3" w:rsidRPr="001E53D8">
        <w:rPr>
          <w:rFonts w:ascii="Times New Roman" w:eastAsiaTheme="minorEastAsia" w:hAnsi="Times New Roman" w:cs="Times New Roman"/>
          <w:highlight w:val="lightGray"/>
        </w:rPr>
        <w:t xml:space="preserve">with </w:t>
      </w:r>
      <w:r w:rsidR="00EC46C6" w:rsidRPr="001E53D8">
        <w:rPr>
          <w:rFonts w:ascii="Times New Roman" w:eastAsiaTheme="minorEastAsia" w:hAnsi="Times New Roman" w:cs="Times New Roman"/>
          <w:highlight w:val="lightGray"/>
        </w:rPr>
        <w:t>no storage of</w:t>
      </w:r>
      <w:r w:rsidR="00E64F40" w:rsidRPr="001E53D8">
        <w:rPr>
          <w:rFonts w:ascii="Times New Roman" w:eastAsiaTheme="minorEastAsia" w:hAnsi="Times New Roman" w:cs="Times New Roman"/>
          <w:highlight w:val="lightGray"/>
        </w:rPr>
        <w:t xml:space="preserve"> </w:t>
      </w:r>
      <w:r w:rsidR="00386FC3" w:rsidRPr="001E53D8">
        <w:rPr>
          <w:rFonts w:ascii="Times New Roman" w:eastAsiaTheme="minorEastAsia" w:hAnsi="Times New Roman" w:cs="Times New Roman"/>
          <w:highlight w:val="lightGray"/>
        </w:rPr>
        <w:t>cloud liquid water,</w:t>
      </w:r>
      <w:r w:rsidR="0060627E" w:rsidRPr="001E53D8">
        <w:rPr>
          <w:rFonts w:ascii="Times New Roman" w:hAnsi="Times New Roman" w:cs="Times New Roman"/>
          <w:highlight w:val="lightGray"/>
        </w:rPr>
        <w:br/>
      </w:r>
      <m:oMathPara>
        <m:oMath>
          <m:r>
            <w:rPr>
              <w:rFonts w:ascii="Cambria Math" w:eastAsiaTheme="minorEastAsia" w:hAnsi="Cambria Math" w:cs="Times New Roman"/>
              <w:highlight w:val="lightGray"/>
            </w:rPr>
            <m:t>0=-W</m:t>
          </m:r>
          <m:r>
            <w:rPr>
              <w:rFonts w:ascii="Cambria Math" w:hAnsi="Cambria Math"/>
              <w:highlight w:val="lightGray"/>
            </w:rPr>
            <m:t>γ</m:t>
          </m:r>
          <m:r>
            <w:rPr>
              <w:rFonts w:ascii="Cambria Math" w:eastAsiaTheme="minorEastAsia" w:hAnsi="Cambria Math" w:cs="Times New Roman"/>
              <w:highlight w:val="lightGray"/>
            </w:rPr>
            <m:t>-ϵW</m:t>
          </m:r>
          <m:sSub>
            <m:sSubPr>
              <m:ctrlPr>
                <w:rPr>
                  <w:rFonts w:ascii="Cambria Math" w:eastAsiaTheme="minorEastAsia" w:hAnsi="Cambria Math" w:cs="Times New Roman"/>
                  <w:i/>
                  <w:highlight w:val="lightGray"/>
                </w:rPr>
              </m:ctrlPr>
            </m:sSubPr>
            <m:e>
              <m:r>
                <w:rPr>
                  <w:rFonts w:ascii="Cambria Math" w:eastAsiaTheme="minorEastAsia" w:hAnsi="Cambria Math" w:cs="Times New Roman"/>
                  <w:highlight w:val="lightGray"/>
                </w:rPr>
                <m:t>q</m:t>
              </m:r>
            </m:e>
            <m:sub>
              <m:r>
                <w:rPr>
                  <w:rFonts w:ascii="Cambria Math" w:eastAsiaTheme="minorEastAsia" w:hAnsi="Cambria Math" w:cs="Times New Roman"/>
                  <w:highlight w:val="lightGray"/>
                </w:rPr>
                <m:t>le</m:t>
              </m:r>
            </m:sub>
          </m:sSub>
          <m:r>
            <w:rPr>
              <w:rFonts w:ascii="Cambria Math" w:eastAsiaTheme="minorEastAsia" w:hAnsi="Cambria Math" w:cs="Times New Roman"/>
              <w:highlight w:val="lightGray"/>
            </w:rPr>
            <m:t>-αW</m:t>
          </m:r>
          <m:sSub>
            <m:sSubPr>
              <m:ctrlPr>
                <w:rPr>
                  <w:rFonts w:ascii="Cambria Math" w:eastAsiaTheme="minorEastAsia" w:hAnsi="Cambria Math" w:cs="Times New Roman"/>
                  <w:i/>
                  <w:highlight w:val="lightGray"/>
                </w:rPr>
              </m:ctrlPr>
            </m:sSubPr>
            <m:e>
              <m:r>
                <w:rPr>
                  <w:rFonts w:ascii="Cambria Math" w:eastAsiaTheme="minorEastAsia" w:hAnsi="Cambria Math" w:cs="Times New Roman"/>
                  <w:highlight w:val="lightGray"/>
                </w:rPr>
                <m:t>q</m:t>
              </m:r>
            </m:e>
            <m:sub>
              <m:r>
                <w:rPr>
                  <w:rFonts w:ascii="Cambria Math" w:eastAsiaTheme="minorEastAsia" w:hAnsi="Cambria Math" w:cs="Times New Roman"/>
                  <w:highlight w:val="lightGray"/>
                </w:rPr>
                <m:t>le</m:t>
              </m:r>
            </m:sub>
          </m:sSub>
          <m:r>
            <w:rPr>
              <w:rFonts w:ascii="Cambria Math" w:eastAsiaTheme="minorEastAsia" w:hAnsi="Cambria Math" w:cs="Times New Roman"/>
              <w:highlight w:val="lightGray"/>
            </w:rPr>
            <m:t>.</m:t>
          </m:r>
          <m:r>
            <m:rPr>
              <m:sty m:val="p"/>
            </m:rPr>
            <w:rPr>
              <w:rFonts w:ascii="Cambria Math" w:eastAsiaTheme="minorEastAsia" w:hAnsi="Cambria Math" w:cs="Times New Roman"/>
              <w:highlight w:val="lightGray"/>
            </w:rPr>
            <w:br/>
          </m:r>
        </m:oMath>
      </m:oMathPara>
      <w:r w:rsidRPr="001E53D8">
        <w:rPr>
          <w:rFonts w:ascii="Times New Roman" w:eastAsiaTheme="minorEastAsia" w:hAnsi="Times New Roman" w:cs="Times New Roman"/>
          <w:highlight w:val="lightGray"/>
        </w:rPr>
        <w:t>The</w:t>
      </w:r>
      <w:r w:rsidR="0067260A">
        <w:rPr>
          <w:rFonts w:ascii="Times New Roman" w:eastAsiaTheme="minorEastAsia" w:hAnsi="Times New Roman" w:cs="Times New Roman"/>
          <w:highlight w:val="lightGray"/>
        </w:rPr>
        <w:t xml:space="preserve"> equilibrium liquid</w:t>
      </w:r>
      <w:r w:rsidRPr="001E53D8">
        <w:rPr>
          <w:rFonts w:ascii="Times New Roman" w:eastAsiaTheme="minorEastAsia" w:hAnsi="Times New Roman" w:cs="Times New Roman"/>
          <w:highlight w:val="lightGray"/>
        </w:rPr>
        <w:t xml:space="preserve"> water</w:t>
      </w:r>
      <w:r w:rsidR="00E20947" w:rsidRPr="00E20947">
        <w:rPr>
          <w:rFonts w:ascii="Cambria Math" w:eastAsiaTheme="minorEastAsia" w:hAnsi="Cambria Math" w:cs="Times New Roman"/>
          <w:i/>
          <w:highlight w:val="lightGray"/>
        </w:rPr>
        <w:br/>
      </w:r>
      <m:oMathPara>
        <m:oMath>
          <m:sSub>
            <m:sSubPr>
              <m:ctrlPr>
                <w:rPr>
                  <w:rFonts w:ascii="Cambria Math" w:eastAsiaTheme="minorEastAsia" w:hAnsi="Cambria Math" w:cs="Times New Roman"/>
                  <w:i/>
                  <w:highlight w:val="lightGray"/>
                </w:rPr>
              </m:ctrlPr>
            </m:sSubPr>
            <m:e>
              <m:r>
                <w:rPr>
                  <w:rFonts w:ascii="Cambria Math" w:eastAsiaTheme="minorEastAsia" w:hAnsi="Cambria Math" w:cs="Times New Roman"/>
                  <w:highlight w:val="lightGray"/>
                </w:rPr>
                <m:t>q</m:t>
              </m:r>
            </m:e>
            <m:sub>
              <m:r>
                <w:rPr>
                  <w:rFonts w:ascii="Cambria Math" w:eastAsiaTheme="minorEastAsia" w:hAnsi="Cambria Math" w:cs="Times New Roman"/>
                  <w:highlight w:val="lightGray"/>
                </w:rPr>
                <m:t>le</m:t>
              </m:r>
            </m:sub>
          </m:sSub>
          <m:r>
            <w:rPr>
              <w:rFonts w:ascii="Cambria Math" w:eastAsiaTheme="minorEastAsia" w:hAnsi="Cambria Math" w:cs="Times New Roman"/>
              <w:highlight w:val="lightGray"/>
            </w:rPr>
            <m:t>=</m:t>
          </m:r>
          <m:r>
            <w:rPr>
              <w:rFonts w:ascii="Cambria Math" w:hAnsi="Cambria Math"/>
              <w:highlight w:val="lightGray"/>
            </w:rPr>
            <m:t>-γ/(ϵ+α)</m:t>
          </m:r>
          <m:r>
            <w:rPr>
              <w:rFonts w:ascii="Cambria Math" w:eastAsiaTheme="minorEastAsia" w:hAnsi="Cambria Math" w:cs="Times New Roman"/>
              <w:highlight w:val="lightGray"/>
            </w:rPr>
            <m:t>,</m:t>
          </m:r>
          <m:r>
            <m:rPr>
              <m:sty m:val="p"/>
            </m:rPr>
            <w:rPr>
              <w:rFonts w:ascii="Times New Roman" w:eastAsiaTheme="minorEastAsia" w:hAnsi="Times New Roman" w:cs="Times New Roman"/>
              <w:highlight w:val="lightGray"/>
            </w:rPr>
            <w:br/>
          </m:r>
        </m:oMath>
      </m:oMathPara>
      <w:r w:rsidRPr="001E53D8">
        <w:rPr>
          <w:rFonts w:ascii="Times New Roman" w:eastAsiaTheme="minorEastAsia" w:hAnsi="Times New Roman" w:cs="Times New Roman"/>
          <w:highlight w:val="lightGray"/>
        </w:rPr>
        <w:t>is insensitive to</w:t>
      </w:r>
      <w:r w:rsidR="003F3F76" w:rsidRPr="001E53D8">
        <w:rPr>
          <w:rFonts w:ascii="Times New Roman" w:eastAsiaTheme="minorEastAsia" w:hAnsi="Times New Roman" w:cs="Times New Roman"/>
          <w:highlight w:val="lightGray"/>
        </w:rPr>
        <w:t xml:space="preserve"> </w:t>
      </w:r>
      <w:r w:rsidRPr="001E53D8">
        <w:rPr>
          <w:rFonts w:ascii="Times New Roman" w:eastAsiaTheme="minorEastAsia" w:hAnsi="Times New Roman" w:cs="Times New Roman"/>
          <w:highlight w:val="lightGray"/>
        </w:rPr>
        <w:t>mass flux,</w:t>
      </w:r>
      <w:r w:rsidR="00E20947">
        <w:rPr>
          <w:rFonts w:ascii="Times New Roman" w:eastAsiaTheme="minorEastAsia" w:hAnsi="Times New Roman" w:cs="Times New Roman"/>
          <w:highlight w:val="lightGray"/>
        </w:rPr>
        <w:t xml:space="preserve"> </w:t>
      </w:r>
      <w:r w:rsidRPr="001E53D8">
        <w:rPr>
          <w:rFonts w:ascii="Times New Roman" w:eastAsiaTheme="minorEastAsia" w:hAnsi="Times New Roman" w:cs="Times New Roman"/>
          <w:highlight w:val="lightGray"/>
        </w:rPr>
        <w:t>and then t</w:t>
      </w:r>
      <w:r w:rsidR="009D19D7" w:rsidRPr="001E53D8">
        <w:rPr>
          <w:rFonts w:ascii="Times New Roman" w:eastAsiaTheme="minorEastAsia" w:hAnsi="Times New Roman" w:cs="Times New Roman"/>
          <w:highlight w:val="lightGray"/>
        </w:rPr>
        <w:t xml:space="preserve">he precipitation flux </w:t>
      </w:r>
      <m:oMath>
        <m:r>
          <w:rPr>
            <w:rFonts w:ascii="Cambria Math" w:eastAsiaTheme="minorEastAsia" w:hAnsi="Cambria Math" w:cs="Times New Roman"/>
            <w:highlight w:val="lightGray"/>
          </w:rPr>
          <m:t>P</m:t>
        </m:r>
      </m:oMath>
      <w:r w:rsidR="009D19D7" w:rsidRPr="001E53D8">
        <w:rPr>
          <w:rFonts w:ascii="Times New Roman" w:eastAsiaTheme="minorEastAsia" w:hAnsi="Times New Roman" w:cs="Times New Roman"/>
          <w:highlight w:val="lightGray"/>
        </w:rPr>
        <w:t xml:space="preserve"> is given by</w:t>
      </w:r>
      <w:r w:rsidR="009D19D7" w:rsidRPr="001E53D8">
        <w:rPr>
          <w:rFonts w:ascii="Times New Roman" w:eastAsiaTheme="minorEastAsia" w:hAnsi="Times New Roman" w:cs="Times New Roman"/>
          <w:highlight w:val="lightGray"/>
        </w:rPr>
        <w:br/>
      </w:r>
      <m:oMathPara>
        <m:oMath>
          <m:f>
            <m:fPr>
              <m:ctrlPr>
                <w:rPr>
                  <w:rFonts w:ascii="Cambria Math" w:hAnsi="Cambria Math"/>
                  <w:i/>
                  <w:highlight w:val="lightGray"/>
                </w:rPr>
              </m:ctrlPr>
            </m:fPr>
            <m:num>
              <m:r>
                <w:rPr>
                  <w:rFonts w:ascii="Cambria Math" w:hAnsi="Cambria Math"/>
                  <w:highlight w:val="lightGray"/>
                </w:rPr>
                <m:t>∂P</m:t>
              </m:r>
            </m:num>
            <m:den>
              <m:r>
                <w:rPr>
                  <w:rFonts w:ascii="Cambria Math" w:hAnsi="Cambria Math"/>
                  <w:highlight w:val="lightGray"/>
                </w:rPr>
                <m:t>∂z</m:t>
              </m:r>
            </m:den>
          </m:f>
          <m:r>
            <w:rPr>
              <w:rFonts w:ascii="Cambria Math" w:eastAsiaTheme="minorEastAsia" w:hAnsi="Cambria Math" w:cs="Times New Roman"/>
              <w:highlight w:val="lightGray"/>
            </w:rPr>
            <m:t>=-αW</m:t>
          </m:r>
          <m:sSub>
            <m:sSubPr>
              <m:ctrlPr>
                <w:rPr>
                  <w:rFonts w:ascii="Cambria Math" w:eastAsiaTheme="minorEastAsia" w:hAnsi="Cambria Math" w:cs="Times New Roman"/>
                  <w:i/>
                  <w:highlight w:val="lightGray"/>
                </w:rPr>
              </m:ctrlPr>
            </m:sSubPr>
            <m:e>
              <m:r>
                <w:rPr>
                  <w:rFonts w:ascii="Cambria Math" w:eastAsiaTheme="minorEastAsia" w:hAnsi="Cambria Math" w:cs="Times New Roman"/>
                  <w:highlight w:val="lightGray"/>
                </w:rPr>
                <m:t>q</m:t>
              </m:r>
            </m:e>
            <m:sub>
              <m:r>
                <w:rPr>
                  <w:rFonts w:ascii="Cambria Math" w:eastAsiaTheme="minorEastAsia" w:hAnsi="Cambria Math" w:cs="Times New Roman"/>
                  <w:highlight w:val="lightGray"/>
                </w:rPr>
                <m:t>l</m:t>
              </m:r>
            </m:sub>
          </m:sSub>
          <m:r>
            <w:rPr>
              <w:rFonts w:ascii="Cambria Math" w:eastAsiaTheme="minorEastAsia" w:hAnsi="Cambria Math" w:cs="Times New Roman"/>
              <w:highlight w:val="lightGray"/>
            </w:rPr>
            <m:t>=</m:t>
          </m:r>
          <m:r>
            <w:rPr>
              <w:rFonts w:ascii="Cambria Math" w:hAnsi="Cambria Math"/>
              <w:highlight w:val="lightGray"/>
            </w:rPr>
            <m:t>xWγ.</m:t>
          </m:r>
        </m:oMath>
      </m:oMathPara>
    </w:p>
    <w:p w14:paraId="0E46A9DF" w14:textId="77777777" w:rsidR="009D19D7" w:rsidRPr="003F3F76" w:rsidRDefault="009D19D7" w:rsidP="00A3238C">
      <w:pPr>
        <w:rPr>
          <w:rFonts w:ascii="Times New Roman" w:eastAsiaTheme="minorEastAsia" w:hAnsi="Times New Roman" w:cs="Times New Roman"/>
        </w:rPr>
      </w:pPr>
    </w:p>
    <w:p w14:paraId="3D0A991D" w14:textId="38847BA0" w:rsidR="00386CF4" w:rsidRPr="00386CF4" w:rsidRDefault="003930B6" w:rsidP="00386CF4">
      <w:pPr>
        <w:pStyle w:val="Heading2"/>
      </w:pPr>
      <w:r>
        <w:t>Data</w:t>
      </w:r>
    </w:p>
    <w:p w14:paraId="0FCA52E3" w14:textId="39BFB6FD" w:rsidR="00A97498" w:rsidRPr="000F5EAD" w:rsidRDefault="00404FE9" w:rsidP="00A97498">
      <w:pPr>
        <w:pStyle w:val="BodyText"/>
        <w:rPr>
          <w:rFonts w:asciiTheme="majorHAnsi" w:hAnsiTheme="majorHAnsi"/>
        </w:rPr>
      </w:pPr>
      <w:r>
        <w:rPr>
          <w:rFonts w:asciiTheme="majorHAnsi" w:hAnsiTheme="majorHAnsi"/>
        </w:rPr>
        <w:t>Radiosonde thermodynamic profile</w:t>
      </w:r>
      <w:r w:rsidR="0089505A">
        <w:rPr>
          <w:rFonts w:asciiTheme="majorHAnsi" w:hAnsiTheme="majorHAnsi"/>
        </w:rPr>
        <w:t>s</w:t>
      </w:r>
    </w:p>
    <w:p w14:paraId="2BA494F3" w14:textId="58AC6EB2" w:rsidR="00404FE9" w:rsidRPr="0089505A" w:rsidRDefault="00DC52F1" w:rsidP="0089505A">
      <w:pPr>
        <w:pStyle w:val="FirstParagraph"/>
        <w:rPr>
          <w:rFonts w:ascii="Times New Roman" w:eastAsiaTheme="minorEastAsia" w:hAnsi="Times New Roman" w:cs="Times New Roman"/>
        </w:rPr>
      </w:pPr>
      <w:r>
        <w:rPr>
          <w:rFonts w:ascii="Times New Roman" w:hAnsi="Times New Roman" w:cs="Times New Roman"/>
        </w:rPr>
        <w:t xml:space="preserve">The humidity profile is the average of the ATOMIC/EUREC4A radiosondes released in Jan-Feb 2020 from the research vessel </w:t>
      </w:r>
      <w:r w:rsidRPr="00DC52F1">
        <w:rPr>
          <w:rFonts w:ascii="Times New Roman" w:hAnsi="Times New Roman" w:cs="Times New Roman"/>
          <w:i/>
          <w:iCs/>
        </w:rPr>
        <w:t>Ron Brown</w:t>
      </w:r>
      <w:r>
        <w:rPr>
          <w:rFonts w:ascii="Times New Roman" w:hAnsi="Times New Roman" w:cs="Times New Roman"/>
        </w:rPr>
        <w:t xml:space="preserve">. Among the superset of radiosonde </w:t>
      </w:r>
      <w:r w:rsidR="001C28E4">
        <w:rPr>
          <w:rFonts w:ascii="Times New Roman" w:hAnsi="Times New Roman" w:cs="Times New Roman"/>
        </w:rPr>
        <w:t xml:space="preserve">profiles </w:t>
      </w:r>
      <w:r>
        <w:rPr>
          <w:rFonts w:ascii="Times New Roman" w:hAnsi="Times New Roman" w:cs="Times New Roman"/>
        </w:rPr>
        <w:t xml:space="preserve">from all platforms in EUREC4A, the </w:t>
      </w:r>
      <w:r w:rsidRPr="00DC52F1">
        <w:rPr>
          <w:rFonts w:ascii="Times New Roman" w:hAnsi="Times New Roman" w:cs="Times New Roman"/>
          <w:i/>
          <w:iCs/>
        </w:rPr>
        <w:t xml:space="preserve">Ron </w:t>
      </w:r>
      <w:r>
        <w:rPr>
          <w:rFonts w:ascii="Times New Roman" w:hAnsi="Times New Roman" w:cs="Times New Roman"/>
          <w:i/>
          <w:iCs/>
        </w:rPr>
        <w:t xml:space="preserve">Brown </w:t>
      </w:r>
      <w:r>
        <w:rPr>
          <w:rFonts w:ascii="Times New Roman" w:hAnsi="Times New Roman" w:cs="Times New Roman"/>
        </w:rPr>
        <w:t xml:space="preserve">radiosondes </w:t>
      </w:r>
      <w:r w:rsidR="006F19CA">
        <w:rPr>
          <w:rFonts w:ascii="Times New Roman" w:hAnsi="Times New Roman" w:cs="Times New Roman"/>
        </w:rPr>
        <w:t>provide a</w:t>
      </w:r>
      <w:r>
        <w:rPr>
          <w:rFonts w:ascii="Times New Roman" w:hAnsi="Times New Roman" w:cs="Times New Roman"/>
        </w:rPr>
        <w:t xml:space="preserve"> sufficient ensemble mean located northeast</w:t>
      </w:r>
      <w:r w:rsidR="006F19CA">
        <w:rPr>
          <w:rFonts w:ascii="Times New Roman" w:hAnsi="Times New Roman" w:cs="Times New Roman"/>
        </w:rPr>
        <w:t xml:space="preserve"> of Barbados</w:t>
      </w:r>
      <w:r>
        <w:rPr>
          <w:rFonts w:ascii="Times New Roman" w:hAnsi="Times New Roman" w:cs="Times New Roman"/>
        </w:rPr>
        <w:t xml:space="preserve">, </w:t>
      </w:r>
      <w:r w:rsidR="006F19CA">
        <w:rPr>
          <w:rFonts w:ascii="Times New Roman" w:hAnsi="Times New Roman" w:cs="Times New Roman"/>
        </w:rPr>
        <w:t>away</w:t>
      </w:r>
      <w:r w:rsidR="00446233">
        <w:rPr>
          <w:rFonts w:ascii="Times New Roman" w:hAnsi="Times New Roman" w:cs="Times New Roman"/>
        </w:rPr>
        <w:t xml:space="preserve"> </w:t>
      </w:r>
      <w:r>
        <w:rPr>
          <w:rFonts w:ascii="Times New Roman" w:hAnsi="Times New Roman" w:cs="Times New Roman"/>
        </w:rPr>
        <w:t>from deep</w:t>
      </w:r>
      <w:r w:rsidR="006F19CA">
        <w:rPr>
          <w:rFonts w:ascii="Times New Roman" w:hAnsi="Times New Roman" w:cs="Times New Roman"/>
        </w:rPr>
        <w:t>er</w:t>
      </w:r>
      <w:r>
        <w:rPr>
          <w:rFonts w:ascii="Times New Roman" w:hAnsi="Times New Roman" w:cs="Times New Roman"/>
        </w:rPr>
        <w:t xml:space="preserve"> convection</w:t>
      </w:r>
      <w:r w:rsidR="001C28E4">
        <w:rPr>
          <w:rFonts w:ascii="Times New Roman" w:hAnsi="Times New Roman" w:cs="Times New Roman"/>
        </w:rPr>
        <w:t xml:space="preserve"> f</w:t>
      </w:r>
      <w:r w:rsidR="006F19CA">
        <w:rPr>
          <w:rFonts w:ascii="Times New Roman" w:hAnsi="Times New Roman" w:cs="Times New Roman"/>
        </w:rPr>
        <w:t>a</w:t>
      </w:r>
      <w:r w:rsidR="001C28E4">
        <w:rPr>
          <w:rFonts w:ascii="Times New Roman" w:hAnsi="Times New Roman" w:cs="Times New Roman"/>
        </w:rPr>
        <w:t>rther south</w:t>
      </w:r>
      <w:r>
        <w:rPr>
          <w:rFonts w:ascii="Times New Roman" w:hAnsi="Times New Roman" w:cs="Times New Roman"/>
        </w:rPr>
        <w:t>. Figure HUMIDIFF shows the humidity observations from the</w:t>
      </w:r>
      <w:r w:rsidR="00446233">
        <w:rPr>
          <w:rFonts w:ascii="Times New Roman" w:hAnsi="Times New Roman" w:cs="Times New Roman"/>
        </w:rPr>
        <w:t xml:space="preserve">se </w:t>
      </w:r>
      <w:r>
        <w:rPr>
          <w:rFonts w:ascii="Times New Roman" w:hAnsi="Times New Roman" w:cs="Times New Roman"/>
        </w:rPr>
        <w:t xml:space="preserve">sondes, </w:t>
      </w:r>
      <w:r w:rsidR="00446233">
        <w:rPr>
          <w:rFonts w:ascii="Times New Roman" w:hAnsi="Times New Roman" w:cs="Times New Roman"/>
        </w:rPr>
        <w:t xml:space="preserve">and </w:t>
      </w:r>
      <w:r>
        <w:rPr>
          <w:rFonts w:ascii="Times New Roman" w:hAnsi="Times New Roman" w:cs="Times New Roman"/>
        </w:rPr>
        <w:t>the saturation specific</w:t>
      </w:r>
      <w:r w:rsidR="00446233">
        <w:rPr>
          <w:rFonts w:ascii="Times New Roman" w:hAnsi="Times New Roman" w:cs="Times New Roman"/>
        </w:rPr>
        <w:t xml:space="preserve"> humidity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oMath>
      <w:r w:rsidR="00446233">
        <w:rPr>
          <w:rFonts w:ascii="Times New Roman" w:hAnsi="Times New Roman" w:cs="Times New Roman"/>
        </w:rPr>
        <w:t xml:space="preserve"> of their mean temperature profile. The mean humidity difference </w:t>
      </w:r>
      <m:oMath>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-q</m:t>
        </m:r>
      </m:oMath>
      <w:r w:rsidR="00446233">
        <w:rPr>
          <w:rFonts w:ascii="Times New Roman" w:eastAsiaTheme="minorEastAsia" w:hAnsi="Times New Roman" w:cs="Times New Roman"/>
        </w:rPr>
        <w:t xml:space="preserve"> in moisture flux calculation is approximately 2 g kg</w:t>
      </w:r>
      <w:r w:rsidR="00446233">
        <w:rPr>
          <w:rFonts w:ascii="Times New Roman" w:eastAsiaTheme="minorEastAsia" w:hAnsi="Times New Roman" w:cs="Times New Roman"/>
          <w:vertAlign w:val="superscript"/>
        </w:rPr>
        <w:t>–1</w:t>
      </w:r>
      <w:r w:rsidR="00446233">
        <w:rPr>
          <w:rFonts w:ascii="Times New Roman" w:eastAsiaTheme="minorEastAsia" w:hAnsi="Times New Roman" w:cs="Times New Roman"/>
        </w:rPr>
        <w:t xml:space="preserve"> in the trade cumulus layer</w:t>
      </w:r>
      <w:r w:rsidR="00412D87">
        <w:rPr>
          <w:rFonts w:ascii="Times New Roman" w:eastAsiaTheme="minorEastAsia" w:hAnsi="Times New Roman" w:cs="Times New Roman"/>
        </w:rPr>
        <w:t xml:space="preserve"> (0.5-2 km)</w:t>
      </w:r>
      <w:r w:rsidR="00446233">
        <w:rPr>
          <w:rFonts w:ascii="Times New Roman" w:eastAsiaTheme="minorEastAsia" w:hAnsi="Times New Roman" w:cs="Times New Roman"/>
        </w:rPr>
        <w:t>. The stronger humidity difference of 8 g kg</w:t>
      </w:r>
      <w:r w:rsidR="00446233">
        <w:rPr>
          <w:rFonts w:ascii="Times New Roman" w:eastAsiaTheme="minorEastAsia" w:hAnsi="Times New Roman" w:cs="Times New Roman"/>
          <w:vertAlign w:val="superscript"/>
        </w:rPr>
        <w:t>–1</w:t>
      </w:r>
      <w:r w:rsidR="00446233">
        <w:rPr>
          <w:rFonts w:ascii="Times New Roman" w:eastAsiaTheme="minorEastAsia" w:hAnsi="Times New Roman" w:cs="Times New Roman"/>
        </w:rPr>
        <w:t xml:space="preserve"> </w:t>
      </w:r>
      <w:r w:rsidR="00412D87">
        <w:rPr>
          <w:rFonts w:ascii="Times New Roman" w:eastAsiaTheme="minorEastAsia" w:hAnsi="Times New Roman" w:cs="Times New Roman"/>
        </w:rPr>
        <w:t>at</w:t>
      </w:r>
      <w:r w:rsidR="00446233">
        <w:rPr>
          <w:rFonts w:ascii="Times New Roman" w:eastAsiaTheme="minorEastAsia" w:hAnsi="Times New Roman" w:cs="Times New Roman"/>
        </w:rPr>
        <w:t xml:space="preserve"> 3 km, around the maximum height of trade cumulus clouds</w:t>
      </w:r>
      <w:r w:rsidR="00412D87">
        <w:rPr>
          <w:rFonts w:ascii="Times New Roman" w:eastAsiaTheme="minorEastAsia" w:hAnsi="Times New Roman" w:cs="Times New Roman"/>
        </w:rPr>
        <w:t xml:space="preserve"> increase</w:t>
      </w:r>
      <w:r w:rsidR="00AB44AE">
        <w:rPr>
          <w:rFonts w:ascii="Times New Roman" w:eastAsiaTheme="minorEastAsia" w:hAnsi="Times New Roman" w:cs="Times New Roman"/>
        </w:rPr>
        <w:t>s</w:t>
      </w:r>
      <w:r w:rsidR="00412D87">
        <w:rPr>
          <w:rFonts w:ascii="Times New Roman" w:eastAsiaTheme="minorEastAsia" w:hAnsi="Times New Roman" w:cs="Times New Roman"/>
        </w:rPr>
        <w:t xml:space="preserve"> the moisture flux by the fewer deep</w:t>
      </w:r>
      <w:r w:rsidR="00AB44AE">
        <w:rPr>
          <w:rFonts w:ascii="Times New Roman" w:eastAsiaTheme="minorEastAsia" w:hAnsi="Times New Roman" w:cs="Times New Roman"/>
        </w:rPr>
        <w:t xml:space="preserve"> trade cumulus clouds that reach this level</w:t>
      </w:r>
      <w:r w:rsidR="00412D87">
        <w:rPr>
          <w:rFonts w:ascii="Times New Roman" w:eastAsiaTheme="minorEastAsia" w:hAnsi="Times New Roman" w:cs="Times New Roman"/>
        </w:rPr>
        <w:t>.</w:t>
      </w:r>
    </w:p>
    <w:p w14:paraId="7B7FDBE6" w14:textId="57183A82" w:rsidR="00DC52F1" w:rsidRPr="00404FE9" w:rsidRDefault="00404FE9" w:rsidP="00404FE9">
      <w:pPr>
        <w:pStyle w:val="BodyText"/>
        <w:rPr>
          <w:rFonts w:asciiTheme="majorHAnsi" w:hAnsiTheme="majorHAnsi"/>
        </w:rPr>
      </w:pPr>
      <w:r>
        <w:rPr>
          <w:rFonts w:asciiTheme="majorHAnsi" w:hAnsiTheme="majorHAnsi"/>
        </w:rPr>
        <w:t>GOES satellite cloud heigh</w:t>
      </w:r>
      <w:r w:rsidR="0089505A">
        <w:rPr>
          <w:rFonts w:asciiTheme="majorHAnsi" w:hAnsiTheme="majorHAnsi"/>
        </w:rPr>
        <w:t>t</w:t>
      </w:r>
    </w:p>
    <w:p w14:paraId="2CF9A35D" w14:textId="291C7BE3" w:rsidR="006F19CA" w:rsidRDefault="009C2104" w:rsidP="006F19CA">
      <w:pPr>
        <w:pStyle w:val="FirstParagraph"/>
        <w:rPr>
          <w:rFonts w:ascii="Times New Roman" w:hAnsi="Times New Roman" w:cs="Times New Roman"/>
        </w:rPr>
      </w:pPr>
      <w:r w:rsidRPr="00C94C39">
        <w:rPr>
          <w:rFonts w:ascii="Times New Roman" w:hAnsi="Times New Roman" w:cs="Times New Roman"/>
        </w:rPr>
        <w:t xml:space="preserve">We use the cloud area as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up</m:t>
            </m:r>
          </m:sub>
        </m:sSub>
      </m:oMath>
      <w:r w:rsidRPr="00C94C39">
        <w:rPr>
          <w:rFonts w:ascii="Times New Roman" w:hAnsi="Times New Roman" w:cs="Times New Roman"/>
        </w:rPr>
        <w:t xml:space="preserve"> at each height from the GOES-R satellite retrievals. The GOES 2-km resolution makes visible the energy-generating cloud scales responsible for the eddy flux. The dynamics at this scale couple to smaller-scale updrafts and downdrafts, and to turbulence. And yet, the 2 km scale itself is too small to be representative of an ensemble of cloud updrafts and downdrafts. The cloud area fraction is computed as a function of height from the cumulative distribution of GOES cloud top brightness temperature, assuming maximum overlap (i.e., clouds extend from cloud base to the level corresponding to the pixel brightness temperature). Cloud top </w:t>
      </w:r>
      <w:r w:rsidRPr="00C94C39">
        <w:rPr>
          <w:rFonts w:ascii="Times New Roman" w:hAnsi="Times New Roman" w:cs="Times New Roman"/>
        </w:rPr>
        <w:lastRenderedPageBreak/>
        <w:t>temperature is mapped to height using the mean temperature profile of radiosondes released from the Ron Brown research vessel during ATOMIC/EUREC4A</w:t>
      </w:r>
      <w:r w:rsidR="006F19CA">
        <w:rPr>
          <w:rFonts w:ascii="Times New Roman" w:hAnsi="Times New Roman" w:cs="Times New Roman"/>
        </w:rPr>
        <w:t>.</w:t>
      </w:r>
    </w:p>
    <w:p w14:paraId="4287774F" w14:textId="253EC137" w:rsidR="00C92F99" w:rsidRPr="009A6A3C" w:rsidRDefault="006F19CA" w:rsidP="006F19CA">
      <w:pPr>
        <w:pStyle w:val="BodyText"/>
        <w:rPr>
          <w:rFonts w:ascii="Times New Roman" w:eastAsiaTheme="minorEastAsia" w:hAnsi="Times New Roman" w:cs="Times New Roman"/>
        </w:rPr>
      </w:pPr>
      <w:r>
        <w:rPr>
          <w:rFonts w:ascii="Times New Roman" w:hAnsi="Times New Roman" w:cs="Times New Roman"/>
        </w:rPr>
        <w:t>The cloud area fraction</w:t>
      </w:r>
      <w:r>
        <w:rPr>
          <w:rFonts w:ascii="Times New Roman" w:eastAsiaTheme="minorEastAsia" w:hAnsi="Times New Roman" w:cs="Times New Roman"/>
        </w:rPr>
        <w:t xml:space="preserve"> </w:t>
      </w:r>
      <m:oMath>
        <m:r>
          <w:rPr>
            <w:rFonts w:ascii="Cambria Math" w:hAnsi="Cambria Math" w:cs="Times New Roman"/>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top</m:t>
                </m:r>
              </m:sub>
            </m:sSub>
          </m:e>
        </m:d>
      </m:oMath>
      <w:r>
        <w:rPr>
          <w:rFonts w:ascii="Times New Roman" w:eastAsiaTheme="minorEastAsia" w:hAnsi="Times New Roman" w:cs="Times New Roman"/>
        </w:rPr>
        <w:t xml:space="preserve"> </w:t>
      </w:r>
      <w:r w:rsidR="00002256">
        <w:rPr>
          <w:rFonts w:ascii="Times New Roman" w:eastAsiaTheme="minorEastAsia" w:hAnsi="Times New Roman" w:cs="Times New Roman"/>
        </w:rPr>
        <w:t xml:space="preserve">reaching each cloud top height </w:t>
      </w:r>
      <w:r>
        <w:rPr>
          <w:rFonts w:ascii="Times New Roman" w:eastAsiaTheme="minorEastAsia" w:hAnsi="Times New Roman" w:cs="Times New Roman"/>
        </w:rPr>
        <w:t xml:space="preserve">indicates how the mass and moisture fluxes by clouds and precipitation are distributed in the domain. </w:t>
      </w:r>
      <w:r w:rsidR="00C92F99">
        <w:rPr>
          <w:rFonts w:ascii="Times New Roman" w:eastAsiaTheme="minorEastAsia" w:hAnsi="Times New Roman" w:cs="Times New Roman"/>
        </w:rPr>
        <w:t xml:space="preserve">We solve for mass flux </w:t>
      </w:r>
      <m:oMath>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oMath>
      <w:r w:rsidR="00C92F99">
        <w:rPr>
          <w:rFonts w:ascii="Times New Roman" w:eastAsiaTheme="minorEastAsia" w:hAnsi="Times New Roman" w:cs="Times New Roman"/>
        </w:rPr>
        <w:t xml:space="preserve"> and updraft velocity profiles,</w:t>
      </w:r>
      <m:oMath>
        <m:r>
          <m:rPr>
            <m:sty m:val="p"/>
          </m:rPr>
          <w:rPr>
            <w:rFonts w:ascii="Cambria Math" w:eastAsiaTheme="minorEastAsia" w:hAnsi="Cambria Math" w:cs="Times New Roman"/>
          </w:rPr>
          <w:br/>
        </m:r>
      </m:oMath>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up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W</m:t>
              </m:r>
            </m:num>
            <m:den>
              <m:r>
                <w:rPr>
                  <w:rFonts w:ascii="Cambria Math" w:eastAsiaTheme="minorEastAsia" w:hAnsi="Cambria Math" w:cs="Times New Roman"/>
                </w:rPr>
                <m:t>a</m:t>
              </m:r>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num>
            <m:den>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den>
          </m:f>
          <m:r>
            <w:rPr>
              <w:rFonts w:ascii="Cambria Math" w:eastAsiaTheme="minorEastAsia" w:hAnsi="Cambria Math" w:cs="Times New Roman"/>
            </w:rPr>
            <m:t>,</m:t>
          </m:r>
          <m:r>
            <m:rPr>
              <m:sty m:val="p"/>
            </m:rPr>
            <w:rPr>
              <w:rFonts w:ascii="Times New Roman" w:eastAsiaTheme="minorEastAsia" w:hAnsi="Times New Roman" w:cs="Times New Roman"/>
            </w:rPr>
            <w:br/>
          </m:r>
        </m:oMath>
      </m:oMathPara>
      <w:r w:rsidR="00C92F99">
        <w:rPr>
          <w:rFonts w:ascii="Times New Roman" w:eastAsiaTheme="minorEastAsia" w:hAnsi="Times New Roman" w:cs="Times New Roman"/>
        </w:rPr>
        <w:t>for the cloud top height in the satellite retrieval.</w:t>
      </w:r>
    </w:p>
    <w:p w14:paraId="71539F39" w14:textId="57FE1A34" w:rsidR="00FC3506" w:rsidRDefault="00D00654" w:rsidP="006F19CA">
      <w:pPr>
        <w:pStyle w:val="BodyText"/>
        <w:rPr>
          <w:rFonts w:ascii="Times New Roman" w:eastAsiaTheme="minorEastAsia" w:hAnsi="Times New Roman" w:cs="Times New Roman"/>
        </w:rPr>
      </w:pPr>
      <w:r>
        <w:rPr>
          <w:rFonts w:ascii="Times New Roman" w:eastAsiaTheme="minorEastAsia" w:hAnsi="Times New Roman" w:cs="Times New Roman"/>
        </w:rPr>
        <w:t xml:space="preserve">We </w:t>
      </w:r>
      <w:r w:rsidR="00E20947">
        <w:rPr>
          <w:rFonts w:ascii="Times New Roman" w:eastAsiaTheme="minorEastAsia" w:hAnsi="Times New Roman" w:cs="Times New Roman"/>
        </w:rPr>
        <w:t>shall now</w:t>
      </w:r>
      <w:r>
        <w:rPr>
          <w:rFonts w:ascii="Times New Roman" w:eastAsiaTheme="minorEastAsia" w:hAnsi="Times New Roman" w:cs="Times New Roman"/>
        </w:rPr>
        <w:t xml:space="preserve"> model the spectrum of cloud top heights by varying </w:t>
      </w:r>
      <m:oMath>
        <m:r>
          <w:rPr>
            <w:rFonts w:ascii="Cambria Math" w:eastAsiaTheme="minorEastAsia" w:hAnsi="Cambria Math" w:cs="Times New Roman"/>
          </w:rPr>
          <m:t>α+ϵ</m:t>
        </m:r>
      </m:oMath>
      <w:r>
        <w:rPr>
          <w:rFonts w:ascii="Times New Roman" w:eastAsiaTheme="minorEastAsia" w:hAnsi="Times New Roman" w:cs="Times New Roman"/>
        </w:rPr>
        <w:t xml:space="preserve">, then retune </w:t>
      </w:r>
      <m:oMath>
        <m:r>
          <w:rPr>
            <w:rFonts w:ascii="Cambria Math" w:eastAsiaTheme="minorEastAsia" w:hAnsi="Cambria Math" w:cs="Times New Roman"/>
          </w:rPr>
          <m:t>x</m:t>
        </m:r>
      </m:oMath>
      <w:r>
        <w:rPr>
          <w:rFonts w:ascii="Times New Roman" w:eastAsiaTheme="minorEastAsia" w:hAnsi="Times New Roman" w:cs="Times New Roman"/>
        </w:rPr>
        <w:t xml:space="preserve"> so that the spectrum of clouds gives the surface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t>
        </m:r>
      </m:oMath>
      <w:r w:rsidR="00E20947">
        <w:rPr>
          <w:rFonts w:ascii="Times New Roman" w:eastAsiaTheme="minorEastAsia" w:hAnsi="Times New Roman" w:cs="Times New Roman"/>
        </w:rPr>
        <w:t xml:space="preserve"> Varying </w:t>
      </w:r>
      <m:oMath>
        <m:r>
          <w:rPr>
            <w:rFonts w:ascii="Cambria Math" w:eastAsiaTheme="minorEastAsia" w:hAnsi="Cambria Math" w:cs="Times New Roman"/>
          </w:rPr>
          <m:t>α+ϵ</m:t>
        </m:r>
      </m:oMath>
      <w:r w:rsidR="00E20947">
        <w:rPr>
          <w:rFonts w:ascii="Times New Roman" w:eastAsiaTheme="minorEastAsia" w:hAnsi="Times New Roman" w:cs="Times New Roman"/>
        </w:rPr>
        <w:t xml:space="preserve"> generates clouds of different height </w:t>
      </w:r>
      <m:oMath>
        <m:r>
          <w:rPr>
            <w:rFonts w:ascii="Cambria Math" w:eastAsiaTheme="minorEastAsia" w:hAnsi="Cambria Math" w:cs="Times New Roman"/>
          </w:rPr>
          <m:t>h</m:t>
        </m:r>
      </m:oMath>
      <w:r w:rsidR="00E20947">
        <w:rPr>
          <w:rFonts w:ascii="Times New Roman" w:eastAsiaTheme="minorEastAsia" w:hAnsi="Times New Roman" w:cs="Times New Roman"/>
        </w:rPr>
        <w:t xml:space="preserve">, defined by the top where liquid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E20947">
        <w:rPr>
          <w:rFonts w:ascii="Times New Roman" w:eastAsiaTheme="minorEastAsia" w:hAnsi="Times New Roman" w:cs="Times New Roman"/>
        </w:rPr>
        <w:t xml:space="preserve"> (Fig. </w:t>
      </w:r>
      <w:r w:rsidR="00E20947" w:rsidRPr="00E20947">
        <w:rPr>
          <w:rFonts w:ascii="Times New Roman" w:eastAsiaTheme="minorEastAsia" w:hAnsi="Times New Roman" w:cs="Times New Roman"/>
        </w:rPr>
        <w:t>MOISTURECLOUDS</w:t>
      </w:r>
      <w:r w:rsidR="00E20947">
        <w:rPr>
          <w:rFonts w:ascii="Times New Roman" w:eastAsiaTheme="minorEastAsia" w:hAnsi="Times New Roman" w:cs="Times New Roman"/>
        </w:rPr>
        <w:t xml:space="preserve">).  Suppose that the total mass flux </w:t>
      </w:r>
      <m:oMath>
        <m:r>
          <w:rPr>
            <w:rFonts w:ascii="Cambria Math" w:eastAsiaTheme="minorEastAsia" w:hAnsi="Cambria Math" w:cs="Times New Roman"/>
          </w:rPr>
          <m:t>W=</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sup>
          <m:e>
            <m:r>
              <w:rPr>
                <w:rFonts w:ascii="Cambria Math" w:eastAsiaTheme="minorEastAsia" w:hAnsi="Cambria Math" w:cs="Times New Roman"/>
              </w:rPr>
              <m:t>(dW/dh) dh</m:t>
            </m:r>
          </m:e>
        </m:nary>
      </m:oMath>
      <w:r w:rsidR="00BA5BBB">
        <w:rPr>
          <w:rFonts w:ascii="Times New Roman" w:eastAsiaTheme="minorEastAsia" w:hAnsi="Times New Roman" w:cs="Times New Roman"/>
        </w:rPr>
        <w:t xml:space="preserve"> </w:t>
      </w:r>
      <w:r w:rsidR="00E20947">
        <w:rPr>
          <w:rFonts w:ascii="Times New Roman" w:eastAsiaTheme="minorEastAsia" w:hAnsi="Times New Roman" w:cs="Times New Roman"/>
        </w:rPr>
        <w:t>is a sum of mass fluxes from these clouds of different heights</w:t>
      </w:r>
      <w:r w:rsidR="00415822">
        <w:rPr>
          <w:rFonts w:ascii="Times New Roman" w:eastAsiaTheme="minorEastAsia" w:hAnsi="Times New Roman" w:cs="Times New Roman"/>
        </w:rPr>
        <w:t xml:space="preserve"> from cloud base to the highest cloud top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oMath>
      <w:r w:rsidR="00BA5BBB">
        <w:rPr>
          <w:rFonts w:ascii="Times New Roman" w:eastAsiaTheme="minorEastAsia" w:hAnsi="Times New Roman" w:cs="Times New Roman"/>
        </w:rPr>
        <w:t xml:space="preserve">, with the mass flux density </w:t>
      </w:r>
      <m:oMath>
        <m:r>
          <w:rPr>
            <w:rFonts w:ascii="Cambria Math" w:eastAsiaTheme="minorEastAsia" w:hAnsi="Cambria Math" w:cs="Times New Roman"/>
          </w:rPr>
          <m:t>dW/dh</m:t>
        </m:r>
      </m:oMath>
      <w:r w:rsidR="00BA5BBB">
        <w:rPr>
          <w:rFonts w:ascii="Times New Roman" w:eastAsiaTheme="minorEastAsia" w:hAnsi="Times New Roman" w:cs="Times New Roman"/>
        </w:rPr>
        <w:t>. Then the cloud flux is</w:t>
      </w:r>
      <w:r w:rsidR="00BA5BBB">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sup>
            <m:e>
              <m:r>
                <w:rPr>
                  <w:rFonts w:ascii="Cambria Math" w:eastAsiaTheme="minorEastAsia" w:hAnsi="Cambria Math" w:cs="Times New Roman"/>
                </w:rPr>
                <m:t xml:space="preserve">dW/dh </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-q</m:t>
                  </m:r>
                </m:e>
              </m:d>
              <m:r>
                <w:rPr>
                  <w:rFonts w:ascii="Cambria Math" w:eastAsiaTheme="minorEastAsia" w:hAnsi="Cambria Math" w:cs="Times New Roman"/>
                </w:rPr>
                <m:t xml:space="preserve"> dh</m:t>
              </m:r>
            </m:e>
          </m:nary>
          <m:r>
            <w:rPr>
              <w:rFonts w:ascii="Cambria Math" w:eastAsiaTheme="minorEastAsia" w:hAnsi="Cambria Math" w:cs="Times New Roman"/>
            </w:rPr>
            <m:t>,</m:t>
          </m:r>
          <m:r>
            <m:rPr>
              <m:sty m:val="p"/>
            </m:rPr>
            <w:rPr>
              <w:rFonts w:ascii="Cambria Math" w:eastAsiaTheme="minorEastAsia" w:hAnsi="Cambria Math" w:cs="Times New Roman"/>
            </w:rPr>
            <w:br/>
          </m:r>
        </m:oMath>
      </m:oMathPara>
      <w:r w:rsidR="00BA5BBB">
        <w:rPr>
          <w:rFonts w:ascii="Times New Roman" w:eastAsiaTheme="minorEastAsia" w:hAnsi="Times New Roman" w:cs="Times New Roman"/>
        </w:rPr>
        <w:t xml:space="preserve">where </w:t>
      </w:r>
      <m:oMath>
        <m:r>
          <w:rPr>
            <w:rFonts w:ascii="Cambria Math" w:eastAsiaTheme="minorEastAsia" w:hAnsi="Cambria Math" w:cs="Times New Roman"/>
          </w:rPr>
          <m:t>dW/dh</m:t>
        </m:r>
      </m:oMath>
      <w:r w:rsidR="00BA5BBB">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00BA5BBB">
        <w:rPr>
          <w:rFonts w:ascii="Times New Roman" w:eastAsiaTheme="minorEastAsia" w:hAnsi="Times New Roman" w:cs="Times New Roman"/>
        </w:rPr>
        <w:t xml:space="preserve"> depend on cloud height </w:t>
      </w:r>
      <m:oMath>
        <m:r>
          <w:rPr>
            <w:rFonts w:ascii="Cambria Math" w:eastAsiaTheme="minorEastAsia" w:hAnsi="Cambria Math" w:cs="Times New Roman"/>
          </w:rPr>
          <m:t>h.</m:t>
        </m:r>
      </m:oMath>
      <w:r w:rsidR="00415822">
        <w:rPr>
          <w:rFonts w:ascii="Times New Roman" w:eastAsiaTheme="minorEastAsia" w:hAnsi="Times New Roman" w:cs="Times New Roman"/>
        </w:rPr>
        <w:t xml:space="preserve"> The flux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r>
          <w:rPr>
            <w:rFonts w:ascii="Cambria Math" w:eastAsiaTheme="minorEastAsia" w:hAnsi="Cambria Math" w:cs="Times New Roman"/>
          </w:rPr>
          <m:t>)</m:t>
        </m:r>
      </m:oMath>
      <w:r w:rsidR="00D8032F">
        <w:rPr>
          <w:rFonts w:ascii="Times New Roman" w:eastAsiaTheme="minorEastAsia" w:hAnsi="Times New Roman" w:cs="Times New Roman"/>
        </w:rPr>
        <w:t xml:space="preserve"> is only</w:t>
      </w:r>
      <w:r w:rsidR="00415822">
        <w:rPr>
          <w:rFonts w:ascii="Times New Roman" w:eastAsiaTheme="minorEastAsia" w:hAnsi="Times New Roman" w:cs="Times New Roman"/>
        </w:rPr>
        <w:t xml:space="preserve"> </w:t>
      </w:r>
      <w:r w:rsidR="00D8032F">
        <w:rPr>
          <w:rFonts w:ascii="Times New Roman" w:eastAsiaTheme="minorEastAsia" w:hAnsi="Times New Roman" w:cs="Times New Roman"/>
        </w:rPr>
        <w:t>due to</w:t>
      </w:r>
      <w:r w:rsidR="00415822">
        <w:rPr>
          <w:rFonts w:ascii="Times New Roman" w:eastAsiaTheme="minorEastAsia" w:hAnsi="Times New Roman" w:cs="Times New Roman"/>
        </w:rPr>
        <w:t xml:space="preserve"> the highest cloud, </w:t>
      </w:r>
      <w:r w:rsidR="00D8032F">
        <w:rPr>
          <w:rFonts w:ascii="Times New Roman" w:eastAsiaTheme="minorEastAsia" w:hAnsi="Times New Roman" w:cs="Times New Roman"/>
        </w:rPr>
        <w:t>and the change of the flux moving</w:t>
      </w:r>
      <w:r w:rsidR="00415822">
        <w:rPr>
          <w:rFonts w:ascii="Times New Roman" w:eastAsiaTheme="minorEastAsia" w:hAnsi="Times New Roman" w:cs="Times New Roman"/>
        </w:rPr>
        <w:t xml:space="preserve"> downward</w:t>
      </w:r>
      <w:r w:rsidR="00D8032F">
        <w:rPr>
          <w:rFonts w:ascii="Times New Roman" w:eastAsiaTheme="minorEastAsia" w:hAnsi="Times New Roman" w:cs="Times New Roman"/>
        </w:rPr>
        <w:t xml:space="preserve"> is</w:t>
      </w:r>
      <w:r w:rsidR="00415822">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dF</m:t>
              </m:r>
            </m:e>
            <m:sub>
              <m:r>
                <w:rPr>
                  <w:rFonts w:ascii="Cambria Math" w:eastAsiaTheme="minorEastAsia" w:hAnsi="Cambria Math" w:cs="Times New Roman"/>
                </w:rPr>
                <m:t>cld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h</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-q</m:t>
              </m:r>
            </m:e>
          </m:d>
          <m:r>
            <w:rPr>
              <w:rFonts w:ascii="Cambria Math" w:eastAsiaTheme="minorEastAsia" w:hAnsi="Cambria Math" w:cs="Times New Roman"/>
            </w:rPr>
            <m:t xml:space="preserve"> dh=</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-q</m:t>
              </m:r>
            </m:e>
          </m:d>
          <m:r>
            <w:rPr>
              <w:rFonts w:ascii="Cambria Math" w:eastAsiaTheme="minorEastAsia" w:hAnsi="Cambria Math" w:cs="Times New Roman"/>
            </w:rPr>
            <m:t xml:space="preserve"> dW.</m:t>
          </m:r>
          <m:r>
            <m:rPr>
              <m:sty m:val="p"/>
            </m:rPr>
            <w:rPr>
              <w:rFonts w:ascii="Cambria Math" w:eastAsiaTheme="minorEastAsia" w:hAnsi="Cambria Math" w:cs="Times New Roman"/>
            </w:rPr>
            <w:br/>
          </m:r>
        </m:oMath>
      </m:oMathPara>
      <w:r w:rsidR="00415822">
        <w:rPr>
          <w:rFonts w:ascii="Times New Roman" w:eastAsiaTheme="minorEastAsia" w:hAnsi="Times New Roman" w:cs="Times New Roman"/>
        </w:rPr>
        <w:t xml:space="preserve">The last equation uses </w:t>
      </w:r>
      <m:oMath>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sub>
            <m:r>
              <w:rPr>
                <w:rFonts w:ascii="Cambria Math" w:eastAsiaTheme="minorEastAsia" w:hAnsi="Cambria Math" w:cs="Times New Roman"/>
              </w:rPr>
              <m:t>s</m:t>
            </m:r>
          </m:sub>
        </m:sSub>
      </m:oMath>
      <w:r w:rsidR="00415822">
        <w:rPr>
          <w:rFonts w:ascii="Times New Roman" w:eastAsiaTheme="minorEastAsia" w:hAnsi="Times New Roman" w:cs="Times New Roman"/>
        </w:rPr>
        <w:t xml:space="preserve"> </w:t>
      </w:r>
      <w:r w:rsidR="00D8032F">
        <w:rPr>
          <w:rFonts w:ascii="Times New Roman" w:eastAsiaTheme="minorEastAsia" w:hAnsi="Times New Roman" w:cs="Times New Roman"/>
        </w:rPr>
        <w:t xml:space="preserve">at </w:t>
      </w:r>
      <w:r w:rsidR="00415822">
        <w:rPr>
          <w:rFonts w:ascii="Times New Roman" w:eastAsiaTheme="minorEastAsia" w:hAnsi="Times New Roman" w:cs="Times New Roman"/>
        </w:rPr>
        <w:t>cloud top</w:t>
      </w:r>
      <w:r w:rsidR="00D8032F">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D8032F">
        <w:rPr>
          <w:rFonts w:ascii="Times New Roman" w:eastAsiaTheme="minorEastAsia" w:hAnsi="Times New Roman" w:cs="Times New Roman"/>
        </w:rPr>
        <w:t xml:space="preserve"> exactly</w:t>
      </w:r>
      <w:r w:rsidR="00415822">
        <w:rPr>
          <w:rFonts w:ascii="Times New Roman" w:eastAsiaTheme="minorEastAsia" w:hAnsi="Times New Roman" w:cs="Times New Roman"/>
        </w:rPr>
        <w:t>.</w:t>
      </w:r>
      <w:r w:rsidR="00FC3506">
        <w:rPr>
          <w:rFonts w:ascii="Times New Roman" w:eastAsiaTheme="minorEastAsia" w:hAnsi="Times New Roman" w:cs="Times New Roman"/>
        </w:rPr>
        <w:t xml:space="preserve"> Below cloud top, for each cloud </w:t>
      </w:r>
      <w:r w:rsidR="0020178D">
        <w:rPr>
          <w:rFonts w:ascii="Times New Roman" w:eastAsiaTheme="minorEastAsia" w:hAnsi="Times New Roman" w:cs="Times New Roman"/>
        </w:rPr>
        <w:t xml:space="preserve">with top </w:t>
      </w:r>
      <w:r w:rsidR="00FC3506">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=dF+dP=dF-α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m:t>
              </m:r>
            </m:e>
            <m:sub>
              <m:r>
                <w:rPr>
                  <w:rFonts w:ascii="Cambria Math" w:eastAsiaTheme="minorEastAsia" w:hAnsi="Cambria Math" w:cs="Times New Roman"/>
                </w:rPr>
                <m:t>cld</m:t>
              </m:r>
            </m:sub>
          </m:sSub>
          <m:r>
            <w:rPr>
              <w:rFonts w:ascii="Cambria Math" w:eastAsiaTheme="minorEastAsia" w:hAnsi="Cambria Math" w:cs="Times New Roman"/>
            </w:rPr>
            <m:t xml:space="preserve"> dz,</m:t>
          </m:r>
          <m:r>
            <m:rPr>
              <m:sty m:val="p"/>
            </m:rPr>
            <w:rPr>
              <w:rFonts w:ascii="Cambria Math" w:eastAsiaTheme="minorEastAsia" w:hAnsi="Cambria Math" w:cs="Times New Roman"/>
            </w:rPr>
            <w:br/>
          </m:r>
        </m:oMath>
      </m:oMathPara>
      <w:r w:rsidR="0020178D">
        <w:rPr>
          <w:rFonts w:ascii="Times New Roman" w:eastAsiaTheme="minorEastAsia" w:hAnsi="Times New Roman" w:cs="Times New Roman"/>
        </w:rPr>
        <w:t>[[(the equation at bottom of p. 4)]]</w:t>
      </w:r>
    </w:p>
    <w:p w14:paraId="22AFE6AA" w14:textId="77777777" w:rsidR="000F5EAD" w:rsidRDefault="000F5EAD" w:rsidP="000F5EAD">
      <w:pPr>
        <w:pStyle w:val="BodyText"/>
      </w:pPr>
      <w:bookmarkStart w:id="6" w:name="_Hlk198735983"/>
      <w:r>
        <w:rPr>
          <w:noProof/>
        </w:rPr>
        <w:drawing>
          <wp:inline distT="0" distB="0" distL="0" distR="0" wp14:anchorId="59D8BB52" wp14:editId="36B3DCC5">
            <wp:extent cx="2461467" cy="2749021"/>
            <wp:effectExtent l="0" t="0" r="0" b="0"/>
            <wp:docPr id="19916638"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638" name="Picture 1" descr="A graph of blue bar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8258" cy="2767774"/>
                    </a:xfrm>
                    <a:prstGeom prst="rect">
                      <a:avLst/>
                    </a:prstGeom>
                    <a:noFill/>
                  </pic:spPr>
                </pic:pic>
              </a:graphicData>
            </a:graphic>
          </wp:inline>
        </w:drawing>
      </w:r>
    </w:p>
    <w:p w14:paraId="5130D7EF" w14:textId="56FD850F" w:rsidR="000F5EAD" w:rsidRPr="00035684" w:rsidRDefault="000F5EAD" w:rsidP="000F5EAD">
      <w:pPr>
        <w:pStyle w:val="BodyText"/>
      </w:pPr>
      <w:r>
        <w:t xml:space="preserve">Figure CLOUDBELOWHEIGHT. Schematic of cloud fraction below each height. </w:t>
      </w:r>
      <w:r w:rsidRPr="00035684">
        <w:t xml:space="preserve">Tubes represent an ensemble </w:t>
      </w:r>
      <w:r w:rsidR="00404FE9">
        <w:t xml:space="preserve">“rank” of </w:t>
      </w:r>
      <w:r w:rsidRPr="00035684">
        <w:t xml:space="preserve">cumulus clouds </w:t>
      </w:r>
      <w:r w:rsidR="00404FE9">
        <w:t xml:space="preserve">that </w:t>
      </w:r>
      <w:r w:rsidRPr="00035684">
        <w:t xml:space="preserve">transport mass and moisture from </w:t>
      </w:r>
      <w:r w:rsidRPr="00035684">
        <w:lastRenderedPageBreak/>
        <w:t>cloud base to cloud top</w:t>
      </w:r>
      <w:r w:rsidR="00404FE9">
        <w:t>, for the cumulative cloud fraction below the cloud top height</w:t>
      </w:r>
      <w:r w:rsidRPr="00035684">
        <w:t>.</w:t>
      </w:r>
      <w:r>
        <w:t xml:space="preserve"> Mass and moisture fluxes are distributed among the clouds, based on their height.</w:t>
      </w:r>
    </w:p>
    <w:bookmarkEnd w:id="6"/>
    <w:p w14:paraId="00499A45" w14:textId="77777777" w:rsidR="000F5EAD" w:rsidRPr="000F5EAD" w:rsidRDefault="000F5EAD" w:rsidP="000F5EAD">
      <w:pPr>
        <w:pStyle w:val="BodyText"/>
      </w:pPr>
    </w:p>
    <w:p w14:paraId="6492B426" w14:textId="6B15EFCB" w:rsidR="00063F0B" w:rsidRDefault="00063F0B" w:rsidP="00063F0B">
      <w:pPr>
        <w:pStyle w:val="FirstParagraph"/>
        <w:rPr>
          <w:rFonts w:ascii="Times New Roman" w:hAnsi="Times New Roman" w:cs="Times New Roman"/>
        </w:rPr>
      </w:pPr>
      <w:r>
        <w:rPr>
          <w:rFonts w:ascii="Times New Roman" w:hAnsi="Times New Roman" w:cs="Times New Roman"/>
        </w:rPr>
        <w:t>[ ]</w:t>
      </w:r>
    </w:p>
    <w:p w14:paraId="32CE5D74" w14:textId="262E983A" w:rsidR="00063F0B" w:rsidRDefault="00063F0B" w:rsidP="00063F0B">
      <w:pPr>
        <w:pStyle w:val="FirstParagraph"/>
        <w:rPr>
          <w:rFonts w:ascii="Times New Roman" w:hAnsi="Times New Roman" w:cs="Times New Roman"/>
        </w:rPr>
      </w:pPr>
      <w:r>
        <w:rPr>
          <w:rFonts w:ascii="Times New Roman" w:hAnsi="Times New Roman" w:cs="Times New Roman"/>
        </w:rPr>
        <w:t>Figure GOESCLOUDAREA. A GOES 2-km IR brightness temperature image.</w:t>
      </w:r>
    </w:p>
    <w:p w14:paraId="222DBE40" w14:textId="383DC8FC" w:rsidR="000F5EAD" w:rsidRDefault="000F5EAD" w:rsidP="000F5EAD">
      <w:pPr>
        <w:pStyle w:val="BodyText"/>
      </w:pPr>
      <w:r>
        <w:t>[ ]</w:t>
      </w:r>
    </w:p>
    <w:p w14:paraId="1F270D81" w14:textId="2AB390AC" w:rsidR="000F5EAD" w:rsidRPr="000F5EAD" w:rsidRDefault="000F5EAD" w:rsidP="000F5EAD">
      <w:pPr>
        <w:pStyle w:val="BodyText"/>
      </w:pPr>
      <w:r>
        <w:t>Figure GOESCDF. Vertical cumulative distribution of cloud area fraction.</w:t>
      </w:r>
    </w:p>
    <w:p w14:paraId="77425103" w14:textId="018E2C73" w:rsidR="001E2D24" w:rsidRDefault="00063F0B" w:rsidP="001E2D24">
      <w:pPr>
        <w:pStyle w:val="BodyText"/>
      </w:pPr>
      <w:r>
        <w:t>!!!!!! How does GOES change over the diurnal cycle? !!!!!!</w:t>
      </w:r>
    </w:p>
    <w:p w14:paraId="6B48052A" w14:textId="77777777" w:rsidR="001E2D24" w:rsidRDefault="001E2D24" w:rsidP="001E2D24">
      <w:pPr>
        <w:pStyle w:val="Heading2"/>
      </w:pPr>
    </w:p>
    <w:p w14:paraId="116898D8" w14:textId="0407436D" w:rsidR="001E2D24" w:rsidRDefault="00657828" w:rsidP="001E2D24">
      <w:pPr>
        <w:pStyle w:val="Heading2"/>
      </w:pPr>
      <w:r>
        <w:t>Sensitivity to the sounding</w:t>
      </w:r>
    </w:p>
    <w:p w14:paraId="6EFAF334" w14:textId="26FED945" w:rsidR="001E2D24" w:rsidRPr="0089505A" w:rsidRDefault="001E2D24" w:rsidP="001E2D24">
      <w:pPr>
        <w:pStyle w:val="BodyText"/>
        <w:rPr>
          <w:rFonts w:ascii="Times New Roman" w:hAnsi="Times New Roman" w:cs="Times New Roman"/>
        </w:rPr>
      </w:pPr>
      <w:r w:rsidRPr="0089505A">
        <w:rPr>
          <w:rFonts w:ascii="Times New Roman" w:hAnsi="Times New Roman" w:cs="Times New Roman"/>
        </w:rPr>
        <w:t xml:space="preserve">What effect does warming </w:t>
      </w:r>
      <w:r w:rsidR="00657828">
        <w:rPr>
          <w:rFonts w:ascii="Times New Roman" w:hAnsi="Times New Roman" w:cs="Times New Roman"/>
        </w:rPr>
        <w:t xml:space="preserve">the sounding </w:t>
      </w:r>
      <w:r w:rsidRPr="0089505A">
        <w:rPr>
          <w:rFonts w:ascii="Times New Roman" w:hAnsi="Times New Roman" w:cs="Times New Roman"/>
        </w:rPr>
        <w:t xml:space="preserve">have on the </w:t>
      </w:r>
      <w:r w:rsidR="000D7AE2">
        <w:rPr>
          <w:rFonts w:ascii="Times New Roman" w:hAnsi="Times New Roman" w:cs="Times New Roman"/>
        </w:rPr>
        <w:t>mass</w:t>
      </w:r>
      <w:r w:rsidRPr="0089505A">
        <w:rPr>
          <w:rFonts w:ascii="Times New Roman" w:hAnsi="Times New Roman" w:cs="Times New Roman"/>
        </w:rPr>
        <w:t xml:space="preserve"> flux? First, assume that the large</w:t>
      </w:r>
      <w:r w:rsidR="00657828">
        <w:rPr>
          <w:rFonts w:ascii="Times New Roman" w:hAnsi="Times New Roman" w:cs="Times New Roman"/>
        </w:rPr>
        <w:t>-</w:t>
      </w:r>
      <w:r w:rsidRPr="0089505A">
        <w:rPr>
          <w:rFonts w:ascii="Times New Roman" w:hAnsi="Times New Roman" w:cs="Times New Roman"/>
        </w:rPr>
        <w:t>scale forcing is the same, and change only the local humidity profiles. In</w:t>
      </w:r>
      <w:r w:rsidR="00657828">
        <w:rPr>
          <w:rFonts w:ascii="Times New Roman" w:hAnsi="Times New Roman" w:cs="Times New Roman"/>
        </w:rPr>
        <w:t xml:space="preserve"> </w:t>
      </w:r>
      <w:r w:rsidRPr="0089505A">
        <w:rPr>
          <w:rFonts w:ascii="Times New Roman" w:hAnsi="Times New Roman" w:cs="Times New Roman"/>
        </w:rPr>
        <w:t>so</w:t>
      </w:r>
      <w:r w:rsidR="00657828">
        <w:rPr>
          <w:rFonts w:ascii="Times New Roman" w:hAnsi="Times New Roman" w:cs="Times New Roman"/>
        </w:rPr>
        <w:t xml:space="preserve"> </w:t>
      </w:r>
      <w:r w:rsidRPr="0089505A">
        <w:rPr>
          <w:rFonts w:ascii="Times New Roman" w:hAnsi="Times New Roman" w:cs="Times New Roman"/>
        </w:rPr>
        <w:t>doing, we assume radiative-convective equilibrium results in the same large</w:t>
      </w:r>
      <w:r w:rsidR="00657828">
        <w:rPr>
          <w:rFonts w:ascii="Times New Roman" w:hAnsi="Times New Roman" w:cs="Times New Roman"/>
        </w:rPr>
        <w:t>-</w:t>
      </w:r>
      <w:r w:rsidRPr="0089505A">
        <w:rPr>
          <w:rFonts w:ascii="Times New Roman" w:hAnsi="Times New Roman" w:cs="Times New Roman"/>
        </w:rPr>
        <w:t>scale circulation</w:t>
      </w:r>
      <w:r w:rsidR="00657828">
        <w:rPr>
          <w:rFonts w:ascii="Times New Roman" w:hAnsi="Times New Roman" w:cs="Times New Roman"/>
        </w:rPr>
        <w:t>. That is, t</w:t>
      </w:r>
      <w:r w:rsidRPr="0089505A">
        <w:rPr>
          <w:rFonts w:ascii="Times New Roman" w:hAnsi="Times New Roman" w:cs="Times New Roman"/>
        </w:rPr>
        <w:t>he large scale deep convective latent heating balances nearly the same radiative cooling, resulting</w:t>
      </w:r>
      <w:r w:rsidR="00657828">
        <w:rPr>
          <w:rFonts w:ascii="Times New Roman" w:hAnsi="Times New Roman" w:cs="Times New Roman"/>
        </w:rPr>
        <w:t xml:space="preserve"> in the same</w:t>
      </w:r>
      <w:r w:rsidRPr="0089505A">
        <w:rPr>
          <w:rFonts w:ascii="Times New Roman" w:hAnsi="Times New Roman" w:cs="Times New Roman"/>
        </w:rPr>
        <w:t xml:space="preserve"> subsidence over the trade cumulus boundary layer.</w:t>
      </w:r>
    </w:p>
    <w:p w14:paraId="7D4EE6F6" w14:textId="0A350A73" w:rsidR="006D1EE2" w:rsidRDefault="006D1EE2" w:rsidP="006D1EE2">
      <w:pPr>
        <w:pStyle w:val="BodyText"/>
        <w:numPr>
          <w:ilvl w:val="0"/>
          <w:numId w:val="2"/>
        </w:numPr>
      </w:pPr>
      <w:r>
        <w:t>Keep RH constant, increase q_s(T) and q.</w:t>
      </w:r>
      <w:r w:rsidR="0037240B">
        <w:t xml:space="preserve"> With compensations, cloud is almost unchanged.</w:t>
      </w:r>
    </w:p>
    <w:p w14:paraId="0FDB91D0" w14:textId="12DC28AC" w:rsidR="0037240B" w:rsidRDefault="001E2D24" w:rsidP="0037240B">
      <w:pPr>
        <w:pStyle w:val="BodyText"/>
        <w:numPr>
          <w:ilvl w:val="0"/>
          <w:numId w:val="2"/>
        </w:numPr>
      </w:pPr>
      <w:r>
        <w:t xml:space="preserve">Keep q constant, increase q_s(T) by adding constant </w:t>
      </w:r>
      <m:oMath>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0</m:t>
            </m:r>
          </m:sub>
        </m:sSub>
      </m:oMath>
      <w:r w:rsidR="0037240B">
        <w:t>. This results in a sounding with very dry RH.</w:t>
      </w:r>
    </w:p>
    <w:p w14:paraId="190C31A5" w14:textId="540F1710" w:rsidR="001E2D24" w:rsidRPr="001E2D24" w:rsidRDefault="001E2D24" w:rsidP="001E2D24">
      <w:pPr>
        <w:pStyle w:val="BodyText"/>
        <w:numPr>
          <w:ilvl w:val="0"/>
          <w:numId w:val="2"/>
        </w:numPr>
      </w:pPr>
      <w:r>
        <w:t xml:space="preserve">Reduce the lapse rate, so add </w:t>
      </w:r>
      <m:oMath>
        <m:r>
          <w:rPr>
            <w:rFonts w:ascii="Cambria Math" w:hAnsi="Cambria Math"/>
          </w:rPr>
          <m:t>dT = d</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-γ'z</m:t>
        </m:r>
      </m:oMath>
      <w:r w:rsidR="0094753E">
        <w:t>, and adjust qs, q accordinly</w:t>
      </w:r>
    </w:p>
    <w:p w14:paraId="5435D075" w14:textId="7F19587C" w:rsidR="00EC6ED9" w:rsidRPr="008B0029" w:rsidRDefault="008B0029" w:rsidP="008B0029">
      <w:pPr>
        <w:pStyle w:val="BodyText"/>
        <w:rPr>
          <w:rFonts w:ascii="Times New Roman" w:hAnsi="Times New Roman" w:cs="Times New Roman"/>
        </w:rPr>
      </w:pPr>
      <w:r>
        <w:rPr>
          <w:rFonts w:ascii="Times New Roman" w:hAnsi="Times New Roman" w:cs="Times New Roman"/>
        </w:rPr>
        <w:t>We</w:t>
      </w:r>
      <w:r w:rsidR="00EC6ED9" w:rsidRPr="008B0029">
        <w:rPr>
          <w:rFonts w:ascii="Times New Roman" w:hAnsi="Times New Roman" w:cs="Times New Roman"/>
        </w:rPr>
        <w:t xml:space="preserve"> computed the </w:t>
      </w:r>
      <w:r>
        <w:rPr>
          <w:rFonts w:ascii="Times New Roman" w:hAnsi="Times New Roman" w:cs="Times New Roman"/>
        </w:rPr>
        <w:t>cloud for our</w:t>
      </w:r>
      <w:r w:rsidR="00EC6ED9" w:rsidRPr="008B0029">
        <w:rPr>
          <w:rFonts w:ascii="Times New Roman" w:hAnsi="Times New Roman" w:cs="Times New Roman"/>
        </w:rPr>
        <w:t xml:space="preserve"> model with</w:t>
      </w:r>
      <w:r w:rsidR="00A04C22">
        <w:rPr>
          <w:rFonts w:ascii="Times New Roman" w:hAnsi="Times New Roman" w:cs="Times New Roman"/>
        </w:rPr>
        <w:t xml:space="preserve"> relative humidity held constant</w:t>
      </w:r>
      <w:r w:rsidR="00EC6ED9" w:rsidRPr="008B0029">
        <w:rPr>
          <w:rFonts w:ascii="Times New Roman" w:hAnsi="Times New Roman" w:cs="Times New Roman"/>
        </w:rPr>
        <w:t xml:space="preserve"> and </w:t>
      </w:r>
      <w:r w:rsidR="00A04C22">
        <w:rPr>
          <w:rFonts w:ascii="Times New Roman" w:hAnsi="Times New Roman" w:cs="Times New Roman"/>
        </w:rPr>
        <w:t xml:space="preserve">a warming of </w:t>
      </w:r>
      <m:oMath>
        <m:r>
          <m:rPr>
            <m:sty m:val="p"/>
          </m:rPr>
          <w:rPr>
            <w:rFonts w:ascii="Cambria Math" w:hAnsi="Cambria Math" w:cs="Times New Roman"/>
          </w:rPr>
          <m:t>Δ</m:t>
        </m:r>
        <m:r>
          <w:rPr>
            <w:rFonts w:ascii="Cambria Math" w:hAnsi="Cambria Math" w:cs="Times New Roman"/>
          </w:rPr>
          <m:t>T=+1</m:t>
        </m:r>
      </m:oMath>
      <w:r w:rsidR="00EC6ED9" w:rsidRPr="008B0029">
        <w:rPr>
          <w:rFonts w:ascii="Times New Roman" w:hAnsi="Times New Roman" w:cs="Times New Roman"/>
        </w:rPr>
        <w:t xml:space="preserve"> </w:t>
      </w:r>
      <w:r w:rsidR="00A04C22">
        <w:rPr>
          <w:rFonts w:ascii="Times New Roman" w:hAnsi="Times New Roman" w:cs="Times New Roman"/>
        </w:rPr>
        <w:t>°</w:t>
      </w:r>
      <w:r w:rsidR="00EC6ED9" w:rsidRPr="008B0029">
        <w:rPr>
          <w:rFonts w:ascii="Times New Roman" w:hAnsi="Times New Roman" w:cs="Times New Roman"/>
        </w:rPr>
        <w:t>C. Th</w:t>
      </w:r>
      <w:r w:rsidR="00A04C22">
        <w:rPr>
          <w:rFonts w:ascii="Times New Roman" w:hAnsi="Times New Roman" w:cs="Times New Roman"/>
        </w:rPr>
        <w:t>is experiment</w:t>
      </w:r>
      <w:r w:rsidR="00EC6ED9" w:rsidRPr="008B0029">
        <w:rPr>
          <w:rFonts w:ascii="Times New Roman" w:hAnsi="Times New Roman" w:cs="Times New Roman"/>
        </w:rPr>
        <w:t xml:space="preserve"> increases </w:t>
      </w:r>
      <w:r w:rsidR="00A04C22">
        <w:rPr>
          <w:rFonts w:ascii="Times New Roman" w:eastAsiaTheme="minorEastAsia" w:hAnsi="Times New Roman" w:cs="Times New Roman"/>
        </w:rPr>
        <w:t xml:space="preserve">saturation specific humidity to </w:t>
      </w: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s</m:t>
            </m:r>
          </m:sub>
          <m:sup>
            <m:r>
              <w:rPr>
                <w:rFonts w:ascii="Cambria Math" w:hAnsi="Cambria Math" w:cs="Times New Roman"/>
              </w:rPr>
              <m:t>'</m:t>
            </m:r>
          </m:sup>
        </m:sSubSup>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1+δ</m:t>
            </m:r>
          </m:e>
        </m:d>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A04C22">
        <w:rPr>
          <w:rFonts w:ascii="Times New Roman" w:eastAsiaTheme="minorEastAsia" w:hAnsi="Times New Roman" w:cs="Times New Roman"/>
        </w:rPr>
        <w:t>,</w:t>
      </w:r>
      <w:r w:rsidR="00EC6ED9" w:rsidRPr="008B0029">
        <w:rPr>
          <w:rFonts w:ascii="Times New Roman" w:hAnsi="Times New Roman" w:cs="Times New Roman"/>
        </w:rPr>
        <w:t xml:space="preserve"> by </w:t>
      </w:r>
      <m:oMath>
        <m:r>
          <w:rPr>
            <w:rFonts w:ascii="Cambria Math" w:hAnsi="Cambria Math" w:cs="Times New Roman"/>
          </w:rPr>
          <m:t>δ=</m:t>
        </m:r>
      </m:oMath>
      <w:r w:rsidR="00EC6ED9" w:rsidRPr="008B0029">
        <w:rPr>
          <w:rFonts w:ascii="Times New Roman" w:hAnsi="Times New Roman" w:cs="Times New Roman"/>
        </w:rPr>
        <w:t xml:space="preserve"> +6% by Clausius Clapeyron </w:t>
      </w:r>
      <w:r w:rsidR="00A04C22">
        <w:rPr>
          <w:rFonts w:ascii="Times New Roman" w:hAnsi="Times New Roman" w:cs="Times New Roman"/>
        </w:rPr>
        <w:t>(</w:t>
      </w:r>
      <w:r w:rsidR="00EC6ED9" w:rsidRPr="008B0029">
        <w:rPr>
          <w:rFonts w:ascii="Times New Roman" w:hAnsi="Times New Roman" w:cs="Times New Roman"/>
        </w:rPr>
        <w:t xml:space="preserve">at 25 </w:t>
      </w:r>
      <w:r w:rsidR="00A04C22">
        <w:rPr>
          <w:rFonts w:ascii="Times New Roman" w:hAnsi="Times New Roman" w:cs="Times New Roman"/>
        </w:rPr>
        <w:t>°</w:t>
      </w:r>
      <w:r w:rsidR="00EC6ED9" w:rsidRPr="008B0029">
        <w:rPr>
          <w:rFonts w:ascii="Times New Roman" w:hAnsi="Times New Roman" w:cs="Times New Roman"/>
        </w:rPr>
        <w:t>C)</w:t>
      </w:r>
      <w:r w:rsidR="00A04C22">
        <w:rPr>
          <w:rFonts w:ascii="Times New Roman" w:hAnsi="Times New Roman" w:cs="Times New Roman"/>
        </w:rPr>
        <w:t xml:space="preserve">. Yet because </w:t>
      </w:r>
      <w:r w:rsidR="00EC6ED9" w:rsidRPr="008B0029">
        <w:rPr>
          <w:rFonts w:ascii="Times New Roman" w:hAnsi="Times New Roman" w:cs="Times New Roman"/>
        </w:rPr>
        <w:t xml:space="preserve">of compensations, </w:t>
      </w:r>
      <w:r w:rsidR="00A04C22">
        <w:rPr>
          <w:rFonts w:ascii="Times New Roman" w:hAnsi="Times New Roman" w:cs="Times New Roman"/>
        </w:rPr>
        <w:t xml:space="preserve">this </w:t>
      </w:r>
      <w:r w:rsidR="00EC6ED9" w:rsidRPr="008B0029">
        <w:rPr>
          <w:rFonts w:ascii="Times New Roman" w:hAnsi="Times New Roman" w:cs="Times New Roman"/>
        </w:rPr>
        <w:t xml:space="preserve">increases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oMath>
      <w:r w:rsidR="00A04C22">
        <w:rPr>
          <w:rFonts w:ascii="Times New Roman" w:eastAsiaTheme="minorEastAsia" w:hAnsi="Times New Roman" w:cs="Times New Roman"/>
        </w:rPr>
        <w:t xml:space="preserve"> </w:t>
      </w:r>
      <w:r w:rsidR="00EC6ED9" w:rsidRPr="008B0029">
        <w:rPr>
          <w:rFonts w:ascii="Times New Roman" w:hAnsi="Times New Roman" w:cs="Times New Roman"/>
        </w:rPr>
        <w:t>insignificantly, by only 0.12%.</w:t>
      </w:r>
      <w:r w:rsidR="00A04C22">
        <w:rPr>
          <w:rFonts w:ascii="Times New Roman" w:hAnsi="Times New Roman" w:cs="Times New Roman"/>
        </w:rPr>
        <w:t xml:space="preserve"> [Humidity does not depend on changes in lapse rate of the environment in this experiment.]</w:t>
      </w:r>
    </w:p>
    <w:p w14:paraId="00632CF0" w14:textId="5069AA3F" w:rsidR="00EC6ED9" w:rsidRPr="008B0029" w:rsidRDefault="00A04C22" w:rsidP="008B0029">
      <w:pPr>
        <w:pStyle w:val="BodyText"/>
        <w:rPr>
          <w:rFonts w:ascii="Times New Roman" w:hAnsi="Times New Roman" w:cs="Times New Roman"/>
        </w:rPr>
      </w:pPr>
      <w:r>
        <w:rPr>
          <w:rFonts w:ascii="Times New Roman" w:eastAsiaTheme="minorEastAsia"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sidR="00EC6ED9" w:rsidRPr="008B0029">
        <w:rPr>
          <w:rFonts w:ascii="Times New Roman" w:hAnsi="Times New Roman" w:cs="Times New Roman"/>
        </w:rPr>
        <w:t xml:space="preserve"> increase</w:t>
      </w:r>
      <w:r>
        <w:rPr>
          <w:rFonts w:ascii="Times New Roman" w:hAnsi="Times New Roman" w:cs="Times New Roman"/>
        </w:rPr>
        <w:t>s</w:t>
      </w:r>
      <w:r w:rsidR="00EC6ED9" w:rsidRPr="008B0029">
        <w:rPr>
          <w:rFonts w:ascii="Times New Roman" w:hAnsi="Times New Roman" w:cs="Times New Roman"/>
        </w:rPr>
        <w:t xml:space="preserve"> 6% at const</w:t>
      </w:r>
      <w:r>
        <w:rPr>
          <w:rFonts w:ascii="Times New Roman" w:hAnsi="Times New Roman" w:cs="Times New Roman"/>
        </w:rPr>
        <w:t>ant</w:t>
      </w:r>
      <w:r w:rsidR="00EC6ED9" w:rsidRPr="008B0029">
        <w:rPr>
          <w:rFonts w:ascii="Times New Roman" w:hAnsi="Times New Roman" w:cs="Times New Roman"/>
        </w:rPr>
        <w:t xml:space="preserve"> RH, 6% less mass flux </w:t>
      </w:r>
      <m:oMath>
        <m:r>
          <w:rPr>
            <w:rFonts w:ascii="Cambria Math" w:hAnsi="Cambria Math" w:cs="Times New Roman"/>
          </w:rPr>
          <m:t>W</m:t>
        </m:r>
      </m:oMath>
      <w:r>
        <w:rPr>
          <w:rFonts w:ascii="Times New Roman" w:eastAsiaTheme="minorEastAsia" w:hAnsi="Times New Roman" w:cs="Times New Roman"/>
        </w:rPr>
        <w:t xml:space="preserve"> is requred</w:t>
      </w:r>
      <w:r w:rsidR="00EC6ED9" w:rsidRPr="008B0029">
        <w:rPr>
          <w:rFonts w:ascii="Times New Roman" w:hAnsi="Times New Roman" w:cs="Times New Roman"/>
        </w:rPr>
        <w:t xml:space="preserve"> to </w:t>
      </w:r>
      <w:r>
        <w:rPr>
          <w:rFonts w:ascii="Times New Roman" w:hAnsi="Times New Roman" w:cs="Times New Roman"/>
        </w:rPr>
        <w:t>balance</w:t>
      </w:r>
      <w:r w:rsidR="00EC6ED9" w:rsidRPr="008B0029">
        <w:rPr>
          <w:rFonts w:ascii="Times New Roman" w:hAnsi="Times New Roman" w:cs="Times New Roman"/>
        </w:rPr>
        <w:t xml:space="preserve"> the same large-scale moisture forcing. Clouds being </w:t>
      </w:r>
      <w:r>
        <w:rPr>
          <w:rFonts w:ascii="Times New Roman" w:hAnsi="Times New Roman" w:cs="Times New Roman"/>
        </w:rPr>
        <w:t>moister</w:t>
      </w:r>
      <w:r w:rsidR="00EC6ED9" w:rsidRPr="008B0029">
        <w:rPr>
          <w:rFonts w:ascii="Times New Roman" w:hAnsi="Times New Roman" w:cs="Times New Roman"/>
        </w:rPr>
        <w:t xml:space="preserve"> relative to their environment would reduce the equilibrium mass flux that balances the large-scale drying, and probably reduce the cloud fraction. </w:t>
      </w:r>
      <w:r>
        <w:rPr>
          <w:rFonts w:ascii="Times New Roman" w:hAnsi="Times New Roman" w:cs="Times New Roman"/>
        </w:rPr>
        <w:t>[[</w:t>
      </w:r>
      <w:r w:rsidR="00EC6ED9" w:rsidRPr="008B0029">
        <w:rPr>
          <w:rFonts w:ascii="Times New Roman" w:hAnsi="Times New Roman" w:cs="Times New Roman"/>
        </w:rPr>
        <w:t>This seems basic. Too simple? Has anyone proposed it already? We need to look.</w:t>
      </w:r>
      <w:r>
        <w:rPr>
          <w:rFonts w:ascii="Times New Roman" w:hAnsi="Times New Roman" w:cs="Times New Roman"/>
        </w:rPr>
        <w:t>]]</w:t>
      </w:r>
    </w:p>
    <w:p w14:paraId="77BFA90F" w14:textId="3DEA3FBF" w:rsidR="00EC6ED9" w:rsidRDefault="00EC6ED9" w:rsidP="008B0029">
      <w:pPr>
        <w:pStyle w:val="BodyText"/>
        <w:rPr>
          <w:rFonts w:ascii="Times New Roman" w:hAnsi="Times New Roman" w:cs="Times New Roman"/>
        </w:rPr>
      </w:pPr>
      <w:r w:rsidRPr="008B0029">
        <w:rPr>
          <w:rFonts w:ascii="Times New Roman" w:hAnsi="Times New Roman" w:cs="Times New Roman"/>
        </w:rPr>
        <w:t xml:space="preserve">If the large-scale circulation also spins down in a warmer climate, then the </w:t>
      </w:r>
      <w:r w:rsidR="00A04C22">
        <w:rPr>
          <w:rFonts w:ascii="Times New Roman" w:hAnsi="Times New Roman" w:cs="Times New Roman"/>
        </w:rPr>
        <w:t xml:space="preserve">subsiding environment of the </w:t>
      </w:r>
      <w:r w:rsidRPr="008B0029">
        <w:rPr>
          <w:rFonts w:ascii="Times New Roman" w:hAnsi="Times New Roman" w:cs="Times New Roman"/>
        </w:rPr>
        <w:t xml:space="preserve">trade cumulus </w:t>
      </w:r>
      <w:r w:rsidR="00A04C22">
        <w:rPr>
          <w:rFonts w:ascii="Times New Roman" w:hAnsi="Times New Roman" w:cs="Times New Roman"/>
        </w:rPr>
        <w:t xml:space="preserve">clouds </w:t>
      </w:r>
      <w:r w:rsidRPr="008B0029">
        <w:rPr>
          <w:rFonts w:ascii="Times New Roman" w:hAnsi="Times New Roman" w:cs="Times New Roman"/>
        </w:rPr>
        <w:t xml:space="preserve">will be </w:t>
      </w:r>
      <w:r w:rsidR="008F447B">
        <w:rPr>
          <w:rFonts w:ascii="Times New Roman" w:hAnsi="Times New Roman" w:cs="Times New Roman"/>
        </w:rPr>
        <w:t xml:space="preserve">relatively </w:t>
      </w:r>
      <w:r w:rsidRPr="008B0029">
        <w:rPr>
          <w:rFonts w:ascii="Times New Roman" w:hAnsi="Times New Roman" w:cs="Times New Roman"/>
        </w:rPr>
        <w:t>drier than the surface, increasing</w:t>
      </w:r>
      <w:r w:rsidR="008F447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sidR="008F447B">
        <w:rPr>
          <w:rFonts w:ascii="Times New Roman" w:hAnsi="Times New Roman" w:cs="Times New Roman"/>
        </w:rPr>
        <w:t xml:space="preserve"> and</w:t>
      </w:r>
      <w:r w:rsidRPr="008B0029">
        <w:rPr>
          <w:rFonts w:ascii="Times New Roman" w:hAnsi="Times New Roman" w:cs="Times New Roman"/>
        </w:rPr>
        <w:t xml:space="preserve"> reducing equilibrium mass flux</w:t>
      </w:r>
      <w:r w:rsidR="008F447B">
        <w:rPr>
          <w:rFonts w:ascii="Times New Roman" w:hAnsi="Times New Roman" w:cs="Times New Roman"/>
        </w:rPr>
        <w:t xml:space="preserve"> needed to balance the large scale drying</w:t>
      </w:r>
      <w:r w:rsidRPr="008B0029">
        <w:rPr>
          <w:rFonts w:ascii="Times New Roman" w:hAnsi="Times New Roman" w:cs="Times New Roman"/>
        </w:rPr>
        <w:t xml:space="preserve">. </w:t>
      </w:r>
      <w:r w:rsidR="008F447B">
        <w:rPr>
          <w:rFonts w:ascii="Times New Roman" w:hAnsi="Times New Roman" w:cs="Times New Roman"/>
        </w:rPr>
        <w:t>[[Is this</w:t>
      </w:r>
      <w:r w:rsidRPr="008B0029">
        <w:rPr>
          <w:rFonts w:ascii="Times New Roman" w:hAnsi="Times New Roman" w:cs="Times New Roman"/>
        </w:rPr>
        <w:t xml:space="preserve"> simulated by models with wet-get-wetter behavior</w:t>
      </w:r>
      <w:r w:rsidR="008F447B">
        <w:rPr>
          <w:rFonts w:ascii="Times New Roman" w:hAnsi="Times New Roman" w:cs="Times New Roman"/>
        </w:rPr>
        <w:t>???]]</w:t>
      </w:r>
    </w:p>
    <w:p w14:paraId="6C74D50D" w14:textId="62DB39BC" w:rsidR="008F447B" w:rsidRPr="008F447B" w:rsidRDefault="008F447B" w:rsidP="008B0029">
      <w:pPr>
        <w:pStyle w:val="BodyText"/>
        <w:rPr>
          <w:rFonts w:ascii="Times New Roman" w:eastAsiaTheme="minorEastAsia" w:hAnsi="Times New Roman" w:cs="Times New Roman"/>
        </w:rPr>
      </w:pPr>
      <w:r>
        <w:rPr>
          <w:rFonts w:ascii="Times New Roman" w:hAnsi="Times New Roman" w:cs="Times New Roman"/>
        </w:rPr>
        <w:lastRenderedPageBreak/>
        <w:t>I</w:t>
      </w:r>
      <w:r w:rsidRPr="008B0029">
        <w:rPr>
          <w:rFonts w:ascii="Times New Roman" w:hAnsi="Times New Roman" w:cs="Times New Roman"/>
        </w:rPr>
        <w:t>ncreasing</w:t>
      </w:r>
      <w:r>
        <w:rPr>
          <w:rFonts w:ascii="Times New Roman" w:hAnsi="Times New Roman" w:cs="Times New Roman"/>
        </w:rPr>
        <w:t xml:space="preserve"> the updraft-environment humidity difference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Pr>
          <w:rFonts w:ascii="Times New Roman" w:hAnsi="Times New Roman" w:cs="Times New Roman"/>
        </w:rPr>
        <w:t xml:space="preserve"> also increases entrainment. Increasing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oMath>
      <w:r>
        <w:rPr>
          <w:rFonts w:ascii="Times New Roman" w:eastAsiaTheme="minorEastAsia" w:hAnsi="Times New Roman" w:cs="Times New Roman"/>
        </w:rPr>
        <w:t xml:space="preserve"> (6%), corresponding to an increase of 1 °C, but keeping the environment </w:t>
      </w:r>
      <m:oMath>
        <m:r>
          <w:rPr>
            <w:rFonts w:ascii="Cambria Math" w:eastAsiaTheme="minorEastAsia" w:hAnsi="Cambria Math" w:cs="Times New Roman"/>
          </w:rPr>
          <m:t>q</m:t>
        </m:r>
      </m:oMath>
      <w:r>
        <w:rPr>
          <w:rFonts w:ascii="Times New Roman" w:eastAsiaTheme="minorEastAsia" w:hAnsi="Times New Roman" w:cs="Times New Roman"/>
        </w:rPr>
        <w:t xml:space="preserve"> constant reduces cloud liquid water to 41 % of that of the ATOMIC/EUREC4A control case.</w:t>
      </w:r>
    </w:p>
    <w:p w14:paraId="415F07F4" w14:textId="77777777" w:rsidR="00F35F86" w:rsidRDefault="00F35F86" w:rsidP="00063F0B">
      <w:pPr>
        <w:pStyle w:val="BodyText"/>
      </w:pPr>
    </w:p>
    <w:p w14:paraId="582B78F2" w14:textId="39D53C9A" w:rsidR="00E36FCA" w:rsidRPr="00986F61" w:rsidRDefault="00F35F86">
      <w:pPr>
        <w:pStyle w:val="BodyText"/>
      </w:pPr>
      <w:r>
        <w:t>### OLD:</w:t>
      </w:r>
    </w:p>
    <w:p w14:paraId="1DCE9C84" w14:textId="77777777" w:rsidR="00E36FCA" w:rsidRDefault="00E36FCA">
      <w:pPr>
        <w:pStyle w:val="BodyText"/>
        <w:rPr>
          <w:rFonts w:ascii="Times New Roman" w:eastAsiaTheme="minorEastAsia" w:hAnsi="Times New Roman" w:cs="Times New Roman"/>
        </w:rPr>
      </w:pPr>
    </w:p>
    <w:p w14:paraId="7764F2B2" w14:textId="77777777" w:rsidR="00E36FCA" w:rsidRDefault="00E36FCA" w:rsidP="00E36FCA">
      <w:pPr>
        <w:pStyle w:val="Heading2"/>
      </w:pPr>
      <w:r>
        <w:t>Holes in the trade cumulus</w:t>
      </w:r>
    </w:p>
    <w:p w14:paraId="76BF7FC9" w14:textId="77777777" w:rsidR="00E36FCA" w:rsidRDefault="00E36FCA" w:rsidP="00E36FCA">
      <w:pPr>
        <w:pStyle w:val="BodyText"/>
      </w:pPr>
      <w:r>
        <w:t xml:space="preserve">The cloud radiative effect is strongly correlated with the size of holes in the trade cumulus layer (Janssen et al 2022???). We use the distance transform, which gives hole size, and the connectedness of each hole to its neighbors. The holes are not strongly correlated to cloud morphologies described as Sugar, Gravel, Flowers, and Fish. These cloud morphologies are more strongly related to the wind regime and momentum transports by the cumulus ensemble (Nuijens et al. 2022 QJRMS, Savazzi et al. 2022). </w:t>
      </w:r>
    </w:p>
    <w:p w14:paraId="4A528791" w14:textId="4482BFC7" w:rsidR="00836046" w:rsidRPr="00986F61" w:rsidRDefault="00E36FCA">
      <w:pPr>
        <w:pStyle w:val="BodyText"/>
      </w:pPr>
      <w:r>
        <w:t>In light of our mean water transports computed above, we suppose that the clear regions between clouds act as watersheds, collecting subcloud boundary layer moisture that converges and feeds cloud updraft mass and moisture flux. The area and (physical and optical) depth of clouds are related to their updraft mass flux and their detrainment of radiatively visible and emissive clouds and water vapor.</w:t>
      </w:r>
      <w:bookmarkEnd w:id="1"/>
    </w:p>
    <w:sectPr w:rsidR="00836046" w:rsidRPr="00986F61">
      <w:footerReference w:type="even"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87999" w14:textId="77777777" w:rsidR="00E94D7A" w:rsidRDefault="00E94D7A" w:rsidP="0091528E">
      <w:pPr>
        <w:spacing w:after="0"/>
      </w:pPr>
      <w:r>
        <w:separator/>
      </w:r>
    </w:p>
  </w:endnote>
  <w:endnote w:type="continuationSeparator" w:id="0">
    <w:p w14:paraId="0D992CAB" w14:textId="77777777" w:rsidR="00E94D7A" w:rsidRDefault="00E94D7A" w:rsidP="00915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0709804"/>
      <w:docPartObj>
        <w:docPartGallery w:val="Page Numbers (Bottom of Page)"/>
        <w:docPartUnique/>
      </w:docPartObj>
    </w:sdtPr>
    <w:sdtEndPr>
      <w:rPr>
        <w:rStyle w:val="PageNumber"/>
      </w:rPr>
    </w:sdtEndPr>
    <w:sdtContent>
      <w:p w14:paraId="4E566DE9" w14:textId="3592D378" w:rsidR="0091528E" w:rsidRDefault="0091528E" w:rsidP="004F5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2B89E9" w14:textId="77777777" w:rsidR="0091528E" w:rsidRDefault="0091528E" w:rsidP="009152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6155596"/>
      <w:docPartObj>
        <w:docPartGallery w:val="Page Numbers (Bottom of Page)"/>
        <w:docPartUnique/>
      </w:docPartObj>
    </w:sdtPr>
    <w:sdtEndPr>
      <w:rPr>
        <w:rStyle w:val="PageNumber"/>
      </w:rPr>
    </w:sdtEndPr>
    <w:sdtContent>
      <w:p w14:paraId="1B7A5B62" w14:textId="13C05D83" w:rsidR="0091528E" w:rsidRDefault="0091528E" w:rsidP="004F5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7D718F" w14:textId="77777777" w:rsidR="0091528E" w:rsidRDefault="0091528E" w:rsidP="009152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4FD2F" w14:textId="77777777" w:rsidR="00E94D7A" w:rsidRDefault="00E94D7A" w:rsidP="0091528E">
      <w:pPr>
        <w:spacing w:after="0"/>
      </w:pPr>
      <w:r>
        <w:separator/>
      </w:r>
    </w:p>
  </w:footnote>
  <w:footnote w:type="continuationSeparator" w:id="0">
    <w:p w14:paraId="3C9EA955" w14:textId="77777777" w:rsidR="00E94D7A" w:rsidRDefault="00E94D7A" w:rsidP="009152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2FE428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693E436A"/>
    <w:multiLevelType w:val="hybridMultilevel"/>
    <w:tmpl w:val="113A2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229552">
    <w:abstractNumId w:val="0"/>
  </w:num>
  <w:num w:numId="2" w16cid:durableId="1477723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747D"/>
    <w:rsid w:val="00002256"/>
    <w:rsid w:val="000039F9"/>
    <w:rsid w:val="00003E48"/>
    <w:rsid w:val="00005710"/>
    <w:rsid w:val="00011BEF"/>
    <w:rsid w:val="00012635"/>
    <w:rsid w:val="00034DB6"/>
    <w:rsid w:val="00035684"/>
    <w:rsid w:val="00051FAE"/>
    <w:rsid w:val="00052351"/>
    <w:rsid w:val="000527E4"/>
    <w:rsid w:val="00063F0B"/>
    <w:rsid w:val="000775B4"/>
    <w:rsid w:val="00090795"/>
    <w:rsid w:val="00093E48"/>
    <w:rsid w:val="000B224F"/>
    <w:rsid w:val="000C79F3"/>
    <w:rsid w:val="000D7AE2"/>
    <w:rsid w:val="000E66D2"/>
    <w:rsid w:val="000F0AA3"/>
    <w:rsid w:val="000F1C6E"/>
    <w:rsid w:val="000F5EAD"/>
    <w:rsid w:val="000F62A8"/>
    <w:rsid w:val="001022B6"/>
    <w:rsid w:val="0014009A"/>
    <w:rsid w:val="001450B5"/>
    <w:rsid w:val="0014770D"/>
    <w:rsid w:val="00147993"/>
    <w:rsid w:val="00155463"/>
    <w:rsid w:val="00180765"/>
    <w:rsid w:val="00192234"/>
    <w:rsid w:val="00193EE6"/>
    <w:rsid w:val="001B66E8"/>
    <w:rsid w:val="001C28E4"/>
    <w:rsid w:val="001C79B3"/>
    <w:rsid w:val="001D1C0C"/>
    <w:rsid w:val="001D420F"/>
    <w:rsid w:val="001D5F26"/>
    <w:rsid w:val="001E2D24"/>
    <w:rsid w:val="001E53D8"/>
    <w:rsid w:val="001F0A19"/>
    <w:rsid w:val="0020178D"/>
    <w:rsid w:val="00202DF3"/>
    <w:rsid w:val="0020434C"/>
    <w:rsid w:val="00204E96"/>
    <w:rsid w:val="00206BAF"/>
    <w:rsid w:val="002072AC"/>
    <w:rsid w:val="0021316D"/>
    <w:rsid w:val="00217B01"/>
    <w:rsid w:val="00222955"/>
    <w:rsid w:val="00223B8A"/>
    <w:rsid w:val="00234504"/>
    <w:rsid w:val="00235AEE"/>
    <w:rsid w:val="002366AB"/>
    <w:rsid w:val="002374C3"/>
    <w:rsid w:val="0024663A"/>
    <w:rsid w:val="00247950"/>
    <w:rsid w:val="00247D11"/>
    <w:rsid w:val="00256720"/>
    <w:rsid w:val="002651BF"/>
    <w:rsid w:val="00277076"/>
    <w:rsid w:val="00286365"/>
    <w:rsid w:val="00290918"/>
    <w:rsid w:val="002A5B79"/>
    <w:rsid w:val="002B6DAD"/>
    <w:rsid w:val="002E61F3"/>
    <w:rsid w:val="002F59C3"/>
    <w:rsid w:val="00334D06"/>
    <w:rsid w:val="00352F0D"/>
    <w:rsid w:val="00363250"/>
    <w:rsid w:val="0037240B"/>
    <w:rsid w:val="0037608A"/>
    <w:rsid w:val="00386CF4"/>
    <w:rsid w:val="00386FC3"/>
    <w:rsid w:val="003910EA"/>
    <w:rsid w:val="003930B6"/>
    <w:rsid w:val="003C3733"/>
    <w:rsid w:val="003D1321"/>
    <w:rsid w:val="003D3C2D"/>
    <w:rsid w:val="003D50DB"/>
    <w:rsid w:val="003F3F76"/>
    <w:rsid w:val="00404FE9"/>
    <w:rsid w:val="00412D87"/>
    <w:rsid w:val="00415822"/>
    <w:rsid w:val="004158D2"/>
    <w:rsid w:val="00425F1E"/>
    <w:rsid w:val="004310F2"/>
    <w:rsid w:val="00441189"/>
    <w:rsid w:val="00446233"/>
    <w:rsid w:val="00446B07"/>
    <w:rsid w:val="00452546"/>
    <w:rsid w:val="00452EE2"/>
    <w:rsid w:val="00485EE0"/>
    <w:rsid w:val="004863B4"/>
    <w:rsid w:val="004A6445"/>
    <w:rsid w:val="004C7637"/>
    <w:rsid w:val="004D64E0"/>
    <w:rsid w:val="004F147F"/>
    <w:rsid w:val="004F3378"/>
    <w:rsid w:val="004F5B9B"/>
    <w:rsid w:val="005015E1"/>
    <w:rsid w:val="005017B0"/>
    <w:rsid w:val="005030A3"/>
    <w:rsid w:val="005108B2"/>
    <w:rsid w:val="00510A77"/>
    <w:rsid w:val="00512A98"/>
    <w:rsid w:val="00514379"/>
    <w:rsid w:val="00534C9D"/>
    <w:rsid w:val="005366C4"/>
    <w:rsid w:val="005418FA"/>
    <w:rsid w:val="00543FD2"/>
    <w:rsid w:val="00544829"/>
    <w:rsid w:val="0055789B"/>
    <w:rsid w:val="00560B5E"/>
    <w:rsid w:val="00564DD9"/>
    <w:rsid w:val="0056551A"/>
    <w:rsid w:val="00571673"/>
    <w:rsid w:val="00573157"/>
    <w:rsid w:val="00583498"/>
    <w:rsid w:val="005A03C5"/>
    <w:rsid w:val="005A2277"/>
    <w:rsid w:val="005C5B85"/>
    <w:rsid w:val="005D7E83"/>
    <w:rsid w:val="005E26CD"/>
    <w:rsid w:val="005F5F01"/>
    <w:rsid w:val="0060579A"/>
    <w:rsid w:val="0060627E"/>
    <w:rsid w:val="00615796"/>
    <w:rsid w:val="006240A1"/>
    <w:rsid w:val="00630526"/>
    <w:rsid w:val="006379BC"/>
    <w:rsid w:val="00637A24"/>
    <w:rsid w:val="00651288"/>
    <w:rsid w:val="006527BA"/>
    <w:rsid w:val="00657828"/>
    <w:rsid w:val="00666A1E"/>
    <w:rsid w:val="0066744B"/>
    <w:rsid w:val="0067260A"/>
    <w:rsid w:val="0068412A"/>
    <w:rsid w:val="00685FAE"/>
    <w:rsid w:val="006906E5"/>
    <w:rsid w:val="006909E2"/>
    <w:rsid w:val="00693FFD"/>
    <w:rsid w:val="006A07E0"/>
    <w:rsid w:val="006B38EF"/>
    <w:rsid w:val="006C110F"/>
    <w:rsid w:val="006C5B21"/>
    <w:rsid w:val="006D03AD"/>
    <w:rsid w:val="006D1EE2"/>
    <w:rsid w:val="006D450D"/>
    <w:rsid w:val="006E0669"/>
    <w:rsid w:val="006F19CA"/>
    <w:rsid w:val="006F4879"/>
    <w:rsid w:val="007113EC"/>
    <w:rsid w:val="007157E7"/>
    <w:rsid w:val="00716FC4"/>
    <w:rsid w:val="007231B5"/>
    <w:rsid w:val="007307FC"/>
    <w:rsid w:val="00737C20"/>
    <w:rsid w:val="007451A6"/>
    <w:rsid w:val="00764304"/>
    <w:rsid w:val="0077711A"/>
    <w:rsid w:val="00785401"/>
    <w:rsid w:val="00787D2B"/>
    <w:rsid w:val="00792944"/>
    <w:rsid w:val="007A6E6C"/>
    <w:rsid w:val="007B3268"/>
    <w:rsid w:val="007B6C69"/>
    <w:rsid w:val="007B7FD2"/>
    <w:rsid w:val="007C292F"/>
    <w:rsid w:val="007C7142"/>
    <w:rsid w:val="007E208A"/>
    <w:rsid w:val="007E774F"/>
    <w:rsid w:val="007F5415"/>
    <w:rsid w:val="00816584"/>
    <w:rsid w:val="00821AEC"/>
    <w:rsid w:val="00822366"/>
    <w:rsid w:val="00836046"/>
    <w:rsid w:val="00851064"/>
    <w:rsid w:val="00856840"/>
    <w:rsid w:val="00866329"/>
    <w:rsid w:val="008775BD"/>
    <w:rsid w:val="0088472C"/>
    <w:rsid w:val="00894F46"/>
    <w:rsid w:val="0089505A"/>
    <w:rsid w:val="008A26DE"/>
    <w:rsid w:val="008B0029"/>
    <w:rsid w:val="008B102C"/>
    <w:rsid w:val="008B2310"/>
    <w:rsid w:val="008C43A0"/>
    <w:rsid w:val="008C574A"/>
    <w:rsid w:val="008D42CF"/>
    <w:rsid w:val="008D4892"/>
    <w:rsid w:val="008D5A53"/>
    <w:rsid w:val="008D6509"/>
    <w:rsid w:val="008E3A2B"/>
    <w:rsid w:val="008F447B"/>
    <w:rsid w:val="0091528E"/>
    <w:rsid w:val="00922EE6"/>
    <w:rsid w:val="00932A86"/>
    <w:rsid w:val="0094753E"/>
    <w:rsid w:val="009476A6"/>
    <w:rsid w:val="009718BB"/>
    <w:rsid w:val="009837AA"/>
    <w:rsid w:val="00986F61"/>
    <w:rsid w:val="00997188"/>
    <w:rsid w:val="009A0764"/>
    <w:rsid w:val="009A6A3C"/>
    <w:rsid w:val="009B284C"/>
    <w:rsid w:val="009B6899"/>
    <w:rsid w:val="009C0D51"/>
    <w:rsid w:val="009C2104"/>
    <w:rsid w:val="009D19D7"/>
    <w:rsid w:val="009D7669"/>
    <w:rsid w:val="009D7CB4"/>
    <w:rsid w:val="009F47EB"/>
    <w:rsid w:val="00A04C22"/>
    <w:rsid w:val="00A109DA"/>
    <w:rsid w:val="00A11632"/>
    <w:rsid w:val="00A219B3"/>
    <w:rsid w:val="00A3238C"/>
    <w:rsid w:val="00A340BF"/>
    <w:rsid w:val="00A42EDF"/>
    <w:rsid w:val="00A47E51"/>
    <w:rsid w:val="00A51F31"/>
    <w:rsid w:val="00A63801"/>
    <w:rsid w:val="00A73575"/>
    <w:rsid w:val="00A76FE8"/>
    <w:rsid w:val="00A82C6A"/>
    <w:rsid w:val="00A834DB"/>
    <w:rsid w:val="00A96951"/>
    <w:rsid w:val="00A97498"/>
    <w:rsid w:val="00AA001D"/>
    <w:rsid w:val="00AB44AE"/>
    <w:rsid w:val="00B068A5"/>
    <w:rsid w:val="00B36F04"/>
    <w:rsid w:val="00B438EE"/>
    <w:rsid w:val="00B62416"/>
    <w:rsid w:val="00B73D73"/>
    <w:rsid w:val="00BA46B9"/>
    <w:rsid w:val="00BA5BBB"/>
    <w:rsid w:val="00BD1EB8"/>
    <w:rsid w:val="00BE1560"/>
    <w:rsid w:val="00BE1CA2"/>
    <w:rsid w:val="00BF01BC"/>
    <w:rsid w:val="00C0004F"/>
    <w:rsid w:val="00C01EFB"/>
    <w:rsid w:val="00C03381"/>
    <w:rsid w:val="00C040E8"/>
    <w:rsid w:val="00C04D21"/>
    <w:rsid w:val="00C2315B"/>
    <w:rsid w:val="00C55691"/>
    <w:rsid w:val="00C56EA9"/>
    <w:rsid w:val="00C6747D"/>
    <w:rsid w:val="00C719E7"/>
    <w:rsid w:val="00C75239"/>
    <w:rsid w:val="00C77174"/>
    <w:rsid w:val="00C77325"/>
    <w:rsid w:val="00C80DC4"/>
    <w:rsid w:val="00C92F99"/>
    <w:rsid w:val="00C94C39"/>
    <w:rsid w:val="00CA773F"/>
    <w:rsid w:val="00CB0A18"/>
    <w:rsid w:val="00CB1DA7"/>
    <w:rsid w:val="00CB571F"/>
    <w:rsid w:val="00CC1384"/>
    <w:rsid w:val="00CD04FC"/>
    <w:rsid w:val="00CE1351"/>
    <w:rsid w:val="00CF00E5"/>
    <w:rsid w:val="00D00654"/>
    <w:rsid w:val="00D03FD0"/>
    <w:rsid w:val="00D11950"/>
    <w:rsid w:val="00D22E12"/>
    <w:rsid w:val="00D243B2"/>
    <w:rsid w:val="00D27329"/>
    <w:rsid w:val="00D31196"/>
    <w:rsid w:val="00D445F8"/>
    <w:rsid w:val="00D50E1A"/>
    <w:rsid w:val="00D51CF0"/>
    <w:rsid w:val="00D65061"/>
    <w:rsid w:val="00D70E6A"/>
    <w:rsid w:val="00D8032F"/>
    <w:rsid w:val="00D80600"/>
    <w:rsid w:val="00D86FCF"/>
    <w:rsid w:val="00D92A9E"/>
    <w:rsid w:val="00D95698"/>
    <w:rsid w:val="00D97F6B"/>
    <w:rsid w:val="00DA2121"/>
    <w:rsid w:val="00DA7C91"/>
    <w:rsid w:val="00DB1D5C"/>
    <w:rsid w:val="00DC52F1"/>
    <w:rsid w:val="00DC7A0E"/>
    <w:rsid w:val="00DD0B33"/>
    <w:rsid w:val="00DD1518"/>
    <w:rsid w:val="00DD3FEB"/>
    <w:rsid w:val="00DF13E5"/>
    <w:rsid w:val="00DF1848"/>
    <w:rsid w:val="00DF745B"/>
    <w:rsid w:val="00E20947"/>
    <w:rsid w:val="00E267EE"/>
    <w:rsid w:val="00E26EBE"/>
    <w:rsid w:val="00E34B35"/>
    <w:rsid w:val="00E36FCA"/>
    <w:rsid w:val="00E37439"/>
    <w:rsid w:val="00E62C3A"/>
    <w:rsid w:val="00E64F40"/>
    <w:rsid w:val="00E760B2"/>
    <w:rsid w:val="00E85878"/>
    <w:rsid w:val="00E94D7A"/>
    <w:rsid w:val="00EA49B4"/>
    <w:rsid w:val="00EA59A9"/>
    <w:rsid w:val="00EA6EFC"/>
    <w:rsid w:val="00EB11FF"/>
    <w:rsid w:val="00EC02F8"/>
    <w:rsid w:val="00EC46C6"/>
    <w:rsid w:val="00EC6ED9"/>
    <w:rsid w:val="00EE7463"/>
    <w:rsid w:val="00EF5D36"/>
    <w:rsid w:val="00F0113F"/>
    <w:rsid w:val="00F213F1"/>
    <w:rsid w:val="00F35F86"/>
    <w:rsid w:val="00F56679"/>
    <w:rsid w:val="00F70AB3"/>
    <w:rsid w:val="00F77475"/>
    <w:rsid w:val="00F93E3A"/>
    <w:rsid w:val="00FA5271"/>
    <w:rsid w:val="00FA557C"/>
    <w:rsid w:val="00FA77CA"/>
    <w:rsid w:val="00FB20AD"/>
    <w:rsid w:val="00FB2504"/>
    <w:rsid w:val="00FC3506"/>
    <w:rsid w:val="00FC37AE"/>
    <w:rsid w:val="00FC4E23"/>
    <w:rsid w:val="00FE4540"/>
    <w:rsid w:val="00FF2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1358"/>
  <w15:docId w15:val="{836DE738-1E0F-4E2D-AECD-87670C5D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0A3"/>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68412A"/>
  </w:style>
  <w:style w:type="character" w:styleId="PlaceholderText">
    <w:name w:val="Placeholder Text"/>
    <w:basedOn w:val="DefaultParagraphFont"/>
    <w:rsid w:val="001D1C0C"/>
    <w:rPr>
      <w:color w:val="666666"/>
    </w:rPr>
  </w:style>
  <w:style w:type="paragraph" w:styleId="Footer">
    <w:name w:val="footer"/>
    <w:basedOn w:val="Normal"/>
    <w:link w:val="FooterChar"/>
    <w:rsid w:val="0091528E"/>
    <w:pPr>
      <w:tabs>
        <w:tab w:val="center" w:pos="4680"/>
        <w:tab w:val="right" w:pos="9360"/>
      </w:tabs>
      <w:spacing w:after="0"/>
    </w:pPr>
  </w:style>
  <w:style w:type="character" w:customStyle="1" w:styleId="FooterChar">
    <w:name w:val="Footer Char"/>
    <w:basedOn w:val="DefaultParagraphFont"/>
    <w:link w:val="Footer"/>
    <w:rsid w:val="0091528E"/>
  </w:style>
  <w:style w:type="character" w:styleId="PageNumber">
    <w:name w:val="page number"/>
    <w:basedOn w:val="DefaultParagraphFont"/>
    <w:rsid w:val="0091528E"/>
  </w:style>
  <w:style w:type="table" w:styleId="TableGrid">
    <w:name w:val="Table Grid"/>
    <w:basedOn w:val="TableNormal"/>
    <w:rsid w:val="004C763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568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rsid w:val="00A97498"/>
    <w:pPr>
      <w:tabs>
        <w:tab w:val="center" w:pos="4680"/>
        <w:tab w:val="right" w:pos="9360"/>
      </w:tabs>
      <w:spacing w:after="0"/>
    </w:pPr>
  </w:style>
  <w:style w:type="character" w:customStyle="1" w:styleId="HeaderChar">
    <w:name w:val="Header Char"/>
    <w:basedOn w:val="DefaultParagraphFont"/>
    <w:link w:val="Header"/>
    <w:rsid w:val="00A97498"/>
  </w:style>
  <w:style w:type="paragraph" w:styleId="ListParagraph">
    <w:name w:val="List Paragraph"/>
    <w:basedOn w:val="Normal"/>
    <w:rsid w:val="00EC6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1223">
      <w:bodyDiv w:val="1"/>
      <w:marLeft w:val="0"/>
      <w:marRight w:val="0"/>
      <w:marTop w:val="0"/>
      <w:marBottom w:val="0"/>
      <w:divBdr>
        <w:top w:val="none" w:sz="0" w:space="0" w:color="auto"/>
        <w:left w:val="none" w:sz="0" w:space="0" w:color="auto"/>
        <w:bottom w:val="none" w:sz="0" w:space="0" w:color="auto"/>
        <w:right w:val="none" w:sz="0" w:space="0" w:color="auto"/>
      </w:divBdr>
      <w:divsChild>
        <w:div w:id="1253395248">
          <w:marLeft w:val="0"/>
          <w:marRight w:val="0"/>
          <w:marTop w:val="0"/>
          <w:marBottom w:val="0"/>
          <w:divBdr>
            <w:top w:val="none" w:sz="0" w:space="0" w:color="auto"/>
            <w:left w:val="none" w:sz="0" w:space="0" w:color="auto"/>
            <w:bottom w:val="none" w:sz="0" w:space="0" w:color="auto"/>
            <w:right w:val="none" w:sz="0" w:space="0" w:color="auto"/>
          </w:divBdr>
          <w:divsChild>
            <w:div w:id="881795159">
              <w:marLeft w:val="0"/>
              <w:marRight w:val="0"/>
              <w:marTop w:val="0"/>
              <w:marBottom w:val="0"/>
              <w:divBdr>
                <w:top w:val="none" w:sz="0" w:space="0" w:color="auto"/>
                <w:left w:val="none" w:sz="0" w:space="0" w:color="auto"/>
                <w:bottom w:val="none" w:sz="0" w:space="0" w:color="auto"/>
                <w:right w:val="none" w:sz="0" w:space="0" w:color="auto"/>
              </w:divBdr>
            </w:div>
            <w:div w:id="1919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7129">
      <w:bodyDiv w:val="1"/>
      <w:marLeft w:val="0"/>
      <w:marRight w:val="0"/>
      <w:marTop w:val="0"/>
      <w:marBottom w:val="0"/>
      <w:divBdr>
        <w:top w:val="none" w:sz="0" w:space="0" w:color="auto"/>
        <w:left w:val="none" w:sz="0" w:space="0" w:color="auto"/>
        <w:bottom w:val="none" w:sz="0" w:space="0" w:color="auto"/>
        <w:right w:val="none" w:sz="0" w:space="0" w:color="auto"/>
      </w:divBdr>
      <w:divsChild>
        <w:div w:id="447941456">
          <w:marLeft w:val="0"/>
          <w:marRight w:val="0"/>
          <w:marTop w:val="0"/>
          <w:marBottom w:val="0"/>
          <w:divBdr>
            <w:top w:val="none" w:sz="0" w:space="0" w:color="auto"/>
            <w:left w:val="none" w:sz="0" w:space="0" w:color="auto"/>
            <w:bottom w:val="none" w:sz="0" w:space="0" w:color="auto"/>
            <w:right w:val="none" w:sz="0" w:space="0" w:color="auto"/>
          </w:divBdr>
          <w:divsChild>
            <w:div w:id="6374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403">
      <w:bodyDiv w:val="1"/>
      <w:marLeft w:val="0"/>
      <w:marRight w:val="0"/>
      <w:marTop w:val="0"/>
      <w:marBottom w:val="0"/>
      <w:divBdr>
        <w:top w:val="none" w:sz="0" w:space="0" w:color="auto"/>
        <w:left w:val="none" w:sz="0" w:space="0" w:color="auto"/>
        <w:bottom w:val="none" w:sz="0" w:space="0" w:color="auto"/>
        <w:right w:val="none" w:sz="0" w:space="0" w:color="auto"/>
      </w:divBdr>
    </w:div>
    <w:div w:id="622882877">
      <w:bodyDiv w:val="1"/>
      <w:marLeft w:val="0"/>
      <w:marRight w:val="0"/>
      <w:marTop w:val="0"/>
      <w:marBottom w:val="0"/>
      <w:divBdr>
        <w:top w:val="none" w:sz="0" w:space="0" w:color="auto"/>
        <w:left w:val="none" w:sz="0" w:space="0" w:color="auto"/>
        <w:bottom w:val="none" w:sz="0" w:space="0" w:color="auto"/>
        <w:right w:val="none" w:sz="0" w:space="0" w:color="auto"/>
      </w:divBdr>
      <w:divsChild>
        <w:div w:id="3364150">
          <w:marLeft w:val="0"/>
          <w:marRight w:val="0"/>
          <w:marTop w:val="0"/>
          <w:marBottom w:val="0"/>
          <w:divBdr>
            <w:top w:val="none" w:sz="0" w:space="0" w:color="auto"/>
            <w:left w:val="none" w:sz="0" w:space="0" w:color="auto"/>
            <w:bottom w:val="none" w:sz="0" w:space="0" w:color="auto"/>
            <w:right w:val="none" w:sz="0" w:space="0" w:color="auto"/>
          </w:divBdr>
          <w:divsChild>
            <w:div w:id="20098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6281">
      <w:bodyDiv w:val="1"/>
      <w:marLeft w:val="0"/>
      <w:marRight w:val="0"/>
      <w:marTop w:val="0"/>
      <w:marBottom w:val="0"/>
      <w:divBdr>
        <w:top w:val="none" w:sz="0" w:space="0" w:color="auto"/>
        <w:left w:val="none" w:sz="0" w:space="0" w:color="auto"/>
        <w:bottom w:val="none" w:sz="0" w:space="0" w:color="auto"/>
        <w:right w:val="none" w:sz="0" w:space="0" w:color="auto"/>
      </w:divBdr>
      <w:divsChild>
        <w:div w:id="57827970">
          <w:marLeft w:val="0"/>
          <w:marRight w:val="0"/>
          <w:marTop w:val="0"/>
          <w:marBottom w:val="0"/>
          <w:divBdr>
            <w:top w:val="none" w:sz="0" w:space="0" w:color="auto"/>
            <w:left w:val="none" w:sz="0" w:space="0" w:color="auto"/>
            <w:bottom w:val="none" w:sz="0" w:space="0" w:color="auto"/>
            <w:right w:val="none" w:sz="0" w:space="0" w:color="auto"/>
          </w:divBdr>
          <w:divsChild>
            <w:div w:id="18181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1542">
      <w:bodyDiv w:val="1"/>
      <w:marLeft w:val="0"/>
      <w:marRight w:val="0"/>
      <w:marTop w:val="0"/>
      <w:marBottom w:val="0"/>
      <w:divBdr>
        <w:top w:val="none" w:sz="0" w:space="0" w:color="auto"/>
        <w:left w:val="none" w:sz="0" w:space="0" w:color="auto"/>
        <w:bottom w:val="none" w:sz="0" w:space="0" w:color="auto"/>
        <w:right w:val="none" w:sz="0" w:space="0" w:color="auto"/>
      </w:divBdr>
      <w:divsChild>
        <w:div w:id="1055395403">
          <w:marLeft w:val="0"/>
          <w:marRight w:val="0"/>
          <w:marTop w:val="0"/>
          <w:marBottom w:val="0"/>
          <w:divBdr>
            <w:top w:val="none" w:sz="0" w:space="0" w:color="auto"/>
            <w:left w:val="none" w:sz="0" w:space="0" w:color="auto"/>
            <w:bottom w:val="none" w:sz="0" w:space="0" w:color="auto"/>
            <w:right w:val="none" w:sz="0" w:space="0" w:color="auto"/>
          </w:divBdr>
          <w:divsChild>
            <w:div w:id="1530800956">
              <w:marLeft w:val="0"/>
              <w:marRight w:val="0"/>
              <w:marTop w:val="0"/>
              <w:marBottom w:val="0"/>
              <w:divBdr>
                <w:top w:val="none" w:sz="0" w:space="0" w:color="auto"/>
                <w:left w:val="none" w:sz="0" w:space="0" w:color="auto"/>
                <w:bottom w:val="none" w:sz="0" w:space="0" w:color="auto"/>
                <w:right w:val="none" w:sz="0" w:space="0" w:color="auto"/>
              </w:divBdr>
            </w:div>
            <w:div w:id="18877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8745">
      <w:bodyDiv w:val="1"/>
      <w:marLeft w:val="0"/>
      <w:marRight w:val="0"/>
      <w:marTop w:val="0"/>
      <w:marBottom w:val="0"/>
      <w:divBdr>
        <w:top w:val="none" w:sz="0" w:space="0" w:color="auto"/>
        <w:left w:val="none" w:sz="0" w:space="0" w:color="auto"/>
        <w:bottom w:val="none" w:sz="0" w:space="0" w:color="auto"/>
        <w:right w:val="none" w:sz="0" w:space="0" w:color="auto"/>
      </w:divBdr>
      <w:divsChild>
        <w:div w:id="630212315">
          <w:marLeft w:val="0"/>
          <w:marRight w:val="0"/>
          <w:marTop w:val="0"/>
          <w:marBottom w:val="0"/>
          <w:divBdr>
            <w:top w:val="none" w:sz="0" w:space="0" w:color="auto"/>
            <w:left w:val="none" w:sz="0" w:space="0" w:color="auto"/>
            <w:bottom w:val="none" w:sz="0" w:space="0" w:color="auto"/>
            <w:right w:val="none" w:sz="0" w:space="0" w:color="auto"/>
          </w:divBdr>
          <w:divsChild>
            <w:div w:id="593127429">
              <w:marLeft w:val="0"/>
              <w:marRight w:val="0"/>
              <w:marTop w:val="0"/>
              <w:marBottom w:val="0"/>
              <w:divBdr>
                <w:top w:val="none" w:sz="0" w:space="0" w:color="auto"/>
                <w:left w:val="none" w:sz="0" w:space="0" w:color="auto"/>
                <w:bottom w:val="none" w:sz="0" w:space="0" w:color="auto"/>
                <w:right w:val="none" w:sz="0" w:space="0" w:color="auto"/>
              </w:divBdr>
            </w:div>
            <w:div w:id="10114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2192">
      <w:bodyDiv w:val="1"/>
      <w:marLeft w:val="0"/>
      <w:marRight w:val="0"/>
      <w:marTop w:val="0"/>
      <w:marBottom w:val="0"/>
      <w:divBdr>
        <w:top w:val="none" w:sz="0" w:space="0" w:color="auto"/>
        <w:left w:val="none" w:sz="0" w:space="0" w:color="auto"/>
        <w:bottom w:val="none" w:sz="0" w:space="0" w:color="auto"/>
        <w:right w:val="none" w:sz="0" w:space="0" w:color="auto"/>
      </w:divBdr>
      <w:divsChild>
        <w:div w:id="305665942">
          <w:marLeft w:val="0"/>
          <w:marRight w:val="0"/>
          <w:marTop w:val="0"/>
          <w:marBottom w:val="0"/>
          <w:divBdr>
            <w:top w:val="none" w:sz="0" w:space="0" w:color="auto"/>
            <w:left w:val="none" w:sz="0" w:space="0" w:color="auto"/>
            <w:bottom w:val="none" w:sz="0" w:space="0" w:color="auto"/>
            <w:right w:val="none" w:sz="0" w:space="0" w:color="auto"/>
          </w:divBdr>
          <w:divsChild>
            <w:div w:id="4872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405">
      <w:bodyDiv w:val="1"/>
      <w:marLeft w:val="0"/>
      <w:marRight w:val="0"/>
      <w:marTop w:val="0"/>
      <w:marBottom w:val="0"/>
      <w:divBdr>
        <w:top w:val="none" w:sz="0" w:space="0" w:color="auto"/>
        <w:left w:val="none" w:sz="0" w:space="0" w:color="auto"/>
        <w:bottom w:val="none" w:sz="0" w:space="0" w:color="auto"/>
        <w:right w:val="none" w:sz="0" w:space="0" w:color="auto"/>
      </w:divBdr>
      <w:divsChild>
        <w:div w:id="156264909">
          <w:marLeft w:val="0"/>
          <w:marRight w:val="0"/>
          <w:marTop w:val="0"/>
          <w:marBottom w:val="0"/>
          <w:divBdr>
            <w:top w:val="none" w:sz="0" w:space="0" w:color="auto"/>
            <w:left w:val="none" w:sz="0" w:space="0" w:color="auto"/>
            <w:bottom w:val="none" w:sz="0" w:space="0" w:color="auto"/>
            <w:right w:val="none" w:sz="0" w:space="0" w:color="auto"/>
          </w:divBdr>
        </w:div>
        <w:div w:id="578558961">
          <w:marLeft w:val="0"/>
          <w:marRight w:val="0"/>
          <w:marTop w:val="0"/>
          <w:marBottom w:val="0"/>
          <w:divBdr>
            <w:top w:val="none" w:sz="0" w:space="0" w:color="auto"/>
            <w:left w:val="none" w:sz="0" w:space="0" w:color="auto"/>
            <w:bottom w:val="none" w:sz="0" w:space="0" w:color="auto"/>
            <w:right w:val="none" w:sz="0" w:space="0" w:color="auto"/>
          </w:divBdr>
        </w:div>
        <w:div w:id="592125818">
          <w:marLeft w:val="0"/>
          <w:marRight w:val="0"/>
          <w:marTop w:val="0"/>
          <w:marBottom w:val="0"/>
          <w:divBdr>
            <w:top w:val="none" w:sz="0" w:space="0" w:color="auto"/>
            <w:left w:val="none" w:sz="0" w:space="0" w:color="auto"/>
            <w:bottom w:val="none" w:sz="0" w:space="0" w:color="auto"/>
            <w:right w:val="none" w:sz="0" w:space="0" w:color="auto"/>
          </w:divBdr>
        </w:div>
        <w:div w:id="1376932530">
          <w:marLeft w:val="0"/>
          <w:marRight w:val="0"/>
          <w:marTop w:val="0"/>
          <w:marBottom w:val="0"/>
          <w:divBdr>
            <w:top w:val="none" w:sz="0" w:space="0" w:color="auto"/>
            <w:left w:val="none" w:sz="0" w:space="0" w:color="auto"/>
            <w:bottom w:val="none" w:sz="0" w:space="0" w:color="auto"/>
            <w:right w:val="none" w:sz="0" w:space="0" w:color="auto"/>
          </w:divBdr>
        </w:div>
        <w:div w:id="198562224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19552</TotalTime>
  <Pages>12</Pages>
  <Words>3714</Words>
  <Characters>21175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 Szoeke, Simon</cp:lastModifiedBy>
  <cp:revision>3</cp:revision>
  <cp:lastPrinted>2025-06-13T00:55:00Z</cp:lastPrinted>
  <dcterms:created xsi:type="dcterms:W3CDTF">2025-02-05T23:02:00Z</dcterms:created>
  <dcterms:modified xsi:type="dcterms:W3CDTF">2025-08-29T23:42:00Z</dcterms:modified>
</cp:coreProperties>
</file>