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EBD7D06" w:rsidR="00D620B1" w:rsidRDefault="00135362" w:rsidP="003C7D2A">
      <w:pPr>
        <w:pStyle w:val="Title"/>
      </w:pPr>
      <w:bookmarkStart w:id="0" w:name="Xde70cbfbf8f1a4cf16a1c1d00dfac4228632f76"/>
      <w:r>
        <w:t>Decreasing</w:t>
      </w:r>
      <w:r w:rsidRPr="00CE09F6">
        <w:t xml:space="preserve"> </w:t>
      </w:r>
      <w:r>
        <w:t>hydrological</w:t>
      </w:r>
      <w:r w:rsidRPr="00CE09F6">
        <w:t xml:space="preserve"> circulation</w:t>
      </w:r>
      <w:r>
        <w:t xml:space="preserve"> dims shallow</w:t>
      </w:r>
      <w:r w:rsidR="00CE09F6">
        <w:t xml:space="preserve"> cumulus cloud</w:t>
      </w:r>
      <w:r w:rsidR="003A2BBB">
        <w:t>s</w:t>
      </w:r>
    </w:p>
    <w:p w14:paraId="1DC07ED3" w14:textId="63AF39FD" w:rsidR="00CE09F6" w:rsidRPr="00891CDE" w:rsidRDefault="00CE09F6" w:rsidP="00CE09F6">
      <w:pPr>
        <w:pStyle w:val="Heading1"/>
      </w:pPr>
      <w:bookmarkStart w:id="1" w:name="abstract"/>
      <w:r w:rsidRPr="00891CDE">
        <w:t>Abstract</w:t>
      </w:r>
    </w:p>
    <w:p w14:paraId="5CC0A521" w14:textId="7FE740C0" w:rsidR="0055084D" w:rsidRPr="00D532B0" w:rsidRDefault="00CE09F6" w:rsidP="0040399F">
      <w:pPr>
        <w:pStyle w:val="FirstParagraph"/>
        <w:rPr>
          <w:rFonts w:ascii="Aptos" w:hAnsi="Aptos"/>
        </w:rPr>
      </w:pPr>
      <w:r w:rsidRPr="00891CDE">
        <w:rPr>
          <w:rFonts w:ascii="Aptos" w:hAnsi="Aptos"/>
        </w:rPr>
        <w:t>Shallow cumulus clouds affect Earth’s planetary albedo</w:t>
      </w:r>
      <w:r w:rsidR="00135362">
        <w:rPr>
          <w:rFonts w:ascii="Aptos" w:hAnsi="Aptos"/>
        </w:rPr>
        <w:t xml:space="preserve"> and </w:t>
      </w:r>
      <w:r w:rsidRPr="00891CDE">
        <w:rPr>
          <w:rFonts w:ascii="Aptos" w:hAnsi="Aptos"/>
        </w:rPr>
        <w:t xml:space="preserve">explain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w:t>
      </w:r>
      <w:r w:rsidR="00135362">
        <w:rPr>
          <w:rFonts w:ascii="Aptos" w:hAnsi="Aptos"/>
        </w:rPr>
        <w:t>ng</w:t>
      </w:r>
      <w:r w:rsidR="00C90E54">
        <w:rPr>
          <w:rFonts w:ascii="Aptos" w:hAnsi="Aptos"/>
        </w:rPr>
        <w:t xml:space="preserve"> the cloud layer by i</w:t>
      </w:r>
      <w:r w:rsidRPr="00891CDE">
        <w:rPr>
          <w:rFonts w:ascii="Aptos" w:hAnsi="Aptos"/>
        </w:rPr>
        <w:t>ncreas</w:t>
      </w:r>
      <w:r w:rsidR="00135362">
        <w:rPr>
          <w:rFonts w:ascii="Aptos" w:hAnsi="Aptos"/>
        </w:rPr>
        <w:t>ing</w:t>
      </w:r>
      <w:r w:rsidRPr="00891CDE">
        <w:rPr>
          <w:rFonts w:ascii="Aptos" w:hAnsi="Aptos"/>
        </w:rPr>
        <w:t xml:space="preserve">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 xml:space="preserve">observations </w:t>
      </w:r>
      <w:r w:rsidR="00135362">
        <w:rPr>
          <w:rFonts w:ascii="Aptos" w:hAnsi="Aptos"/>
        </w:rPr>
        <w:t xml:space="preserve">of mesoscale variability </w:t>
      </w:r>
      <w:r w:rsidR="00937BDB">
        <w:rPr>
          <w:rFonts w:ascii="Aptos" w:hAnsi="Aptos"/>
        </w:rPr>
        <w:t>show that</w:t>
      </w:r>
      <w:r w:rsidR="00C90E54">
        <w:rPr>
          <w:rFonts w:ascii="Aptos" w:hAnsi="Aptos"/>
        </w:rPr>
        <w:t xml:space="preserve">, rather than humidity, </w:t>
      </w:r>
      <w:r w:rsidR="00C92BD8">
        <w:rPr>
          <w:rFonts w:ascii="Aptos" w:hAnsi="Aptos"/>
        </w:rPr>
        <w:t xml:space="preserve">mass flux </w:t>
      </w:r>
      <w:r w:rsidR="00234D6F">
        <w:rPr>
          <w:rFonts w:ascii="Aptos" w:hAnsi="Aptos"/>
        </w:rPr>
        <w:t>explain</w:t>
      </w:r>
      <w:r w:rsidR="00135362">
        <w:rPr>
          <w:rFonts w:ascii="Aptos" w:hAnsi="Aptos"/>
        </w:rPr>
        <w:t>s</w:t>
      </w:r>
      <w:r w:rsidR="00C92BD8">
        <w:rPr>
          <w:rFonts w:ascii="Aptos" w:hAnsi="Aptos"/>
        </w:rPr>
        <w:t xml:space="preserve"> clou</w:t>
      </w:r>
      <w:r w:rsidR="006368EC">
        <w:rPr>
          <w:rFonts w:ascii="Aptos" w:hAnsi="Aptos"/>
        </w:rPr>
        <w:t>d fraction</w:t>
      </w:r>
      <w:r w:rsidR="00C90E54">
        <w:rPr>
          <w:rFonts w:ascii="Aptos" w:hAnsi="Aptos"/>
        </w:rPr>
        <w:t>.</w:t>
      </w:r>
      <w:r w:rsidR="008C173D">
        <w:rPr>
          <w:rFonts w:ascii="Aptos" w:hAnsi="Aptos"/>
        </w:rPr>
        <w:t xml:space="preserve"> </w:t>
      </w:r>
      <w:r w:rsidR="00135362">
        <w:rPr>
          <w:rFonts w:ascii="Aptos" w:hAnsi="Aptos"/>
        </w:rPr>
        <w:t>Here w</w:t>
      </w:r>
      <w:r w:rsidR="008C173D">
        <w:rPr>
          <w:rFonts w:ascii="Aptos" w:hAnsi="Aptos"/>
        </w:rPr>
        <w:t xml:space="preserve">e extend that result to </w:t>
      </w:r>
      <w:r w:rsidR="00135362">
        <w:rPr>
          <w:rFonts w:ascii="Aptos" w:hAnsi="Aptos"/>
        </w:rPr>
        <w:t xml:space="preserve">the </w:t>
      </w:r>
      <w:r w:rsidR="008C173D">
        <w:rPr>
          <w:rFonts w:ascii="Aptos" w:hAnsi="Aptos"/>
        </w:rPr>
        <w:t>climate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shallow cumulus </w:t>
      </w:r>
      <w:r w:rsidR="00EA30AE">
        <w:rPr>
          <w:rFonts w:ascii="Aptos" w:hAnsi="Aptos"/>
        </w:rPr>
        <w:t xml:space="preserve">mass flux and </w:t>
      </w:r>
      <w:r w:rsidR="00CB73B1">
        <w:rPr>
          <w:rFonts w:ascii="Aptos" w:hAnsi="Aptos"/>
        </w:rPr>
        <w:t xml:space="preserve">cloud </w:t>
      </w:r>
      <w:r w:rsidR="003932F0">
        <w:rPr>
          <w:rFonts w:ascii="Aptos" w:hAnsi="Aptos"/>
        </w:rPr>
        <w:t>albedo</w:t>
      </w:r>
      <w:r w:rsidR="006368EC">
        <w:rPr>
          <w:rFonts w:ascii="Aptos" w:hAnsi="Aptos"/>
        </w:rPr>
        <w:t xml:space="preserve"> decrease –</w:t>
      </w:r>
      <w:r w:rsidR="006368EC">
        <w:rPr>
          <w:rFonts w:ascii="Aptos" w:hAnsi="Aptos"/>
        </w:rPr>
        <w:t>5</w:t>
      </w:r>
      <w:r w:rsidR="002838CD">
        <w:rPr>
          <w:rFonts w:ascii="Aptos" w:hAnsi="Aptos"/>
        </w:rPr>
        <w:t xml:space="preserve"> to –</w:t>
      </w:r>
      <w:r w:rsidR="006368EC">
        <w:rPr>
          <w:rFonts w:ascii="Aptos" w:hAnsi="Aptos"/>
        </w:rPr>
        <w:t>8% K</w:t>
      </w:r>
      <w:r w:rsidR="006368EC">
        <w:rPr>
          <w:rFonts w:ascii="Aptos" w:hAnsi="Aptos"/>
          <w:vertAlign w:val="superscript"/>
        </w:rPr>
        <w:t>–</w:t>
      </w:r>
      <w:r w:rsidR="006368EC">
        <w:rPr>
          <w:rFonts w:ascii="Aptos" w:hAnsi="Aptos"/>
          <w:vertAlign w:val="superscript"/>
        </w:rPr>
        <w:t>1</w:t>
      </w:r>
      <w:r w:rsidR="00234D6F">
        <w:rPr>
          <w:rFonts w:ascii="Aptos" w:hAnsi="Aptos"/>
        </w:rPr>
        <w:t>.</w:t>
      </w:r>
      <w:r w:rsidR="00EA30AE">
        <w:rPr>
          <w:rFonts w:ascii="Aptos" w:hAnsi="Aptos"/>
        </w:rPr>
        <w:t xml:space="preserve"> </w:t>
      </w:r>
      <w:r w:rsidR="006368EC">
        <w:rPr>
          <w:rFonts w:ascii="Aptos" w:hAnsi="Aptos"/>
        </w:rPr>
        <w:t>The c</w:t>
      </w:r>
      <w:r w:rsidR="008C173D">
        <w:rPr>
          <w:rFonts w:ascii="Aptos" w:hAnsi="Aptos"/>
        </w:rPr>
        <w:t xml:space="preserve">loud moisture flux </w:t>
      </w:r>
      <w:r w:rsidR="006368EC">
        <w:rPr>
          <w:rFonts w:ascii="Aptos" w:hAnsi="Aptos"/>
        </w:rPr>
        <w:t xml:space="preserve">decreases to </w:t>
      </w:r>
      <w:r w:rsidR="008C173D">
        <w:rPr>
          <w:rFonts w:ascii="Aptos" w:hAnsi="Aptos"/>
        </w:rPr>
        <w:t>balance</w:t>
      </w:r>
      <w:r w:rsidR="006368EC">
        <w:rPr>
          <w:rFonts w:ascii="Aptos" w:hAnsi="Aptos"/>
        </w:rPr>
        <w:t xml:space="preserve"> the</w:t>
      </w:r>
      <w:r w:rsidR="008C173D" w:rsidRPr="00891CDE">
        <w:rPr>
          <w:rFonts w:ascii="Aptos" w:hAnsi="Aptos"/>
        </w:rPr>
        <w:t xml:space="preserve"> </w:t>
      </w:r>
      <w:r w:rsidR="006368EC">
        <w:rPr>
          <w:rFonts w:ascii="Aptos" w:hAnsi="Aptos"/>
        </w:rPr>
        <w:t>–5 % K</w:t>
      </w:r>
      <w:r w:rsidR="006368EC">
        <w:rPr>
          <w:rFonts w:ascii="Aptos" w:hAnsi="Aptos"/>
          <w:vertAlign w:val="superscript"/>
        </w:rPr>
        <w:t xml:space="preserve">–1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atmospheric </w:t>
      </w:r>
      <w:r w:rsidR="006368EC">
        <w:rPr>
          <w:rFonts w:ascii="Aptos" w:hAnsi="Aptos"/>
        </w:rPr>
        <w:t xml:space="preserve">hydrological </w:t>
      </w:r>
      <w:r w:rsidR="008C173D" w:rsidRPr="00891CDE">
        <w:rPr>
          <w:rFonts w:ascii="Aptos" w:hAnsi="Aptos"/>
        </w:rPr>
        <w:t>circulatio</w:t>
      </w:r>
      <w:r w:rsidR="006368EC">
        <w:rPr>
          <w:rFonts w:ascii="Aptos" w:hAnsi="Aptos"/>
        </w:rPr>
        <w:t>n.</w:t>
      </w:r>
      <w:r w:rsidR="00530059">
        <w:rPr>
          <w:rFonts w:ascii="Aptos" w:hAnsi="Aptos"/>
        </w:rPr>
        <w:t xml:space="preserve"> Increasing specific humidity </w:t>
      </w:r>
      <w:r w:rsidR="00CA6A27">
        <w:rPr>
          <w:rFonts w:ascii="Aptos" w:hAnsi="Aptos"/>
        </w:rPr>
        <w:t xml:space="preserve">+7% further </w:t>
      </w:r>
      <w:r w:rsidR="002838CD">
        <w:rPr>
          <w:rFonts w:ascii="Aptos" w:hAnsi="Aptos"/>
        </w:rPr>
        <w:t xml:space="preserve">reduces </w:t>
      </w:r>
      <w:r w:rsidR="00A8352B">
        <w:rPr>
          <w:rFonts w:ascii="Aptos" w:hAnsi="Aptos"/>
        </w:rPr>
        <w:t xml:space="preserve">the </w:t>
      </w:r>
      <w:r w:rsidR="00CA6A27">
        <w:rPr>
          <w:rFonts w:ascii="Aptos" w:hAnsi="Aptos"/>
        </w:rPr>
        <w:t>mass flux</w:t>
      </w:r>
      <w:r w:rsidR="00A8352B">
        <w:rPr>
          <w:rFonts w:ascii="Aptos" w:hAnsi="Aptos"/>
        </w:rPr>
        <w:t xml:space="preserve"> </w:t>
      </w:r>
      <w:r w:rsidR="00CA6A27">
        <w:rPr>
          <w:rFonts w:ascii="Aptos" w:hAnsi="Aptos"/>
        </w:rPr>
        <w:t xml:space="preserve">(–2.6%) for the same moisture flux. Subcloud </w:t>
      </w:r>
      <w:r w:rsidR="00CA6A27">
        <w:rPr>
          <w:rFonts w:ascii="Aptos" w:hAnsi="Aptos"/>
        </w:rPr>
        <w:t xml:space="preserve">mean and </w:t>
      </w:r>
      <w:r w:rsidR="00CA6A27">
        <w:rPr>
          <w:rFonts w:ascii="Aptos" w:hAnsi="Aptos"/>
        </w:rPr>
        <w:t xml:space="preserve">turbulent </w:t>
      </w:r>
      <w:r w:rsidR="00300074">
        <w:rPr>
          <w:rFonts w:ascii="Aptos" w:hAnsi="Aptos"/>
        </w:rPr>
        <w:t xml:space="preserve">fluctuations of RH </w:t>
      </w:r>
      <w:r w:rsidR="00530059">
        <w:rPr>
          <w:rFonts w:ascii="Aptos" w:hAnsi="Aptos"/>
        </w:rPr>
        <w:t>change</w:t>
      </w:r>
      <w:r w:rsidR="00300074">
        <w:rPr>
          <w:rFonts w:ascii="Aptos" w:hAnsi="Aptos"/>
        </w:rPr>
        <w:t xml:space="preserve"> </w:t>
      </w:r>
      <w:r w:rsidR="00530059">
        <w:rPr>
          <w:rFonts w:ascii="Aptos" w:hAnsi="Aptos"/>
        </w:rPr>
        <w:t xml:space="preserve">the </w:t>
      </w:r>
      <w:r w:rsidR="006368EC">
        <w:rPr>
          <w:rFonts w:ascii="Aptos" w:hAnsi="Aptos"/>
        </w:rPr>
        <w:t>cl</w:t>
      </w:r>
      <w:r w:rsidR="00530059">
        <w:rPr>
          <w:rFonts w:ascii="Aptos" w:hAnsi="Aptos"/>
        </w:rPr>
        <w:t>oud base cloud fraction</w:t>
      </w:r>
      <w:r w:rsidR="00300074">
        <w:rPr>
          <w:rFonts w:ascii="Aptos" w:hAnsi="Aptos"/>
        </w:rPr>
        <w:t>, widening the local</w:t>
      </w:r>
      <w:r w:rsidR="00530059">
        <w:rPr>
          <w:rFonts w:ascii="Aptos" w:hAnsi="Aptos"/>
        </w:rPr>
        <w:t xml:space="preserve"> </w:t>
      </w:r>
      <w:r w:rsidR="00300074">
        <w:rPr>
          <w:rFonts w:ascii="Aptos" w:hAnsi="Aptos"/>
        </w:rPr>
        <w:t xml:space="preserve">estimated </w:t>
      </w:r>
      <w:r w:rsidR="00530059">
        <w:rPr>
          <w:rFonts w:ascii="Aptos" w:hAnsi="Aptos"/>
        </w:rPr>
        <w:t xml:space="preserve">shallow cloud change </w:t>
      </w:r>
      <w:r w:rsidR="00300074">
        <w:rPr>
          <w:rFonts w:ascii="Aptos" w:hAnsi="Aptos"/>
        </w:rPr>
        <w:t>to</w:t>
      </w:r>
      <w:r w:rsidR="00530059">
        <w:rPr>
          <w:rFonts w:ascii="Aptos" w:hAnsi="Aptos"/>
        </w:rPr>
        <w:t xml:space="preserve"> –2.5 to –7.7 % K</w:t>
      </w:r>
      <w:r w:rsidR="00300074">
        <w:rPr>
          <w:rFonts w:ascii="Aptos" w:hAnsi="Aptos"/>
          <w:vertAlign w:val="superscript"/>
        </w:rPr>
        <w:t>–1</w:t>
      </w:r>
      <w:r w:rsidR="00300074">
        <w:rPr>
          <w:rFonts w:ascii="Aptos" w:hAnsi="Aptos"/>
        </w:rPr>
        <w:t xml:space="preserve">, for shortwave cloud radiative </w:t>
      </w:r>
      <w:r w:rsidR="00D532B0">
        <w:rPr>
          <w:rFonts w:ascii="Aptos" w:hAnsi="Aptos"/>
        </w:rPr>
        <w:t xml:space="preserve">dimming </w:t>
      </w:r>
      <w:r w:rsidR="00300074">
        <w:rPr>
          <w:rFonts w:ascii="Aptos" w:hAnsi="Aptos"/>
        </w:rPr>
        <w:t xml:space="preserve">of </w:t>
      </w:r>
      <w:r w:rsidR="00D532B0">
        <w:rPr>
          <w:rFonts w:ascii="Aptos" w:hAnsi="Aptos"/>
        </w:rPr>
        <w:t>+</w:t>
      </w:r>
      <w:r w:rsidR="00300074">
        <w:rPr>
          <w:rFonts w:ascii="Aptos" w:hAnsi="Aptos"/>
        </w:rPr>
        <w:t xml:space="preserve">0.5 to </w:t>
      </w:r>
      <w:r w:rsidR="00D532B0">
        <w:rPr>
          <w:rFonts w:ascii="Aptos" w:hAnsi="Aptos"/>
        </w:rPr>
        <w:t>+</w:t>
      </w:r>
      <w:r w:rsidR="00300074">
        <w:rPr>
          <w:rFonts w:ascii="Aptos" w:hAnsi="Aptos"/>
        </w:rPr>
        <w:t>1.6 W m</w:t>
      </w:r>
      <w:r w:rsidR="00300074">
        <w:rPr>
          <w:rFonts w:ascii="Aptos" w:hAnsi="Aptos"/>
          <w:vertAlign w:val="superscript"/>
        </w:rPr>
        <w:t>–2</w:t>
      </w:r>
      <w:r w:rsidR="00D532B0">
        <w:rPr>
          <w:rFonts w:ascii="Aptos" w:hAnsi="Aptos"/>
        </w:rPr>
        <w:t xml:space="preserve"> and </w:t>
      </w:r>
      <w:r w:rsidR="00135362">
        <w:rPr>
          <w:rFonts w:ascii="Aptos" w:hAnsi="Aptos"/>
        </w:rPr>
        <w:t xml:space="preserve">a </w:t>
      </w:r>
      <w:r w:rsidR="00D532B0">
        <w:rPr>
          <w:rFonts w:ascii="Aptos" w:hAnsi="Aptos"/>
        </w:rPr>
        <w:t>full cloud radiative effect of +0.4 to +1.3 W m</w:t>
      </w:r>
      <w:r w:rsidR="00D532B0">
        <w:rPr>
          <w:rFonts w:ascii="Aptos" w:hAnsi="Aptos"/>
          <w:vertAlign w:val="superscript"/>
        </w:rPr>
        <w:t>–2</w:t>
      </w:r>
      <w:r w:rsidR="00D532B0">
        <w:rPr>
          <w:rFonts w:ascii="Aptos" w:hAnsi="Aptos"/>
        </w:rPr>
        <w:t>.</w:t>
      </w:r>
    </w:p>
    <w:p w14:paraId="0C2F7CC1" w14:textId="77777777" w:rsidR="00CE09F6" w:rsidRPr="00891CDE" w:rsidRDefault="00CE09F6" w:rsidP="0089143E">
      <w:pPr>
        <w:pStyle w:val="Heading1"/>
      </w:pPr>
      <w:bookmarkStart w:id="2" w:name="introduction"/>
      <w:bookmarkEnd w:id="1"/>
      <w:r w:rsidRPr="00891CDE">
        <w:t>Introduction</w:t>
      </w:r>
    </w:p>
    <w:p w14:paraId="71AF1809" w14:textId="24163600" w:rsidR="001A7E91" w:rsidRPr="00662C47" w:rsidRDefault="00F60A39" w:rsidP="00662C47">
      <w:pPr>
        <w:pStyle w:val="BodyText"/>
        <w:rPr>
          <w:rFonts w:eastAsiaTheme="minorEastAsia"/>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w:t>
      </w:r>
      <w:r w:rsidR="000A1B6B">
        <w:rPr>
          <w:rFonts w:ascii="Aptos" w:hAnsi="Aptos"/>
        </w:rPr>
        <w:t>dominate</w:t>
      </w:r>
      <w:r w:rsidR="00135362">
        <w:rPr>
          <w:rFonts w:ascii="Aptos" w:hAnsi="Aptos"/>
        </w:rPr>
        <w:t>s</w:t>
      </w:r>
      <w:r w:rsidR="000A1B6B">
        <w:rPr>
          <w:rFonts w:ascii="Aptos" w:hAnsi="Aptos"/>
        </w:rPr>
        <w:t xml:space="preserve"> changes in </w:t>
      </w:r>
      <w:r w:rsidR="00BD405C">
        <w:rPr>
          <w:rFonts w:ascii="Aptos" w:hAnsi="Aptos"/>
        </w:rPr>
        <w:t xml:space="preserve">the frequency of occurrence </w:t>
      </w:r>
      <w:r w:rsidR="00135362">
        <w:rPr>
          <w:rFonts w:ascii="Aptos" w:hAnsi="Aptos"/>
        </w:rPr>
        <w:t>across</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t xml:space="preserve">Low clouds in climate models </w:t>
      </w:r>
      <w:r w:rsidR="00135362">
        <w:t>usually</w:t>
      </w:r>
      <w:r w:rsidR="00CE47B5">
        <w:t xml:space="preserve"> decrease with warming (ISCCP, Zelinka</w:t>
      </w:r>
      <w:r w:rsidR="00AC1010">
        <w:t xml:space="preserve"> et al., </w:t>
      </w:r>
      <w:r w:rsidR="00C0136F">
        <w:t>202</w:t>
      </w:r>
      <w:r w:rsidR="00AC1010">
        <w:t>3</w:t>
      </w:r>
      <w:r w:rsidR="00AF1718">
        <w:t>; Webb and Lock, 2013;</w:t>
      </w:r>
      <w:r w:rsidR="00CE47B5">
        <w:t xml:space="preserve"> Webb </w:t>
      </w:r>
      <w:r w:rsidR="00C0136F">
        <w:t xml:space="preserve">et al. </w:t>
      </w:r>
      <w:r w:rsidR="00AF1718">
        <w:t>2017</w:t>
      </w:r>
      <w:r w:rsidR="00CE47B5">
        <w:t xml:space="preserve">, Jin et al. 2026), a positive shortwave radiative cloud feedback. </w:t>
      </w:r>
      <w:r w:rsidR="00CE47B5">
        <w:rPr>
          <w:rFonts w:ascii="Aptos" w:hAnsi="Aptos"/>
        </w:rPr>
        <w:t>V</w:t>
      </w:r>
      <w:r w:rsidR="00CE47B5" w:rsidRPr="00891CDE">
        <w:rPr>
          <w:rFonts w:ascii="Aptos" w:hAnsi="Aptos"/>
        </w:rPr>
        <w:t>ari</w:t>
      </w:r>
      <w:r w:rsidR="00CE47B5">
        <w:rPr>
          <w:rFonts w:ascii="Aptos" w:hAnsi="Aptos"/>
        </w:rPr>
        <w:t>ety</w:t>
      </w:r>
      <w:r w:rsidR="00CE47B5" w:rsidRPr="00891CDE">
        <w:rPr>
          <w:rFonts w:ascii="Aptos" w:hAnsi="Aptos"/>
        </w:rPr>
        <w:t xml:space="preserve"> of </w:t>
      </w:r>
      <w:r w:rsidR="00CE47B5">
        <w:rPr>
          <w:rFonts w:ascii="Aptos" w:hAnsi="Aptos"/>
        </w:rPr>
        <w:t>this shallow cumulus</w:t>
      </w:r>
      <w:r w:rsidR="00CE47B5" w:rsidRPr="00891CDE">
        <w:rPr>
          <w:rFonts w:ascii="Aptos" w:hAnsi="Aptos"/>
        </w:rPr>
        <w:t xml:space="preserve"> feedback</w:t>
      </w:r>
      <w:r w:rsidR="00CE47B5">
        <w:rPr>
          <w:rFonts w:ascii="Aptos" w:hAnsi="Aptos"/>
        </w:rPr>
        <w:t xml:space="preserve"> among models</w:t>
      </w:r>
      <w:r w:rsidR="00CE47B5" w:rsidRPr="00891CDE">
        <w:rPr>
          <w:rFonts w:ascii="Aptos" w:hAnsi="Aptos"/>
        </w:rPr>
        <w:t xml:space="preserve"> </w:t>
      </w:r>
      <w:r w:rsidR="00CE47B5">
        <w:rPr>
          <w:rFonts w:ascii="Aptos" w:hAnsi="Aptos"/>
        </w:rPr>
        <w:t xml:space="preserve">widens the spread of climate model projections of the </w:t>
      </w:r>
      <w:r w:rsidR="00CE47B5" w:rsidRPr="00891CDE">
        <w:rPr>
          <w:rFonts w:ascii="Aptos" w:hAnsi="Aptos"/>
        </w:rPr>
        <w:t xml:space="preserve">sensitivity </w:t>
      </w:r>
      <w:r w:rsidR="00CE47B5">
        <w:rPr>
          <w:rFonts w:ascii="Aptos" w:hAnsi="Aptos"/>
        </w:rPr>
        <w:t>of temperature to CO</w:t>
      </w:r>
      <w:r w:rsidR="00CE47B5" w:rsidRPr="006704DD">
        <w:rPr>
          <w:rFonts w:ascii="Aptos" w:hAnsi="Aptos"/>
          <w:vertAlign w:val="subscript"/>
        </w:rPr>
        <w:t>2</w:t>
      </w:r>
      <w:r w:rsidR="00CE47B5">
        <w:rPr>
          <w:rFonts w:ascii="Aptos" w:hAnsi="Aptos"/>
        </w:rPr>
        <w:t xml:space="preserve">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r w:rsidR="00662C47">
        <w:rPr>
          <w:rFonts w:ascii="Aptos" w:hAnsi="Aptos"/>
        </w:rPr>
        <w:t>), especially for strongly subsiding regimes</w:t>
      </w:r>
      <w:r w:rsidR="00CE47B5" w:rsidRPr="00891CDE">
        <w:rPr>
          <w:rFonts w:ascii="Aptos" w:hAnsi="Aptos"/>
        </w:rPr>
        <w:t xml:space="preserve"> </w:t>
      </w:r>
      <w:r w:rsidR="00662C47">
        <w:rPr>
          <w:rFonts w:ascii="Aptos" w:hAnsi="Aptos"/>
        </w:rPr>
        <w:t>(</w:t>
      </w:r>
      <w:r w:rsidR="00CE47B5" w:rsidRPr="00891CDE">
        <w:rPr>
          <w:rFonts w:ascii="Aptos" w:hAnsi="Aptos"/>
        </w:rPr>
        <w:t>Bony and Dufresne, 200</w:t>
      </w:r>
      <w:r w:rsidR="00792579">
        <w:rPr>
          <w:rFonts w:ascii="Aptos" w:hAnsi="Aptos"/>
        </w:rPr>
        <w:t>5</w:t>
      </w:r>
      <w:r w:rsidR="00CE47B5" w:rsidRPr="00891CDE">
        <w:rPr>
          <w:rFonts w:ascii="Aptos" w:hAnsi="Aptos"/>
        </w:rPr>
        <w:t>).</w:t>
      </w:r>
    </w:p>
    <w:p w14:paraId="493666ED" w14:textId="38AEA81E" w:rsidR="008E49C2" w:rsidRDefault="00736727" w:rsidP="0040399F">
      <w:pPr>
        <w:pStyle w:val="FirstParagraph"/>
      </w:pPr>
      <w:r>
        <w:t>L</w:t>
      </w:r>
      <w:r w:rsidR="000A1B6B">
        <w:t xml:space="preserve">ow cloud </w:t>
      </w:r>
      <w:r>
        <w:t>is</w:t>
      </w:r>
      <w:r w:rsidR="000A1B6B">
        <w:t xml:space="preserve"> sensitive to humidity at </w:t>
      </w:r>
      <w:r w:rsidR="008E49C2">
        <w:t>cloud base</w:t>
      </w:r>
      <w:r w:rsidR="000A1B6B">
        <w:t xml:space="preserv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clouds</w:t>
      </w:r>
      <w:r w:rsidR="008E49C2">
        <w:t xml:space="preserve"> near their lifting condensation level (LCL)</w:t>
      </w:r>
      <w:r w:rsidR="009B2C7E">
        <w:t xml:space="preserve">. </w:t>
      </w:r>
      <w:r w:rsidR="006704DD">
        <w:t>CMIP3 m</w:t>
      </w:r>
      <w:r w:rsidR="005F756B">
        <w:t>odels with</w:t>
      </w:r>
      <w:r w:rsidR="009B2C7E">
        <w:t xml:space="preserve"> more</w:t>
      </w:r>
      <w:r w:rsidR="005F756B">
        <w:t xml:space="preserve"> convective mixing</w:t>
      </w:r>
      <w:r w:rsidR="000A1B6B">
        <w:t xml:space="preserve"> </w:t>
      </w:r>
      <w:r w:rsidR="006704DD">
        <w:t xml:space="preserve">were found to </w:t>
      </w:r>
      <w:r w:rsidR="005F756B">
        <w:t xml:space="preserve">export more moisture from the boundary layer </w:t>
      </w:r>
      <w:r w:rsidR="009B2C7E">
        <w:t>under</w:t>
      </w:r>
      <w:r w:rsidR="005F756B">
        <w:t xml:space="preserve"> warming</w:t>
      </w:r>
      <w:r w:rsidR="006704DD">
        <w:t>, with the strength of this cloud desiccation explaining</w:t>
      </w:r>
      <w:r w:rsidR="009B2C7E">
        <w:t xml:space="preserve"> </w:t>
      </w:r>
      <w:r w:rsidR="006704DD">
        <w:t>variations in their</w:t>
      </w:r>
      <w:r w:rsidR="0082720B">
        <w:t xml:space="preserve"> climate sensitivity</w:t>
      </w:r>
      <w:r w:rsidR="001A7E91">
        <w:t xml:space="preserve"> (Sherwood et al. 2014)</w:t>
      </w:r>
      <w:r w:rsidR="0082720B">
        <w:t>.</w:t>
      </w:r>
    </w:p>
    <w:p w14:paraId="22D40C24" w14:textId="50072A09" w:rsidR="000A1B6B" w:rsidRDefault="009B2C7E" w:rsidP="00650407">
      <w:pPr>
        <w:pStyle w:val="FirstParagraph"/>
      </w:pPr>
      <w:r>
        <w:lastRenderedPageBreak/>
        <w:t xml:space="preserve">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5 % (</w:t>
      </w:r>
      <w:r w:rsidR="004D650A">
        <w:t>Bony et al., 2022;</w:t>
      </w:r>
      <w:r w:rsidR="00DB70C0" w:rsidRPr="00DB70C0">
        <w:t xml:space="preserve"> Vogel et al.</w:t>
      </w:r>
      <w:r w:rsidR="004D650A">
        <w:t>,</w:t>
      </w:r>
      <w:r w:rsidR="00DB70C0" w:rsidRPr="00DB70C0">
        <w:t xml:space="preserve"> 2022)</w:t>
      </w:r>
      <w:r w:rsidR="00DB70C0">
        <w:t xml:space="preserve">. </w:t>
      </w:r>
      <w:r w:rsidR="00FC1D12">
        <w:t>Satellite albedo from GOES shows</w:t>
      </w:r>
      <w:r>
        <w:t xml:space="preserve"> shallow clouds have </w:t>
      </w:r>
      <w:r w:rsidR="00DB70C0">
        <w:t>3%</w:t>
      </w:r>
      <w:r>
        <w:t xml:space="preserve"> cloud </w:t>
      </w:r>
      <w:r w:rsidR="003932F0">
        <w:t>albedo</w:t>
      </w:r>
      <w:r>
        <w:t xml:space="preserve"> </w:t>
      </w:r>
      <w:r w:rsidR="00FC1D12">
        <w:t xml:space="preserve">below 1 km </w:t>
      </w:r>
      <w:r w:rsidR="00DB70C0">
        <w:t>(</w:t>
      </w:r>
      <w:r>
        <w:t>by random overlap</w:t>
      </w:r>
      <w:r w:rsidR="00DB70C0">
        <w:t>;</w:t>
      </w:r>
      <w:r>
        <w:t xml:space="preserve"> 8 % by maximum overlap</w:t>
      </w:r>
      <w:r w:rsidR="00FC1D12">
        <w:t xml:space="preserve"> with </w:t>
      </w:r>
      <w:r w:rsidR="006704DD">
        <w:t xml:space="preserve">other </w:t>
      </w:r>
      <w:r w:rsidR="00FC1D12">
        <w:t>clouds below 4 km</w:t>
      </w:r>
      <w:r>
        <w:t xml:space="preserve">; Fig. </w:t>
      </w:r>
      <w:r w:rsidR="00FC1D12">
        <w:t>REFLALBEDO</w:t>
      </w:r>
      <w:r>
        <w:t xml:space="preserve">). </w:t>
      </w:r>
      <w:r w:rsidR="00B07A18">
        <w:t xml:space="preserve">CMIP6 control simulations </w:t>
      </w:r>
      <w:r w:rsidR="00B07A18">
        <w:t xml:space="preserve">tend to have fewer and optically thicker clouds </w:t>
      </w:r>
      <w:r w:rsidR="00B07A18">
        <w:t>than observed over the northern tropical Atlantic in January-February</w:t>
      </w:r>
      <w:r w:rsidR="00B07A18">
        <w:t xml:space="preserve"> (Fig. ALLCOSP).</w:t>
      </w:r>
      <w:r w:rsidR="00B07A18">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8E49C2">
        <w:rPr>
          <w:lang w:val="fr-FR"/>
        </w:rPr>
        <w:t>indicate</w:t>
      </w:r>
      <w:proofErr w:type="spellEnd"/>
      <w:r w:rsidR="008E49C2">
        <w:rPr>
          <w:lang w:val="fr-FR"/>
        </w:rPr>
        <w:t xml:space="preserve"> </w:t>
      </w:r>
      <w:proofErr w:type="spellStart"/>
      <w:r w:rsidR="008E49C2">
        <w:rPr>
          <w:lang w:val="fr-FR"/>
        </w:rPr>
        <w:t>that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2013; </w:t>
      </w:r>
      <w:r w:rsidR="001F40E7" w:rsidRPr="009B2C7E">
        <w:rPr>
          <w:lang w:val="fr-FR"/>
        </w:rPr>
        <w:t>Bretherton et al. 2013</w:t>
      </w:r>
      <w:r w:rsidR="001F40E7">
        <w:rPr>
          <w:lang w:val="fr-FR"/>
        </w:rPr>
        <w:t xml:space="preserve">; </w:t>
      </w:r>
      <w:r w:rsidR="000A1B6B" w:rsidRPr="009B2C7E">
        <w:rPr>
          <w:lang w:val="fr-FR"/>
        </w:rPr>
        <w:t>Brient et al. 2016; Vial et al. 2017</w:t>
      </w:r>
      <w:r w:rsidR="0082720B" w:rsidRPr="009B2C7E">
        <w:rPr>
          <w:lang w:val="fr-FR"/>
        </w:rPr>
        <w:t>).</w:t>
      </w:r>
    </w:p>
    <w:p w14:paraId="20A17B07" w14:textId="4BA5662F" w:rsidR="00B70367" w:rsidRDefault="00B70367" w:rsidP="000A1B6B">
      <w:pPr>
        <w:pStyle w:val="BodyText"/>
      </w:pPr>
      <w:r>
        <w:rPr>
          <w:noProof/>
          <w14:ligatures w14:val="standardContextual"/>
        </w:rPr>
        <w:drawing>
          <wp:inline distT="0" distB="0" distL="0" distR="0" wp14:anchorId="234DEB0C" wp14:editId="6B26FC92">
            <wp:extent cx="5043688" cy="3793051"/>
            <wp:effectExtent l="0" t="0" r="0" b="4445"/>
            <wp:docPr id="258746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46252" name="Picture 258746252"/>
                    <pic:cNvPicPr/>
                  </pic:nvPicPr>
                  <pic:blipFill>
                    <a:blip r:embed="rId7"/>
                    <a:stretch>
                      <a:fillRect/>
                    </a:stretch>
                  </pic:blipFill>
                  <pic:spPr>
                    <a:xfrm>
                      <a:off x="0" y="0"/>
                      <a:ext cx="5074760" cy="3816419"/>
                    </a:xfrm>
                    <a:prstGeom prst="rect">
                      <a:avLst/>
                    </a:prstGeom>
                  </pic:spPr>
                </pic:pic>
              </a:graphicData>
            </a:graphic>
          </wp:inline>
        </w:drawing>
      </w:r>
    </w:p>
    <w:p w14:paraId="6F9D4BB4" w14:textId="4F974B4A" w:rsidR="00044214"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044214">
        <w:rPr>
          <w:rFonts w:ascii="Aptos Narrow" w:hAnsi="Aptos Narrow"/>
        </w:rPr>
        <w:t xml:space="preserve">Vertical profile of fraction of cloudy pixels (black), cloud </w:t>
      </w:r>
      <w:r w:rsidR="00632E62">
        <w:rPr>
          <w:rFonts w:ascii="Aptos Narrow" w:hAnsi="Aptos Narrow"/>
        </w:rPr>
        <w:t>albedo</w:t>
      </w:r>
      <w:r w:rsidR="00044214">
        <w:rPr>
          <w:rFonts w:ascii="Aptos Narrow" w:hAnsi="Aptos Narrow"/>
        </w:rPr>
        <w:t xml:space="preserve"> 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 xml:space="preserve">Reflectance is directly observed, and albedo is computed from cloud optical thickness. </w:t>
      </w:r>
      <w:r w:rsidR="00044214">
        <w:rPr>
          <w:rFonts w:ascii="Aptos Narrow" w:hAnsi="Aptos Narrow"/>
        </w:rPr>
        <w:t>Cloud frequency fully counts pixels with optically thin clouds, so c</w:t>
      </w:r>
      <w:r w:rsidR="00632E62">
        <w:rPr>
          <w:rFonts w:ascii="Aptos Narrow" w:hAnsi="Aptos Narrow"/>
        </w:rPr>
        <w:t xml:space="preserve">loud </w:t>
      </w:r>
      <w:r w:rsidR="00044214">
        <w:rPr>
          <w:rFonts w:ascii="Aptos Narrow" w:hAnsi="Aptos Narrow"/>
        </w:rPr>
        <w:t xml:space="preserve">weighted </w:t>
      </w:r>
      <w:r w:rsidR="00632E62">
        <w:rPr>
          <w:rFonts w:ascii="Aptos Narrow" w:hAnsi="Aptos Narrow"/>
        </w:rPr>
        <w:t>albedo</w:t>
      </w:r>
      <w:r w:rsidR="00044214">
        <w:rPr>
          <w:rFonts w:ascii="Aptos Narrow" w:hAnsi="Aptos Narrow"/>
        </w:rPr>
        <w:t xml:space="preserve"> and reflectance are</w:t>
      </w:r>
      <w:r w:rsidR="00632E62">
        <w:rPr>
          <w:rFonts w:ascii="Aptos Narrow" w:hAnsi="Aptos Narrow"/>
        </w:rPr>
        <w:t xml:space="preserve"> less than cloud fr</w:t>
      </w:r>
      <w:r w:rsidR="00FC1D12">
        <w:rPr>
          <w:rFonts w:ascii="Aptos Narrow" w:hAnsi="Aptos Narrow"/>
        </w:rPr>
        <w:t xml:space="preserve">equency of </w:t>
      </w:r>
      <w:r w:rsidR="00FC2816">
        <w:rPr>
          <w:rFonts w:ascii="Aptos Narrow" w:hAnsi="Aptos Narrow"/>
        </w:rPr>
        <w:t>occurrence</w:t>
      </w:r>
      <w:r w:rsidR="00632E62">
        <w:rPr>
          <w:rFonts w:ascii="Aptos Narrow" w:hAnsi="Aptos Narrow"/>
        </w:rPr>
        <w:t xml:space="preserve"> (Fig. 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EC6620">
        <w:rPr>
          <w:rFonts w:ascii="Aptos Narrow" w:hAnsi="Aptos Narrow"/>
        </w:rPr>
        <w:t>Cloud a</w:t>
      </w:r>
      <w:r w:rsidR="00FC2816">
        <w:rPr>
          <w:rFonts w:ascii="Aptos Narrow" w:hAnsi="Aptos Narrow"/>
        </w:rPr>
        <w:t>lbedo scales the shortwave radiative effect.</w:t>
      </w:r>
    </w:p>
    <w:p w14:paraId="658F7350" w14:textId="77777777" w:rsidR="00632E62" w:rsidRPr="00DB70C0" w:rsidRDefault="00632E62" w:rsidP="000A1B6B">
      <w:pPr>
        <w:pStyle w:val="BodyText"/>
        <w:rPr>
          <w:rFonts w:ascii="Aptos Narrow" w:hAnsi="Aptos Narrow"/>
        </w:rPr>
      </w:pPr>
    </w:p>
    <w:p w14:paraId="545EB186" w14:textId="0AA6957D" w:rsidR="003C7D2A" w:rsidRPr="00891CDE" w:rsidRDefault="006704DD" w:rsidP="00295C0E">
      <w:pPr>
        <w:pStyle w:val="BodyText"/>
        <w:rPr>
          <w:rFonts w:ascii="Aptos" w:hAnsi="Aptos"/>
        </w:rPr>
      </w:pPr>
      <w:r>
        <w:rPr>
          <w:rFonts w:ascii="Aptos" w:hAnsi="Aptos"/>
        </w:rPr>
        <w:t>I</w:t>
      </w:r>
      <w:r>
        <w:rPr>
          <w:rFonts w:ascii="Aptos" w:hAnsi="Aptos"/>
        </w:rPr>
        <w:t>n the mixing-induced low cloud mechanism</w:t>
      </w:r>
      <w:r>
        <w:rPr>
          <w:rFonts w:ascii="Aptos" w:hAnsi="Aptos"/>
        </w:rPr>
        <w:t>,</w:t>
      </w:r>
      <w:r w:rsidRPr="00891CDE">
        <w:rPr>
          <w:rFonts w:ascii="Aptos" w:hAnsi="Aptos"/>
        </w:rPr>
        <w:t xml:space="preserve"> </w:t>
      </w:r>
      <w:r>
        <w:rPr>
          <w:rFonts w:ascii="Aptos" w:hAnsi="Aptos"/>
        </w:rPr>
        <w:t>i</w:t>
      </w:r>
      <w:r w:rsidR="00CE09F6" w:rsidRPr="00891CDE">
        <w:rPr>
          <w:rFonts w:ascii="Aptos" w:hAnsi="Aptos"/>
        </w:rPr>
        <w:t xml:space="preserve">ncreased vertical mixing reduces cloud fraction </w:t>
      </w:r>
      <w:r w:rsidR="009179F7">
        <w:rPr>
          <w:rFonts w:ascii="Aptos" w:hAnsi="Aptos"/>
        </w:rPr>
        <w:t xml:space="preserve">in a warmed climate </w:t>
      </w:r>
      <w:r w:rsidR="00CE09F6" w:rsidRPr="00891CDE">
        <w:rPr>
          <w:rFonts w:ascii="Aptos" w:hAnsi="Aptos"/>
        </w:rPr>
        <w:t>by desiccating the shallow cumulus layer</w:t>
      </w:r>
      <w:r>
        <w:rPr>
          <w:rFonts w:ascii="Aptos" w:hAnsi="Aptos"/>
        </w:rPr>
        <w:t>. Yet EUREC4A f</w:t>
      </w:r>
      <w:r w:rsidR="00CE09F6" w:rsidRPr="00891CDE">
        <w:rPr>
          <w:rFonts w:ascii="Aptos" w:hAnsi="Aptos"/>
        </w:rPr>
        <w:t xml:space="preserve">ield observations (Stevens et al. 2021; George et al. 2022) show 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Pr>
          <w:rFonts w:ascii="Aptos" w:hAnsi="Aptos"/>
        </w:rPr>
        <w:t xml:space="preserve">. This </w:t>
      </w:r>
      <w:r w:rsidR="00CE09F6" w:rsidRPr="00891CDE">
        <w:rPr>
          <w:rFonts w:ascii="Aptos" w:hAnsi="Aptos"/>
        </w:rPr>
        <w:t>challeng</w:t>
      </w:r>
      <w:r>
        <w:rPr>
          <w:rFonts w:ascii="Aptos" w:hAnsi="Aptos"/>
        </w:rPr>
        <w:t>es</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Pr>
          <w:rFonts w:ascii="Aptos" w:hAnsi="Aptos"/>
        </w:rPr>
        <w:t>s</w:t>
      </w:r>
      <w:r w:rsidR="00CE09F6" w:rsidRPr="00891CDE">
        <w:rPr>
          <w:rFonts w:ascii="Aptos" w:hAnsi="Aptos"/>
        </w:rPr>
        <w:t xml:space="preserve"> that vertical mixing processes are </w:t>
      </w:r>
      <w:r>
        <w:rPr>
          <w:rFonts w:ascii="Aptos" w:hAnsi="Aptos"/>
        </w:rPr>
        <w:t xml:space="preserve">instead positively </w:t>
      </w:r>
      <w:r w:rsidR="00CE09F6" w:rsidRPr="00891CDE">
        <w:rPr>
          <w:rFonts w:ascii="Aptos" w:hAnsi="Aptos"/>
        </w:rPr>
        <w:t xml:space="preserve">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w:t>
      </w:r>
    </w:p>
    <w:p w14:paraId="456075B1" w14:textId="193BA909" w:rsidR="00C506FB" w:rsidRPr="00C506FB" w:rsidRDefault="00C506FB" w:rsidP="00C506FB">
      <w:pPr>
        <w:pStyle w:val="Heading2"/>
        <w:rPr>
          <w:rFonts w:eastAsiaTheme="minorEastAsia"/>
        </w:rPr>
      </w:pPr>
      <w:r w:rsidRPr="00C506FB">
        <w:rPr>
          <w:rFonts w:eastAsiaTheme="minorEastAsia"/>
        </w:rPr>
        <w:lastRenderedPageBreak/>
        <w:t>The DIM mechanism</w:t>
      </w:r>
    </w:p>
    <w:p w14:paraId="210D71B0" w14:textId="23036E3A" w:rsidR="00184A45" w:rsidRDefault="00FD6645" w:rsidP="00295C0E">
      <w:pPr>
        <w:pStyle w:val="BodyText"/>
      </w:pPr>
      <w:r>
        <w:t>The mechanism introduced here,</w:t>
      </w:r>
      <w:r w:rsidR="00242DA2">
        <w:t xml:space="preserve"> </w:t>
      </w:r>
      <w:r w:rsidR="00242DA2" w:rsidRPr="00FD6645">
        <w:rPr>
          <w:i/>
          <w:iCs/>
        </w:rPr>
        <w:t>decrease in mass flux</w:t>
      </w:r>
      <w:r w:rsidR="00242DA2">
        <w:t xml:space="preserve"> (DIM)</w:t>
      </w:r>
      <w:r>
        <w:t>,</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6704DD">
        <w:t>.</w:t>
      </w:r>
      <w:r w:rsidR="0043681C">
        <w:rPr>
          <w:rFonts w:ascii="Aptos" w:hAnsi="Aptos"/>
        </w:rPr>
        <w:t xml:space="preserve"> </w:t>
      </w:r>
      <w:r w:rsidR="006704DD">
        <w:rPr>
          <w:rFonts w:ascii="Aptos" w:hAnsi="Aptos"/>
        </w:rPr>
        <w:t xml:space="preserve">The mechanism is </w:t>
      </w:r>
      <w:r w:rsidR="00FC13FE">
        <w:rPr>
          <w:rFonts w:ascii="Aptos" w:hAnsi="Aptos"/>
        </w:rPr>
        <w:t>based on</w:t>
      </w:r>
      <w:r w:rsidR="00576BF6">
        <w:rPr>
          <w:rFonts w:ascii="Aptos" w:hAnsi="Aptos"/>
        </w:rPr>
        <w:t xml:space="preserve"> 4 relationships:</w:t>
      </w:r>
    </w:p>
    <w:p w14:paraId="23348C2B" w14:textId="40795B0D"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FD6645">
        <w:t>–</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FD6645">
        <w:t xml:space="preserve">in </w:t>
      </w:r>
      <w:r w:rsidR="006E3283">
        <w:t>precipitation</w:t>
      </w:r>
      <w:r w:rsidR="00184A45">
        <w:t xml:space="preserve"> and +7% increase in specific humidity (Held and Soden, 2006, HS06; Vecchi and Soden, 2007)</w:t>
      </w:r>
      <w:r>
        <w:t xml:space="preserve">. </w:t>
      </w:r>
    </w:p>
    <w:p w14:paraId="05CE1ABD" w14:textId="028CB59B" w:rsidR="00576BF6" w:rsidRPr="001304E5" w:rsidRDefault="00184A45" w:rsidP="00576BF6">
      <w:pPr>
        <w:pStyle w:val="BodyText"/>
        <w:rPr>
          <w:rFonts w:eastAsiaTheme="minorEastAsia"/>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xml:space="preserve">. </w:t>
      </w:r>
      <w:r w:rsidR="001304E5">
        <w:t>The mean horizontal and subsidence</w:t>
      </w:r>
      <w:r w:rsidR="001304E5">
        <w:rPr>
          <w:rFonts w:eastAsiaTheme="minorEastAsia"/>
        </w:rPr>
        <w:t xml:space="preserve"> advection dry the lower troposphere in subsiding shallow cumulus regions.</w:t>
      </w:r>
      <w:r w:rsidR="001304E5">
        <w:rPr>
          <w:rFonts w:eastAsiaTheme="minorEastAsia"/>
        </w:rPr>
        <w:t xml:space="preserve"> </w:t>
      </w:r>
      <w:r w:rsidR="001304E5">
        <w:rPr>
          <w:rFonts w:ascii="Aptos" w:hAnsi="Aptos"/>
        </w:rPr>
        <w:t>M</w:t>
      </w:r>
      <w:r>
        <w:rPr>
          <w:rFonts w:ascii="Aptos" w:hAnsi="Aptos"/>
        </w:rPr>
        <w:t xml:space="preserve">ean </w:t>
      </w:r>
      <w:r w:rsidR="00242DA2">
        <w:rPr>
          <w:rFonts w:ascii="Aptos" w:hAnsi="Aptos"/>
        </w:rPr>
        <w:t xml:space="preserve">advective </w:t>
      </w:r>
      <w:r w:rsidR="00242DA2" w:rsidRPr="00891CDE">
        <w:rPr>
          <w:rFonts w:ascii="Aptos" w:hAnsi="Aptos"/>
        </w:rPr>
        <w:t xml:space="preserve">drying 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w:t>
      </w:r>
      <w:r w:rsidR="00FD6645">
        <w:rPr>
          <w:rFonts w:ascii="Aptos" w:eastAsiaTheme="minorEastAsia" w:hAnsi="Aptos"/>
        </w:rPr>
        <w:t xml:space="preserve">. </w:t>
      </w:r>
      <w:r w:rsidR="001304E5">
        <w:rPr>
          <w:rFonts w:ascii="Aptos" w:eastAsiaTheme="minorEastAsia" w:hAnsi="Aptos"/>
        </w:rPr>
        <w:t>T</w:t>
      </w:r>
      <w:r w:rsidR="0043681C">
        <w:rPr>
          <w:rFonts w:ascii="Aptos" w:hAnsi="Aptos"/>
        </w:rPr>
        <w:t xml:space="preserve">he </w:t>
      </w:r>
      <w:r w:rsidR="00442E7F">
        <w:rPr>
          <w:rFonts w:ascii="Aptos" w:hAnsi="Aptos"/>
        </w:rPr>
        <w:t xml:space="preserve">subsidence </w:t>
      </w:r>
      <w:r w:rsidR="0043681C">
        <w:rPr>
          <w:rFonts w:ascii="Aptos" w:eastAsiaTheme="minorEastAsia" w:hAnsi="Aptos"/>
        </w:rPr>
        <w:t xml:space="preserve">component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1304E5">
        <w:rPr>
          <w:rFonts w:ascii="Aptos" w:eastAsiaTheme="minorEastAsia" w:hAnsi="Aptos"/>
        </w:rPr>
        <w:t xml:space="preserve"> here stands for </w:t>
      </w:r>
      <w:r w:rsidR="00FD6645">
        <w:rPr>
          <w:rFonts w:ascii="Aptos" w:eastAsiaTheme="minorEastAsia" w:hAnsi="Aptos"/>
        </w:rPr>
        <w:t>the full moisture advection</w:t>
      </w:r>
      <w:r w:rsidR="001304E5">
        <w:rPr>
          <w:rFonts w:ascii="Aptos" w:eastAsiaTheme="minorEastAsia" w:hAnsi="Aptos"/>
        </w:rPr>
        <w:t xml:space="preserve">. It </w:t>
      </w:r>
      <w:r w:rsidR="00FD6645">
        <w:rPr>
          <w:rFonts w:ascii="Aptos" w:eastAsiaTheme="minorEastAsia" w:hAnsi="Aptos"/>
        </w:rPr>
        <w:t>scales with the hydrological cycle</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w:t>
      </w:r>
      <w:r w:rsidR="00FD6645">
        <w:rPr>
          <w:rFonts w:eastAsiaTheme="minorEastAsia"/>
        </w:rPr>
        <w:t>–</w:t>
      </w:r>
      <w:r w:rsidR="006433E8">
        <w:rPr>
          <w:rFonts w:eastAsiaTheme="minorEastAsia"/>
        </w:rPr>
        <w:t xml:space="preserve">5% in response to </w:t>
      </w:r>
      <w:r w:rsidR="00FD6645">
        <w:rPr>
          <w:rFonts w:eastAsiaTheme="minorEastAsia"/>
        </w:rPr>
        <w:t xml:space="preserve">the </w:t>
      </w:r>
      <w:r w:rsidR="006433E8">
        <w:rPr>
          <w:rFonts w:eastAsiaTheme="minorEastAsia"/>
        </w:rPr>
        <w:t xml:space="preserve">circulation </w:t>
      </w:r>
      <m:oMath>
        <m:r>
          <w:rPr>
            <w:rFonts w:ascii="Cambria Math" w:eastAsiaTheme="minorEastAsia" w:hAnsi="Cambria Math"/>
          </w:rPr>
          <m:t>W</m:t>
        </m:r>
      </m:oMath>
      <w:r w:rsidR="006433E8">
        <w:rPr>
          <w:rFonts w:eastAsiaTheme="minorEastAsia"/>
        </w:rPr>
        <w:t>.</w:t>
      </w:r>
    </w:p>
    <w:p w14:paraId="334C213F" w14:textId="419DA89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w:t>
      </w:r>
      <w:r w:rsidR="001304E5">
        <w:rPr>
          <w:rFonts w:ascii="Aptos" w:hAnsi="Aptos"/>
        </w:rPr>
        <w:t xml:space="preserve">The local precipitation </w:t>
      </w:r>
      <w:proofErr w:type="gramStart"/>
      <w:r w:rsidR="001304E5">
        <w:rPr>
          <w:rFonts w:ascii="Aptos" w:hAnsi="Aptos"/>
        </w:rPr>
        <w:t>is also depends</w:t>
      </w:r>
      <w:proofErr w:type="gramEnd"/>
      <w:r w:rsidR="001304E5">
        <w:rPr>
          <w:rFonts w:ascii="Aptos" w:hAnsi="Aptos"/>
        </w:rPr>
        <w:t xml:space="preserve"> on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1304E5">
        <w:rPr>
          <w:rFonts w:ascii="Aptos" w:hAnsi="Aptos"/>
        </w:rPr>
        <w:t xml:space="preserve">. </w:t>
      </w:r>
      <w:r w:rsidR="006433E8">
        <w:rPr>
          <w:rFonts w:ascii="Aptos" w:hAnsi="Aptos"/>
        </w:rPr>
        <w:t xml:space="preserve">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w:r w:rsidR="001304E5">
        <w:rPr>
          <w:rFonts w:ascii="Aptos" w:hAnsi="Aptos"/>
        </w:rPr>
        <w:t xml:space="preserve">the mass flux is proportional to the circulation, </w:t>
      </w:r>
      <m:oMath>
        <m:r>
          <w:rPr>
            <w:rFonts w:ascii="Cambria Math" w:hAnsi="Cambria Math"/>
          </w:rPr>
          <m:t>M∝W</m:t>
        </m:r>
      </m:oMath>
      <w:r>
        <w:rPr>
          <w:rFonts w:ascii="Aptos" w:hAnsi="Aptos"/>
        </w:rPr>
        <w:t>.</w:t>
      </w:r>
    </w:p>
    <w:p w14:paraId="1A60130C" w14:textId="5E03A53F" w:rsidR="00576BF6" w:rsidRPr="00576BF6" w:rsidRDefault="00242DA2" w:rsidP="00576BF6">
      <w:pPr>
        <w:pStyle w:val="BodyText"/>
        <w:rPr>
          <w:rFonts w:ascii="Aptos" w:hAnsi="Aptos"/>
        </w:rPr>
      </w:pPr>
      <w:r>
        <w:t xml:space="preserve">(4) </w:t>
      </w:r>
      <w:r w:rsidR="00576BF6" w:rsidRPr="00C6491F">
        <w:t xml:space="preserve">The shallow cumulus cloud </w:t>
      </w:r>
      <w:r w:rsidR="00D4234B">
        <w:t xml:space="preserve">fraction </w:t>
      </w:r>
      <w:r w:rsidR="00576BF6" w:rsidRPr="00C6491F">
        <w:t xml:space="preserve">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xml:space="preserve">. </w:t>
      </w:r>
      <w:r w:rsidR="001304E5">
        <w:t>C</w:t>
      </w:r>
      <w:r w:rsidR="00576BF6" w:rsidRPr="00576BF6">
        <w:rPr>
          <w:rFonts w:eastAsiaTheme="minorEastAsia"/>
        </w:rPr>
        <w:t xml:space="preserve">loud mass flux </w:t>
      </w:r>
      <w:r w:rsidR="00576BF6">
        <w:rPr>
          <w:rFonts w:eastAsiaTheme="minorEastAsia"/>
        </w:rPr>
        <w:t>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EC1EF1">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EC1EF1">
        <w:rPr>
          <w:rFonts w:eastAsiaTheme="minorEastAsia"/>
        </w:rPr>
        <w:t xml:space="preserve"> is the in-cloud vertical velocity</w:t>
      </w:r>
      <w:r w:rsidR="00576BF6">
        <w:rPr>
          <w:rFonts w:eastAsiaTheme="minorEastAsia"/>
        </w:rPr>
        <w:t xml:space="preserve">. </w:t>
      </w:r>
      <w:r w:rsidR="00EC1EF1">
        <w:rPr>
          <w:rFonts w:eastAsiaTheme="minorEastAsia"/>
        </w:rPr>
        <w:t>EUREC4A c</w:t>
      </w:r>
      <w:r w:rsidR="00576BF6" w:rsidRPr="00576BF6">
        <w:rPr>
          <w:rFonts w:eastAsiaTheme="minorEastAsia"/>
        </w:rPr>
        <w:t xml:space="preserve">loud base mass flux </w:t>
      </w:r>
      <w:r w:rsidR="00EC1EF1">
        <w:rPr>
          <w:rFonts w:eastAsiaTheme="minorEastAsia"/>
        </w:rPr>
        <w:t>is correlated to cloud fraction (</w:t>
      </w:r>
      <w:r w:rsidR="00EC1EF1" w:rsidRPr="00EC1EF1">
        <w:rPr>
          <w:rFonts w:eastAsiaTheme="minorEastAsia"/>
        </w:rPr>
        <w:t>r</w:t>
      </w:r>
      <w:r w:rsidR="00EC1EF1">
        <w:rPr>
          <w:rFonts w:eastAsiaTheme="minorEastAsia"/>
        </w:rPr>
        <w:t xml:space="preserve">=0.72) </w:t>
      </w:r>
      <w:r w:rsidR="0043681C">
        <w:rPr>
          <w:rFonts w:eastAsiaTheme="minorEastAsia"/>
        </w:rPr>
        <w:t xml:space="preserve">with </w:t>
      </w:r>
      <w:r w:rsidR="001304E5">
        <w:rPr>
          <w:rFonts w:ascii="Aptos" w:hAnsi="Aptos"/>
        </w:rPr>
        <w:t>proportionality</w:t>
      </w:r>
      <w:r w:rsidR="00576BF6" w:rsidRPr="00576BF6">
        <w:rPr>
          <w:rFonts w:ascii="Aptos" w:hAnsi="Aptos"/>
        </w:rPr>
        <w:t xml:space="preserve"> </w:t>
      </w:r>
      <m:oMath>
        <m:f>
          <m:fPr>
            <m:type m:val="lin"/>
            <m:ctrlPr>
              <w:rPr>
                <w:rFonts w:ascii="Cambria Math" w:hAnsi="Cambria Math"/>
                <w:i/>
              </w:rPr>
            </m:ctrlPr>
          </m:fPr>
          <m:num>
            <m:r>
              <w:rPr>
                <w:rFonts w:ascii="Cambria Math" w:hAnsi="Cambria Math"/>
              </w:rPr>
              <m:t>C</m:t>
            </m:r>
          </m:num>
          <m:den>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Assuming </w:t>
      </w:r>
      <w:r w:rsidR="0060635A">
        <w:rPr>
          <w:rFonts w:eastAsiaTheme="minorEastAsia"/>
        </w:rPr>
        <w:t xml:space="preserve">constant mean </w:t>
      </w:r>
      <w:r w:rsidR="00D4234B">
        <w:rPr>
          <w:rFonts w:eastAsiaTheme="minorEastAsia"/>
        </w:rPr>
        <w:t xml:space="preserve">in-cloud optical depth, changes in mean </w:t>
      </w:r>
      <w:r w:rsidR="001304E5">
        <w:rPr>
          <w:rFonts w:eastAsiaTheme="minorEastAsia"/>
        </w:rPr>
        <w:t xml:space="preserve">cloud </w:t>
      </w:r>
      <w:r w:rsidR="00D4234B">
        <w:rPr>
          <w:rFonts w:eastAsiaTheme="minorEastAsia"/>
        </w:rPr>
        <w:t xml:space="preserve">albedo and reflectance are due to changes in the cloud fraction and mass flux, so </w:t>
      </w:r>
      <m:oMath>
        <m:r>
          <w:rPr>
            <w:rFonts w:ascii="Cambria Math" w:eastAsiaTheme="minorEastAsia" w:hAnsi="Cambria Math"/>
          </w:rPr>
          <m:t>R∝A∝C∝M</m:t>
        </m:r>
      </m:oMath>
      <w:r w:rsidR="00D4234B">
        <w:rPr>
          <w:rFonts w:eastAsiaTheme="minorEastAsia"/>
        </w:rPr>
        <w:t xml:space="preserve">. </w:t>
      </w:r>
      <w:r w:rsidR="001A7494">
        <w:rPr>
          <w:rFonts w:eastAsiaTheme="minorEastAsia"/>
        </w:rPr>
        <w:t>A m</w:t>
      </w:r>
      <w:r w:rsidR="001A7494">
        <w:rPr>
          <w:rFonts w:eastAsiaTheme="minorEastAsia"/>
        </w:rPr>
        <w:t xml:space="preserve">ass flux cloud </w:t>
      </w:r>
      <w:r w:rsidR="001A7494" w:rsidRPr="00576BF6">
        <w:rPr>
          <w:rFonts w:eastAsiaTheme="minorEastAsia"/>
        </w:rPr>
        <w:t>model</w:t>
      </w:r>
      <w:r w:rsidR="001A7494">
        <w:rPr>
          <w:rFonts w:eastAsiaTheme="minorEastAsia"/>
        </w:rPr>
        <w:t xml:space="preserve"> that</w:t>
      </w:r>
      <w:r w:rsidR="001A7494" w:rsidRPr="00576BF6">
        <w:rPr>
          <w:rFonts w:eastAsiaTheme="minorEastAsia"/>
        </w:rPr>
        <w:t xml:space="preserve"> balance</w:t>
      </w:r>
      <w:r w:rsidR="001A7494">
        <w:rPr>
          <w:rFonts w:eastAsiaTheme="minorEastAsia"/>
        </w:rPr>
        <w:t>s</w:t>
      </w:r>
      <w:r w:rsidR="001A7494" w:rsidRPr="00576BF6">
        <w:rPr>
          <w:rFonts w:eastAsiaTheme="minorEastAsia"/>
        </w:rPr>
        <w:t xml:space="preserve"> </w:t>
      </w:r>
      <w:r w:rsidR="001A7494">
        <w:rPr>
          <w:rFonts w:eastAsiaTheme="minorEastAsia"/>
        </w:rPr>
        <w:t>mean advection drying and produces the observed</w:t>
      </w:r>
      <w:r w:rsidR="001A7494" w:rsidRPr="00576BF6">
        <w:rPr>
          <w:rFonts w:eastAsiaTheme="minorEastAsia"/>
        </w:rPr>
        <w:t xml:space="preserve"> distribution of cloud top heights</w:t>
      </w:r>
      <w:r w:rsidR="0060635A">
        <w:rPr>
          <w:rFonts w:eastAsiaTheme="minorEastAsia"/>
        </w:rPr>
        <w:t xml:space="preserve"> </w:t>
      </w:r>
      <w:r w:rsidR="001A7494">
        <w:rPr>
          <w:rFonts w:eastAsiaTheme="minorEastAsia"/>
        </w:rPr>
        <w:t>finds</w:t>
      </w:r>
      <w:r w:rsidR="0060635A">
        <w:rPr>
          <w:rFonts w:eastAsiaTheme="minorEastAsia"/>
        </w:rPr>
        <w:t xml:space="preserve"> t</w:t>
      </w:r>
      <w:r w:rsidR="0043681C">
        <w:rPr>
          <w:rFonts w:ascii="Aptos" w:hAnsi="Aptos"/>
        </w:rPr>
        <w:t xml:space="preserve">he </w:t>
      </w:r>
      <w:r w:rsidR="001A7494">
        <w:rPr>
          <w:rFonts w:eastAsiaTheme="minorEastAsia"/>
        </w:rPr>
        <w:t>proportionality</w:t>
      </w:r>
      <w:r w:rsidR="00576BF6">
        <w:rPr>
          <w:rFonts w:eastAsiaTheme="minorEastAsia"/>
        </w:rPr>
        <w:t xml:space="preserve"> </w:t>
      </w:r>
      <m:oMath>
        <m:r>
          <w:rPr>
            <w:rFonts w:ascii="Cambria Math" w:eastAsiaTheme="minorEastAsia" w:hAnsi="Cambria Math"/>
          </w:rPr>
          <m:t>M/R</m:t>
        </m:r>
      </m:oMath>
      <w:r w:rsidR="001A7494">
        <w:rPr>
          <w:rFonts w:eastAsiaTheme="minorEastAsia"/>
        </w:rPr>
        <w:t xml:space="preserve"> = 4.2 cm s</w:t>
      </w:r>
      <w:r w:rsidR="001A7494">
        <w:rPr>
          <w:rFonts w:eastAsiaTheme="minorEastAsia"/>
          <w:vertAlign w:val="superscript"/>
        </w:rPr>
        <w:t>–1</w:t>
      </w:r>
      <w:r w:rsidR="001A7494">
        <w:rPr>
          <w:rFonts w:eastAsiaTheme="minorEastAsia"/>
        </w:rPr>
        <w:t xml:space="preserve"> o</w:t>
      </w:r>
      <w:r w:rsidR="0043681C">
        <w:rPr>
          <w:rFonts w:eastAsiaTheme="minorEastAsia"/>
        </w:rPr>
        <w:t xml:space="preserve">f mass flux </w:t>
      </w:r>
      <w:r w:rsidR="00D4234B">
        <w:rPr>
          <w:rFonts w:eastAsiaTheme="minorEastAsia"/>
        </w:rPr>
        <w:t>to mean reflectance</w:t>
      </w:r>
      <w:r w:rsidR="0060635A">
        <w:rPr>
          <w:rFonts w:eastAsiaTheme="minorEastAsia"/>
        </w:rPr>
        <w:t xml:space="preserve"> </w:t>
      </w:r>
      <w:r w:rsidR="001A7494">
        <w:rPr>
          <w:rFonts w:eastAsiaTheme="minorEastAsia"/>
        </w:rPr>
        <w:t>among GOES scenes</w:t>
      </w:r>
      <w:r w:rsidR="0060635A">
        <w:rPr>
          <w:rFonts w:eastAsiaTheme="minorEastAsia"/>
        </w:rPr>
        <w:t>.</w:t>
      </w:r>
    </w:p>
    <w:p w14:paraId="275FC082" w14:textId="536C8934"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r>
              <w:rPr>
                <w:rFonts w:ascii="Cambria Math" w:hAnsi="Cambria Math"/>
              </w:rPr>
              <m:t>C</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M</m:t>
            </m:r>
            <m:ctrlPr>
              <w:rPr>
                <w:rFonts w:ascii="Cambria Math" w:hAnsi="Cambria Math"/>
              </w:rPr>
            </m:ctrlPr>
          </m:num>
          <m:den>
            <m:r>
              <w:rPr>
                <w:rFonts w:ascii="Cambria Math" w:hAnsi="Cambria Math"/>
              </w:rPr>
              <m:t>M</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W</m:t>
            </m:r>
            <m:ctrlPr>
              <w:rPr>
                <w:rFonts w:ascii="Cambria Math" w:hAnsi="Cambria Math"/>
              </w:rPr>
            </m:ctrlPr>
          </m:num>
          <m:den>
            <m:r>
              <w:rPr>
                <w:rFonts w:ascii="Cambria Math" w:hAnsi="Cambria Math"/>
              </w:rPr>
              <m:t>W</m:t>
            </m:r>
          </m:den>
        </m:f>
        <m:r>
          <w:rPr>
            <w:rFonts w:ascii="Cambria Math" w:hAnsi="Cambria Math"/>
          </w:rPr>
          <m:t>,</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Pr>
          <w:rFonts w:ascii="Aptos" w:hAnsi="Aptos"/>
        </w:rPr>
        <w:t>explanation for the change of clouds with the climate</w:t>
      </w:r>
      <w:r w:rsidR="0060635A">
        <w:rPr>
          <w:rFonts w:ascii="Aptos" w:hAnsi="Aptos"/>
        </w:rPr>
        <w:t xml:space="preserve"> that </w:t>
      </w:r>
      <w:r w:rsidR="00FC13FE">
        <w:rPr>
          <w:rFonts w:ascii="Aptos" w:hAnsi="Aptos"/>
        </w:rPr>
        <w:t>predict</w:t>
      </w:r>
      <w:r w:rsidR="0060635A">
        <w:rPr>
          <w:rFonts w:ascii="Aptos" w:hAnsi="Aptos"/>
        </w:rPr>
        <w:t>s</w:t>
      </w:r>
      <w:r w:rsidR="00FC13FE">
        <w:rPr>
          <w:rFonts w:ascii="Aptos" w:hAnsi="Aptos"/>
        </w:rPr>
        <w:t xml:space="preserve"> the shallow cumulus cloud albedo dims with warming</w:t>
      </w:r>
      <w:r w:rsidRPr="00295C0E">
        <w:rPr>
          <w:rFonts w:ascii="Aptos" w:hAnsi="Aptos"/>
        </w:rPr>
        <w:t xml:space="preserve"> </w:t>
      </w:r>
      <w:r w:rsidR="0060635A">
        <w:rPr>
          <w:rFonts w:ascii="Aptos" w:hAnsi="Aptos"/>
        </w:rPr>
        <w:t xml:space="preserve">at a rate </w:t>
      </w:r>
      <m:oMath>
        <m:f>
          <m:fPr>
            <m:type m:val="lin"/>
            <m:ctrlPr>
              <w:rPr>
                <w:rFonts w:ascii="Cambria Math" w:hAnsi="Cambria Math"/>
              </w:rPr>
            </m:ctrlPr>
          </m:fPr>
          <m:num>
            <m:r>
              <w:rPr>
                <w:rFonts w:ascii="Cambria Math" w:hAnsi="Cambria Math"/>
              </w:rPr>
              <m:t>d</m:t>
            </m:r>
            <m:func>
              <m:funcPr>
                <m:ctrlPr>
                  <w:rPr>
                    <w:rFonts w:ascii="Cambria Math" w:hAnsi="Cambria Math"/>
                    <w:i/>
                    <w:iCs/>
                  </w:rPr>
                </m:ctrlPr>
              </m:funcPr>
              <m:fName>
                <m:r>
                  <m:rPr>
                    <m:sty m:val="p"/>
                  </m:rPr>
                  <w:rPr>
                    <w:rFonts w:ascii="Cambria Math" w:hAnsi="Cambria Math"/>
                  </w:rPr>
                  <m:t>ln</m:t>
                </m:r>
              </m:fName>
              <m:e>
                <m:r>
                  <w:rPr>
                    <w:rFonts w:ascii="Cambria Math" w:hAnsi="Cambria Math"/>
                  </w:rPr>
                  <m:t>C</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a positive </w:t>
      </w:r>
      <w:r w:rsidR="00CD451C">
        <w:t xml:space="preserve">cloud </w:t>
      </w:r>
      <w:r w:rsidR="00242DA2">
        <w:t xml:space="preserve">radiative </w:t>
      </w:r>
      <w:r w:rsidR="0060635A">
        <w:t>feedback</w:t>
      </w:r>
      <w:r w:rsidR="00242DA2">
        <w:t xml:space="preserve"> that scales with the planetary </w:t>
      </w:r>
      <w:r w:rsidR="00BF637B">
        <w:t>albedo</w:t>
      </w:r>
      <w:r w:rsidR="00242DA2">
        <w:t xml:space="preserve"> of</w:t>
      </w:r>
      <w:r w:rsidR="0060635A">
        <w:t xml:space="preserve"> present </w:t>
      </w:r>
      <w:r w:rsidR="00242DA2">
        <w:t>shallow cumulus clouds.</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685B417B"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 xml:space="preserve">The autoconversion of cloud droplets to precipitation, the lateral entrainment rate, and the ratio of the area of active updraft to cloud area, are </w:t>
      </w:r>
      <w:r w:rsidR="0060635A">
        <w:rPr>
          <w:rFonts w:eastAsiaTheme="minorEastAsia"/>
        </w:rPr>
        <w:t>parameterized</w:t>
      </w:r>
      <w:r w:rsidR="006E3283">
        <w:rPr>
          <w:rFonts w:eastAsiaTheme="minorEastAsia"/>
        </w:rPr>
        <w:t xml:space="preserve"> to match emergent properties of the clouds in the </w:t>
      </w:r>
      <w:r w:rsidR="006E3283">
        <w:rPr>
          <w:rFonts w:eastAsiaTheme="minorEastAsia"/>
        </w:rPr>
        <w:lastRenderedPageBreak/>
        <w:t>present climate and are not expected to change with thermodynamic and circulation responses to CO</w:t>
      </w:r>
      <w:r w:rsidR="006E3283" w:rsidRPr="00CD451C">
        <w:rPr>
          <w:rFonts w:eastAsiaTheme="minorEastAsia"/>
          <w:vertAlign w:val="subscript"/>
        </w:rPr>
        <w:t>2</w:t>
      </w:r>
      <w:r w:rsidR="006E3283">
        <w:rPr>
          <w:rFonts w:eastAsiaTheme="minorEastAsia"/>
        </w:rPr>
        <w:t>.</w:t>
      </w:r>
    </w:p>
    <w:p w14:paraId="34560FFE" w14:textId="68B0C5DB" w:rsidR="00FC0B84" w:rsidRPr="00FC0B84" w:rsidRDefault="00FC13FE" w:rsidP="00FC0B84">
      <w:pPr>
        <w:pStyle w:val="BodyText"/>
      </w:pPr>
      <w:r>
        <w:rPr>
          <w:rFonts w:ascii="Aptos" w:hAnsi="Aptos"/>
        </w:rPr>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r w:rsidR="0064383A">
        <w:rPr>
          <w:rFonts w:ascii="Aptos" w:hAnsi="Aptos"/>
        </w:rPr>
        <w:t>greater than</w:t>
      </w:r>
      <w:r w:rsidR="00CA09DE">
        <w:rPr>
          <w:rFonts w:ascii="Aptos" w:hAnsi="Aptos"/>
        </w:rPr>
        <w:t xml:space="preserve">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w:t>
      </w:r>
      <w:r w:rsidR="001A7494">
        <w:t xml:space="preserve">moisture </w:t>
      </w:r>
      <w:r w:rsidR="00CA09DE">
        <w:t xml:space="preserve">sink rates </w:t>
      </w:r>
      <w:r w:rsidR="006E3283">
        <w:t>have</w:t>
      </w:r>
      <w:r w:rsidR="00CA09DE">
        <w:t xml:space="preserve"> higher</w:t>
      </w:r>
      <w:r w:rsidR="006E3283">
        <w:t xml:space="preserve"> cloud tops</w:t>
      </w:r>
      <w:r w:rsidR="001A7494">
        <w:t xml:space="preserve">. The </w:t>
      </w:r>
      <w:r w:rsidR="00FC0B84">
        <w:t xml:space="preserve">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w:t>
      </w:r>
      <m:oMath>
        <m:r>
          <w:rPr>
            <w:rFonts w:ascii="Cambria Math" w:hAnsi="Cambria Math"/>
          </w:rPr>
          <m:t>M</m:t>
        </m:r>
      </m:oMath>
      <w:r w:rsidR="00FC0B84" w:rsidRPr="00295C0E">
        <w:rPr>
          <w:rFonts w:ascii="Aptos" w:hAnsi="Aptos"/>
        </w:rPr>
        <w:t>.</w:t>
      </w:r>
    </w:p>
    <w:bookmarkEnd w:id="0"/>
    <w:bookmarkEnd w:id="2"/>
    <w:p w14:paraId="798B140D" w14:textId="77777777" w:rsidR="00FC13FE" w:rsidRPr="0089143E" w:rsidRDefault="00FC13FE" w:rsidP="00FC13FE">
      <w:pPr>
        <w:pStyle w:val="Heading1"/>
      </w:pPr>
      <w:r w:rsidRPr="0089143E">
        <w:t>Results</w:t>
      </w:r>
    </w:p>
    <w:p w14:paraId="7ED85A0F" w14:textId="5BC2BF4C"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CD451C">
        <w:rPr>
          <w:rFonts w:eastAsiaTheme="minorEastAsia"/>
        </w:rPr>
        <w:t>and</w:t>
      </w:r>
      <w:r>
        <w:rPr>
          <w:rFonts w:eastAsiaTheme="minorEastAsia"/>
        </w:rPr>
        <w:t xml:space="preserve"> mass flux</w:t>
      </w:r>
    </w:p>
    <w:p w14:paraId="11E36FB0" w14:textId="3275ADD0" w:rsidR="00913636" w:rsidRPr="000F6B7E" w:rsidRDefault="00913636" w:rsidP="00913636">
      <w:pPr>
        <w:pStyle w:val="BodyText"/>
        <w:rPr>
          <w:rFonts w:ascii="Aptos" w:hAnsi="Aptos"/>
        </w:rPr>
      </w:pPr>
      <w:r>
        <w:t xml:space="preserve">The </w:t>
      </w:r>
      <w:r w:rsidR="00E26C23">
        <w:t xml:space="preserve">cloud </w:t>
      </w:r>
      <w:r>
        <w:t>model generates cloud water and vertical velocity profiles for thousands of ~260x260 km</w:t>
      </w:r>
      <w:r>
        <w:rPr>
          <w:vertAlign w:val="superscript"/>
        </w:rPr>
        <w:t>2</w:t>
      </w:r>
      <w:r>
        <w:t xml:space="preserve"> GOES satellite reflectance scenes. The </w:t>
      </w:r>
      <w:r w:rsidR="00975E08">
        <w:t>scene-</w:t>
      </w:r>
      <w:r>
        <w:t>mean mass flux binned as a function of mean reflectance is shown in Fig. REFLMASSFL. The resulting slope 2.4 % (</w:t>
      </w:r>
      <w:r w:rsidR="00DA04AD">
        <w:t>c</w:t>
      </w:r>
      <w:r>
        <w:t>m s</w:t>
      </w:r>
      <w:r>
        <w:rPr>
          <w:vertAlign w:val="superscript"/>
        </w:rPr>
        <w:t>–1</w:t>
      </w:r>
      <w:r>
        <w:t>)</w:t>
      </w:r>
      <w:r>
        <w:rPr>
          <w:vertAlign w:val="superscript"/>
        </w:rPr>
        <w:t>-1</w:t>
      </w:r>
      <w:r>
        <w:t xml:space="preserve"> agrees with the correlations between cloud base mass flux and cloud fraction observed from dropsonde circles in EUREC4A (2.4 </w:t>
      </w:r>
      <w:r w:rsidR="00E26C23">
        <w:t>-</w:t>
      </w:r>
      <w:r>
        <w:t xml:space="preserve"> </w:t>
      </w:r>
      <w:r w:rsidR="004D650A">
        <w:t>4</w:t>
      </w:r>
      <w:r>
        <w:t>.</w:t>
      </w:r>
      <w:r w:rsidR="004D650A">
        <w:t>0</w:t>
      </w:r>
      <w:r>
        <w:t xml:space="preserve"> % </w:t>
      </w:r>
      <w:r w:rsidR="00E26C23">
        <w:t>[</w:t>
      </w:r>
      <w:r>
        <w:t>mm s</w:t>
      </w:r>
      <w:r>
        <w:rPr>
          <w:vertAlign w:val="superscript"/>
        </w:rPr>
        <w:t>–1</w:t>
      </w:r>
      <w:r w:rsidR="00E26C23">
        <w:t>]</w:t>
      </w:r>
      <w:r>
        <w:rPr>
          <w:vertAlign w:val="superscript"/>
        </w:rPr>
        <w:t>-1</w:t>
      </w:r>
      <w:r>
        <w:t>; Vogel et al. 2022).</w:t>
      </w:r>
      <w:r w:rsidR="000F6B7E">
        <w:t xml:space="preserve"> The sensitivity of the GOES scene-mean reflectance is at the low end of the range of sensitivity from EUREC4A cloud base cloud fraction, presumably because optically thin clouds contribute more to the cloud fraction than to the mean reflectance. </w:t>
      </w:r>
      <w:r w:rsidR="00FC13FE">
        <w:t xml:space="preserve">This slope suggests that in the mean, clouds have a constant in-cloud updraft velocity </w:t>
      </w:r>
      <m:oMath>
        <m:sSub>
          <m:sSubPr>
            <m:ctrlPr>
              <w:rPr>
                <w:rFonts w:ascii="Cambria Math" w:hAnsi="Cambria Math"/>
                <w:i/>
              </w:rPr>
            </m:ctrlPr>
          </m:sSubPr>
          <m:e>
            <m:r>
              <w:rPr>
                <w:rFonts w:ascii="Cambria Math" w:hAnsi="Cambria Math"/>
              </w:rPr>
              <m:t>w</m:t>
            </m:r>
          </m:e>
          <m:sub>
            <m:r>
              <w:rPr>
                <w:rFonts w:ascii="Cambria Math" w:hAnsi="Cambria Math"/>
              </w:rPr>
              <m:t>c</m:t>
            </m:r>
          </m:sub>
        </m:sSub>
        <m:r>
          <w:rPr>
            <w:rFonts w:ascii="Cambria Math" w:hAnsi="Cambria Math"/>
          </w:rPr>
          <m:t>≈</m:t>
        </m:r>
      </m:oMath>
      <w:r w:rsidR="001470B6">
        <w:rPr>
          <w:rFonts w:eastAsiaTheme="minorEastAsia"/>
        </w:rPr>
        <w:t xml:space="preserve"> </w:t>
      </w:r>
      <w:r w:rsidR="00FC13FE">
        <w:t>4.2 cm s</w:t>
      </w:r>
      <w:r w:rsidR="00FC13FE">
        <w:rPr>
          <w:vertAlign w:val="superscript"/>
        </w:rPr>
        <w:t>-1</w:t>
      </w:r>
      <w:r w:rsidR="000F6B7E">
        <w:t xml:space="preserve">. The proportionality of cloud albedo to mass flux </w:t>
      </w:r>
      <m:oMath>
        <m:r>
          <w:rPr>
            <w:rFonts w:ascii="Cambria Math" w:hAnsi="Cambria Math"/>
          </w:rPr>
          <m:t>A∝M</m:t>
        </m:r>
      </m:oMath>
      <w:r w:rsidR="000F6B7E">
        <w:rPr>
          <w:rFonts w:eastAsiaTheme="minorEastAsia"/>
        </w:rPr>
        <w:t xml:space="preserve"> </w:t>
      </w:r>
      <w:r w:rsidR="000F6B7E">
        <w:t>is used to infer the change in cloud albedo</w:t>
      </w:r>
      <w:r w:rsidR="001470B6">
        <w:t xml:space="preserve"> from the mass flux shallow cumulus cloud model.</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77C72450"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lastRenderedPageBreak/>
        <w:t xml:space="preserve">Figure REFLMASSFL. Modeled mean cloud base (700 m) mass flux for all scenes in each reflectance bin (blue points and whiskers). Black line shows a slope of 0.42 </w:t>
      </w:r>
      <w:r w:rsidR="00CE0C4F">
        <w:rPr>
          <w:rFonts w:ascii="Aptos Narrow" w:eastAsiaTheme="minorEastAsia" w:hAnsi="Aptos Narrow" w:cs="Times New Roman"/>
        </w:rPr>
        <w:t>c</w:t>
      </w:r>
      <w:r>
        <w:rPr>
          <w:rFonts w:ascii="Aptos Narrow" w:eastAsiaTheme="minorEastAsia" w:hAnsi="Aptos Narrow" w:cs="Times New Roman"/>
        </w:rPr>
        <w:t>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sidR="005628AC">
        <w:rPr>
          <w:rFonts w:ascii="Aptos Narrow" w:eastAsiaTheme="minorEastAsia" w:hAnsi="Aptos Narrow" w:cs="Times New Roman"/>
        </w:rPr>
        <w:t xml:space="preserve">, suggesting mean </w:t>
      </w:r>
      <w:r w:rsidR="00CE0C4F">
        <w:rPr>
          <w:rFonts w:ascii="Aptos Narrow" w:eastAsiaTheme="minorEastAsia" w:hAnsi="Aptos Narrow" w:cs="Times New Roman"/>
        </w:rPr>
        <w:t xml:space="preserve">cloud </w:t>
      </w:r>
      <w:r w:rsidR="005628AC">
        <w:rPr>
          <w:rFonts w:ascii="Aptos Narrow" w:eastAsiaTheme="minorEastAsia" w:hAnsi="Aptos Narrow" w:cs="Times New Roman"/>
        </w:rPr>
        <w:t xml:space="preserve">reflectance </w:t>
      </w:r>
      <w:r w:rsidR="00CE0C4F">
        <w:rPr>
          <w:rFonts w:ascii="Aptos Narrow" w:eastAsiaTheme="minorEastAsia" w:hAnsi="Aptos Narrow" w:cs="Times New Roman"/>
        </w:rPr>
        <w:t>increases</w:t>
      </w:r>
      <w:r w:rsidR="005628AC">
        <w:rPr>
          <w:rFonts w:ascii="Aptos Narrow" w:eastAsiaTheme="minorEastAsia" w:hAnsi="Aptos Narrow" w:cs="Times New Roman"/>
        </w:rPr>
        <w:t xml:space="preserve"> </w:t>
      </w:r>
      <m:oMath>
        <m:r>
          <w:rPr>
            <w:rFonts w:ascii="Cambria Math" w:eastAsiaTheme="minorEastAsia" w:hAnsi="Cambria Math" w:cs="Times New Roman"/>
          </w:rPr>
          <m:t>S=</m:t>
        </m:r>
      </m:oMath>
      <w:r w:rsidR="00CE0C4F">
        <w:rPr>
          <w:rFonts w:ascii="Aptos Narrow" w:eastAsiaTheme="minorEastAsia" w:hAnsi="Aptos Narrow" w:cs="Times New Roman"/>
        </w:rPr>
        <w:t xml:space="preserve"> 2.4</w:t>
      </w:r>
      <w:r w:rsidR="005628AC">
        <w:rPr>
          <w:rFonts w:ascii="Aptos Narrow" w:eastAsiaTheme="minorEastAsia" w:hAnsi="Aptos Narrow" w:cs="Times New Roman"/>
        </w:rPr>
        <w:t xml:space="preserve">% </w:t>
      </w:r>
      <w:r w:rsidR="00CE0C4F">
        <w:rPr>
          <w:rFonts w:ascii="Aptos Narrow" w:eastAsiaTheme="minorEastAsia" w:hAnsi="Aptos Narrow" w:cs="Times New Roman"/>
        </w:rPr>
        <w:t>per 1 c</w:t>
      </w:r>
      <w:r w:rsidR="005628AC">
        <w:rPr>
          <w:rFonts w:ascii="Aptos Narrow" w:eastAsiaTheme="minorEastAsia" w:hAnsi="Aptos Narrow" w:cs="Times New Roman"/>
        </w:rPr>
        <w:t>m s</w:t>
      </w:r>
      <w:r w:rsidR="00CE0C4F">
        <w:rPr>
          <w:rFonts w:ascii="Aptos Narrow" w:eastAsiaTheme="minorEastAsia" w:hAnsi="Aptos Narrow" w:cs="Times New Roman"/>
          <w:vertAlign w:val="superscript"/>
        </w:rPr>
        <w:t>–1</w:t>
      </w:r>
      <w:r w:rsidR="00CE0C4F">
        <w:rPr>
          <w:rFonts w:ascii="Aptos Narrow" w:eastAsiaTheme="minorEastAsia" w:hAnsi="Aptos Narrow" w:cs="Times New Roman"/>
        </w:rPr>
        <w:t xml:space="preserve"> of cloud base mass flux.</w:t>
      </w:r>
      <w:r w:rsidR="005628AC">
        <w:rPr>
          <w:rFonts w:ascii="Aptos Narrow" w:eastAsiaTheme="minorEastAsia" w:hAnsi="Aptos Narrow" w:cs="Times New Roman"/>
        </w:rPr>
        <w:t xml:space="preserve"> </w:t>
      </w:r>
      <w:r>
        <w:rPr>
          <w:rFonts w:ascii="Aptos Narrow" w:eastAsiaTheme="minorEastAsia" w:hAnsi="Aptos Narrow" w:cs="Times New Roman"/>
        </w:rPr>
        <w:t xml:space="preserve">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3665FDB5" w14:textId="77777777" w:rsidR="00583A32"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w:t>
      </w:r>
      <w:r w:rsidR="00583A32">
        <w:rPr>
          <w:rFonts w:ascii="Aptos" w:hAnsi="Aptos"/>
        </w:rPr>
        <w:t>+</w:t>
      </w:r>
      <w:r w:rsidR="00D46B8C">
        <w:rPr>
          <w:rFonts w:ascii="Aptos" w:hAnsi="Aptos"/>
        </w:rPr>
        <w:t>1 K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w:t>
      </w:r>
      <w:r w:rsidR="00583A32">
        <w:rPr>
          <w:rFonts w:ascii="Aptos" w:hAnsi="Aptos"/>
        </w:rPr>
        <w:t>moisture</w:t>
      </w:r>
      <w:r w:rsidR="00357EBD">
        <w:rPr>
          <w:rFonts w:ascii="Aptos" w:hAnsi="Aptos"/>
        </w:rPr>
        <w:t xml:space="preserve"> sink rates </w:t>
      </w:r>
      <w:r w:rsidR="00583A32">
        <w:rPr>
          <w:rFonts w:ascii="Aptos" w:hAnsi="Aptos"/>
        </w:rPr>
        <w:t>as</w:t>
      </w:r>
      <w:r w:rsidR="00907250">
        <w:rPr>
          <w:rFonts w:ascii="Aptos" w:hAnsi="Aptos"/>
        </w:rPr>
        <w:t xml:space="preserve">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583A32">
        <w:rPr>
          <w:rFonts w:ascii="Aptos" w:hAnsi="Aptos"/>
        </w:rPr>
        <w:t xml:space="preserve">control and the </w:t>
      </w:r>
      <w:r w:rsidR="000934D8">
        <w:rPr>
          <w:rFonts w:ascii="Aptos" w:hAnsi="Aptos"/>
        </w:rPr>
        <w:t>experiments</w:t>
      </w:r>
      <w:r w:rsidR="00583A32">
        <w:rPr>
          <w:rFonts w:ascii="Aptos" w:hAnsi="Aptos"/>
        </w:rPr>
        <w:t>. A</w:t>
      </w:r>
      <w:r w:rsidR="000934D8">
        <w:rPr>
          <w:rFonts w:ascii="Aptos" w:hAnsi="Aptos"/>
        </w:rPr>
        <w:t xml:space="preserve"> </w:t>
      </w:r>
      <w:r w:rsidR="00583A32">
        <w:rPr>
          <w:rFonts w:ascii="Aptos" w:hAnsi="Aptos"/>
        </w:rPr>
        <w:t xml:space="preserve">new </w:t>
      </w:r>
      <w:r w:rsidR="000934D8">
        <w:rPr>
          <w:rFonts w:ascii="Aptos" w:hAnsi="Aptos"/>
        </w:rPr>
        <w:t xml:space="preserve">cloud top height </w:t>
      </w:r>
      <w:r w:rsidR="00907250">
        <w:rPr>
          <w:rFonts w:ascii="Aptos" w:hAnsi="Aptos"/>
        </w:rPr>
        <w:t xml:space="preserve">and cloud flux </w:t>
      </w:r>
      <w:r w:rsidR="000934D8">
        <w:rPr>
          <w:rFonts w:ascii="Aptos" w:hAnsi="Aptos"/>
        </w:rPr>
        <w:t xml:space="preserve">is solved for each </w:t>
      </w:r>
      <w:r w:rsidR="00583A32">
        <w:rPr>
          <w:rFonts w:ascii="Aptos" w:hAnsi="Aptos"/>
        </w:rPr>
        <w:t>updraft</w:t>
      </w:r>
      <w:r w:rsidR="000934D8">
        <w:rPr>
          <w:rFonts w:ascii="Aptos" w:hAnsi="Aptos"/>
        </w:rPr>
        <w:t xml:space="preserve"> in each experiment</w:t>
      </w:r>
      <w:r w:rsidR="00907250">
        <w:rPr>
          <w:rFonts w:ascii="Aptos" w:hAnsi="Aptos"/>
        </w:rPr>
        <w:t>.</w:t>
      </w:r>
      <w:r w:rsidR="00913FC6">
        <w:rPr>
          <w:rFonts w:ascii="Aptos" w:hAnsi="Aptos"/>
        </w:rPr>
        <w:t xml:space="preserve"> </w:t>
      </w:r>
    </w:p>
    <w:p w14:paraId="4385E765" w14:textId="43013D6C" w:rsidR="00913FC6" w:rsidRDefault="00583A32" w:rsidP="00BD7F28">
      <w:pPr>
        <w:pStyle w:val="BodyText"/>
        <w:rPr>
          <w:rFonts w:ascii="Aptos" w:hAnsi="Aptos"/>
        </w:rPr>
      </w:pPr>
      <w:r>
        <w:rPr>
          <w:rFonts w:ascii="Aptos" w:hAnsi="Aptos"/>
        </w:rPr>
        <w:t xml:space="preserve">Large-scale climate perturbations are applied to </w:t>
      </w:r>
      <w:r w:rsidR="00A169E3">
        <w:rPr>
          <w:rFonts w:ascii="Aptos" w:hAnsi="Aptos"/>
        </w:rPr>
        <w:t xml:space="preserve">model experiments. </w:t>
      </w:r>
      <w:r w:rsidR="00913FC6">
        <w:rPr>
          <w:rFonts w:ascii="Aptos" w:hAnsi="Aptos"/>
        </w:rPr>
        <w:t xml:space="preserve">Experiments are </w:t>
      </w:r>
      <w:r w:rsidR="00A169E3">
        <w:rPr>
          <w:rFonts w:ascii="Aptos" w:hAnsi="Aptos"/>
        </w:rPr>
        <w:t xml:space="preserve">presented </w:t>
      </w:r>
      <w:r w:rsidR="00913FC6">
        <w:rPr>
          <w:rFonts w:ascii="Aptos" w:hAnsi="Aptos"/>
        </w:rPr>
        <w:t xml:space="preserve">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w:t>
      </w:r>
      <w:r w:rsidR="00A169E3">
        <w:rPr>
          <w:rFonts w:ascii="Aptos" w:hAnsi="Aptos"/>
        </w:rPr>
        <w:t>mass flux</w:t>
      </w:r>
      <w:r w:rsidR="00913FC6">
        <w:rPr>
          <w:rFonts w:ascii="Aptos" w:hAnsi="Aptos"/>
        </w:rPr>
        <w:t xml:space="preserve"> for the experiment-control </w:t>
      </w:r>
      <m:oMath>
        <m:f>
          <m:fPr>
            <m:type m:val="lin"/>
            <m:ctrlPr>
              <w:rPr>
                <w:rFonts w:ascii="Cambria Math" w:hAnsi="Cambria Math"/>
                <w:i/>
              </w:rPr>
            </m:ctrlPr>
          </m:fPr>
          <m:num>
            <m:r>
              <m:rPr>
                <m:sty m:val="p"/>
              </m:rPr>
              <w:rPr>
                <w:rFonts w:ascii="Cambria Math" w:hAnsi="Cambria Math"/>
              </w:rPr>
              <m:t>Δ</m:t>
            </m:r>
            <m:r>
              <w:rPr>
                <w:rFonts w:ascii="Cambria Math" w:hAnsi="Cambria Math"/>
              </w:rPr>
              <m:t>M</m:t>
            </m:r>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M</m:t>
                </m:r>
              </m:e>
              <m:sub>
                <m:r>
                  <w:rPr>
                    <w:rFonts w:ascii="Cambria Math" w:hAnsi="Cambria Math"/>
                  </w:rPr>
                  <m:t>ctl</m:t>
                </m:r>
              </m:sub>
            </m:sSub>
          </m:den>
        </m:f>
      </m:oMath>
      <w:r w:rsidR="00913FC6">
        <w:rPr>
          <w:rFonts w:ascii="Aptos" w:eastAsiaTheme="minorEastAsia" w:hAnsi="Aptos"/>
        </w:rPr>
        <w:t xml:space="preserve"> are shown in Table 1.</w:t>
      </w:r>
    </w:p>
    <w:p w14:paraId="1E7F8912" w14:textId="00E2946A"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w:t>
      </w:r>
      <w:r w:rsidR="00A169E3">
        <w:rPr>
          <w:rFonts w:ascii="Aptos" w:hAnsi="Aptos"/>
        </w:rPr>
        <w:t xml:space="preserve">cloud-base </w:t>
      </w:r>
      <w:r w:rsidR="00907250">
        <w:rPr>
          <w:rFonts w:ascii="Aptos" w:hAnsi="Aptos"/>
        </w:rPr>
        <w:t xml:space="preserve">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A169E3">
        <w:rPr>
          <w:rFonts w:ascii="Aptos" w:hAnsi="Aptos"/>
        </w:rPr>
        <w:t xml:space="preserve">. </w:t>
      </w:r>
      <w:r w:rsidR="005459C1">
        <w:rPr>
          <w:rFonts w:ascii="Aptos" w:eastAsiaTheme="minorEastAsia" w:hAnsi="Aptos"/>
        </w:rPr>
        <w:t>Th</w:t>
      </w:r>
      <w:r w:rsidR="00A169E3">
        <w:rPr>
          <w:rFonts w:ascii="Aptos" w:eastAsiaTheme="minorEastAsia" w:hAnsi="Aptos"/>
        </w:rPr>
        <w:t>e</w:t>
      </w:r>
      <w:r w:rsidR="005459C1">
        <w:rPr>
          <w:rFonts w:ascii="Aptos" w:eastAsiaTheme="minorEastAsia" w:hAnsi="Aptos"/>
        </w:rPr>
        <w:t xml:space="preserve"> thermodynamic profile and the cloud field are identical to the control in these experiments. </w:t>
      </w:r>
      <w:r w:rsidR="00A169E3">
        <w:rPr>
          <w:rFonts w:ascii="Aptos" w:hAnsi="Aptos"/>
        </w:rPr>
        <w:t xml:space="preserve">These two experiments are presented together in Table 1.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m:oMath>
        <m:r>
          <m:rPr>
            <m:sty m:val="p"/>
          </m:rPr>
          <w:rPr>
            <w:rFonts w:ascii="Cambria Math" w:eastAsiaTheme="minorEastAsia" w:hAnsi="Cambria Math"/>
          </w:rPr>
          <m:t>Δ</m:t>
        </m:r>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ctl</m:t>
            </m:r>
          </m:sub>
        </m:sSub>
        <m:r>
          <w:rPr>
            <w:rFonts w:ascii="Cambria Math" w:eastAsiaTheme="minorEastAsia" w:hAnsi="Cambria Math"/>
          </w:rPr>
          <m:t xml:space="preserve">= </m:t>
        </m:r>
      </m:oMath>
      <w:r w:rsidR="00FD5577">
        <w:rPr>
          <w:rFonts w:ascii="Aptos" w:eastAsiaTheme="minorEastAsia" w:hAnsi="Aptos"/>
        </w:rPr>
        <w:t>–</w:t>
      </w:r>
      <w:r w:rsidR="00913FC6">
        <w:rPr>
          <w:rFonts w:ascii="Aptos" w:eastAsiaTheme="minorEastAsia" w:hAnsi="Aptos"/>
        </w:rPr>
        <w:t>5</w:t>
      </w:r>
      <w:r w:rsidR="00FD5577">
        <w:rPr>
          <w:rFonts w:ascii="Aptos" w:eastAsiaTheme="minorEastAsia" w:hAnsi="Aptos"/>
        </w:rPr>
        <w:t xml:space="preserve"> </w:t>
      </w:r>
      <w:r w:rsidR="00913FC6">
        <w:rPr>
          <w:rFonts w:ascii="Aptos" w:eastAsiaTheme="minorEastAsia" w:hAnsi="Aptos"/>
        </w:rPr>
        <w:t>%</w:t>
      </w:r>
      <w:r w:rsidR="00034DB9">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r w:rsidR="00FD5577">
        <w:rPr>
          <w:rFonts w:ascii="Aptos" w:hAnsi="Aptos"/>
        </w:rPr>
        <w:t xml:space="preserve"> The experiments so far have specific humidity and temperature identical to the control.</w:t>
      </w:r>
    </w:p>
    <w:p w14:paraId="2C8ECEDB" w14:textId="62A51DE0" w:rsidR="00FD5577" w:rsidRDefault="00A169E3" w:rsidP="00BD7F28">
      <w:pPr>
        <w:pStyle w:val="BodyText"/>
        <w:rPr>
          <w:rFonts w:ascii="Aptos" w:hAnsi="Aptos"/>
        </w:rPr>
      </w:pPr>
      <w:r>
        <w:rPr>
          <w:rFonts w:ascii="Aptos" w:hAnsi="Aptos"/>
        </w:rPr>
        <w:t xml:space="preserve">The </w:t>
      </w:r>
      <w:r w:rsidR="009E7640">
        <w:rPr>
          <w:rFonts w:ascii="Aptos" w:hAnsi="Aptos"/>
        </w:rPr>
        <w:t>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q</m:t>
        </m:r>
      </m:oMath>
      <w:r w:rsidR="00FD5577">
        <w:rPr>
          <w:rFonts w:ascii="Aptos" w:eastAsiaTheme="minorEastAsia" w:hAnsi="Aptos"/>
        </w:rPr>
        <w:t xml:space="preserve"> and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w:t>
      </w:r>
      <w:r w:rsidR="00FD5577">
        <w:rPr>
          <w:rFonts w:ascii="Aptos" w:hAnsi="Aptos"/>
        </w:rPr>
        <w:t>keeping relative humidity</w:t>
      </w:r>
      <w:r w:rsidR="00824579">
        <w:rPr>
          <w:rFonts w:ascii="Aptos" w:hAnsi="Aptos"/>
        </w:rPr>
        <w:t xml:space="preserve"> constant</w:t>
      </w:r>
      <w:r w:rsidR="00FD5577">
        <w:rPr>
          <w:rFonts w:ascii="Aptos" w:hAnsi="Aptos"/>
        </w:rPr>
        <w:t xml:space="preserve">, </w:t>
      </w:r>
      <w:r>
        <w:rPr>
          <w:rFonts w:ascii="Aptos" w:hAnsi="Aptos"/>
        </w:rPr>
        <w:t>in</w:t>
      </w:r>
      <w:r w:rsidR="00FD5577">
        <w:rPr>
          <w:rFonts w:ascii="Aptos" w:hAnsi="Aptos"/>
        </w:rPr>
        <w:t xml:space="preserve"> </w:t>
      </w:r>
      <w:r>
        <w:rPr>
          <w:rFonts w:ascii="Aptos" w:hAnsi="Aptos"/>
        </w:rPr>
        <w:t xml:space="preserve">experiment </w:t>
      </w:r>
      <w:r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FD5577">
        <w:rPr>
          <w:rFonts w:ascii="Aptos" w:hAnsi="Aptos"/>
        </w:rPr>
        <w:t xml:space="preserve">The reduced subsidence and increased specific humidity in this experiment are the two basic features expected to change in the tropical climate. We </w:t>
      </w:r>
      <w:r w:rsidR="00824579">
        <w:rPr>
          <w:rFonts w:ascii="Aptos" w:hAnsi="Aptos"/>
        </w:rPr>
        <w:t xml:space="preserve">therefore </w:t>
      </w:r>
      <w:r w:rsidR="00FD5577">
        <w:rPr>
          <w:rFonts w:ascii="Aptos" w:hAnsi="Aptos"/>
        </w:rPr>
        <w:t>call this experiment the DIM experiment.</w:t>
      </w:r>
    </w:p>
    <w:p w14:paraId="2743EBCA" w14:textId="1B8C9A22" w:rsidR="003C6DC5" w:rsidRDefault="003C6DC5" w:rsidP="00BD7F28">
      <w:pPr>
        <w:pStyle w:val="BodyText"/>
      </w:pPr>
      <w:r>
        <w:t>I</w:t>
      </w:r>
      <w:r w:rsidRPr="009E7640">
        <w:t xml:space="preserve">ncreasing specific humidity </w:t>
      </w:r>
      <w:r w:rsidR="009E7640">
        <w:rPr>
          <w:rFonts w:ascii="Aptos" w:hAnsi="Aptos"/>
        </w:rPr>
        <w:t>increas</w:t>
      </w:r>
      <w:r w:rsidR="00A169E3">
        <w:rPr>
          <w:rFonts w:ascii="Aptos" w:hAnsi="Aptos"/>
        </w:rPr>
        <w:t>es</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w:t>
      </w:r>
      <w:r w:rsidR="00A169E3">
        <w:rPr>
          <w:rFonts w:ascii="Aptos" w:hAnsi="Aptos"/>
        </w:rPr>
        <w:t>T</w:t>
      </w:r>
      <w:r w:rsidR="009E7640">
        <w:rPr>
          <w:rFonts w:ascii="Aptos" w:hAnsi="Aptos"/>
        </w:rPr>
        <w:t>he mass flux</w:t>
      </w:r>
      <w:r w:rsidR="00A169E3">
        <w:rPr>
          <w:rFonts w:ascii="Aptos" w:hAnsi="Aptos"/>
        </w:rPr>
        <w:t xml:space="preserve"> </w:t>
      </w:r>
      <m:oMath>
        <m:r>
          <w:rPr>
            <w:rFonts w:ascii="Cambria Math" w:hAnsi="Cambria Math"/>
          </w:rPr>
          <m:t>M</m:t>
        </m:r>
      </m:oMath>
      <w:r w:rsidR="009E7640">
        <w:rPr>
          <w:rFonts w:ascii="Aptos" w:hAnsi="Aptos"/>
        </w:rPr>
        <w:t xml:space="preserve"> </w:t>
      </w:r>
      <w:r w:rsidR="009E7640">
        <w:rPr>
          <w:rFonts w:ascii="Aptos" w:eastAsiaTheme="minorEastAsia" w:hAnsi="Aptos"/>
        </w:rPr>
        <w:t xml:space="preserve">required </w:t>
      </w:r>
      <w:r w:rsidR="00A169E3">
        <w:rPr>
          <w:rFonts w:ascii="Aptos" w:eastAsiaTheme="minorEastAsia" w:hAnsi="Aptos"/>
        </w:rPr>
        <w:t>for</w:t>
      </w:r>
      <w:r w:rsidR="009E7640">
        <w:rPr>
          <w:rFonts w:ascii="Aptos" w:eastAsiaTheme="minorEastAsia" w:hAnsi="Aptos"/>
        </w:rPr>
        <w:t xml:space="preserve"> </w:t>
      </w:r>
      <w:r w:rsidR="00FD5577">
        <w:rPr>
          <w:rFonts w:ascii="Aptos" w:eastAsiaTheme="minorEastAsia" w:hAnsi="Aptos"/>
        </w:rPr>
        <w:t xml:space="preserve">the cloud </w:t>
      </w:r>
      <w:r w:rsidR="009E7640">
        <w:rPr>
          <w:rFonts w:ascii="Aptos" w:eastAsiaTheme="minorEastAsia" w:hAnsi="Aptos"/>
        </w:rPr>
        <w:t xml:space="preserve">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A169E3">
        <w:rPr>
          <w:rFonts w:ascii="Aptos" w:eastAsiaTheme="minorEastAsia" w:hAnsi="Aptos"/>
        </w:rPr>
        <w:t>to</w:t>
      </w:r>
      <w:r w:rsidR="005459C1">
        <w:rPr>
          <w:rFonts w:ascii="Aptos" w:eastAsiaTheme="minorEastAsia" w:hAnsi="Aptos"/>
        </w:rPr>
        <w:t xml:space="preserve"> balance</w:t>
      </w:r>
      <w:r w:rsidR="009E3FDB">
        <w:rPr>
          <w:rFonts w:ascii="Aptos" w:eastAsiaTheme="minorEastAsia" w:hAnsi="Aptos"/>
        </w:rPr>
        <w:t xml:space="preserve"> the large-scale drying</w:t>
      </w:r>
      <w:r w:rsidR="00A169E3">
        <w:rPr>
          <w:rFonts w:ascii="Aptos" w:eastAsiaTheme="minorEastAsia" w:hAnsi="Aptos"/>
        </w:rPr>
        <w:t xml:space="preserve"> </w:t>
      </w:r>
      <w:r w:rsidR="00A169E3">
        <w:rPr>
          <w:rFonts w:ascii="Aptos" w:eastAsiaTheme="minorEastAsia" w:hAnsi="Aptos"/>
        </w:rPr>
        <w:t>decreases</w:t>
      </w:r>
      <w:r w:rsidR="00CF2C6B">
        <w:rPr>
          <w:rFonts w:ascii="Aptos" w:eastAsiaTheme="minorEastAsia" w:hAnsi="Aptos"/>
        </w:rPr>
        <w:t xml:space="preserve"> </w:t>
      </w:r>
      <w:r w:rsidR="00A169E3">
        <w:rPr>
          <w:rFonts w:ascii="Aptos" w:eastAsiaTheme="minorEastAsia" w:hAnsi="Aptos"/>
        </w:rPr>
        <w:t>–2.6%</w:t>
      </w:r>
      <w:r w:rsidR="00824579">
        <w:rPr>
          <w:rFonts w:ascii="Aptos" w:eastAsiaTheme="minorEastAsia" w:hAnsi="Aptos"/>
        </w:rPr>
        <w:t xml:space="preserve"> </w:t>
      </w:r>
      <w:r w:rsidR="00CF2C6B">
        <w:rPr>
          <w:rFonts w:ascii="Aptos" w:eastAsiaTheme="minorEastAsia" w:hAnsi="Aptos"/>
        </w:rPr>
        <w:t>more than</w:t>
      </w:r>
      <w:r w:rsidR="00824579">
        <w:rPr>
          <w:rFonts w:ascii="Aptos" w:eastAsiaTheme="minorEastAsia" w:hAnsi="Aptos"/>
        </w:rPr>
        <w:t xml:space="preserve"> </w:t>
      </w:r>
      <w:r w:rsidR="00824579" w:rsidRPr="005459C1">
        <w:rPr>
          <w:rFonts w:ascii="ComicShannsMono Nerd Font" w:hAnsi="ComicShannsMono Nerd Font"/>
        </w:rPr>
        <w:t>subsidence-5%</w:t>
      </w:r>
      <w:r w:rsidR="005459C1">
        <w:rPr>
          <w:rFonts w:ascii="Aptos" w:eastAsiaTheme="minorEastAsia" w:hAnsi="Aptos"/>
        </w:rPr>
        <w:t xml:space="preserve">. </w:t>
      </w:r>
      <w:r w:rsidR="00FD5577">
        <w:rPr>
          <w:rFonts w:ascii="Aptos" w:eastAsiaTheme="minorEastAsia" w:hAnsi="Aptos"/>
        </w:rPr>
        <w:t>Increasing the specific humidity</w:t>
      </w:r>
      <w:r w:rsidR="005459C1">
        <w:rPr>
          <w:rFonts w:ascii="Aptos" w:eastAsiaTheme="minorEastAsia" w:hAnsi="Aptos"/>
        </w:rPr>
        <w:t xml:space="preserve"> reduces clouds about half as much again as </w:t>
      </w:r>
      <w:r w:rsidR="00FD5577">
        <w:rPr>
          <w:rFonts w:ascii="Aptos" w:eastAsiaTheme="minorEastAsia" w:hAnsi="Aptos"/>
        </w:rPr>
        <w:t>decreasing the</w:t>
      </w:r>
      <w:r w:rsidR="005459C1">
        <w:rPr>
          <w:rFonts w:ascii="Aptos" w:eastAsiaTheme="minorEastAsia" w:hAnsi="Aptos"/>
        </w:rPr>
        <w:t xml:space="preserve"> subsidence.</w:t>
      </w:r>
    </w:p>
    <w:p w14:paraId="0E79F8EE" w14:textId="74826E19" w:rsidR="003C6DC5" w:rsidRDefault="009E3FDB" w:rsidP="00357EBD">
      <w:pPr>
        <w:pStyle w:val="BodyText"/>
      </w:pPr>
      <w:r>
        <w:lastRenderedPageBreak/>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m:t>
        </m:r>
      </m:oMath>
      <w:r w:rsidR="00CF2C6B">
        <w:rPr>
          <w:rFonts w:eastAsiaTheme="minorEastAsia"/>
        </w:rPr>
        <w:t xml:space="preserve"> This increases </w:t>
      </w:r>
      <w:r w:rsidR="001B24ED">
        <w:rPr>
          <w:rFonts w:eastAsiaTheme="minorEastAsia"/>
        </w:rPr>
        <w:t xml:space="preserve">the mass flux required </w:t>
      </w:r>
      <w:r w:rsidR="00CF2C6B">
        <w:rPr>
          <w:rFonts w:eastAsiaTheme="minorEastAsia"/>
        </w:rPr>
        <w:t>to get the</w:t>
      </w:r>
      <w:r w:rsidR="001B24ED">
        <w:rPr>
          <w:rFonts w:eastAsiaTheme="minorEastAsia"/>
        </w:rPr>
        <w:t xml:space="preserv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E00EFD">
        <w:t>E</w:t>
      </w:r>
      <w:r w:rsidR="007E7E57">
        <w:t xml:space="preserve">xperiment </w:t>
      </w:r>
      <w:r w:rsidR="00E00EFD">
        <w:rPr>
          <w:rFonts w:ascii="ComicShannsMono Nerd Font" w:hAnsi="ComicShannsMono Nerd Font"/>
        </w:rPr>
        <w:t>lclRH+0.003</w:t>
      </w:r>
      <w:r w:rsidR="00E00EFD">
        <w:t xml:space="preserve"> i</w:t>
      </w:r>
      <w:r w:rsidR="007E7E57">
        <w:t>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Th</w:t>
      </w:r>
      <w:r w:rsidR="00E00EFD">
        <w:t xml:space="preserve">is RH perturbation </w:t>
      </w:r>
      <w:r w:rsidR="00825278">
        <w:t>increase</w:t>
      </w:r>
      <w:r w:rsidR="00E00EFD">
        <w:t>s</w:t>
      </w:r>
      <w:r w:rsidR="00825278">
        <w:t xml:space="preserve"> clouds </w:t>
      </w:r>
      <m:oMath>
        <m:r>
          <m:rPr>
            <m:sty m:val="p"/>
          </m:rPr>
          <w:rPr>
            <w:rFonts w:ascii="Cambria Math" w:hAnsi="Cambria Math"/>
          </w:rPr>
          <m:t>Δ</m:t>
        </m:r>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ctl</m:t>
            </m:r>
          </m:sub>
        </m:sSub>
      </m:oMath>
      <w:r w:rsidR="00E00EFD">
        <w:rPr>
          <w:rFonts w:eastAsiaTheme="minorEastAsia"/>
        </w:rPr>
        <w:t xml:space="preserve"> = </w:t>
      </w:r>
      <w:r w:rsidR="005975C1">
        <w:t>+2.7%</w:t>
      </w:r>
      <w:r w:rsidR="00E00EFD">
        <w:t xml:space="preserve"> compared to the DIM </w:t>
      </w:r>
      <w:r w:rsidR="00CF2C6B">
        <w:t>(</w:t>
      </w:r>
      <w:r w:rsidR="00CF2C6B" w:rsidRPr="005459C1">
        <w:rPr>
          <w:rFonts w:ascii="ComicShannsMono Nerd Font" w:hAnsi="ComicShannsMono Nerd Font"/>
        </w:rPr>
        <w:t>q&amp;qs+7%</w:t>
      </w:r>
      <w:r w:rsidR="00CF2C6B">
        <w:t xml:space="preserve">) </w:t>
      </w:r>
      <w:r w:rsidR="00E00EFD">
        <w:t>experiment.</w:t>
      </w:r>
    </w:p>
    <w:p w14:paraId="27A0318C" w14:textId="7FB90F06" w:rsidR="00D46B8C" w:rsidRDefault="005459C1" w:rsidP="00BD7F28">
      <w:pPr>
        <w:pStyle w:val="BodyText"/>
        <w:rPr>
          <w:rFonts w:ascii="Aptos" w:hAnsi="Aptos"/>
        </w:rPr>
      </w:pPr>
      <w:r>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FB5126">
        <w:rPr>
          <w:rFonts w:ascii="Aptos" w:eastAsiaTheme="minorEastAsia" w:hAnsi="Aptos"/>
          <w:vertAlign w:val="superscript"/>
        </w:rPr>
        <w:t>–</w:t>
      </w:r>
      <w:r w:rsidR="001B24ED">
        <w:rPr>
          <w:rFonts w:ascii="Aptos" w:eastAsiaTheme="minorEastAsia" w:hAnsi="Aptos"/>
          <w:vertAlign w:val="superscript"/>
        </w:rPr>
        <w:t>1</w:t>
      </w:r>
      <w:r w:rsidR="001B24ED">
        <w:rPr>
          <w:rFonts w:ascii="Aptos" w:hAnsi="Aptos"/>
        </w:rPr>
        <w:t>,</w:t>
      </w:r>
      <w:r w:rsidR="007E7E57">
        <w:rPr>
          <w:rFonts w:ascii="Aptos" w:hAnsi="Aptos"/>
        </w:rPr>
        <w:t xml:space="preserve"> </w:t>
      </w:r>
      <w:r w:rsidR="00FB5126">
        <w:rPr>
          <w:rFonts w:ascii="Aptos" w:hAnsi="Aptos"/>
        </w:rPr>
        <w:t xml:space="preserve">the product of wind speed and saturation deficit </w:t>
      </w:r>
      <m:oMath>
        <m:r>
          <w:rPr>
            <w:rFonts w:ascii="Cambria Math" w:hAnsi="Cambria Math"/>
          </w:rPr>
          <m:t>U(1-</m:t>
        </m:r>
        <m:r>
          <m:rPr>
            <m:sty m:val="p"/>
          </m:rPr>
          <w:rPr>
            <w:rFonts w:ascii="Cambria Math" w:hAnsi="Cambria Math"/>
          </w:rPr>
          <m:t>RH)</m:t>
        </m:r>
      </m:oMath>
      <w:r w:rsidR="00FB5126">
        <w:rPr>
          <w:rFonts w:ascii="Aptos" w:eastAsiaTheme="minorEastAsia" w:hAnsi="Aptos"/>
          <w:iCs/>
        </w:rPr>
        <w:t xml:space="preserve"> must decrease –5% K</w:t>
      </w:r>
      <w:r w:rsidR="00FB5126">
        <w:rPr>
          <w:rFonts w:ascii="Aptos" w:eastAsiaTheme="minorEastAsia" w:hAnsi="Aptos"/>
          <w:iCs/>
          <w:vertAlign w:val="superscript"/>
        </w:rPr>
        <w:t>–1</w:t>
      </w:r>
      <w:r w:rsidR="00FB5126">
        <w:rPr>
          <w:rFonts w:ascii="Aptos" w:eastAsiaTheme="minorEastAsia" w:hAnsi="Aptos"/>
          <w:iCs/>
        </w:rPr>
        <w:t>. One extreme</w:t>
      </w:r>
      <w:r w:rsidR="00254664">
        <w:rPr>
          <w:rFonts w:ascii="Aptos" w:eastAsiaTheme="minorEastAsia" w:hAnsi="Aptos"/>
          <w:iCs/>
        </w:rPr>
        <w:t>,</w:t>
      </w:r>
      <w:r w:rsidR="00FB5126">
        <w:rPr>
          <w:rFonts w:ascii="Aptos" w:eastAsiaTheme="minorEastAsia" w:hAnsi="Aptos"/>
          <w:iCs/>
        </w:rPr>
        <w:t xml:space="preserve"> </w:t>
      </w:r>
      <w:r w:rsidR="00FB5126">
        <w:rPr>
          <w:rFonts w:ascii="Aptos" w:eastAsiaTheme="minorEastAsia" w:hAnsi="Aptos"/>
          <w:iCs/>
        </w:rPr>
        <w:t>consistent with the slowing of the circulation</w:t>
      </w:r>
      <w:r w:rsidR="00FB5126">
        <w:rPr>
          <w:rFonts w:ascii="Aptos" w:eastAsiaTheme="minorEastAsia" w:hAnsi="Aptos"/>
          <w:iCs/>
        </w:rPr>
        <w:t xml:space="preserve">, </w:t>
      </w:r>
      <w:r w:rsidR="00254664">
        <w:rPr>
          <w:rFonts w:ascii="Aptos" w:eastAsiaTheme="minorEastAsia" w:hAnsi="Aptos"/>
          <w:iCs/>
        </w:rPr>
        <w:t>is f</w:t>
      </w:r>
      <w:r w:rsidR="00FB5126">
        <w:rPr>
          <w:rFonts w:ascii="Aptos" w:eastAsiaTheme="minorEastAsia" w:hAnsi="Aptos"/>
          <w:iCs/>
        </w:rPr>
        <w:t xml:space="preserve">or the wind speed to decrease –5% K </w:t>
      </w:r>
      <w:r w:rsidR="00FB5126">
        <w:rPr>
          <w:rFonts w:ascii="Aptos" w:eastAsiaTheme="minorEastAsia" w:hAnsi="Aptos"/>
          <w:iCs/>
          <w:vertAlign w:val="superscript"/>
        </w:rPr>
        <w:t>–1</w:t>
      </w:r>
      <w:r w:rsidR="00FB5126">
        <w:rPr>
          <w:rFonts w:ascii="Aptos" w:eastAsiaTheme="minorEastAsia" w:hAnsi="Aptos"/>
          <w:iCs/>
        </w:rPr>
        <w:t xml:space="preserve">, in which case the RH remains constant. </w:t>
      </w:r>
      <w:r w:rsidR="00CF2C6B">
        <w:rPr>
          <w:rFonts w:ascii="Aptos" w:eastAsiaTheme="minorEastAsia" w:hAnsi="Aptos"/>
          <w:iCs/>
        </w:rPr>
        <w:t>On the other hand,</w:t>
      </w:r>
      <w:r w:rsidR="00FB5126">
        <w:rPr>
          <w:rFonts w:ascii="Aptos" w:eastAsiaTheme="minorEastAsia" w:hAnsi="Aptos"/>
          <w:iCs/>
        </w:rPr>
        <w:t xml:space="preserve"> for constant wind speed </w:t>
      </w:r>
      <w:r w:rsidR="007E7E57" w:rsidRPr="00FB5126">
        <w:rPr>
          <w:rFonts w:ascii="Aptos" w:hAnsi="Aptos"/>
        </w:rPr>
        <w:t>the</w:t>
      </w:r>
      <w:r w:rsidR="007E7E57">
        <w:rPr>
          <w:rFonts w:ascii="Aptos" w:hAnsi="Aptos"/>
        </w:rPr>
        <w:t xml:space="preserv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w:t>
      </w:r>
      <w:r w:rsidR="007E7E57">
        <w:rPr>
          <w:rFonts w:ascii="Aptos" w:hAnsi="Aptos"/>
        </w:rPr>
        <w:t>increase</w:t>
      </w:r>
      <w:r w:rsidR="00254664">
        <w:rPr>
          <w:rFonts w:ascii="Aptos" w:hAnsi="Aptos"/>
        </w:rPr>
        <w:t>s</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254664">
        <w:rPr>
          <w:rFonts w:ascii="Aptos" w:hAnsi="Aptos"/>
        </w:rPr>
        <w:t xml:space="preserve">In this case, </w:t>
      </w:r>
      <w:r w:rsidR="00FB2E75">
        <w:rPr>
          <w:rFonts w:ascii="ComicShannsMono Nerd Font" w:hAnsi="ComicShannsMono Nerd Font"/>
        </w:rPr>
        <w:t>sfcRH+0.014</w:t>
      </w:r>
      <w:r w:rsidR="00FB2E75">
        <w:rPr>
          <w:rFonts w:ascii="Aptos" w:hAnsi="Aptos"/>
        </w:rPr>
        <w:t>, m</w:t>
      </w:r>
      <w:r w:rsidR="00357EBD" w:rsidRPr="00C949F2">
        <w:rPr>
          <w:rFonts w:ascii="Aptos" w:hAnsi="Aptos"/>
        </w:rPr>
        <w:t>ean surface RH = 0.73</w:t>
      </w:r>
      <w:r w:rsidR="005975C1">
        <w:rPr>
          <w:rFonts w:ascii="Aptos" w:hAnsi="Aptos"/>
        </w:rPr>
        <w:t xml:space="preserve"> increases </w:t>
      </w:r>
      <w:r w:rsidR="00FB5126">
        <w:rPr>
          <w:rFonts w:ascii="Aptos" w:hAnsi="Aptos"/>
        </w:rPr>
        <w:t xml:space="preserve">at most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FB5126">
        <w:rPr>
          <w:rFonts w:ascii="Aptos" w:hAnsi="Aptos"/>
        </w:rPr>
        <w:t xml:space="preserve"> (</w:t>
      </w:r>
      <w:r w:rsidR="00FB5126">
        <w:rPr>
          <w:rFonts w:ascii="Aptos" w:hAnsi="Aptos"/>
        </w:rPr>
        <w:t>absolute)</w:t>
      </w:r>
      <w:r w:rsidR="00FB5126">
        <w:rPr>
          <w:rFonts w:ascii="Aptos" w:hAnsi="Aptos"/>
        </w:rPr>
        <w:t>.</w:t>
      </w:r>
      <w:r w:rsidR="00C60982">
        <w:rPr>
          <w:rFonts w:ascii="Aptos" w:hAnsi="Aptos"/>
        </w:rPr>
        <w:t xml:space="preserve"> Though </w:t>
      </w:r>
      <w:r w:rsidR="003E76DE">
        <w:rPr>
          <w:rFonts w:ascii="Aptos" w:hAnsi="Aptos"/>
        </w:rPr>
        <w:t xml:space="preserve">surface RH </w:t>
      </w:r>
      <w:r w:rsidR="00254664">
        <w:rPr>
          <w:rFonts w:ascii="Aptos" w:hAnsi="Aptos"/>
        </w:rPr>
        <w:t xml:space="preserve">may </w:t>
      </w:r>
      <w:r w:rsidR="00C60982">
        <w:rPr>
          <w:rFonts w:ascii="Aptos" w:hAnsi="Aptos"/>
        </w:rPr>
        <w:t>increase,</w:t>
      </w:r>
      <w:r w:rsidR="005975C1">
        <w:rPr>
          <w:rFonts w:ascii="Aptos" w:hAnsi="Aptos"/>
        </w:rPr>
        <w:t xml:space="preserve"> </w:t>
      </w:r>
      <w:r w:rsidR="003E76DE">
        <w:rPr>
          <w:rFonts w:ascii="Aptos" w:hAnsi="Aptos"/>
        </w:rPr>
        <w:t>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RH</w:t>
      </w:r>
      <w:r w:rsidR="00FB2E75">
        <w:rPr>
          <w:rFonts w:ascii="Aptos" w:hAnsi="Aptos"/>
        </w:rPr>
        <w:t>.</w:t>
      </w:r>
    </w:p>
    <w:p w14:paraId="40B09888" w14:textId="77777777" w:rsidR="003E76DE" w:rsidRDefault="003E76DE" w:rsidP="00BD7F28">
      <w:pPr>
        <w:pStyle w:val="BodyText"/>
        <w:rPr>
          <w:rFonts w:ascii="Aptos" w:hAnsi="Aptos"/>
        </w:rPr>
      </w:pPr>
    </w:p>
    <w:p w14:paraId="52847422" w14:textId="3CBAAAF4" w:rsidR="00BD7F28" w:rsidRPr="00AF16E4" w:rsidRDefault="00BD7F28" w:rsidP="00BD7F28">
      <w:pPr>
        <w:pStyle w:val="BodyText"/>
        <w:rPr>
          <w:rFonts w:ascii="Aptos Narrow" w:hAnsi="Aptos Narrow"/>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experiments represent conditions for +1 K of warming relative to the control simulation</w:t>
      </w:r>
      <w:r w:rsidRPr="00AF16E4">
        <w:rPr>
          <w:rFonts w:ascii="Aptos Narrow" w:hAnsi="Aptos Narrow"/>
        </w:rPr>
        <w:t>.</w:t>
      </w:r>
      <w:r w:rsidR="00E33B47">
        <w:rPr>
          <w:rFonts w:ascii="Aptos Narrow" w:hAnsi="Aptos Narrow"/>
        </w:rPr>
        <w:t xml:space="preserve"> The </w:t>
      </w:r>
      <w:r w:rsidR="00E00EFD" w:rsidRPr="00E00EFD">
        <w:rPr>
          <w:rFonts w:ascii="Aptos Narrow" w:hAnsi="Aptos Narrow"/>
        </w:rPr>
        <w:t>q&amp;qs+7%</w:t>
      </w:r>
      <w:r w:rsidR="00E33B47">
        <w:rPr>
          <w:rFonts w:ascii="Aptos Narrow" w:hAnsi="Aptos Narrow"/>
        </w:rPr>
        <w:t xml:space="preserve"> experiment has </w:t>
      </w:r>
      <w:r w:rsidR="00E00EFD">
        <w:rPr>
          <w:rFonts w:ascii="Aptos Narrow" w:hAnsi="Aptos Narrow"/>
        </w:rPr>
        <w:t>–</w:t>
      </w:r>
      <w:r w:rsidR="00E33B47">
        <w:rPr>
          <w:rFonts w:ascii="Aptos Narrow" w:hAnsi="Aptos Narrow"/>
        </w:rPr>
        <w:t>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w:t>
      </w:r>
      <w:r w:rsidR="00FB5126">
        <w:rPr>
          <w:rFonts w:ascii="Aptos Narrow" w:hAnsi="Aptos Narrow"/>
        </w:rPr>
        <w:t xml:space="preserve">shortwave (SW), longwave (LW) and total </w:t>
      </w:r>
      <w:r w:rsidR="00B73CD6">
        <w:rPr>
          <w:rFonts w:ascii="Aptos Narrow" w:hAnsi="Aptos Narrow"/>
        </w:rPr>
        <w:t>cloud radiative effect (</w:t>
      </w:r>
      <m:oMath>
        <m:r>
          <m:rPr>
            <m:sty m:val="p"/>
          </m:rPr>
          <w:rPr>
            <w:rFonts w:ascii="Cambria Math" w:hAnsi="Cambria Math"/>
          </w:rPr>
          <m:t>Δ</m:t>
        </m:r>
      </m:oMath>
      <w:r w:rsidR="00B73CD6">
        <w:rPr>
          <w:rFonts w:ascii="Aptos Narrow" w:hAnsi="Aptos Narrow"/>
        </w:rPr>
        <w:t>CRE)</w:t>
      </w:r>
      <w:r w:rsidR="00FB5126">
        <w:rPr>
          <w:rFonts w:ascii="Aptos Narrow" w:hAnsi="Aptos Narrow"/>
        </w:rPr>
        <w:t xml:space="preserve"> is shown.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1260"/>
        <w:gridCol w:w="1530"/>
        <w:gridCol w:w="1530"/>
        <w:gridCol w:w="1530"/>
      </w:tblGrid>
      <w:tr w:rsidR="00071A99" w:rsidRPr="00B561F4" w14:paraId="2F79252D" w14:textId="0FEE1122" w:rsidTr="001F42E6">
        <w:trPr>
          <w:tblCellSpacing w:w="15" w:type="dxa"/>
        </w:trPr>
        <w:tc>
          <w:tcPr>
            <w:tcW w:w="3015" w:type="dxa"/>
            <w:tcBorders>
              <w:bottom w:val="single" w:sz="4" w:space="0" w:color="DCDFE5"/>
            </w:tcBorders>
            <w:hideMark/>
          </w:tcPr>
          <w:p w14:paraId="3E68185D" w14:textId="77777777" w:rsidR="00071A99" w:rsidRPr="00B561F4" w:rsidRDefault="00071A99" w:rsidP="00EC604D">
            <w:pPr>
              <w:pStyle w:val="BodyText"/>
              <w:spacing w:before="0" w:after="0"/>
              <w:rPr>
                <w:b/>
                <w:bCs/>
              </w:rPr>
            </w:pPr>
            <w:r w:rsidRPr="00B561F4">
              <w:rPr>
                <w:b/>
                <w:bCs/>
              </w:rPr>
              <w:t>experiment</w:t>
            </w:r>
          </w:p>
        </w:tc>
        <w:tc>
          <w:tcPr>
            <w:tcW w:w="1230" w:type="dxa"/>
            <w:tcBorders>
              <w:bottom w:val="single" w:sz="4" w:space="0" w:color="DCDFE5"/>
            </w:tcBorders>
            <w:vAlign w:val="center"/>
            <w:hideMark/>
          </w:tcPr>
          <w:p w14:paraId="3A7B83B9" w14:textId="57601B9E" w:rsidR="00071A99" w:rsidRPr="00B561F4" w:rsidRDefault="00071A99"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M</m:t>
              </m:r>
              <m:r>
                <m:rPr>
                  <m:sty m:val="bi"/>
                </m:rPr>
                <w:rPr>
                  <w:rFonts w:ascii="Cambria Math" w:hAnsi="Cambria Math"/>
                </w:rPr>
                <m:t>/</m:t>
              </m:r>
              <m:sSub>
                <m:sSubPr>
                  <m:ctrlPr>
                    <w:rPr>
                      <w:rFonts w:ascii="Cambria Math" w:hAnsi="Cambria Math"/>
                      <w:b/>
                      <w:i/>
                    </w:rPr>
                  </m:ctrlPr>
                </m:sSubPr>
                <m:e>
                  <m:r>
                    <m:rPr>
                      <m:sty m:val="bi"/>
                    </m:rPr>
                    <w:rPr>
                      <w:rFonts w:ascii="Cambria Math" w:hAnsi="Cambria Math"/>
                    </w:rPr>
                    <m:t>M</m:t>
                  </m:r>
                </m:e>
                <m:sub>
                  <m:r>
                    <m:rPr>
                      <m:sty m:val="bi"/>
                    </m:rPr>
                    <w:rPr>
                      <w:rFonts w:ascii="Cambria Math" w:hAnsi="Cambria Math"/>
                    </w:rPr>
                    <m:t>ctl</m:t>
                  </m:r>
                </m:sub>
              </m:sSub>
            </m:oMath>
            <w:r w:rsidR="001F42E6">
              <w:rPr>
                <w:rFonts w:eastAsiaTheme="minorEastAsia"/>
                <w:b/>
              </w:rPr>
              <w:t xml:space="preserve"> </w:t>
            </w:r>
            <w:r w:rsidR="001F42E6">
              <w:rPr>
                <w:rFonts w:eastAsiaTheme="minorEastAsia"/>
                <w:b/>
              </w:rPr>
              <w:br/>
            </w:r>
            <w:r>
              <w:rPr>
                <w:b/>
                <w:bCs/>
              </w:rPr>
              <w:t>(%)</w:t>
            </w:r>
          </w:p>
        </w:tc>
        <w:tc>
          <w:tcPr>
            <w:tcW w:w="1500" w:type="dxa"/>
            <w:tcBorders>
              <w:bottom w:val="single" w:sz="4" w:space="0" w:color="DCDFE5"/>
            </w:tcBorders>
          </w:tcPr>
          <w:p w14:paraId="03DC01A0" w14:textId="3997F6CF" w:rsidR="00071A99" w:rsidRPr="00DA04AD"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500" w:type="dxa"/>
            <w:tcBorders>
              <w:bottom w:val="single" w:sz="4" w:space="0" w:color="DCDFE5"/>
            </w:tcBorders>
          </w:tcPr>
          <w:p w14:paraId="014F260E" w14:textId="15E4291C"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LWCRE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485" w:type="dxa"/>
            <w:tcBorders>
              <w:bottom w:val="single" w:sz="4" w:space="0" w:color="DCDFE5"/>
            </w:tcBorders>
          </w:tcPr>
          <w:p w14:paraId="3B140CC2" w14:textId="6D09DCB4"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071A99" w:rsidRPr="00B561F4" w14:paraId="4DE810A7" w14:textId="0B3A4C4A" w:rsidTr="001F42E6">
        <w:trPr>
          <w:tblCellSpacing w:w="15" w:type="dxa"/>
        </w:trPr>
        <w:tc>
          <w:tcPr>
            <w:tcW w:w="3015" w:type="dxa"/>
            <w:hideMark/>
          </w:tcPr>
          <w:p w14:paraId="55940870" w14:textId="40E8316A" w:rsidR="00071A99" w:rsidRPr="00B561F4" w:rsidRDefault="00071A99" w:rsidP="00EC604D">
            <w:pPr>
              <w:pStyle w:val="BodyText"/>
              <w:spacing w:before="0" w:after="0"/>
            </w:pPr>
            <w:r w:rsidRPr="00B561F4">
              <w:t>subsidence-5%</w:t>
            </w:r>
            <w:r>
              <w:t>, Ecb+2%</w:t>
            </w:r>
          </w:p>
        </w:tc>
        <w:tc>
          <w:tcPr>
            <w:tcW w:w="1230" w:type="dxa"/>
            <w:hideMark/>
          </w:tcPr>
          <w:p w14:paraId="2B148967" w14:textId="2DBD548C" w:rsidR="00071A99" w:rsidRPr="00B561F4" w:rsidRDefault="00071A99" w:rsidP="000861F1">
            <w:pPr>
              <w:pStyle w:val="BodyText"/>
              <w:spacing w:before="0" w:after="0"/>
              <w:jc w:val="right"/>
            </w:pPr>
            <w:r>
              <w:t>–</w:t>
            </w:r>
            <w:r w:rsidRPr="00B561F4">
              <w:t>5</w:t>
            </w:r>
            <w:r>
              <w:t>.00</w:t>
            </w:r>
          </w:p>
        </w:tc>
        <w:tc>
          <w:tcPr>
            <w:tcW w:w="1500" w:type="dxa"/>
          </w:tcPr>
          <w:p w14:paraId="1B7674F1" w14:textId="1CDAE113" w:rsidR="00071A99" w:rsidRPr="00B561F4" w:rsidRDefault="00071A99" w:rsidP="000861F1">
            <w:pPr>
              <w:pStyle w:val="BodyText"/>
              <w:spacing w:before="0" w:after="0"/>
              <w:jc w:val="right"/>
            </w:pPr>
            <w:r>
              <w:t>+1.02</w:t>
            </w:r>
          </w:p>
        </w:tc>
        <w:tc>
          <w:tcPr>
            <w:tcW w:w="1500" w:type="dxa"/>
          </w:tcPr>
          <w:p w14:paraId="70B5A6BA" w14:textId="6A17CD24" w:rsidR="00071A99" w:rsidRDefault="00071A99" w:rsidP="000861F1">
            <w:pPr>
              <w:pStyle w:val="BodyText"/>
              <w:spacing w:before="0" w:after="0"/>
              <w:jc w:val="right"/>
            </w:pPr>
            <w:r>
              <w:t>–0.18</w:t>
            </w:r>
          </w:p>
        </w:tc>
        <w:tc>
          <w:tcPr>
            <w:tcW w:w="1485" w:type="dxa"/>
          </w:tcPr>
          <w:p w14:paraId="568D763E" w14:textId="3C4B6E0C" w:rsidR="00071A99" w:rsidRDefault="00071A99" w:rsidP="000861F1">
            <w:pPr>
              <w:pStyle w:val="BodyText"/>
              <w:spacing w:before="0" w:after="0"/>
              <w:jc w:val="right"/>
            </w:pPr>
            <w:r>
              <w:t>+0.84</w:t>
            </w:r>
          </w:p>
        </w:tc>
      </w:tr>
      <w:tr w:rsidR="00071A99" w:rsidRPr="00E33B47" w14:paraId="35F411A2" w14:textId="0BFE0DAE" w:rsidTr="001F42E6">
        <w:trPr>
          <w:tblCellSpacing w:w="15" w:type="dxa"/>
        </w:trPr>
        <w:tc>
          <w:tcPr>
            <w:tcW w:w="3015" w:type="dxa"/>
            <w:hideMark/>
          </w:tcPr>
          <w:p w14:paraId="05DF6C64" w14:textId="573B0733" w:rsidR="00071A99" w:rsidRPr="00E33B47" w:rsidRDefault="00071A99" w:rsidP="00EC604D">
            <w:pPr>
              <w:pStyle w:val="BodyText"/>
              <w:spacing w:before="0" w:after="0"/>
            </w:pPr>
            <w:r w:rsidRPr="00E33B47">
              <w:t>q&amp;qs+7%</w:t>
            </w:r>
          </w:p>
        </w:tc>
        <w:tc>
          <w:tcPr>
            <w:tcW w:w="1230" w:type="dxa"/>
            <w:hideMark/>
          </w:tcPr>
          <w:p w14:paraId="674DFD1C" w14:textId="7928CFEB" w:rsidR="00071A99" w:rsidRPr="00E33B47" w:rsidRDefault="00071A99" w:rsidP="000861F1">
            <w:pPr>
              <w:pStyle w:val="BodyText"/>
              <w:spacing w:before="0" w:after="0"/>
              <w:jc w:val="right"/>
            </w:pPr>
            <w:r>
              <w:t>–</w:t>
            </w:r>
            <w:r w:rsidRPr="00E33B47">
              <w:t>7.</w:t>
            </w:r>
            <w:r>
              <w:t>5</w:t>
            </w:r>
            <w:r w:rsidRPr="00E33B47">
              <w:t>6</w:t>
            </w:r>
          </w:p>
        </w:tc>
        <w:tc>
          <w:tcPr>
            <w:tcW w:w="1500" w:type="dxa"/>
          </w:tcPr>
          <w:p w14:paraId="0BA0F237" w14:textId="1F26901F" w:rsidR="00071A99" w:rsidRPr="00E33B47" w:rsidRDefault="00071A99" w:rsidP="000861F1">
            <w:pPr>
              <w:pStyle w:val="BodyText"/>
              <w:spacing w:before="0" w:after="0"/>
              <w:jc w:val="right"/>
            </w:pPr>
            <w:r>
              <w:t>+1.55</w:t>
            </w:r>
          </w:p>
        </w:tc>
        <w:tc>
          <w:tcPr>
            <w:tcW w:w="1500" w:type="dxa"/>
          </w:tcPr>
          <w:p w14:paraId="7B9BD582" w14:textId="2BEC1227" w:rsidR="00071A99" w:rsidRDefault="00071A99" w:rsidP="000861F1">
            <w:pPr>
              <w:pStyle w:val="BodyText"/>
              <w:spacing w:before="0" w:after="0"/>
              <w:jc w:val="right"/>
            </w:pPr>
            <w:r>
              <w:t>–0.27</w:t>
            </w:r>
          </w:p>
        </w:tc>
        <w:tc>
          <w:tcPr>
            <w:tcW w:w="1485" w:type="dxa"/>
          </w:tcPr>
          <w:p w14:paraId="2C5F87EE" w14:textId="7FBC987A" w:rsidR="00071A99" w:rsidRDefault="00071A99" w:rsidP="000861F1">
            <w:pPr>
              <w:pStyle w:val="BodyText"/>
              <w:spacing w:before="0" w:after="0"/>
              <w:jc w:val="right"/>
            </w:pPr>
            <w:r>
              <w:t>+1.28</w:t>
            </w:r>
          </w:p>
        </w:tc>
      </w:tr>
      <w:tr w:rsidR="00071A99" w:rsidRPr="00B561F4" w14:paraId="7CB40A30" w14:textId="67EE8662" w:rsidTr="001F42E6">
        <w:trPr>
          <w:tblCellSpacing w:w="15" w:type="dxa"/>
        </w:trPr>
        <w:tc>
          <w:tcPr>
            <w:tcW w:w="3015" w:type="dxa"/>
            <w:hideMark/>
          </w:tcPr>
          <w:p w14:paraId="6F55545B" w14:textId="636C0026" w:rsidR="00071A99" w:rsidRPr="00B561F4" w:rsidRDefault="00071A99" w:rsidP="00EC604D">
            <w:pPr>
              <w:pStyle w:val="BodyText"/>
              <w:spacing w:before="0" w:after="0"/>
            </w:pPr>
            <w:r w:rsidRPr="00B561F4">
              <w:t>lclRH+0.00</w:t>
            </w:r>
            <w:r>
              <w:t>3</w:t>
            </w:r>
          </w:p>
        </w:tc>
        <w:tc>
          <w:tcPr>
            <w:tcW w:w="1230" w:type="dxa"/>
            <w:hideMark/>
          </w:tcPr>
          <w:p w14:paraId="37922577" w14:textId="741593F8" w:rsidR="00071A99" w:rsidRPr="00B561F4" w:rsidRDefault="00071A99" w:rsidP="000861F1">
            <w:pPr>
              <w:pStyle w:val="BodyText"/>
              <w:spacing w:before="0" w:after="0"/>
              <w:jc w:val="right"/>
            </w:pPr>
            <w:r>
              <w:t>–</w:t>
            </w:r>
            <w:r w:rsidRPr="00B561F4">
              <w:t>5.</w:t>
            </w:r>
            <w:r>
              <w:t>01</w:t>
            </w:r>
          </w:p>
        </w:tc>
        <w:tc>
          <w:tcPr>
            <w:tcW w:w="1500" w:type="dxa"/>
          </w:tcPr>
          <w:p w14:paraId="106AFEF6" w14:textId="52D15AE9" w:rsidR="00071A99" w:rsidRPr="00B561F4" w:rsidRDefault="00071A99" w:rsidP="000861F1">
            <w:pPr>
              <w:pStyle w:val="BodyText"/>
              <w:spacing w:before="0" w:after="0"/>
              <w:jc w:val="right"/>
            </w:pPr>
            <w:r>
              <w:t>+1.03</w:t>
            </w:r>
          </w:p>
        </w:tc>
        <w:tc>
          <w:tcPr>
            <w:tcW w:w="1500" w:type="dxa"/>
          </w:tcPr>
          <w:p w14:paraId="4AD5F001" w14:textId="08D79092" w:rsidR="00071A99" w:rsidRDefault="00071A99" w:rsidP="000861F1">
            <w:pPr>
              <w:pStyle w:val="BodyText"/>
              <w:spacing w:before="0" w:after="0"/>
              <w:jc w:val="right"/>
            </w:pPr>
            <w:r>
              <w:t>–0.18</w:t>
            </w:r>
          </w:p>
        </w:tc>
        <w:tc>
          <w:tcPr>
            <w:tcW w:w="1485" w:type="dxa"/>
          </w:tcPr>
          <w:p w14:paraId="44A63E09" w14:textId="0F130C2F" w:rsidR="00071A99" w:rsidRDefault="00071A99" w:rsidP="000861F1">
            <w:pPr>
              <w:pStyle w:val="BodyText"/>
              <w:spacing w:before="0" w:after="0"/>
              <w:jc w:val="right"/>
            </w:pPr>
            <w:r>
              <w:t>+0.85</w:t>
            </w:r>
          </w:p>
        </w:tc>
      </w:tr>
    </w:tbl>
    <w:p w14:paraId="69226396" w14:textId="61006DA0" w:rsidR="00145302" w:rsidRDefault="00145302" w:rsidP="00757C03">
      <w:pPr>
        <w:pStyle w:val="BodyText"/>
        <w:rPr>
          <w:rFonts w:ascii="Aptos" w:hAnsi="Aptos"/>
        </w:rPr>
      </w:pPr>
    </w:p>
    <w:p w14:paraId="0ADF0070" w14:textId="74D41EF2" w:rsidR="002639C0" w:rsidRDefault="002639C0" w:rsidP="002639C0">
      <w:pPr>
        <w:pStyle w:val="Heading2"/>
      </w:pPr>
      <w:r>
        <w:t>LCL clouds</w:t>
      </w:r>
    </w:p>
    <w:p w14:paraId="352063D8" w14:textId="6CF9FF0F" w:rsidR="00524AC1" w:rsidRDefault="00524AC1" w:rsidP="00524AC1">
      <w:pPr>
        <w:pStyle w:val="BodyText"/>
        <w:rPr>
          <w:rFonts w:ascii="Aptos" w:hAnsi="Aptos"/>
        </w:rPr>
      </w:pPr>
      <w:r>
        <w:rPr>
          <w:rFonts w:ascii="Aptos" w:hAnsi="Aptos"/>
        </w:rPr>
        <w:t>Our model projects that shallow cumulus clouds decrease with reduced large-scale overturning</w:t>
      </w:r>
      <w:r w:rsidR="00F13B3A">
        <w:rPr>
          <w:rFonts w:ascii="Aptos" w:hAnsi="Aptos"/>
        </w:rPr>
        <w:t xml:space="preserve"> and increased specific humidity</w:t>
      </w:r>
      <w:r>
        <w:rPr>
          <w:rFonts w:ascii="Aptos" w:hAnsi="Aptos"/>
        </w:rPr>
        <w:t xml:space="preserve">, but the moist updraft plumes of a mass flux model do not represent </w:t>
      </w:r>
      <w:r w:rsidR="00F13B3A">
        <w:rPr>
          <w:rFonts w:ascii="Aptos" w:hAnsi="Aptos"/>
        </w:rPr>
        <w:t xml:space="preserve">the </w:t>
      </w:r>
      <w:r w:rsidR="00F13B3A">
        <w:rPr>
          <w:rFonts w:ascii="Aptos" w:hAnsi="Aptos"/>
        </w:rPr>
        <w:t>turbulent subcloud thermal</w:t>
      </w:r>
      <w:r w:rsidR="00F13B3A">
        <w:rPr>
          <w:rFonts w:ascii="Aptos" w:hAnsi="Aptos"/>
        </w:rPr>
        <w:t xml:space="preserve">s forming the lowest </w:t>
      </w:r>
      <w:r>
        <w:rPr>
          <w:rFonts w:ascii="Aptos" w:hAnsi="Aptos"/>
        </w:rPr>
        <w:t>clouds</w:t>
      </w:r>
      <w:r w:rsidR="00F13B3A">
        <w:rPr>
          <w:rFonts w:ascii="Aptos" w:hAnsi="Aptos"/>
        </w:rPr>
        <w:t>, near the LCL</w:t>
      </w:r>
      <w:r w:rsidRPr="00C949F2">
        <w:rPr>
          <w:rFonts w:ascii="Aptos" w:hAnsi="Aptos"/>
        </w:rPr>
        <w:t>.</w:t>
      </w:r>
      <w:r>
        <w:rPr>
          <w:rFonts w:ascii="Aptos" w:hAnsi="Aptos"/>
        </w:rPr>
        <w:t xml:space="preserve"> The net cloud radiative effect depends on the</w:t>
      </w:r>
      <w:r w:rsidR="00F13B3A">
        <w:rPr>
          <w:rFonts w:ascii="Aptos" w:hAnsi="Aptos"/>
        </w:rPr>
        <w:t xml:space="preserve"> change of albedo by both</w:t>
      </w:r>
      <w:r>
        <w:rPr>
          <w:rFonts w:ascii="Aptos" w:hAnsi="Aptos"/>
        </w:rPr>
        <w:t xml:space="preserve"> shallow cumulus </w:t>
      </w:r>
      <w:r w:rsidR="00F13B3A">
        <w:rPr>
          <w:rFonts w:ascii="Aptos" w:hAnsi="Aptos"/>
        </w:rPr>
        <w:t>and</w:t>
      </w:r>
      <w:r>
        <w:rPr>
          <w:rFonts w:ascii="Aptos" w:hAnsi="Aptos"/>
        </w:rPr>
        <w:t xml:space="preserve"> LCL cloud</w:t>
      </w:r>
      <w:r w:rsidR="00F13B3A">
        <w:rPr>
          <w:rFonts w:ascii="Aptos" w:hAnsi="Aptos"/>
        </w:rPr>
        <w:t>s</w:t>
      </w:r>
      <w:r>
        <w:rPr>
          <w:rFonts w:ascii="Aptos" w:hAnsi="Aptos"/>
        </w:rPr>
        <w:t xml:space="preserve">. We </w:t>
      </w:r>
      <w:r w:rsidR="00F13B3A">
        <w:rPr>
          <w:rFonts w:ascii="Aptos" w:hAnsi="Aptos"/>
        </w:rPr>
        <w:t>simulate</w:t>
      </w:r>
      <w:r>
        <w:rPr>
          <w:rFonts w:ascii="Aptos" w:hAnsi="Aptos"/>
        </w:rPr>
        <w:t xml:space="preserve"> LCL cloud</w:t>
      </w:r>
      <w:r w:rsidR="00F13B3A">
        <w:rPr>
          <w:rFonts w:ascii="Aptos" w:hAnsi="Aptos"/>
        </w:rPr>
        <w:t>s from the fraction of subcloud thermals exceeding saturation by modeling</w:t>
      </w:r>
      <w:r>
        <w:rPr>
          <w:rFonts w:ascii="Aptos" w:hAnsi="Aptos"/>
        </w:rPr>
        <w:t xml:space="preserve"> subcloud relative humidity fluctuations produced and dissipated by turbulence (Methods: LCL clouds).</w:t>
      </w:r>
    </w:p>
    <w:p w14:paraId="2059EE87" w14:textId="798CDDB5" w:rsidR="00524AC1" w:rsidRDefault="00524AC1" w:rsidP="00757C03">
      <w:pPr>
        <w:pStyle w:val="BodyText"/>
        <w:rPr>
          <w:rFonts w:ascii="Aptos" w:hAnsi="Aptos"/>
        </w:rPr>
      </w:pPr>
      <w:r>
        <w:rPr>
          <w:rFonts w:ascii="Aptos" w:hAnsi="Aptos"/>
        </w:rPr>
        <w:lastRenderedPageBreak/>
        <w:t>LCL cloud</w:t>
      </w:r>
      <w:r w:rsidR="000712D3">
        <w:rPr>
          <w:rFonts w:ascii="Aptos" w:hAnsi="Aptos"/>
        </w:rPr>
        <w:t xml:space="preserve"> changes scale strongly</w:t>
      </w:r>
      <w:r w:rsidR="004B2465">
        <w:rPr>
          <w:rFonts w:ascii="Aptos" w:hAnsi="Aptos"/>
        </w:rPr>
        <w:t xml:space="preserve"> </w:t>
      </w:r>
      <w:r w:rsidR="004B2465">
        <w:rPr>
          <w:rFonts w:ascii="Aptos" w:eastAsiaTheme="minorEastAsia" w:hAnsi="Aptos"/>
          <w:iCs/>
        </w:rPr>
        <w:t>with</w:t>
      </w:r>
      <w:r w:rsidR="000712D3">
        <w:rPr>
          <w:rFonts w:ascii="Aptos" w:eastAsiaTheme="minorEastAsia" w:hAnsi="Aptos"/>
          <w:iCs/>
        </w:rPr>
        <w:t xml:space="preserve"> </w:t>
      </w:r>
      <m:oMath>
        <m:r>
          <w:rPr>
            <w:rFonts w:ascii="Cambria Math" w:eastAsiaTheme="minorEastAsia" w:hAnsi="Cambria Math"/>
          </w:rPr>
          <m:t>c</m:t>
        </m:r>
      </m:oMath>
      <w:r w:rsidR="000712D3">
        <w:rPr>
          <w:rFonts w:ascii="Aptos" w:eastAsiaTheme="minorEastAsia" w:hAnsi="Aptos"/>
          <w:iCs/>
        </w:rPr>
        <w:t xml:space="preserve"> </w:t>
      </w:r>
      <w:r w:rsidR="004B2465">
        <w:rPr>
          <w:rFonts w:ascii="Aptos" w:eastAsiaTheme="minorEastAsia" w:hAnsi="Aptos"/>
          <w:iCs/>
        </w:rPr>
        <w:t xml:space="preserve">how much </w:t>
      </w:r>
      <m:oMath>
        <m:r>
          <w:rPr>
            <w:rFonts w:ascii="Cambria Math" w:hAnsi="Cambria Math"/>
          </w:rPr>
          <m:t>1-</m:t>
        </m:r>
        <m:sSub>
          <m:sSubPr>
            <m:ctrlPr>
              <w:rPr>
                <w:rFonts w:ascii="Cambria Math" w:hAnsi="Cambria Math"/>
                <w:iCs/>
              </w:rPr>
            </m:ctrlPr>
          </m:sSubPr>
          <m:e>
            <m:bar>
              <m:barPr>
                <m:pos m:val="top"/>
                <m:ctrlPr>
                  <w:rPr>
                    <w:rFonts w:ascii="Cambria Math" w:hAnsi="Cambria Math"/>
                    <w:iCs/>
                  </w:rPr>
                </m:ctrlPr>
              </m:barPr>
              <m:e>
                <m:r>
                  <m:rPr>
                    <m:sty m:val="p"/>
                  </m:rPr>
                  <w:rPr>
                    <w:rFonts w:ascii="Cambria Math" w:hAnsi="Cambria Math"/>
                  </w:rPr>
                  <m:t>RH</m:t>
                </m:r>
              </m:e>
            </m:bar>
          </m:e>
          <m:sub>
            <m:r>
              <m:rPr>
                <m:sty m:val="p"/>
              </m:rPr>
              <w:rPr>
                <w:rFonts w:ascii="Cambria Math" w:hAnsi="Cambria Math"/>
              </w:rPr>
              <m:t>sfc</m:t>
            </m:r>
          </m:sub>
        </m:sSub>
      </m:oMath>
      <w:r w:rsidR="004B2465">
        <w:rPr>
          <w:rFonts w:ascii="Aptos" w:eastAsiaTheme="minorEastAsia" w:hAnsi="Aptos"/>
          <w:iCs/>
        </w:rPr>
        <w:t xml:space="preserve"> </w:t>
      </w:r>
      <w:r w:rsidR="000712D3">
        <w:rPr>
          <w:rFonts w:ascii="Aptos" w:eastAsiaTheme="minorEastAsia" w:hAnsi="Aptos"/>
          <w:iCs/>
        </w:rPr>
        <w:t xml:space="preserve">(rather than wind speed) </w:t>
      </w:r>
      <w:r w:rsidR="004B2465">
        <w:rPr>
          <w:rFonts w:ascii="Aptos" w:hAnsi="Aptos"/>
        </w:rPr>
        <w:t>decreases to damp</w:t>
      </w:r>
      <w:r w:rsidR="00E84FB0">
        <w:rPr>
          <w:rFonts w:ascii="Aptos" w:hAnsi="Aptos"/>
        </w:rPr>
        <w:t xml:space="preserve"> the</w:t>
      </w:r>
      <w:r>
        <w:rPr>
          <w:rFonts w:ascii="Aptos" w:hAnsi="Aptos"/>
        </w:rPr>
        <w:t xml:space="preserve"> surface evaporation</w:t>
      </w:r>
      <w:r w:rsidR="000712D3">
        <w:rPr>
          <w:rFonts w:ascii="Aptos" w:hAnsi="Aptos"/>
        </w:rPr>
        <w:t xml:space="preserve">. </w:t>
      </w:r>
      <w:r w:rsidR="000712D3">
        <w:rPr>
          <w:rFonts w:ascii="Aptos" w:hAnsi="Aptos"/>
        </w:rPr>
        <w:t>The sign of the change of LCL clouds is uncertain</w:t>
      </w:r>
      <w:r w:rsidR="000712D3">
        <w:rPr>
          <w:rFonts w:ascii="Aptos" w:hAnsi="Aptos"/>
        </w:rPr>
        <w:t>: clouds</w:t>
      </w:r>
      <w:r>
        <w:rPr>
          <w:rFonts w:ascii="Aptos" w:hAnsi="Aptos"/>
        </w:rPr>
        <w:t xml:space="preserve"> </w:t>
      </w:r>
      <w:r w:rsidR="000712D3">
        <w:rPr>
          <w:rFonts w:ascii="Aptos" w:hAnsi="Aptos"/>
        </w:rPr>
        <w:t xml:space="preserve">decrease the cloud base RH is constant </w:t>
      </w:r>
      <w:r w:rsidR="000712D3">
        <w:rPr>
          <w:rFonts w:ascii="Aptos" w:eastAsiaTheme="minorEastAsia" w:hAnsi="Aptos"/>
        </w:rPr>
        <w:t>(</w:t>
      </w:r>
      <m:oMath>
        <m:r>
          <w:rPr>
            <w:rFonts w:ascii="Cambria Math" w:hAnsi="Cambria Math"/>
          </w:rPr>
          <m:t>b=0</m:t>
        </m:r>
      </m:oMath>
      <w:r w:rsidR="000712D3">
        <w:rPr>
          <w:rFonts w:ascii="Aptos" w:eastAsiaTheme="minorEastAsia" w:hAnsi="Aptos"/>
        </w:rPr>
        <w:t xml:space="preserve">) </w:t>
      </w:r>
      <w:r w:rsidR="000712D3">
        <w:rPr>
          <w:rFonts w:ascii="Aptos" w:hAnsi="Aptos"/>
        </w:rPr>
        <w:t>and increase when</w:t>
      </w:r>
      <w:r w:rsidR="00E84FB0">
        <w:rPr>
          <w:rFonts w:ascii="Aptos" w:hAnsi="Aptos"/>
        </w:rPr>
        <w:t xml:space="preserve"> </w:t>
      </w:r>
      <w:r>
        <w:rPr>
          <w:rFonts w:ascii="Aptos" w:hAnsi="Aptos"/>
        </w:rPr>
        <w:t xml:space="preserve">cloud base </w:t>
      </w:r>
      <w:r w:rsidR="004B2465">
        <w:rPr>
          <w:rFonts w:ascii="Aptos" w:hAnsi="Aptos"/>
        </w:rPr>
        <w:t>saturation deficit scales</w:t>
      </w:r>
      <w:r w:rsidR="000712D3">
        <w:rPr>
          <w:rFonts w:ascii="Aptos" w:hAnsi="Aptos"/>
        </w:rPr>
        <w:t xml:space="preserve"> linearly</w:t>
      </w:r>
      <w:r w:rsidR="004B2465">
        <w:rPr>
          <w:rFonts w:ascii="Aptos" w:hAnsi="Aptos"/>
        </w:rPr>
        <w:t xml:space="preserve"> with surface saturation deficit</w:t>
      </w:r>
      <w:r w:rsidR="000712D3">
        <w:rPr>
          <w:rFonts w:ascii="Aptos" w:hAnsi="Aptos"/>
        </w:rPr>
        <w:t xml:space="preserve"> (</w:t>
      </w:r>
      <m:oMath>
        <m:r>
          <w:rPr>
            <w:rFonts w:ascii="Cambria Math" w:hAnsi="Cambria Math"/>
          </w:rPr>
          <m:t>b=1</m:t>
        </m:r>
      </m:oMath>
      <w:r w:rsidR="000712D3">
        <w:rPr>
          <w:rFonts w:ascii="Aptos" w:eastAsiaTheme="minorEastAsia" w:hAnsi="Aptos"/>
        </w:rPr>
        <w:t>)</w:t>
      </w:r>
      <w:r>
        <w:rPr>
          <w:rFonts w:ascii="Aptos" w:hAnsi="Aptos"/>
        </w:rPr>
        <w:t xml:space="preserve">. Assuming 1/3 of </w:t>
      </w:r>
      <w:r w:rsidR="000712D3">
        <w:rPr>
          <w:rFonts w:ascii="Aptos" w:hAnsi="Aptos"/>
        </w:rPr>
        <w:t>low</w:t>
      </w:r>
      <w:r>
        <w:rPr>
          <w:rFonts w:ascii="Aptos" w:hAnsi="Aptos"/>
        </w:rPr>
        <w:t xml:space="preserve"> clouds are LCL clouds that change by ±8% K</w:t>
      </w:r>
      <w:r>
        <w:rPr>
          <w:rFonts w:ascii="Aptos" w:hAnsi="Aptos"/>
          <w:vertAlign w:val="superscript"/>
        </w:rPr>
        <w:t>–1</w:t>
      </w:r>
      <w:r>
        <w:rPr>
          <w:rFonts w:ascii="Aptos" w:hAnsi="Aptos"/>
        </w:rPr>
        <w:t>, and 2/3 are shallow cumulus that decrease –7.56 % K</w:t>
      </w:r>
      <w:r>
        <w:rPr>
          <w:rFonts w:ascii="Aptos" w:hAnsi="Aptos"/>
          <w:vertAlign w:val="superscript"/>
        </w:rPr>
        <w:t>–1</w:t>
      </w:r>
      <w:r>
        <w:rPr>
          <w:rFonts w:ascii="Aptos" w:hAnsi="Aptos"/>
        </w:rPr>
        <w:t xml:space="preserve">, the total effect would be for clouds </w:t>
      </w:r>
      <w:r w:rsidR="0041152E">
        <w:rPr>
          <w:rFonts w:ascii="Aptos" w:hAnsi="Aptos"/>
        </w:rPr>
        <w:t xml:space="preserve">below 4 km </w:t>
      </w:r>
      <w:r>
        <w:rPr>
          <w:rFonts w:ascii="Aptos" w:hAnsi="Aptos"/>
        </w:rPr>
        <w:t xml:space="preserve">to decrease with a range of –7.7 </w:t>
      </w:r>
      <w:proofErr w:type="gramStart"/>
      <w:r>
        <w:rPr>
          <w:rFonts w:ascii="Aptos" w:hAnsi="Aptos"/>
        </w:rPr>
        <w:t>to  –</w:t>
      </w:r>
      <w:proofErr w:type="gramEnd"/>
      <w:r>
        <w:rPr>
          <w:rFonts w:ascii="Aptos" w:hAnsi="Aptos"/>
        </w:rPr>
        <w:t>2.4 % K</w:t>
      </w:r>
      <w:r>
        <w:rPr>
          <w:rFonts w:ascii="Aptos" w:hAnsi="Aptos"/>
          <w:vertAlign w:val="superscript"/>
        </w:rPr>
        <w:t>–1</w:t>
      </w:r>
      <w:r>
        <w:rPr>
          <w:rFonts w:ascii="Aptos" w:hAnsi="Aptos"/>
        </w:rPr>
        <w:t>.</w:t>
      </w:r>
      <w:r w:rsidR="000712D3">
        <w:rPr>
          <w:rFonts w:ascii="Aptos" w:hAnsi="Aptos"/>
        </w:rPr>
        <w:t xml:space="preserve"> This corresponds to local low cloud shortwave dimming </w:t>
      </w:r>
      <w:r w:rsidR="000712D3">
        <w:rPr>
          <w:rFonts w:ascii="Aptos" w:hAnsi="Aptos"/>
        </w:rPr>
        <w:t>of +0.5 to +1.6 W m</w:t>
      </w:r>
      <w:r w:rsidR="000712D3">
        <w:rPr>
          <w:rFonts w:ascii="Aptos" w:hAnsi="Aptos"/>
          <w:vertAlign w:val="superscript"/>
        </w:rPr>
        <w:t>–2</w:t>
      </w:r>
      <w:r w:rsidR="000712D3">
        <w:rPr>
          <w:rFonts w:ascii="Aptos" w:hAnsi="Aptos"/>
        </w:rPr>
        <w:t xml:space="preserve"> and </w:t>
      </w:r>
      <w:r w:rsidR="000712D3">
        <w:rPr>
          <w:rFonts w:ascii="Aptos" w:hAnsi="Aptos"/>
        </w:rPr>
        <w:t>total</w:t>
      </w:r>
      <w:r w:rsidR="000712D3">
        <w:rPr>
          <w:rFonts w:ascii="Aptos" w:hAnsi="Aptos"/>
        </w:rPr>
        <w:t xml:space="preserve"> cloud radiative effect of +0.4 to +1.3 W m</w:t>
      </w:r>
      <w:r w:rsidR="000712D3">
        <w:rPr>
          <w:rFonts w:ascii="Aptos" w:hAnsi="Aptos"/>
          <w:vertAlign w:val="superscript"/>
        </w:rPr>
        <w:t>–2</w:t>
      </w:r>
      <w:r w:rsidR="000712D3">
        <w:rPr>
          <w:rFonts w:ascii="Aptos" w:hAnsi="Aptos"/>
        </w:rPr>
        <w:t>.</w:t>
      </w:r>
    </w:p>
    <w:p w14:paraId="59507CFA" w14:textId="77777777" w:rsidR="002639C0" w:rsidRPr="005D1914" w:rsidRDefault="002639C0" w:rsidP="002639C0">
      <w:pPr>
        <w:pStyle w:val="Heading1"/>
      </w:pPr>
      <w:r w:rsidRPr="005D1914">
        <w:t>Summary</w:t>
      </w:r>
    </w:p>
    <w:p w14:paraId="7A5A6210" w14:textId="77777777" w:rsidR="003B5742" w:rsidRPr="00ED11AE" w:rsidRDefault="003B5742" w:rsidP="003B5742">
      <w:pPr>
        <w:spacing w:line="240" w:lineRule="auto"/>
        <w:rPr>
          <w:rFonts w:eastAsiaTheme="minorEastAsia"/>
          <w:iCs/>
        </w:rPr>
      </w:pPr>
      <w:r>
        <w:rPr>
          <w:rFonts w:eastAsiaTheme="minorEastAsia"/>
          <w:iCs/>
        </w:rPr>
        <w:t>A</w:t>
      </w:r>
      <w:r w:rsidRPr="00ED11AE">
        <w:rPr>
          <w:rFonts w:eastAsiaTheme="minorEastAsia"/>
          <w:iCs/>
        </w:rPr>
        <w:t xml:space="preserve"> model </w:t>
      </w:r>
      <w:r>
        <w:rPr>
          <w:rFonts w:eastAsiaTheme="minorEastAsia"/>
          <w:iCs/>
        </w:rPr>
        <w:t>simulates</w:t>
      </w:r>
      <w:r w:rsidRPr="00ED11AE">
        <w:rPr>
          <w:rFonts w:eastAsiaTheme="minorEastAsia"/>
          <w:iCs/>
        </w:rPr>
        <w:t xml:space="preserve"> the ensemble of cumulus cloud</w:t>
      </w:r>
      <w:r>
        <w:rPr>
          <w:rFonts w:eastAsiaTheme="minorEastAsia"/>
          <w:iCs/>
        </w:rPr>
        <w:t xml:space="preserve"> with</w:t>
      </w:r>
      <w:r w:rsidRPr="00ED11AE">
        <w:rPr>
          <w:rFonts w:eastAsiaTheme="minorEastAsia"/>
          <w:iCs/>
        </w:rPr>
        <w:t xml:space="preserve"> </w:t>
      </w:r>
      <w:r>
        <w:rPr>
          <w:rFonts w:eastAsiaTheme="minorEastAsia"/>
          <w:iCs/>
        </w:rPr>
        <w:t>eddy moisture flux divergence in</w:t>
      </w:r>
      <w:r>
        <w:t xml:space="preserve"> balance</w:t>
      </w:r>
      <w:r>
        <w:rPr>
          <w:rFonts w:eastAsiaTheme="minorEastAsia"/>
          <w:iCs/>
        </w:rPr>
        <w:t xml:space="preserve"> with</w:t>
      </w:r>
      <w:r w:rsidRPr="00ED11AE">
        <w:rPr>
          <w:rFonts w:eastAsiaTheme="minorEastAsia"/>
          <w:iCs/>
        </w:rPr>
        <w:t xml:space="preserve"> the large-scale circulation drying and observed clouds. </w:t>
      </w:r>
      <w:r>
        <w:rPr>
          <w:rFonts w:eastAsiaTheme="minorEastAsia"/>
          <w:iCs/>
        </w:rPr>
        <w:t>It independently 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observed in </w:t>
      </w:r>
      <w:proofErr w:type="gramStart"/>
      <w:r w:rsidRPr="00ED11AE">
        <w:rPr>
          <w:rFonts w:eastAsiaTheme="minorEastAsia"/>
          <w:iCs/>
        </w:rPr>
        <w:t>EUREC4A</w:t>
      </w:r>
      <w:r>
        <w:rPr>
          <w:rFonts w:eastAsiaTheme="minorEastAsia"/>
          <w:iCs/>
        </w:rPr>
        <w:t>, and</w:t>
      </w:r>
      <w:proofErr w:type="gramEnd"/>
      <w:r w:rsidRPr="00ED11AE">
        <w:rPr>
          <w:rFonts w:eastAsiaTheme="minorEastAsia"/>
          <w:iCs/>
        </w:rPr>
        <w:t xml:space="preserve"> </w:t>
      </w:r>
      <w:r>
        <w:rPr>
          <w:rFonts w:eastAsiaTheme="minorEastAsia"/>
          <w:iCs/>
        </w:rPr>
        <w:t>physically extends</w:t>
      </w:r>
      <w:r w:rsidRPr="00ED11AE">
        <w:rPr>
          <w:rFonts w:eastAsiaTheme="minorEastAsia"/>
          <w:iCs/>
        </w:rPr>
        <w:t xml:space="preserve"> </w:t>
      </w:r>
      <w:r>
        <w:rPr>
          <w:rFonts w:eastAsiaTheme="minorEastAsia"/>
          <w:iCs/>
        </w:rPr>
        <w:t xml:space="preserve">the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 xml:space="preserve">. </w:t>
      </w:r>
      <w:r>
        <w:rPr>
          <w:rFonts w:eastAsiaTheme="minorEastAsia"/>
          <w:iCs/>
        </w:rPr>
        <w:t>Finally, the model</w:t>
      </w:r>
      <w:r w:rsidRPr="00ED11AE">
        <w:rPr>
          <w:rFonts w:eastAsiaTheme="minorEastAsia"/>
          <w:iCs/>
        </w:rPr>
        <w:t xml:space="preserve"> shows the mean shallow cumulus mass flux and cloud fraction decrease in proportion to the reduction of the mean tropical circulation expected in a warmed climate (HS06).</w:t>
      </w:r>
    </w:p>
    <w:p w14:paraId="7E73A419" w14:textId="782EC1D8" w:rsidR="002639C0" w:rsidRDefault="00952A89" w:rsidP="00952A89">
      <w:pPr>
        <w:spacing w:line="240" w:lineRule="auto"/>
        <w:rPr>
          <w:rFonts w:eastAsiaTheme="minorEastAsia"/>
        </w:rPr>
      </w:pPr>
      <w:r>
        <w:t xml:space="preserve">The </w:t>
      </w:r>
      <w:r w:rsidR="002639C0">
        <w:t xml:space="preserve">DIM </w:t>
      </w:r>
      <w:r>
        <w:t>hypothes</w:t>
      </w:r>
      <w:r w:rsidR="002639C0">
        <w:t>is</w:t>
      </w:r>
      <w:r>
        <w:t xml:space="preserve"> </w:t>
      </w:r>
      <w:r w:rsidR="002639C0">
        <w:rPr>
          <w:rFonts w:eastAsiaTheme="minorEastAsia"/>
        </w:rPr>
        <w:t>extrapolates</w:t>
      </w:r>
      <w:r>
        <w:rPr>
          <w:rFonts w:eastAsiaTheme="minorEastAsia"/>
        </w:rPr>
        <w:t xml:space="preserve"> </w:t>
      </w:r>
      <w:r w:rsidR="002639C0">
        <w:rPr>
          <w:rFonts w:eastAsiaTheme="minorEastAsia"/>
        </w:rPr>
        <w:t xml:space="preserve">observational evidence linking cloud fraction to mass flux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C</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m:t>
            </m:r>
          </m:e>
        </m:func>
      </m:oMath>
      <w:r w:rsidR="002639C0">
        <w:rPr>
          <w:rFonts w:eastAsiaTheme="minorEastAsia"/>
        </w:rPr>
        <w:t xml:space="preserve"> to changes expected from a balanced water budget with a weakening hydrological circulation. </w:t>
      </w:r>
      <w:r>
        <w:rPr>
          <w:rFonts w:eastAsiaTheme="minorEastAsia"/>
        </w:rPr>
        <w:t xml:space="preserve">Cloud parameterizations used in </w:t>
      </w:r>
      <w:r w:rsidR="002639C0">
        <w:rPr>
          <w:rFonts w:eastAsiaTheme="minorEastAsia"/>
        </w:rPr>
        <w:t>climate</w:t>
      </w:r>
      <w:r>
        <w:rPr>
          <w:rFonts w:eastAsiaTheme="minorEastAsia"/>
        </w:rPr>
        <w:t xml:space="preserv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r w:rsidR="00CB698A">
        <w:rPr>
          <w:rFonts w:eastAsiaTheme="minorEastAsia"/>
        </w:rPr>
        <w:t>.</w:t>
      </w:r>
      <w:r w:rsidR="00CB698A">
        <w:rPr>
          <w:rFonts w:eastAsiaTheme="minorEastAsia"/>
          <w:iCs/>
        </w:rPr>
        <w:t xml:space="preserve"> </w:t>
      </w:r>
      <w:r w:rsidR="002639C0">
        <w:rPr>
          <w:rFonts w:eastAsiaTheme="minorEastAsia"/>
          <w:iCs/>
        </w:rPr>
        <w:t>O</w:t>
      </w:r>
      <w:r>
        <w:rPr>
          <w:rFonts w:eastAsiaTheme="minorEastAsia"/>
          <w:iCs/>
        </w:rPr>
        <w:t>ur shallow cumulus model</w:t>
      </w:r>
      <w:r w:rsidR="002639C0">
        <w:rPr>
          <w:rFonts w:eastAsiaTheme="minorEastAsia"/>
          <w:iCs/>
        </w:rPr>
        <w:t xml:space="preserve"> represents </w:t>
      </w:r>
      <w:r>
        <w:rPr>
          <w:rFonts w:eastAsiaTheme="minorEastAsia"/>
          <w:iCs/>
        </w:rPr>
        <w:t xml:space="preserve">cloud-scale turbulent processes </w:t>
      </w:r>
      <w:r w:rsidR="002639C0">
        <w:rPr>
          <w:rFonts w:eastAsiaTheme="minorEastAsia"/>
          <w:iCs/>
        </w:rPr>
        <w:t>with</w:t>
      </w:r>
      <w:r>
        <w:rPr>
          <w:rFonts w:eastAsiaTheme="minorEastAsia"/>
          <w:iCs/>
        </w:rPr>
        <w:t xml:space="preserve"> </w:t>
      </w:r>
      <w:r w:rsidR="002639C0">
        <w:rPr>
          <w:rFonts w:eastAsiaTheme="minorEastAsia"/>
          <w:iCs/>
        </w:rPr>
        <w:t xml:space="preserve">a spectrum </w:t>
      </w:r>
      <w:r w:rsidR="004F00D6">
        <w:rPr>
          <w:rFonts w:eastAsiaTheme="minorEastAsia"/>
          <w:iCs/>
        </w:rPr>
        <w:t xml:space="preserve">of total moisture sink rates representing </w:t>
      </w:r>
      <w:r>
        <w:rPr>
          <w:rFonts w:eastAsiaTheme="minorEastAsia"/>
          <w:iCs/>
        </w:rPr>
        <w:t xml:space="preserve">lateral entrainment </w:t>
      </w:r>
      <w:r w:rsidR="004F00D6">
        <w:rPr>
          <w:rFonts w:eastAsiaTheme="minorEastAsia"/>
          <w:iCs/>
        </w:rPr>
        <w:t>and precipitation</w:t>
      </w:r>
      <w:r>
        <w:rPr>
          <w:rFonts w:eastAsiaTheme="minorEastAsia"/>
          <w:iCs/>
        </w:rPr>
        <w:t xml:space="preserve">. Each </w:t>
      </w:r>
      <w:r w:rsidR="004F00D6">
        <w:rPr>
          <w:rFonts w:eastAsiaTheme="minorEastAsia"/>
          <w:iCs/>
        </w:rPr>
        <w:t>moisture sink</w:t>
      </w:r>
      <w:r>
        <w:rPr>
          <w:rFonts w:eastAsiaTheme="minorEastAsia"/>
          <w:iCs/>
        </w:rPr>
        <w:t xml:space="preserve"> rate determines a profile of cloud </w:t>
      </w:r>
      <w:r w:rsidR="004F00D6">
        <w:rPr>
          <w:rFonts w:eastAsiaTheme="minorEastAsia"/>
          <w:iCs/>
        </w:rPr>
        <w:t>humidity</w:t>
      </w:r>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w:t>
      </w:r>
      <w:r w:rsidR="004F00D6">
        <w:rPr>
          <w:rFonts w:eastAsiaTheme="minorEastAsia"/>
          <w:iCs/>
        </w:rPr>
        <w:t xml:space="preserve"> a</w:t>
      </w:r>
      <w:r>
        <w:rPr>
          <w:rFonts w:eastAsiaTheme="minorEastAsia"/>
          <w:iCs/>
        </w:rPr>
        <w:t xml:space="preserve"> cloud top height. </w:t>
      </w:r>
      <w:r w:rsidR="004F00D6">
        <w:rPr>
          <w:rFonts w:eastAsiaTheme="minorEastAsia"/>
          <w:iCs/>
        </w:rPr>
        <w:t>A distribution</w:t>
      </w:r>
      <w:r>
        <w:rPr>
          <w:rFonts w:eastAsiaTheme="minorEastAsia"/>
          <w:iCs/>
        </w:rPr>
        <w:t xml:space="preserve"> of </w:t>
      </w:r>
      <w:r w:rsidR="004F00D6">
        <w:rPr>
          <w:rFonts w:eastAsiaTheme="minorEastAsia"/>
          <w:iCs/>
        </w:rPr>
        <w:t>moisture sink</w:t>
      </w:r>
      <w:r>
        <w:rPr>
          <w:rFonts w:eastAsiaTheme="minorEastAsia"/>
          <w:iCs/>
        </w:rPr>
        <w:t xml:space="preserve"> rates </w:t>
      </w:r>
      <w:r w:rsidR="004F00D6">
        <w:rPr>
          <w:rFonts w:eastAsiaTheme="minorEastAsia"/>
          <w:iCs/>
        </w:rPr>
        <w:t>is solved to yield</w:t>
      </w:r>
      <w:r>
        <w:rPr>
          <w:rFonts w:eastAsiaTheme="minorEastAsia"/>
          <w:iCs/>
        </w:rPr>
        <w:t xml:space="preserve"> the observed </w:t>
      </w:r>
      <w:r w:rsidR="004F00D6">
        <w:rPr>
          <w:rFonts w:eastAsiaTheme="minorEastAsia"/>
          <w:iCs/>
        </w:rPr>
        <w:t xml:space="preserve">distribution of </w:t>
      </w:r>
      <w:r>
        <w:rPr>
          <w:rFonts w:eastAsiaTheme="minorEastAsia"/>
          <w:iCs/>
        </w:rPr>
        <w:t xml:space="preserve">shallow cumulus cloud top height and moisture flux divergence. </w:t>
      </w:r>
      <w:r w:rsidR="004F00D6">
        <w:rPr>
          <w:rFonts w:eastAsiaTheme="minorEastAsia"/>
          <w:iCs/>
        </w:rPr>
        <w:t xml:space="preserve">The model </w:t>
      </w:r>
      <w:r>
        <w:rPr>
          <w:rFonts w:eastAsiaTheme="minorEastAsia"/>
          <w:iCs/>
        </w:rPr>
        <w:t xml:space="preserve">reproduces the </w:t>
      </w:r>
      <w:r w:rsidR="004F00D6">
        <w:rPr>
          <w:rFonts w:eastAsiaTheme="minorEastAsia"/>
          <w:iCs/>
        </w:rPr>
        <w:t xml:space="preserve">observed </w:t>
      </w:r>
      <w:r>
        <w:rPr>
          <w:rFonts w:eastAsiaTheme="minorEastAsia"/>
          <w:iCs/>
        </w:rPr>
        <w:t xml:space="preserve">proportionality of </w:t>
      </w:r>
      <w:r w:rsidR="00BB0B27">
        <w:rPr>
          <w:rFonts w:eastAsiaTheme="minorEastAsia"/>
          <w:iCs/>
        </w:rPr>
        <w:t xml:space="preserve">albedo-weighted </w:t>
      </w:r>
      <w:r>
        <w:rPr>
          <w:rFonts w:eastAsiaTheme="minorEastAsia"/>
          <w:iCs/>
        </w:rPr>
        <w:t xml:space="preserve">cloud </w:t>
      </w:r>
      <w:r w:rsidR="00BB0B27">
        <w:rPr>
          <w:rFonts w:eastAsiaTheme="minorEastAsia"/>
          <w:iCs/>
        </w:rPr>
        <w:t>fraction</w:t>
      </w:r>
      <w:r>
        <w:rPr>
          <w:rFonts w:eastAsiaTheme="minorEastAsia"/>
          <w:iCs/>
        </w:rPr>
        <w:t xml:space="preserve"> to mass flux </w:t>
      </w:r>
      <m:oMath>
        <m:r>
          <w:rPr>
            <w:rFonts w:ascii="Cambria Math" w:eastAsiaTheme="minorEastAsia" w:hAnsi="Cambria Math"/>
          </w:rPr>
          <m:t>C/M</m:t>
        </m:r>
        <m:r>
          <w:rPr>
            <w:rFonts w:ascii="Cambria Math" w:eastAsiaTheme="minorEastAsia" w:hAnsi="Cambria Math"/>
          </w:rPr>
          <m:t>=</m:t>
        </m:r>
      </m:oMath>
      <w:r w:rsidR="004F00D6">
        <w:rPr>
          <w:rFonts w:eastAsiaTheme="minorEastAsia"/>
        </w:rPr>
        <w:t xml:space="preserve"> 2.4 % (cm s</w:t>
      </w:r>
      <w:r w:rsidR="004F00D6">
        <w:rPr>
          <w:rFonts w:eastAsiaTheme="minorEastAsia"/>
          <w:vertAlign w:val="superscript"/>
        </w:rPr>
        <w:t>–1</w:t>
      </w:r>
      <w:r w:rsidR="004F00D6">
        <w:rPr>
          <w:rFonts w:eastAsiaTheme="minorEastAsia"/>
        </w:rPr>
        <w:t>)</w:t>
      </w:r>
      <w:r w:rsidR="004F00D6">
        <w:rPr>
          <w:rFonts w:eastAsiaTheme="minorEastAsia"/>
          <w:vertAlign w:val="superscript"/>
        </w:rPr>
        <w:t>–1</w:t>
      </w:r>
      <w:r>
        <w:rPr>
          <w:rFonts w:eastAsiaTheme="minorEastAsia"/>
        </w:rPr>
        <w:t>.</w:t>
      </w:r>
    </w:p>
    <w:p w14:paraId="5DADC7DA" w14:textId="2C492AEF" w:rsidR="00CB698A" w:rsidRPr="00CB698A" w:rsidRDefault="00CB698A" w:rsidP="00952A89">
      <w:pPr>
        <w:spacing w:line="240" w:lineRule="auto"/>
        <w:rPr>
          <w:rFonts w:eastAsiaTheme="minorEastAsia"/>
          <w:iCs/>
        </w:rPr>
      </w:pPr>
      <w:r>
        <w:rPr>
          <w:rFonts w:eastAsiaTheme="minorEastAsia"/>
          <w:iCs/>
        </w:rPr>
        <w:t xml:space="preserve">Differences from the predictions of the DIM mechanism in climate change simulations suggest variation in the response of the subsidence drying over the shallow cumulus region, or variations of the proportionalities of clouds or mass flux to the subsidence. A different relationship </w:t>
      </w:r>
      <w:r w:rsidR="004F00D6">
        <w:rPr>
          <w:rFonts w:eastAsiaTheme="minorEastAsia"/>
          <w:iCs/>
        </w:rPr>
        <w:t>divergence of the mass flux to the subsidence</w:t>
      </w:r>
      <w:r>
        <w:rPr>
          <w:rFonts w:eastAsiaTheme="minorEastAsia"/>
          <w:iCs/>
        </w:rPr>
        <w:t xml:space="preserve">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optically thick stratocumulus clouds, found near 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w:t>
      </w:r>
      <w:r w:rsidR="003B5742">
        <w:rPr>
          <w:rFonts w:eastAsiaTheme="minorEastAsia"/>
        </w:rPr>
        <w:t>Our projections are valid as long as</w:t>
      </w:r>
      <w:r w:rsidR="004F00D6">
        <w:rPr>
          <w:rFonts w:eastAsiaTheme="minorEastAsia"/>
        </w:rPr>
        <w:t xml:space="preserve"> </w:t>
      </w:r>
      <w:r w:rsidR="00BB0B27">
        <w:rPr>
          <w:rFonts w:eastAsiaTheme="minorEastAsia"/>
        </w:rPr>
        <w:t xml:space="preserve">ratio of total </w:t>
      </w:r>
      <w:r w:rsidR="004F00D6">
        <w:rPr>
          <w:rFonts w:eastAsiaTheme="minorEastAsia"/>
        </w:rPr>
        <w:t xml:space="preserve">cloud area </w:t>
      </w:r>
      <w:r w:rsidR="00BB0B27">
        <w:rPr>
          <w:rFonts w:eastAsiaTheme="minorEastAsia"/>
        </w:rPr>
        <w:t xml:space="preserve">to </w:t>
      </w:r>
      <w:r w:rsidR="004F00D6">
        <w:rPr>
          <w:rFonts w:eastAsiaTheme="minorEastAsia"/>
        </w:rPr>
        <w:t xml:space="preserve">the area of active </w:t>
      </w:r>
      <w:r w:rsidR="00BB0B27">
        <w:rPr>
          <w:rFonts w:eastAsiaTheme="minorEastAsia"/>
        </w:rPr>
        <w:t xml:space="preserve">cloud updrafts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oMath>
      <w:r w:rsidR="003B5742">
        <w:rPr>
          <w:rFonts w:eastAsiaTheme="minorEastAsia"/>
        </w:rPr>
        <w:t xml:space="preserve">, which </w:t>
      </w:r>
      <w:r w:rsidR="003B5742">
        <w:rPr>
          <w:rFonts w:eastAsiaTheme="minorEastAsia"/>
        </w:rPr>
        <w:t xml:space="preserve">depends on </w:t>
      </w:r>
      <w:r w:rsidR="003B5742">
        <w:rPr>
          <w:rFonts w:eastAsiaTheme="minorEastAsia"/>
        </w:rPr>
        <w:lastRenderedPageBreak/>
        <w:t>cloud-scale processes</w:t>
      </w:r>
      <w:r w:rsidR="003B5742">
        <w:rPr>
          <w:rFonts w:eastAsiaTheme="minorEastAsia"/>
        </w:rPr>
        <w:t>,</w:t>
      </w:r>
      <w:r w:rsidR="00BB0B27">
        <w:rPr>
          <w:rFonts w:eastAsiaTheme="minorEastAsia"/>
        </w:rPr>
        <w:t xml:space="preserve"> is </w:t>
      </w:r>
      <w:r w:rsidR="003B5742">
        <w:rPr>
          <w:rFonts w:eastAsiaTheme="minorEastAsia"/>
        </w:rPr>
        <w:t xml:space="preserve">constant. Previous studies have found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r>
          <w:rPr>
            <w:rFonts w:ascii="Cambria Math" w:eastAsiaTheme="minorEastAsia" w:hAnsi="Cambria Math"/>
          </w:rPr>
          <m:t>≈2</m:t>
        </m:r>
      </m:oMath>
      <w:r w:rsidR="00BB0B27">
        <w:rPr>
          <w:rFonts w:eastAsiaTheme="minorEastAsia"/>
        </w:rPr>
        <w:t xml:space="preserve"> (</w:t>
      </w:r>
      <w:proofErr w:type="spellStart"/>
      <w:r w:rsidR="00BB0B27">
        <w:rPr>
          <w:rFonts w:eastAsiaTheme="minorEastAsia"/>
        </w:rPr>
        <w:t>Siebesma</w:t>
      </w:r>
      <w:proofErr w:type="spellEnd"/>
      <w:r w:rsidR="00BB0B27">
        <w:rPr>
          <w:rFonts w:eastAsiaTheme="minorEastAsia"/>
        </w:rPr>
        <w:t xml:space="preserve"> et al. 2003, Vogel et al. 2020).</w:t>
      </w:r>
    </w:p>
    <w:p w14:paraId="3F24EA07" w14:textId="7FBB8934" w:rsidR="001D72AF" w:rsidRDefault="005D1914" w:rsidP="005D1914">
      <w:pPr>
        <w:pStyle w:val="BodyText"/>
      </w:pPr>
      <w:r>
        <w:t xml:space="preserve">Cloud properties and within-regime </w:t>
      </w:r>
      <w:r w:rsidR="003B5742">
        <w:t xml:space="preserve">radiative </w:t>
      </w:r>
      <w:proofErr w:type="gramStart"/>
      <w:r>
        <w:t>feedbacks</w:t>
      </w:r>
      <w:proofErr w:type="gramEnd"/>
      <w:r>
        <w:t xml:space="preserve"> are similar </w:t>
      </w:r>
      <w:r w:rsidR="003B5742">
        <w:t xml:space="preserve">for low clouds </w:t>
      </w:r>
      <w:r>
        <w:t>(</w:t>
      </w:r>
      <w:proofErr w:type="spellStart"/>
      <w:r>
        <w:t>Tselioudis</w:t>
      </w:r>
      <w:proofErr w:type="spellEnd"/>
      <w:r>
        <w:t xml:space="preserve"> et al., 2021; Zelinka et al. 2025)</w:t>
      </w:r>
      <w:r w:rsidR="003B5742">
        <w:t>.</w:t>
      </w:r>
      <w:r>
        <w:t xml:space="preserve"> </w:t>
      </w:r>
      <w:r w:rsidR="003B5742">
        <w:t>S</w:t>
      </w:r>
      <w:r>
        <w:t xml:space="preserve">hifts </w:t>
      </w:r>
      <w:r w:rsidR="003B5742">
        <w:t xml:space="preserve">of optically thicker </w:t>
      </w:r>
      <w:r>
        <w:t xml:space="preserve">stratocumulus to </w:t>
      </w:r>
      <w:r w:rsidR="003B5742">
        <w:t xml:space="preserve">optically thinner </w:t>
      </w:r>
      <w:r>
        <w:t xml:space="preserve">shallow cumulus </w:t>
      </w:r>
      <w:r w:rsidR="003B5742">
        <w:t xml:space="preserve">clouds </w:t>
      </w:r>
      <w:r>
        <w:t>could result in partial compensation between their radiative effects. The mixing-induced low cloud feedback describes a version of</w:t>
      </w:r>
      <w:r w:rsidR="003B5742">
        <w:t xml:space="preserve"> this competition</w:t>
      </w:r>
      <w:r>
        <w:t>, whereby mixing by precipitating convection dries lower levels and evaporates extensive and optically thick stratocumulus clouds</w:t>
      </w:r>
      <w:r w:rsidR="003B5742">
        <w:t xml:space="preserve">, </w:t>
      </w:r>
      <w:r w:rsidR="003B5742">
        <w:t>in the global average</w:t>
      </w:r>
      <w:r>
        <w:t xml:space="preserve">. All else equal, subsidence </w:t>
      </w:r>
      <w:r w:rsidR="00437010">
        <w:t xml:space="preserve">is found to </w:t>
      </w:r>
      <w:r>
        <w:t>reduce</w:t>
      </w:r>
      <w:r w:rsidR="00437010">
        <w:t xml:space="preserve"> lower</w:t>
      </w:r>
      <w:r>
        <w:t xml:space="preserve"> stratocumulus clouds (Myers and Norris, 2014).</w:t>
      </w:r>
    </w:p>
    <w:p w14:paraId="6D00CDB2" w14:textId="3E860640" w:rsidR="00F6599E" w:rsidRDefault="00287AD9" w:rsidP="00F6599E">
      <w:pPr>
        <w:pStyle w:val="BodyText"/>
      </w:pPr>
      <w:r>
        <w:t>T</w:t>
      </w:r>
      <w:r w:rsidR="0002517A">
        <w:t>he mass flux mode</w:t>
      </w:r>
      <w:r>
        <w:t xml:space="preserve">l </w:t>
      </w:r>
      <w:r w:rsidR="00CD451C">
        <w:t xml:space="preserve">simulates </w:t>
      </w:r>
      <w:r w:rsidR="005D1914">
        <w:t xml:space="preserve">updraft plumes, </w:t>
      </w:r>
      <w:r w:rsidR="00CD451C">
        <w:t xml:space="preserve">but not </w:t>
      </w:r>
      <w:r w:rsidR="005D1914">
        <w:t xml:space="preserve">stratocumulus clouds </w:t>
      </w:r>
      <w:r w:rsidR="00CD451C">
        <w:t>coupled to s</w:t>
      </w:r>
      <w:r>
        <w:t xml:space="preserve">ubcloud </w:t>
      </w:r>
      <w:r w:rsidR="005D1914">
        <w:t>turbulen</w:t>
      </w:r>
      <w:r w:rsidR="00CD451C">
        <w:t>ce</w:t>
      </w:r>
      <w:r w:rsidR="005D1914">
        <w:t xml:space="preserve">. </w:t>
      </w:r>
      <w:r w:rsidR="00CB698A">
        <w:t>A</w:t>
      </w:r>
      <w:r w:rsidR="00CD451C">
        <w:t xml:space="preserve"> </w:t>
      </w:r>
      <w:r w:rsidR="0002517A">
        <w:t>model</w:t>
      </w:r>
      <w:r w:rsidR="00CB698A">
        <w:t xml:space="preserve"> for </w:t>
      </w:r>
      <w:r w:rsidR="00CB698A">
        <w:t xml:space="preserve">turbulent </w:t>
      </w:r>
      <w:r w:rsidR="00CB698A">
        <w:t>humidity fluctuations</w:t>
      </w:r>
      <w:r w:rsidR="0002517A">
        <w:t xml:space="preserve"> </w:t>
      </w:r>
      <w:r w:rsidR="00CB698A">
        <w:t>shows</w:t>
      </w:r>
      <w:r w:rsidR="0002517A">
        <w:t xml:space="preserve"> </w:t>
      </w:r>
      <w:r w:rsidR="005500F8">
        <w:t xml:space="preserve">LCL clouds may increase or decrease, depending subtle changes in </w:t>
      </w:r>
      <w:r w:rsidR="005500F8">
        <w:t>subcloud moisture flux and cloud base relative humidity.</w:t>
      </w:r>
    </w:p>
    <w:p w14:paraId="6F638BB2" w14:textId="40B9711A" w:rsidR="00C35AC8" w:rsidRDefault="006A04E5" w:rsidP="00F76519">
      <w:pPr>
        <w:pStyle w:val="Heading1"/>
      </w:pPr>
      <w:r>
        <w:t>Methods</w:t>
      </w:r>
    </w:p>
    <w:p w14:paraId="2B7280C3" w14:textId="77777777" w:rsidR="00EC1EF1" w:rsidRDefault="00EC1EF1" w:rsidP="00EC1EF1">
      <w:pPr>
        <w:pStyle w:val="Heading30"/>
      </w:pPr>
      <w:r>
        <w:t>Low clouds in trade cumulus regions</w:t>
      </w:r>
    </w:p>
    <w:p w14:paraId="1CF40B5A" w14:textId="46D66F24"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377F24">
        <w:rPr>
          <w:rFonts w:ascii="Aptos" w:hAnsi="Aptos"/>
        </w:rPr>
        <w:t>12.5-16 °N, 60-49 °W, 2020 Jan 15</w:t>
      </w:r>
      <w:r w:rsidR="00641B33" w:rsidRPr="00377F24">
        <w:rPr>
          <w:rFonts w:ascii="Aptos" w:hAnsi="Aptos"/>
        </w:rPr>
        <w:t xml:space="preserve"> </w:t>
      </w:r>
      <w:r w:rsidR="00E2390B" w:rsidRPr="00377F24">
        <w:rPr>
          <w:rFonts w:ascii="Aptos" w:hAnsi="Aptos"/>
        </w:rPr>
        <w:t>- February 2</w:t>
      </w:r>
      <w:r w:rsidR="00641B33" w:rsidRPr="00377F24">
        <w:rPr>
          <w:rFonts w:ascii="Aptos" w:hAnsi="Aptos"/>
        </w:rPr>
        <w:t>0</w:t>
      </w:r>
      <w:r w:rsidR="009F34D0" w:rsidRPr="00377F24">
        <w:rPr>
          <w:rFonts w:ascii="Aptos" w:hAnsi="Aptos"/>
        </w:rPr>
        <w:t xml:space="preserve"> </w:t>
      </w:r>
      <w:r w:rsidR="001B7B0A">
        <w:rPr>
          <w:rFonts w:ascii="Aptos" w:hAnsi="Aptos"/>
        </w:rPr>
        <w:t xml:space="preserve">from a GOES retrieval </w:t>
      </w:r>
      <w:r w:rsidR="009F34D0" w:rsidRPr="00377F24">
        <w:rPr>
          <w:rFonts w:ascii="Aptos" w:hAnsi="Aptos"/>
        </w:rPr>
        <w:t>(Minnis et al., 2008; W. Smith, NASA SATCORP)</w:t>
      </w:r>
      <w:r w:rsidR="001B7B0A">
        <w:rPr>
          <w:rFonts w:ascii="Aptos" w:hAnsi="Aptos"/>
        </w:rPr>
        <w:t xml:space="preserve"> and the CERES </w:t>
      </w:r>
      <w:r w:rsidR="001B7B0A">
        <w:rPr>
          <w:rFonts w:ascii="Aptos" w:hAnsi="Aptos"/>
        </w:rPr>
        <w:t xml:space="preserve">Flux </w:t>
      </w:r>
      <w:proofErr w:type="gramStart"/>
      <w:r w:rsidR="001B7B0A">
        <w:rPr>
          <w:rFonts w:ascii="Aptos" w:hAnsi="Aptos"/>
        </w:rPr>
        <w:t>By</w:t>
      </w:r>
      <w:proofErr w:type="gramEnd"/>
      <w:r w:rsidR="001B7B0A">
        <w:rPr>
          <w:rFonts w:ascii="Aptos" w:hAnsi="Aptos"/>
        </w:rPr>
        <w:t xml:space="preserve"> Cloud Type (FBCT</w:t>
      </w:r>
      <w:r w:rsidR="001B7B0A">
        <w:rPr>
          <w:rFonts w:ascii="Aptos" w:hAnsi="Aptos"/>
        </w:rPr>
        <w:t xml:space="preserve">; Sun et al., 2022). </w:t>
      </w:r>
      <w:r w:rsidR="00E07080">
        <w:rPr>
          <w:rFonts w:ascii="Aptos" w:hAnsi="Aptos"/>
        </w:rPr>
        <w:t xml:space="preserve">Most of the GOES clouds are below </w:t>
      </w:r>
      <w:r w:rsidR="00E569B5">
        <w:rPr>
          <w:rFonts w:ascii="Aptos" w:hAnsi="Aptos"/>
        </w:rPr>
        <w:t>6</w:t>
      </w:r>
      <w:r w:rsidR="00E07080">
        <w:rPr>
          <w:rFonts w:ascii="Aptos" w:hAnsi="Aptos"/>
        </w:rPr>
        <w:t xml:space="preserve">80 </w:t>
      </w:r>
      <w:proofErr w:type="spellStart"/>
      <w:r w:rsidR="00E07080">
        <w:rPr>
          <w:rFonts w:ascii="Aptos" w:hAnsi="Aptos"/>
        </w:rPr>
        <w:t>hPa</w:t>
      </w:r>
      <w:proofErr w:type="spellEnd"/>
      <w:r w:rsidR="00E07080">
        <w:rPr>
          <w:rFonts w:ascii="Aptos" w:hAnsi="Aptos"/>
        </w:rPr>
        <w:t xml:space="preserve"> </w:t>
      </w:r>
      <w:r w:rsidR="00377F24">
        <w:rPr>
          <w:rFonts w:ascii="Aptos" w:hAnsi="Aptos"/>
        </w:rPr>
        <w:t>(</w:t>
      </w:r>
      <w:r w:rsidR="00E569B5">
        <w:rPr>
          <w:rFonts w:ascii="Aptos" w:hAnsi="Aptos"/>
        </w:rPr>
        <w:t>37</w:t>
      </w:r>
      <w:r w:rsidR="00377F24">
        <w:rPr>
          <w:rFonts w:ascii="Aptos" w:hAnsi="Aptos"/>
        </w:rPr>
        <w:t xml:space="preserve">% </w:t>
      </w:r>
      <w:r w:rsidR="00E569B5">
        <w:rPr>
          <w:rFonts w:ascii="Aptos" w:hAnsi="Aptos"/>
        </w:rPr>
        <w:t>cloud fraction</w:t>
      </w:r>
      <w:r w:rsidR="00377F24">
        <w:rPr>
          <w:rFonts w:ascii="Aptos" w:hAnsi="Aptos"/>
        </w:rPr>
        <w:t>)</w:t>
      </w:r>
      <w:r w:rsidR="00E569B5">
        <w:rPr>
          <w:rFonts w:ascii="Aptos" w:hAnsi="Aptos"/>
        </w:rPr>
        <w:t xml:space="preserve"> </w:t>
      </w:r>
      <w:r w:rsidR="00E07080">
        <w:rPr>
          <w:rFonts w:ascii="Aptos" w:hAnsi="Aptos"/>
        </w:rPr>
        <w:t xml:space="preserve">with cloud optical thickness </w:t>
      </w:r>
      <m:oMath>
        <m:r>
          <w:rPr>
            <w:rFonts w:ascii="Cambria Math" w:hAnsi="Cambria Math"/>
          </w:rPr>
          <m:t>τ</m:t>
        </m:r>
        <m:r>
          <m:rPr>
            <m:sty m:val="p"/>
          </m:rPr>
          <w:rPr>
            <w:rFonts w:ascii="Cambria Math" w:hAnsi="Cambria Math"/>
          </w:rPr>
          <m:t>=</m:t>
        </m:r>
      </m:oMath>
      <w:r w:rsidR="00E07080">
        <w:rPr>
          <w:rFonts w:ascii="Aptos" w:hAnsi="Aptos"/>
        </w:rPr>
        <w:t xml:space="preserve"> </w:t>
      </w:r>
      <w:r w:rsidR="00B94CB8">
        <w:rPr>
          <w:rFonts w:ascii="Aptos" w:hAnsi="Aptos"/>
        </w:rPr>
        <w:t>0</w:t>
      </w:r>
      <w:r w:rsidR="00E07080">
        <w:rPr>
          <w:rFonts w:ascii="Aptos" w:hAnsi="Aptos"/>
        </w:rPr>
        <w:t>.3-9.4</w:t>
      </w:r>
      <w:r w:rsidR="00E569B5">
        <w:rPr>
          <w:rFonts w:ascii="Aptos" w:hAnsi="Aptos"/>
        </w:rPr>
        <w:t xml:space="preserve"> (Fig. GOESISCCP a)</w:t>
      </w:r>
      <w:r w:rsidR="00E07080">
        <w:rPr>
          <w:rFonts w:ascii="Aptos" w:hAnsi="Aptos"/>
        </w:rPr>
        <w:t xml:space="preserve">. </w:t>
      </w:r>
      <w:r w:rsidR="00E569B5">
        <w:rPr>
          <w:rFonts w:ascii="Aptos" w:hAnsi="Aptos"/>
        </w:rPr>
        <w:t xml:space="preserve">The </w:t>
      </w:r>
      <w:r w:rsidR="001B7B0A">
        <w:rPr>
          <w:rFonts w:ascii="Aptos" w:hAnsi="Aptos"/>
        </w:rPr>
        <w:t>FBCT</w:t>
      </w:r>
      <w:r w:rsidR="00E2390B">
        <w:rPr>
          <w:rFonts w:ascii="Aptos" w:hAnsi="Aptos"/>
        </w:rPr>
        <w:t xml:space="preserve"> histogram </w:t>
      </w:r>
      <w:r w:rsidR="00E569B5">
        <w:rPr>
          <w:rFonts w:ascii="Aptos" w:hAnsi="Aptos"/>
        </w:rPr>
        <w:t>is</w:t>
      </w:r>
      <w:r w:rsidR="00E07080">
        <w:rPr>
          <w:rFonts w:ascii="Aptos" w:hAnsi="Aptos"/>
        </w:rPr>
        <w:t xml:space="preserve"> similar</w:t>
      </w:r>
      <w:r w:rsidR="00E569B5">
        <w:rPr>
          <w:rFonts w:ascii="Aptos" w:hAnsi="Aptos"/>
        </w:rPr>
        <w:t xml:space="preserve"> (36% cloud fraction below 680 </w:t>
      </w:r>
      <w:proofErr w:type="spellStart"/>
      <w:r w:rsidR="00E569B5">
        <w:rPr>
          <w:rFonts w:ascii="Aptos" w:hAnsi="Aptos"/>
        </w:rPr>
        <w:t>hPa</w:t>
      </w:r>
      <w:proofErr w:type="spellEnd"/>
      <w:r w:rsidR="00E569B5">
        <w:rPr>
          <w:rFonts w:ascii="Aptos" w:hAnsi="Aptos"/>
        </w:rPr>
        <w:t xml:space="preserve">; </w:t>
      </w:r>
      <w:r w:rsidR="00E569B5">
        <w:rPr>
          <w:rFonts w:ascii="Aptos" w:hAnsi="Aptos"/>
        </w:rPr>
        <w:t>Fig. GOESISCCP b</w:t>
      </w:r>
      <w:proofErr w:type="gramStart"/>
      <w:r w:rsidR="00E569B5">
        <w:rPr>
          <w:rFonts w:ascii="Aptos" w:hAnsi="Aptos"/>
        </w:rPr>
        <w:t>)</w:t>
      </w:r>
      <w:r w:rsidR="00E07080">
        <w:rPr>
          <w:rFonts w:ascii="Aptos" w:hAnsi="Aptos"/>
        </w:rPr>
        <w:t>, but</w:t>
      </w:r>
      <w:proofErr w:type="gramEnd"/>
      <w:r w:rsidR="00E07080">
        <w:rPr>
          <w:rFonts w:ascii="Aptos" w:hAnsi="Aptos"/>
        </w:rPr>
        <w:t xml:space="preserve"> </w:t>
      </w:r>
      <w:r w:rsidR="00377F24">
        <w:rPr>
          <w:rFonts w:ascii="Aptos" w:hAnsi="Aptos"/>
        </w:rPr>
        <w:t>has</w:t>
      </w:r>
      <w:r w:rsidR="00E07080">
        <w:rPr>
          <w:rFonts w:ascii="Aptos" w:hAnsi="Aptos"/>
        </w:rPr>
        <w:t xml:space="preserve"> </w:t>
      </w:r>
      <w:r w:rsidR="00377F24">
        <w:rPr>
          <w:rFonts w:ascii="Aptos" w:hAnsi="Aptos"/>
        </w:rPr>
        <w:t>(2-3x)</w:t>
      </w:r>
      <w:r w:rsidR="00E07080">
        <w:rPr>
          <w:rFonts w:ascii="Aptos" w:hAnsi="Aptos"/>
        </w:rPr>
        <w:t xml:space="preserve"> </w:t>
      </w:r>
      <w:r w:rsidR="005D665E">
        <w:rPr>
          <w:rFonts w:ascii="Aptos" w:hAnsi="Aptos"/>
        </w:rPr>
        <w:t xml:space="preserve">greater </w:t>
      </w:r>
      <w:r w:rsidR="00E07080">
        <w:rPr>
          <w:rFonts w:ascii="Aptos" w:hAnsi="Aptos"/>
        </w:rPr>
        <w:t>optical thickness</w:t>
      </w:r>
      <w:r w:rsidR="00377F24">
        <w:rPr>
          <w:rFonts w:ascii="Aptos" w:hAnsi="Aptos"/>
        </w:rPr>
        <w:t xml:space="preserve"> than GOES</w:t>
      </w:r>
      <w:r w:rsidR="005D665E">
        <w:rPr>
          <w:rFonts w:ascii="Aptos" w:hAnsi="Aptos"/>
        </w:rPr>
        <w:t xml:space="preserve">, possibly because </w:t>
      </w:r>
      <w:r w:rsidR="00377F24">
        <w:rPr>
          <w:rFonts w:ascii="Aptos" w:hAnsi="Aptos"/>
        </w:rPr>
        <w:t>of the greater independence of cloud fraction and optical thickness for the 1-</w:t>
      </w:r>
      <w:proofErr w:type="gramStart"/>
      <w:r w:rsidR="00377F24">
        <w:rPr>
          <w:rFonts w:ascii="Aptos" w:hAnsi="Aptos"/>
        </w:rPr>
        <w:t>km  MODIS</w:t>
      </w:r>
      <w:proofErr w:type="gramEnd"/>
      <w:r w:rsidR="00377F24">
        <w:rPr>
          <w:rFonts w:ascii="Aptos" w:hAnsi="Aptos"/>
        </w:rPr>
        <w:t xml:space="preserve"> pixels</w:t>
      </w:r>
      <w:r w:rsidR="00B94CB8">
        <w:rPr>
          <w:rFonts w:ascii="Aptos" w:hAnsi="Aptos"/>
        </w:rPr>
        <w:t xml:space="preserve"> used by </w:t>
      </w:r>
      <w:r w:rsidR="001B7B0A">
        <w:rPr>
          <w:rFonts w:ascii="Aptos" w:hAnsi="Aptos"/>
        </w:rPr>
        <w:t>FBCT</w:t>
      </w:r>
      <w:r w:rsidR="00377F24">
        <w:rPr>
          <w:rFonts w:ascii="Aptos" w:hAnsi="Aptos"/>
        </w:rPr>
        <w:t>.</w:t>
      </w:r>
      <w:r w:rsidR="00B94CB8">
        <w:rPr>
          <w:rFonts w:ascii="Aptos" w:hAnsi="Aptos"/>
        </w:rPr>
        <w:t xml:space="preserve"> </w:t>
      </w:r>
      <w:r w:rsidR="001B7B0A">
        <w:rPr>
          <w:rFonts w:ascii="Aptos" w:hAnsi="Aptos"/>
        </w:rPr>
        <w:t>FBCT</w:t>
      </w:r>
      <w:r w:rsidR="00B94CB8">
        <w:rPr>
          <w:rFonts w:ascii="Aptos" w:hAnsi="Aptos"/>
        </w:rPr>
        <w:t xml:space="preserve"> also observes more 800-680 </w:t>
      </w:r>
      <w:proofErr w:type="spellStart"/>
      <w:r w:rsidR="00B94CB8">
        <w:rPr>
          <w:rFonts w:ascii="Aptos" w:hAnsi="Aptos"/>
        </w:rPr>
        <w:t>hPa</w:t>
      </w:r>
      <w:proofErr w:type="spellEnd"/>
      <w:r w:rsidR="00B94CB8">
        <w:rPr>
          <w:rFonts w:ascii="Aptos" w:hAnsi="Aptos"/>
        </w:rPr>
        <w:t xml:space="preserve"> cloud tops (15%) than GOES (7.4%).</w:t>
      </w:r>
    </w:p>
    <w:p w14:paraId="47070095" w14:textId="37B9274D" w:rsidR="00717C8F" w:rsidRPr="00717C8F" w:rsidRDefault="00717C8F" w:rsidP="00717C8F">
      <w:pPr>
        <w:pStyle w:val="FirstParagraph"/>
      </w:pPr>
      <w:r>
        <w:t xml:space="preserve">Low clouds in five CMIP6 </w:t>
      </w:r>
      <w:r>
        <w:t>preindustrial control simulations</w:t>
      </w:r>
      <w:r>
        <w:t xml:space="preserve"> in the Cloud Feedback Model Intercomparison Project (CFMIP) </w:t>
      </w:r>
      <w:r>
        <w:t xml:space="preserve">have greater optical thicknesses than observed </w:t>
      </w:r>
      <w:r>
        <w:t>over the northern tropical Atlantic in January-February</w:t>
      </w:r>
      <w:r>
        <w:t>. Model-mean cloud</w:t>
      </w:r>
      <w:r>
        <w:t xml:space="preserve"> optical thickness </w:t>
      </w:r>
      <w:r>
        <w:t xml:space="preserve">is mainly </w:t>
      </w:r>
      <m:oMath>
        <m:r>
          <w:rPr>
            <w:rFonts w:ascii="Cambria Math" w:hAnsi="Cambria Math"/>
          </w:rPr>
          <m:t>τ=</m:t>
        </m:r>
      </m:oMath>
      <w:r>
        <w:rPr>
          <w:rFonts w:eastAsiaTheme="minorEastAsia"/>
        </w:rPr>
        <w:t xml:space="preserve"> </w:t>
      </w:r>
      <w:r>
        <w:t xml:space="preserve">1.3 to 23, </w:t>
      </w:r>
      <w:r>
        <w:rPr>
          <w:rFonts w:ascii="Aptos" w:hAnsi="Aptos"/>
          <w:color w:val="000000"/>
        </w:rPr>
        <w:t xml:space="preserve">with </w:t>
      </w:r>
      <w:r>
        <w:rPr>
          <w:rFonts w:ascii="Aptos" w:hAnsi="Aptos"/>
          <w:color w:val="000000"/>
        </w:rPr>
        <w:t xml:space="preserve">few clouds </w:t>
      </w:r>
      <w:r>
        <w:rPr>
          <w:rFonts w:ascii="Aptos" w:hAnsi="Aptos"/>
          <w:color w:val="000000"/>
        </w:rPr>
        <w:t>thinner than</w:t>
      </w:r>
      <w:r>
        <w:rPr>
          <w:rFonts w:ascii="Aptos" w:hAnsi="Aptos"/>
          <w:color w:val="000000"/>
        </w:rPr>
        <w:t xml:space="preserve"> </w:t>
      </w:r>
      <m:oMath>
        <m:r>
          <w:rPr>
            <w:rFonts w:ascii="Cambria Math" w:hAnsi="Cambria Math"/>
            <w:color w:val="000000"/>
          </w:rPr>
          <m:t>τ</m:t>
        </m:r>
      </m:oMath>
      <w:r>
        <w:rPr>
          <w:rFonts w:ascii="Aptos" w:eastAsiaTheme="minorEastAsia" w:hAnsi="Aptos"/>
          <w:color w:val="000000"/>
        </w:rPr>
        <w:t xml:space="preserve"> </w:t>
      </w:r>
      <w:r>
        <w:rPr>
          <w:rFonts w:ascii="Aptos" w:hAnsi="Aptos"/>
          <w:color w:val="000000"/>
        </w:rPr>
        <w:t>=</w:t>
      </w:r>
      <w:r>
        <w:rPr>
          <w:rFonts w:ascii="Aptos" w:hAnsi="Aptos"/>
          <w:color w:val="000000"/>
        </w:rPr>
        <w:t xml:space="preserve"> 3.6, </w:t>
      </w:r>
      <w:r>
        <w:t>(Fig. ALLCOSP)</w:t>
      </w:r>
      <w:r>
        <w:rPr>
          <w:rFonts w:ascii="Aptos" w:hAnsi="Aptos"/>
          <w:color w:val="000000"/>
        </w:rPr>
        <w:t>.</w:t>
      </w:r>
    </w:p>
    <w:p w14:paraId="644FC26E" w14:textId="6C48874A" w:rsidR="00F84D03"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w:t>
      </w:r>
      <w:r w:rsidR="00B94CB8">
        <w:rPr>
          <w:rFonts w:ascii="Aptos" w:hAnsi="Aptos"/>
        </w:rPr>
        <w:t xml:space="preserve">cloud </w:t>
      </w:r>
      <w:r w:rsidRPr="005628AC">
        <w:rPr>
          <w:rFonts w:ascii="Aptos" w:hAnsi="Aptos"/>
        </w:rPr>
        <w:t xml:space="preserve">albedo. Clouds not filling the pixel </w:t>
      </w:r>
      <w:r w:rsidR="00B94CB8">
        <w:rPr>
          <w:rFonts w:ascii="Aptos" w:hAnsi="Aptos"/>
        </w:rPr>
        <w:t xml:space="preserve">and allowing it to be partly transparent to the longwave, </w:t>
      </w:r>
      <w:r w:rsidRPr="005628AC">
        <w:rPr>
          <w:rFonts w:ascii="Aptos" w:hAnsi="Aptos"/>
        </w:rPr>
        <w:t xml:space="preserve">may account for </w:t>
      </w:r>
      <w:r w:rsidR="00B94CB8">
        <w:rPr>
          <w:rFonts w:ascii="Aptos" w:hAnsi="Aptos"/>
        </w:rPr>
        <w:t xml:space="preserve">the vertical </w:t>
      </w:r>
      <w:r w:rsidRPr="005628AC">
        <w:rPr>
          <w:rFonts w:ascii="Aptos" w:hAnsi="Aptos"/>
        </w:rPr>
        <w:t xml:space="preserve">spread of the cloud top height of the lower mode, estimated from cloud top </w:t>
      </w:r>
      <w:r w:rsidRPr="005628AC">
        <w:rPr>
          <w:rFonts w:ascii="Aptos" w:hAnsi="Aptos"/>
        </w:rPr>
        <w:lastRenderedPageBreak/>
        <w:t xml:space="preserve">infrared </w:t>
      </w:r>
      <w:r w:rsidR="001B7B0A">
        <w:rPr>
          <w:rFonts w:ascii="Aptos" w:hAnsi="Aptos"/>
        </w:rPr>
        <w:t>emission</w:t>
      </w:r>
      <w:r w:rsidRPr="005628AC">
        <w:rPr>
          <w:rFonts w:ascii="Aptos" w:hAnsi="Aptos"/>
        </w:rPr>
        <w:t xml:space="preserve">. The second vertical mode is observed below the trade inversion at 1.5-2.5 km. It has </w:t>
      </w:r>
      <w:r w:rsidR="001B7B0A">
        <w:rPr>
          <w:rFonts w:ascii="Aptos" w:hAnsi="Aptos"/>
        </w:rPr>
        <w:t>a</w:t>
      </w:r>
      <w:r w:rsidRPr="005628AC">
        <w:rPr>
          <w:rFonts w:ascii="Aptos" w:hAnsi="Aptos"/>
        </w:rPr>
        <w:t xml:space="preserve"> cloud fraction </w:t>
      </w:r>
      <w:r w:rsidR="001B7B0A">
        <w:rPr>
          <w:rFonts w:ascii="Aptos" w:hAnsi="Aptos"/>
        </w:rPr>
        <w:t xml:space="preserve">half as large </w:t>
      </w:r>
      <w:r w:rsidRPr="005628AC">
        <w:rPr>
          <w:rFonts w:ascii="Aptos" w:hAnsi="Aptos"/>
        </w:rPr>
        <w:t xml:space="preserve">as the </w:t>
      </w:r>
      <w:r w:rsidR="001B7B0A">
        <w:rPr>
          <w:rFonts w:ascii="Aptos" w:hAnsi="Aptos"/>
        </w:rPr>
        <w:t xml:space="preserve">cloud base </w:t>
      </w:r>
      <w:r w:rsidRPr="005628AC">
        <w:rPr>
          <w:rFonts w:ascii="Aptos" w:hAnsi="Aptos"/>
        </w:rPr>
        <w:t xml:space="preserve">mode, but </w:t>
      </w:r>
      <w:r w:rsidR="001B7B0A">
        <w:rPr>
          <w:rFonts w:ascii="Aptos" w:hAnsi="Aptos"/>
        </w:rPr>
        <w:t>c</w:t>
      </w:r>
      <w:r w:rsidRPr="005628AC">
        <w:rPr>
          <w:rFonts w:ascii="Aptos" w:hAnsi="Aptos"/>
        </w:rPr>
        <w:t xml:space="preserve">louds </w:t>
      </w:r>
      <w:r w:rsidR="001B7B0A">
        <w:rPr>
          <w:rFonts w:ascii="Aptos" w:hAnsi="Aptos"/>
        </w:rPr>
        <w:t>above</w:t>
      </w:r>
      <w:r w:rsidRPr="005628AC">
        <w:rPr>
          <w:rFonts w:ascii="Aptos" w:hAnsi="Aptos"/>
        </w:rPr>
        <w:t xml:space="preserve"> 1.5</w:t>
      </w:r>
      <w:r w:rsidR="001B7B0A">
        <w:rPr>
          <w:rFonts w:ascii="Aptos" w:hAnsi="Aptos"/>
        </w:rPr>
        <w:t xml:space="preserve"> </w:t>
      </w:r>
      <w:r w:rsidRPr="005628AC">
        <w:rPr>
          <w:rFonts w:ascii="Aptos" w:hAnsi="Aptos"/>
        </w:rPr>
        <w:t xml:space="preserve">km are responsible for an albedo of 0.05 </w:t>
      </w:r>
      <w:r>
        <w:rPr>
          <w:rFonts w:ascii="Aptos" w:hAnsi="Aptos"/>
        </w:rPr>
        <w:t>of the total 0.07 integrated over the lower 4 km</w:t>
      </w:r>
      <w:r w:rsidRPr="005628AC">
        <w:rPr>
          <w:rFonts w:ascii="Aptos" w:hAnsi="Aptos"/>
        </w:rPr>
        <w:t>.</w:t>
      </w:r>
    </w:p>
    <w:p w14:paraId="3F0B0C2D" w14:textId="470E833D" w:rsidR="00AF2B88" w:rsidRPr="00221F2D" w:rsidRDefault="003A6312" w:rsidP="00AF2B88">
      <w:pPr>
        <w:spacing w:line="240" w:lineRule="auto"/>
        <w:rPr>
          <w:rFonts w:eastAsiaTheme="minorEastAsia" w:cs="Times New Roman"/>
          <w:kern w:val="0"/>
          <w14:ligatures w14:val="none"/>
        </w:rPr>
      </w:pPr>
      <w:r>
        <w:rPr>
          <w:rFonts w:ascii="Aptos" w:hAnsi="Aptos"/>
        </w:rPr>
        <w:t>Top-of-atmosphere c</w:t>
      </w:r>
      <w:r w:rsidR="00AF2B88">
        <w:rPr>
          <w:rFonts w:ascii="Aptos" w:hAnsi="Aptos"/>
        </w:rPr>
        <w:t xml:space="preserve">loud radiative effect </w:t>
      </w:r>
      <w:r w:rsidR="00AF2B88">
        <w:rPr>
          <w:rFonts w:ascii="Aptos" w:hAnsi="Aptos"/>
        </w:rPr>
        <w:t xml:space="preserve">(CRE) </w:t>
      </w:r>
      <w:r>
        <w:rPr>
          <w:rFonts w:ascii="Aptos" w:hAnsi="Aptos"/>
        </w:rPr>
        <w:t>of the</w:t>
      </w:r>
      <w:r w:rsidR="00AF2B88">
        <w:rPr>
          <w:rFonts w:ascii="Aptos" w:hAnsi="Aptos"/>
        </w:rPr>
        <w:t xml:space="preserve"> low clouds (p&gt;680 </w:t>
      </w:r>
      <w:proofErr w:type="spellStart"/>
      <w:r w:rsidR="00AF2B88">
        <w:rPr>
          <w:rFonts w:ascii="Aptos" w:hAnsi="Aptos"/>
        </w:rPr>
        <w:t>hPa</w:t>
      </w:r>
      <w:proofErr w:type="spellEnd"/>
      <w:r>
        <w:rPr>
          <w:rFonts w:ascii="Aptos" w:hAnsi="Aptos"/>
        </w:rPr>
        <w:t>)</w:t>
      </w:r>
      <w:r w:rsidR="00AF2B88">
        <w:rPr>
          <w:rFonts w:ascii="Aptos" w:hAnsi="Aptos"/>
        </w:rPr>
        <w:t xml:space="preserve"> </w:t>
      </w:r>
      <w:r w:rsidR="00AF2B88">
        <w:rPr>
          <w:rFonts w:ascii="Aptos" w:hAnsi="Aptos"/>
        </w:rPr>
        <w:t xml:space="preserve">is computed from </w:t>
      </w:r>
      <w:r>
        <w:rPr>
          <w:rFonts w:ascii="Aptos" w:hAnsi="Aptos"/>
        </w:rPr>
        <w:t xml:space="preserve">the </w:t>
      </w:r>
      <w:r>
        <w:rPr>
          <w:rFonts w:ascii="Aptos" w:hAnsi="Aptos"/>
        </w:rPr>
        <w:t>Zelinka et al</w:t>
      </w:r>
      <w:r>
        <w:rPr>
          <w:rFonts w:ascii="Aptos" w:hAnsi="Aptos"/>
        </w:rPr>
        <w:t>.</w:t>
      </w:r>
      <w:r>
        <w:rPr>
          <w:rFonts w:ascii="Aptos" w:hAnsi="Aptos"/>
        </w:rPr>
        <w:t xml:space="preserve"> </w:t>
      </w:r>
      <w:r>
        <w:rPr>
          <w:rFonts w:ascii="Aptos" w:hAnsi="Aptos"/>
        </w:rPr>
        <w:t>(</w:t>
      </w:r>
      <w:r>
        <w:rPr>
          <w:rFonts w:ascii="Aptos" w:hAnsi="Aptos"/>
        </w:rPr>
        <w:t>2012</w:t>
      </w:r>
      <w:r>
        <w:rPr>
          <w:rFonts w:ascii="Aptos" w:hAnsi="Aptos"/>
        </w:rPr>
        <w:t xml:space="preserve">) </w:t>
      </w:r>
      <w:r w:rsidR="00AF2B88">
        <w:rPr>
          <w:rFonts w:ascii="Aptos" w:hAnsi="Aptos"/>
        </w:rPr>
        <w:t xml:space="preserve">cloud </w:t>
      </w:r>
      <w:r w:rsidR="00AF2B88">
        <w:rPr>
          <w:rFonts w:ascii="Aptos" w:hAnsi="Aptos"/>
        </w:rPr>
        <w:t xml:space="preserve">radiative kernel using the </w:t>
      </w:r>
      <w:r>
        <w:rPr>
          <w:rFonts w:ascii="Aptos" w:hAnsi="Aptos"/>
        </w:rPr>
        <w:t xml:space="preserve">cloud top pressure and </w:t>
      </w:r>
      <w:r w:rsidR="00AF2B88">
        <w:rPr>
          <w:rFonts w:ascii="Aptos" w:hAnsi="Aptos"/>
        </w:rPr>
        <w:t xml:space="preserve">optical </w:t>
      </w:r>
      <w:r>
        <w:rPr>
          <w:rFonts w:ascii="Aptos" w:hAnsi="Aptos"/>
        </w:rPr>
        <w:t>thickness</w:t>
      </w:r>
      <w:r w:rsidR="00AF2B88">
        <w:rPr>
          <w:rFonts w:ascii="Aptos" w:eastAsiaTheme="minorEastAsia" w:hAnsi="Aptos"/>
        </w:rPr>
        <w:t xml:space="preserve"> </w:t>
      </w:r>
      <w:r w:rsidR="00AF2B88">
        <w:rPr>
          <w:rFonts w:ascii="Aptos" w:hAnsi="Aptos"/>
        </w:rPr>
        <w:t xml:space="preserve">from GOES </w:t>
      </w:r>
      <w:r>
        <w:rPr>
          <w:rFonts w:ascii="Aptos" w:hAnsi="Aptos"/>
        </w:rPr>
        <w:t xml:space="preserve">(Fig. GOESISCCP </w:t>
      </w:r>
      <w:r>
        <w:rPr>
          <w:rFonts w:ascii="Aptos" w:hAnsi="Aptos"/>
        </w:rPr>
        <w:t>c</w:t>
      </w:r>
      <w:r>
        <w:rPr>
          <w:rFonts w:ascii="Aptos" w:hAnsi="Aptos"/>
        </w:rPr>
        <w:t>)</w:t>
      </w:r>
      <w:r w:rsidR="00AF2B88">
        <w:rPr>
          <w:rFonts w:ascii="Aptos" w:hAnsi="Aptos"/>
        </w:rPr>
        <w:t>, and</w:t>
      </w:r>
      <w:r>
        <w:rPr>
          <w:rFonts w:ascii="Aptos" w:hAnsi="Aptos"/>
        </w:rPr>
        <w:t xml:space="preserve"> FBCT radiative fluxes in each bin minus clear-sky radiative flux (Fig. GOESISCCP d). CRE changes </w:t>
      </w:r>
      <w:r w:rsidR="00C7097F">
        <w:rPr>
          <w:rFonts w:ascii="Aptos" w:hAnsi="Aptos"/>
        </w:rPr>
        <w:t xml:space="preserve">for climate experiments </w:t>
      </w:r>
      <w:r>
        <w:rPr>
          <w:rFonts w:ascii="Aptos" w:hAnsi="Aptos"/>
        </w:rPr>
        <w:t>are</w:t>
      </w:r>
      <w:r w:rsidR="00AF2B88">
        <w:rPr>
          <w:rFonts w:ascii="Aptos" w:hAnsi="Aptos"/>
        </w:rPr>
        <w:t xml:space="preserve"> </w:t>
      </w:r>
      <w:r>
        <w:rPr>
          <w:rFonts w:ascii="Aptos" w:hAnsi="Aptos"/>
        </w:rPr>
        <w:t>estimated from</w:t>
      </w:r>
      <w:r w:rsidR="00AF2B88">
        <w:rPr>
          <w:rFonts w:ascii="Aptos" w:hAnsi="Aptos"/>
        </w:rPr>
        <w:t xml:space="preserve"> </w:t>
      </w:r>
      <w:r>
        <w:rPr>
          <w:rFonts w:ascii="Aptos" w:hAnsi="Aptos"/>
        </w:rPr>
        <w:t xml:space="preserve">cloud amount changes predicted by </w:t>
      </w:r>
      <w:r w:rsidR="00C7097F">
        <w:rPr>
          <w:rFonts w:ascii="Aptos" w:hAnsi="Aptos"/>
        </w:rPr>
        <w:t xml:space="preserve">our </w:t>
      </w:r>
      <w:r w:rsidR="00AF2B88">
        <w:rPr>
          <w:rFonts w:ascii="Aptos" w:hAnsi="Aptos"/>
        </w:rPr>
        <w:t>shallow cumulus cloud model.</w:t>
      </w:r>
    </w:p>
    <w:p w14:paraId="4F104A9B" w14:textId="0369AEA1" w:rsidR="00AF2B88" w:rsidRPr="00EC1EF1" w:rsidRDefault="00C7097F" w:rsidP="00EC1EF1">
      <w:pPr>
        <w:spacing w:line="240" w:lineRule="auto"/>
        <w:rPr>
          <w:rFonts w:eastAsiaTheme="minorEastAsia" w:cs="Times New Roman"/>
          <w:kern w:val="0"/>
          <w14:ligatures w14:val="none"/>
        </w:rPr>
      </w:pPr>
      <w:r>
        <w:rPr>
          <w:rFonts w:eastAsiaTheme="minorEastAsia"/>
        </w:rPr>
        <w:t>Mean cloud reflectance and albedo are computed at each 10-m height from 0.5-4 km from visible optical depth of daylight 2x2 km</w:t>
      </w:r>
      <w:r>
        <w:rPr>
          <w:rFonts w:eastAsiaTheme="minorEastAsia"/>
          <w:vertAlign w:val="superscript"/>
        </w:rPr>
        <w:t>2</w:t>
      </w:r>
      <w:r>
        <w:rPr>
          <w:rFonts w:eastAsiaTheme="minorEastAsia"/>
        </w:rPr>
        <w:t xml:space="preserve"> pixels (Fig. REFLALBEDO). </w:t>
      </w:r>
      <w:r>
        <w:rPr>
          <w:rFonts w:eastAsiaTheme="minorEastAsia" w:cs="Times New Roman"/>
          <w:kern w:val="0"/>
          <w14:ligatures w14:val="none"/>
        </w:rPr>
        <w:t xml:space="preserve">Pixels at solar zenith angle &gt;75 ° and deeper than 4 km are excluded. Cloud albedo is calculated 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from the cloud optical thickness </w:t>
      </w:r>
      <m:oMath>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asymmetry parameter </w:t>
      </w:r>
      <m:oMath>
        <m:r>
          <w:rPr>
            <w:rFonts w:ascii="Cambria Math" w:eastAsiaTheme="minorEastAsia" w:hAnsi="Cambria Math" w:cs="Times New Roman"/>
            <w:kern w:val="0"/>
            <w14:ligatures w14:val="none"/>
          </w:rPr>
          <m:t>g≈0.85</m:t>
        </m:r>
      </m:oMath>
      <w:r>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Pr>
          <w:rFonts w:eastAsiaTheme="minorEastAsia" w:cs="Times New Roman"/>
          <w:kern w:val="0"/>
          <w14:ligatures w14:val="none"/>
        </w:rPr>
        <w:t xml:space="preserve"> (Coakley and Chylek 1975, Tornow et al. 2020). </w:t>
      </w:r>
      <w:r>
        <w:rPr>
          <w:rFonts w:eastAsiaTheme="minorEastAsia"/>
        </w:rPr>
        <w:t xml:space="preserve">The albedo-weighted cloud fraction </w:t>
      </w:r>
      <w:r w:rsidR="00CA0FC4">
        <w:rPr>
          <w:rFonts w:eastAsiaTheme="minorEastAsia"/>
        </w:rPr>
        <w:t xml:space="preserve">(Fig. REFLALBEDO) </w:t>
      </w:r>
      <w:r>
        <w:rPr>
          <w:rFonts w:eastAsiaTheme="minorEastAsia"/>
        </w:rPr>
        <w:t>below 4 km is a proxy for the cloud albedo of Northern Tropical Atlantic maritime clouds during EUREC4A</w:t>
      </w:r>
      <w:r w:rsidR="00CA0FC4">
        <w:rPr>
          <w:rFonts w:eastAsiaTheme="minorEastAsia"/>
        </w:rPr>
        <w:t xml:space="preserve"> (</w:t>
      </w:r>
      <w:r>
        <w:rPr>
          <w:rFonts w:eastAsiaTheme="minorEastAsia"/>
        </w:rPr>
        <w:t xml:space="preserve">Jan 15-Feb 12, </w:t>
      </w:r>
      <w:proofErr w:type="gramStart"/>
      <w:r>
        <w:rPr>
          <w:rFonts w:eastAsiaTheme="minorEastAsia"/>
        </w:rPr>
        <w:t>2020</w:t>
      </w:r>
      <w:proofErr w:type="gramEnd"/>
      <w:r>
        <w:rPr>
          <w:rFonts w:eastAsiaTheme="minorEastAsia"/>
        </w:rPr>
        <w:t xml:space="preserve"> at 12.5-16 °N, 60-49 °W</w:t>
      </w:r>
      <w:r w:rsidR="00CA0FC4">
        <w:rPr>
          <w:rFonts w:eastAsiaTheme="minorEastAsia"/>
        </w:rPr>
        <w:t>)</w:t>
      </w:r>
      <w:r>
        <w:rPr>
          <w:rFonts w:eastAsiaTheme="minorEastAsia"/>
        </w:rPr>
        <w:t xml:space="preserve">. </w:t>
      </w:r>
      <w:r w:rsidR="00EC1EF1">
        <w:rPr>
          <w:rFonts w:eastAsiaTheme="minorEastAsia"/>
        </w:rPr>
        <w:t xml:space="preserve">GOES mean cloud albedo is slightly less than the mean reflectance. </w:t>
      </w:r>
      <w:r>
        <w:rPr>
          <w:rFonts w:eastAsiaTheme="minorEastAsia" w:cs="Times New Roman"/>
          <w:kern w:val="0"/>
          <w14:ligatures w14:val="none"/>
        </w:rPr>
        <w:t xml:space="preserve">The </w:t>
      </w:r>
      <w:r w:rsidRPr="00862990">
        <w:rPr>
          <w:rFonts w:eastAsiaTheme="minorEastAsia" w:cs="Times New Roman"/>
          <w:kern w:val="0"/>
          <w14:ligatures w14:val="none"/>
        </w:rPr>
        <w:t xml:space="preserve">GOES cloud </w:t>
      </w:r>
      <w:r>
        <w:rPr>
          <w:rFonts w:eastAsiaTheme="minorEastAsia" w:cs="Times New Roman"/>
          <w:kern w:val="0"/>
          <w14:ligatures w14:val="none"/>
        </w:rPr>
        <w:t xml:space="preserve">fraction (Figs. REFLALBEDO and GOESISCCP) </w:t>
      </w:r>
      <w:r w:rsidRPr="00862990">
        <w:rPr>
          <w:rFonts w:eastAsiaTheme="minorEastAsia" w:cs="Times New Roman"/>
          <w:kern w:val="0"/>
          <w14:ligatures w14:val="none"/>
        </w:rPr>
        <w:t xml:space="preserve">is greater than the cloud </w:t>
      </w:r>
      <w:r>
        <w:rPr>
          <w:rFonts w:eastAsiaTheme="minorEastAsia" w:cs="Times New Roman"/>
          <w:kern w:val="0"/>
          <w14:ligatures w14:val="none"/>
        </w:rPr>
        <w:t xml:space="preserve">albedo because the </w:t>
      </w:r>
      <w:r w:rsidR="00EC1EF1">
        <w:rPr>
          <w:rFonts w:eastAsiaTheme="minorEastAsia" w:cs="Times New Roman"/>
          <w:kern w:val="0"/>
          <w14:ligatures w14:val="none"/>
        </w:rPr>
        <w:t>albedo</w:t>
      </w:r>
      <w:r>
        <w:rPr>
          <w:rFonts w:eastAsiaTheme="minorEastAsia" w:cs="Times New Roman"/>
          <w:kern w:val="0"/>
          <w14:ligatures w14:val="none"/>
        </w:rPr>
        <w:t xml:space="preserve"> is less than unity for fully cloudy pixels with low optical thickness.</w:t>
      </w:r>
    </w:p>
    <w:p w14:paraId="4D2105FF" w14:textId="7D8CC761" w:rsidR="00C7097F" w:rsidRDefault="006B0C71" w:rsidP="00C7097F">
      <w:pPr>
        <w:spacing w:line="240" w:lineRule="auto"/>
        <w:rPr>
          <w:rFonts w:ascii="Aptos Narrow" w:eastAsiaTheme="minorEastAsia" w:hAnsi="Aptos Narrow" w:cs="Times New Roman"/>
          <w:kern w:val="0"/>
          <w14:ligatures w14:val="none"/>
        </w:rPr>
      </w:pPr>
      <w:r>
        <w:rPr>
          <w:noProof/>
        </w:rPr>
        <w:lastRenderedPageBreak/>
        <w:drawing>
          <wp:inline distT="0" distB="0" distL="0" distR="0" wp14:anchorId="240CC29C" wp14:editId="414FC780">
            <wp:extent cx="5657108" cy="4242831"/>
            <wp:effectExtent l="0" t="0" r="0" b="0"/>
            <wp:docPr id="76826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90" name="Picture 5"/>
                    <pic:cNvPicPr/>
                  </pic:nvPicPr>
                  <pic:blipFill>
                    <a:blip r:embed="rId9"/>
                    <a:stretch>
                      <a:fillRect/>
                    </a:stretch>
                  </pic:blipFill>
                  <pic:spPr>
                    <a:xfrm>
                      <a:off x="0" y="0"/>
                      <a:ext cx="5657108" cy="4242831"/>
                    </a:xfrm>
                    <a:prstGeom prst="rect">
                      <a:avLst/>
                    </a:prstGeom>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Pr>
          <w:rFonts w:ascii="Aptos Narrow" w:eastAsiaTheme="minorEastAsia" w:hAnsi="Aptos Narrow" w:cs="Times New Roman"/>
          <w:kern w:val="0"/>
          <w14:ligatures w14:val="none"/>
        </w:rPr>
        <w:t>C</w:t>
      </w:r>
      <w:r w:rsidRPr="0046105B">
        <w:rPr>
          <w:rFonts w:ascii="Aptos Narrow" w:eastAsiaTheme="minorEastAsia" w:hAnsi="Aptos Narrow" w:cs="Times New Roman"/>
          <w:kern w:val="0"/>
          <w14:ligatures w14:val="none"/>
        </w:rPr>
        <w:t xml:space="preserve">loud fraction </w:t>
      </w:r>
      <w:r>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t xml:space="preserve">within </w:t>
      </w:r>
      <w:r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 xml:space="preserve">0 23:40 </w:t>
      </w:r>
      <w:r>
        <w:rPr>
          <w:rFonts w:ascii="Aptos Narrow" w:eastAsiaTheme="minorEastAsia" w:hAnsi="Aptos Narrow" w:cs="Times New Roman"/>
          <w:kern w:val="0"/>
          <w14:ligatures w14:val="none"/>
        </w:rPr>
        <w:t xml:space="preserve">and (b) CERES Flux </w:t>
      </w:r>
      <w:proofErr w:type="gramStart"/>
      <w:r>
        <w:rPr>
          <w:rFonts w:ascii="Aptos Narrow" w:eastAsiaTheme="minorEastAsia" w:hAnsi="Aptos Narrow" w:cs="Times New Roman"/>
          <w:kern w:val="0"/>
          <w14:ligatures w14:val="none"/>
        </w:rPr>
        <w:t>By</w:t>
      </w:r>
      <w:proofErr w:type="gramEnd"/>
      <w:r>
        <w:rPr>
          <w:rFonts w:ascii="Aptos Narrow" w:eastAsiaTheme="minorEastAsia" w:hAnsi="Aptos Narrow" w:cs="Times New Roman"/>
          <w:kern w:val="0"/>
          <w14:ligatures w14:val="none"/>
        </w:rPr>
        <w:t xml:space="preserve"> Cloud Type (FBCT)</w:t>
      </w:r>
      <w:r w:rsidR="009E3302">
        <w:rPr>
          <w:rFonts w:ascii="Aptos Narrow" w:eastAsiaTheme="minorEastAsia" w:hAnsi="Aptos Narrow" w:cs="Times New Roman"/>
          <w:kern w:val="0"/>
          <w14:ligatures w14:val="none"/>
        </w:rPr>
        <w:t xml:space="preserve"> Jan-Feb for 2019, 2020, and 2021</w:t>
      </w:r>
      <w:r w:rsidR="00E2390B" w:rsidRPr="0046105B">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Pr>
          <w:rFonts w:ascii="Aptos Narrow" w:eastAsiaTheme="minorEastAsia" w:hAnsi="Aptos Narrow" w:cs="Times New Roman"/>
          <w:kern w:val="0"/>
          <w14:ligatures w14:val="none"/>
        </w:rPr>
        <w:t>(c) GOES and (d) 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w:t>
      </w:r>
      <w:proofErr w:type="spellStart"/>
      <w:r w:rsidR="00E2390B" w:rsidRPr="0046105B">
        <w:rPr>
          <w:rFonts w:ascii="Aptos Narrow" w:eastAsiaTheme="minorEastAsia" w:hAnsi="Aptos Narrow" w:cs="Times New Roman"/>
          <w:kern w:val="0"/>
          <w14:ligatures w14:val="none"/>
        </w:rPr>
        <w:t>hPa</w:t>
      </w:r>
      <w:proofErr w:type="spellEnd"/>
      <w:r w:rsidR="00E2390B" w:rsidRPr="0046105B">
        <w:rPr>
          <w:rFonts w:ascii="Aptos Narrow" w:eastAsiaTheme="minorEastAsia" w:hAnsi="Aptos Narrow" w:cs="Times New Roman"/>
          <w:kern w:val="0"/>
          <w14:ligatures w14:val="none"/>
        </w:rPr>
        <w:t xml:space="preserve"> is </w:t>
      </w:r>
      <w:r>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(–14 W m</w:t>
      </w:r>
      <w:r>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for FBCT).</w:t>
      </w:r>
    </w:p>
    <w:p w14:paraId="32047CAD" w14:textId="77777777" w:rsidR="00717C8F" w:rsidRDefault="00717C8F" w:rsidP="00717C8F">
      <w:pPr>
        <w:pStyle w:val="BodyText"/>
      </w:pPr>
    </w:p>
    <w:p w14:paraId="712FC291" w14:textId="77777777" w:rsidR="00717C8F" w:rsidRDefault="00717C8F" w:rsidP="00717C8F">
      <w:pPr>
        <w:pStyle w:val="BodyText"/>
      </w:pPr>
      <w:r w:rsidRPr="00346F76">
        <w:drawing>
          <wp:inline distT="0" distB="0" distL="0" distR="0" wp14:anchorId="7951895A" wp14:editId="480F3097">
            <wp:extent cx="2527733" cy="1470853"/>
            <wp:effectExtent l="0" t="0" r="0" b="2540"/>
            <wp:docPr id="45725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0"/>
                    <a:srcRect t="4949" r="21898" b="66436"/>
                    <a:stretch>
                      <a:fillRect/>
                    </a:stretch>
                  </pic:blipFill>
                  <pic:spPr bwMode="auto">
                    <a:xfrm>
                      <a:off x="0" y="0"/>
                      <a:ext cx="2529327" cy="1471781"/>
                    </a:xfrm>
                    <a:prstGeom prst="rect">
                      <a:avLst/>
                    </a:prstGeom>
                    <a:ln>
                      <a:noFill/>
                    </a:ln>
                    <a:extLst>
                      <a:ext uri="{53640926-AAD7-44D8-BBD7-CCE9431645EC}">
                        <a14:shadowObscured xmlns:a14="http://schemas.microsoft.com/office/drawing/2010/main"/>
                      </a:ext>
                    </a:extLst>
                  </pic:spPr>
                </pic:pic>
              </a:graphicData>
            </a:graphic>
          </wp:inline>
        </w:drawing>
      </w:r>
      <w:r w:rsidRPr="00346F76">
        <w:drawing>
          <wp:inline distT="0" distB="0" distL="0" distR="0" wp14:anchorId="09C7E41B" wp14:editId="54868BB7">
            <wp:extent cx="715645" cy="1470991"/>
            <wp:effectExtent l="0" t="0" r="0" b="2540"/>
            <wp:docPr id="94460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0"/>
                    <a:srcRect l="77856" t="21650" b="49693"/>
                    <a:stretch>
                      <a:fillRect/>
                    </a:stretch>
                  </pic:blipFill>
                  <pic:spPr bwMode="auto">
                    <a:xfrm>
                      <a:off x="0" y="0"/>
                      <a:ext cx="717128" cy="1474039"/>
                    </a:xfrm>
                    <a:prstGeom prst="rect">
                      <a:avLst/>
                    </a:prstGeom>
                    <a:ln>
                      <a:noFill/>
                    </a:ln>
                    <a:extLst>
                      <a:ext uri="{53640926-AAD7-44D8-BBD7-CCE9431645EC}">
                        <a14:shadowObscured xmlns:a14="http://schemas.microsoft.com/office/drawing/2010/main"/>
                      </a:ext>
                    </a:extLst>
                  </pic:spPr>
                </pic:pic>
              </a:graphicData>
            </a:graphic>
          </wp:inline>
        </w:drawing>
      </w:r>
      <w:r w:rsidRPr="00346F76">
        <w:drawing>
          <wp:inline distT="0" distB="0" distL="0" distR="0" wp14:anchorId="48AAD641" wp14:editId="5CEA4F3B">
            <wp:extent cx="3234055" cy="340347"/>
            <wp:effectExtent l="0" t="0" r="0" b="3175"/>
            <wp:docPr id="177942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0"/>
                    <a:srcRect t="93001" b="373"/>
                    <a:stretch>
                      <a:fillRect/>
                    </a:stretch>
                  </pic:blipFill>
                  <pic:spPr bwMode="auto">
                    <a:xfrm>
                      <a:off x="0" y="0"/>
                      <a:ext cx="3238500" cy="340815"/>
                    </a:xfrm>
                    <a:prstGeom prst="rect">
                      <a:avLst/>
                    </a:prstGeom>
                    <a:ln>
                      <a:noFill/>
                    </a:ln>
                    <a:extLst>
                      <a:ext uri="{53640926-AAD7-44D8-BBD7-CCE9431645EC}">
                        <a14:shadowObscured xmlns:a14="http://schemas.microsoft.com/office/drawing/2010/main"/>
                      </a:ext>
                    </a:extLst>
                  </pic:spPr>
                </pic:pic>
              </a:graphicData>
            </a:graphic>
          </wp:inline>
        </w:drawing>
      </w:r>
    </w:p>
    <w:p w14:paraId="50481B70" w14:textId="77777777" w:rsidR="00717C8F" w:rsidRPr="005969CC" w:rsidRDefault="00717C8F" w:rsidP="00717C8F">
      <w:pPr>
        <w:pStyle w:val="BodyText"/>
        <w:rPr>
          <w:rFonts w:ascii="Aptos Narrow" w:hAnsi="Aptos Narrow"/>
        </w:rPr>
      </w:pPr>
      <w:r w:rsidRPr="005969CC">
        <w:rPr>
          <w:rFonts w:ascii="Aptos Narrow" w:hAnsi="Aptos Narrow"/>
        </w:rPr>
        <w:t>Figure ALLCOSP. Cloud top pressure and cloud optical thickness histograms for the 5-model mean of Cloud Feedback Model Intercomparison Project (CFMIP Webb et al. 2012) Atmospheric (AMIP) preindustrial</w:t>
      </w:r>
      <w:r>
        <w:rPr>
          <w:rFonts w:ascii="Aptos Narrow" w:hAnsi="Aptos Narrow"/>
        </w:rPr>
        <w:t xml:space="preserve"> control simulations</w:t>
      </w:r>
      <w:r w:rsidRPr="005969CC">
        <w:rPr>
          <w:rFonts w:ascii="Aptos Narrow" w:hAnsi="Aptos Narrow"/>
        </w:rPr>
        <w:t>.</w:t>
      </w:r>
    </w:p>
    <w:p w14:paraId="02D38765" w14:textId="77777777" w:rsidR="00717C8F" w:rsidRDefault="00717C8F" w:rsidP="00C7097F">
      <w:pPr>
        <w:spacing w:line="240" w:lineRule="auto"/>
        <w:rPr>
          <w:rFonts w:ascii="Aptos Narrow" w:eastAsiaTheme="minorEastAsia" w:hAnsi="Aptos Narrow" w:cs="Times New Roman"/>
          <w:kern w:val="0"/>
          <w14:ligatures w14:val="none"/>
        </w:rPr>
      </w:pPr>
    </w:p>
    <w:p w14:paraId="349D176A" w14:textId="3C305BE0" w:rsidR="00CA0FC4" w:rsidRDefault="00EC1EF1" w:rsidP="00CA0FC4">
      <w:pPr>
        <w:pStyle w:val="Heading2"/>
      </w:pPr>
      <w:r>
        <w:t xml:space="preserve">The </w:t>
      </w:r>
      <w:proofErr w:type="gramStart"/>
      <w:r>
        <w:t>l</w:t>
      </w:r>
      <w:r w:rsidR="00717C8F">
        <w:t>arge scale</w:t>
      </w:r>
      <w:proofErr w:type="gramEnd"/>
      <w:r w:rsidR="00717C8F">
        <w:t xml:space="preserve"> moisture budget</w:t>
      </w:r>
    </w:p>
    <w:p w14:paraId="06242203" w14:textId="6C5DC384" w:rsidR="00C7097F" w:rsidRPr="00CA0FC4" w:rsidRDefault="00C7097F" w:rsidP="00CA0FC4">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Clouds with </w:t>
      </w:r>
      <w:r w:rsidR="00CA0FC4">
        <w:rPr>
          <w:rFonts w:asciiTheme="minorHAnsi" w:eastAsiaTheme="minorHAnsi" w:hAnsiTheme="minorHAnsi" w:cstheme="minorBidi"/>
          <w:color w:val="auto"/>
          <w:sz w:val="24"/>
          <w:szCs w:val="24"/>
        </w:rPr>
        <w:t>average albedo</w:t>
      </w:r>
      <w:r w:rsidRPr="00F1190E">
        <w:rPr>
          <w:rFonts w:asciiTheme="minorHAnsi" w:eastAsiaTheme="minorHAnsi" w:hAnsiTheme="minorHAnsi" w:cstheme="minorBidi"/>
          <w:color w:val="auto"/>
          <w:sz w:val="24"/>
          <w:szCs w:val="24"/>
        </w:rPr>
        <w:t xml:space="preserve">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GOES satellite images (Fig. </w:t>
      </w:r>
      <w:r>
        <w:rPr>
          <w:rFonts w:asciiTheme="minorHAnsi" w:eastAsiaTheme="minorHAnsi" w:hAnsiTheme="minorHAnsi" w:cstheme="minorBidi"/>
          <w:color w:val="auto"/>
          <w:sz w:val="24"/>
          <w:szCs w:val="24"/>
        </w:rPr>
        <w:t>REFLALBEDO</w:t>
      </w:r>
      <w:r w:rsidRPr="00F1190E">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G</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of </w:t>
      </w:r>
      <w:r w:rsidRPr="00F1190E">
        <w:rPr>
          <w:rFonts w:asciiTheme="minorHAnsi" w:eastAsiaTheme="minorHAnsi" w:hAnsiTheme="minorHAnsi" w:cstheme="minorBidi"/>
          <w:color w:val="auto"/>
          <w:sz w:val="24"/>
          <w:szCs w:val="24"/>
        </w:rPr>
        <w:t xml:space="preserve">cloud categories </w:t>
      </w:r>
      <m:oMath>
        <m:r>
          <w:rPr>
            <w:rFonts w:ascii="Cambria Math" w:eastAsiaTheme="minorHAnsi" w:hAnsi="Cambria Math" w:cstheme="minorBidi"/>
            <w:color w:val="auto"/>
            <w:sz w:val="24"/>
            <w:szCs w:val="24"/>
          </w:rPr>
          <m:t>i</m:t>
        </m:r>
      </m:oMath>
      <w:r>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 xml:space="preserve">that reach </w:t>
      </w:r>
      <w:r>
        <w:rPr>
          <w:rFonts w:asciiTheme="minorHAnsi" w:eastAsiaTheme="minorHAnsi" w:hAnsiTheme="minorHAnsi" w:cstheme="minorBidi"/>
          <w:color w:val="auto"/>
          <w:sz w:val="24"/>
          <w:szCs w:val="24"/>
        </w:rPr>
        <w:t>these heights</w:t>
      </w:r>
      <w:r w:rsidR="00CA0FC4">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 xml:space="preserve">We also interpret 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Not all shallow cumulus clouds have high optical thickness, yet we retain this </w:t>
      </w:r>
      <w:r w:rsidR="00CA0FC4">
        <w:rPr>
          <w:rFonts w:asciiTheme="minorHAnsi" w:eastAsiaTheme="minorHAnsi" w:hAnsiTheme="minorHAnsi" w:cstheme="minorBidi"/>
          <w:color w:val="auto"/>
          <w:sz w:val="24"/>
          <w:szCs w:val="24"/>
        </w:rPr>
        <w:t>albedo</w:t>
      </w:r>
      <w:r>
        <w:rPr>
          <w:rFonts w:asciiTheme="minorHAnsi" w:eastAsiaTheme="minorHAnsi" w:hAnsiTheme="minorHAnsi" w:cstheme="minorBidi"/>
          <w:color w:val="auto"/>
          <w:sz w:val="24"/>
          <w:szCs w:val="24"/>
        </w:rPr>
        <w:t>-weighted fraction as a radiatively relevant measure of cloud</w:t>
      </w:r>
      <w:r w:rsidR="00CA0FC4">
        <w:rPr>
          <w:rFonts w:asciiTheme="minorHAnsi" w:eastAsiaTheme="minorHAnsi" w:hAnsiTheme="minorHAnsi" w:cstheme="minorBidi"/>
          <w:color w:val="auto"/>
          <w:sz w:val="24"/>
          <w:szCs w:val="24"/>
        </w:rPr>
        <w:t>s</w:t>
      </w:r>
      <w:r>
        <w:rPr>
          <w:rFonts w:asciiTheme="minorHAnsi" w:eastAsiaTheme="minorHAnsi" w:hAnsiTheme="minorHAnsi" w:cstheme="minorBidi"/>
          <w:color w:val="auto"/>
          <w:sz w:val="24"/>
          <w:szCs w:val="24"/>
        </w:rPr>
        <w:t>.</w:t>
      </w:r>
    </w:p>
    <w:p w14:paraId="418C0FE0" w14:textId="4C22590D" w:rsidR="003D5768" w:rsidRPr="00987BA2" w:rsidRDefault="002D1FBA" w:rsidP="003D5768">
      <w:pPr>
        <w:spacing w:line="240" w:lineRule="auto"/>
        <w:rPr>
          <w:rFonts w:eastAsiaTheme="minorEastAsia"/>
        </w:rPr>
      </w:pPr>
      <w:r>
        <w:t xml:space="preserve">The all-sky mean eddy flux </w:t>
      </w:r>
      <w:r w:rsidR="00CA0FC4">
        <w:t xml:space="preserve">of moisture </w:t>
      </w:r>
      <m:oMath>
        <m:r>
          <w:rPr>
            <w:rFonts w:ascii="Cambria Math" w:hAnsi="Cambria Math"/>
          </w:rPr>
          <m:t>G</m:t>
        </m:r>
      </m:oMath>
      <w:r>
        <w:rPr>
          <w:rFonts w:eastAsiaTheme="minorEastAsia"/>
        </w:rPr>
        <w:t xml:space="preserve"> </w:t>
      </w:r>
      <w:r w:rsidR="00CA0FC4">
        <w:t xml:space="preserve">is </w:t>
      </w:r>
      <w:r>
        <w:t xml:space="preserve">the integral of the large-scale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w:rPr>
              <w:rFonts w:eastAsiaTheme="minorEastAsia"/>
            </w:rPr>
            <w:br/>
          </m:r>
        </m:oMath>
      </m:oMathPara>
      <w:r w:rsidR="00CA0FC4">
        <w:t xml:space="preserve">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CA0FC4">
        <w:rPr>
          <w:rFonts w:eastAsiaTheme="minorEastAsia"/>
        </w:rPr>
        <w:t xml:space="preserve"> </w:t>
      </w:r>
      <w:r w:rsidR="00CA0FC4">
        <w:t>as the boundary condition</w:t>
      </w:r>
      <w:r w:rsidR="00CA0FC4">
        <w:t>.</w:t>
      </w:r>
      <w:r w:rsidR="00CA0FC4">
        <w:rPr>
          <w:rFonts w:eastAsiaTheme="minorEastAsia"/>
        </w:rPr>
        <w:t xml:space="preserve"> </w:t>
      </w:r>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36C45A1F"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w:t>
      </w:r>
      <w:r w:rsidR="00CA0FC4">
        <w:rPr>
          <w:rFonts w:eastAsiaTheme="minorEastAsia"/>
        </w:rPr>
        <w:t>for</w:t>
      </w:r>
      <w:r>
        <w:rPr>
          <w:rFonts w:eastAsiaTheme="minorEastAsia"/>
        </w:rPr>
        <w:t xml:space="preserve"> each cloud </w:t>
      </w:r>
      <w:r w:rsidR="00CA0FC4">
        <w:rPr>
          <w:rFonts w:eastAsiaTheme="minorEastAsia"/>
        </w:rPr>
        <w:t xml:space="preserve">of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discrete </w:t>
      </w:r>
      <w:r w:rsidR="009E426D">
        <w:rPr>
          <w:rFonts w:eastAsiaTheme="minorEastAsia"/>
        </w:rPr>
        <w:t>height</w:t>
      </w:r>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w:t>
      </w:r>
      <w:r w:rsidR="00CA0FC4">
        <w:rPr>
          <w:rFonts w:eastAsiaTheme="minorEastAsia"/>
        </w:rPr>
        <w:t>albedo</w:t>
      </w:r>
      <w:r w:rsidR="003932F0">
        <w:rPr>
          <w:rFonts w:eastAsiaTheme="minorEastAsia"/>
        </w:rPr>
        <w:t xml:space="preserv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w:t>
      </w:r>
      <w:r w:rsidR="00CA0FC4">
        <w:rPr>
          <w:rFonts w:eastAsiaTheme="minorEastAsia"/>
        </w:rPr>
        <w:t xml:space="preserve">modeled shallow cumulus </w:t>
      </w:r>
      <w:r w:rsidR="003E73CA">
        <w:rPr>
          <w:rFonts w:eastAsiaTheme="minorEastAsia"/>
        </w:rPr>
        <w:t xml:space="preserve">cloud is determined by its moisture sink rate parameter. </w:t>
      </w:r>
    </w:p>
    <w:p w14:paraId="7BFB8939" w14:textId="7D4DA5CE" w:rsidR="00A44BB4"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w:t>
      </w:r>
      <w:r w:rsidR="00034361">
        <w:rPr>
          <w:rFonts w:eastAsiaTheme="minorEastAsia"/>
        </w:rPr>
        <w:t xml:space="preserve">cloud top height </w:t>
      </w:r>
      <w:r>
        <w:rPr>
          <w:rFonts w:eastAsiaTheme="minorEastAsia"/>
        </w:rPr>
        <w:t>category.</w:t>
      </w:r>
    </w:p>
    <w:p w14:paraId="3B2455B4" w14:textId="0FC525FF" w:rsidR="00034361" w:rsidRPr="00034361" w:rsidRDefault="00034361" w:rsidP="00034361">
      <w:pPr>
        <w:spacing w:line="240" w:lineRule="auto"/>
      </w:pPr>
      <w:r w:rsidRPr="004F0AC4">
        <w:t>Water fluxes by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Cloud mass flux is initialized at cloud base to match the mean observed surface evaporation minus precipitation. </w:t>
      </w:r>
      <w:r w:rsidRPr="002D1FBA">
        <w:rPr>
          <w:rFonts w:eastAsiaTheme="minorEastAsia"/>
        </w:rPr>
        <w:t>From th</w:t>
      </w:r>
      <w:r>
        <w:rPr>
          <w:rFonts w:eastAsiaTheme="minorEastAsia"/>
        </w:rPr>
        <w:t>e</w:t>
      </w:r>
      <w:r w:rsidRPr="002D1FBA">
        <w:rPr>
          <w:rFonts w:eastAsiaTheme="minorEastAsia"/>
        </w:rPr>
        <w:t xml:space="preserve"> moisture closure, the </w:t>
      </w:r>
      <w:r>
        <w:rPr>
          <w:rFonts w:eastAsiaTheme="minorEastAsia"/>
        </w:rPr>
        <w:t xml:space="preserve">in-cloud </w:t>
      </w:r>
      <w:r w:rsidRPr="002D1FBA">
        <w:rPr>
          <w:rFonts w:eastAsiaTheme="minorEastAsia"/>
        </w:rPr>
        <w:t>eddy flux</w:t>
      </w:r>
      <w:r>
        <w:rPr>
          <w:rFonts w:eastAsiaTheme="minorEastAsia"/>
        </w:rPr>
        <w:t xml:space="preserve"> due to </w:t>
      </w:r>
      <w:r w:rsidRPr="002D1FBA">
        <w:rPr>
          <w:rFonts w:eastAsiaTheme="minorEastAsia"/>
        </w:rPr>
        <w:t>cumulus updrafts and precipitation</w:t>
      </w:r>
      <w:r>
        <w:rPr>
          <w:rFonts w:eastAsiaTheme="minorEastAsia"/>
        </w:rPr>
        <w:t xml:space="preserve"> is</w:t>
      </w:r>
      <w:r w:rsidRPr="002D1FBA">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sidRPr="002D1FBA">
        <w:rPr>
          <w:rFonts w:eastAsiaTheme="minorEastAsia"/>
        </w:rPr>
        <w:t xml:space="preserve">.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1"/>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5D3DC505"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w:t>
      </w:r>
      <w:r w:rsidR="00034361">
        <w:rPr>
          <w:rFonts w:ascii="Aptos" w:eastAsiaTheme="minorEastAsia" w:hAnsi="Aptos" w:cs="Times New Roman"/>
        </w:rPr>
        <w:t>I</w:t>
      </w:r>
      <w:r w:rsidRPr="00605647">
        <w:rPr>
          <w:rFonts w:ascii="Aptos" w:eastAsiaTheme="minorEastAsia" w:hAnsi="Aptos" w:cs="Times New Roman"/>
        </w:rPr>
        <w:t>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034361">
        <w:rPr>
          <w:rFonts w:ascii="Aptos" w:eastAsiaTheme="minorEastAsia" w:hAnsi="Aptos" w:cs="Times New Roman"/>
        </w:rPr>
        <w:t>We call t</w:t>
      </w:r>
      <w:r w:rsidR="009219E1" w:rsidRPr="002D1FBA">
        <w:rPr>
          <w:rFonts w:ascii="Aptos" w:eastAsiaTheme="minorEastAsia" w:hAnsi="Aptos" w:cs="Times New Roman"/>
        </w:rPr>
        <w:t xml:space="preserve">he ratio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034361">
        <w:rPr>
          <w:rFonts w:ascii="Aptos" w:eastAsiaTheme="minorEastAsia" w:hAnsi="Aptos" w:cs="Times New Roman"/>
        </w:rPr>
        <w:t xml:space="preserve"> </w:t>
      </w:r>
      <w:r w:rsidR="009219E1" w:rsidRPr="002D1FBA">
        <w:rPr>
          <w:rFonts w:ascii="Aptos" w:eastAsiaTheme="minorEastAsia" w:hAnsi="Aptos" w:cs="Times New Roman"/>
        </w:rPr>
        <w:t xml:space="preserve">of the autoconversion to the total moisture sink the </w:t>
      </w:r>
      <w:r w:rsidR="009219E1" w:rsidRPr="00892C83">
        <w:rPr>
          <w:rFonts w:ascii="Aptos" w:eastAsiaTheme="minorEastAsia" w:hAnsi="Aptos" w:cs="Times New Roman"/>
          <w:i/>
          <w:iCs/>
        </w:rPr>
        <w:t xml:space="preserve">precipitation </w:t>
      </w:r>
      <w:r w:rsidR="009219E1" w:rsidRPr="00892C83">
        <w:rPr>
          <w:rFonts w:ascii="Aptos" w:eastAsiaTheme="minorEastAsia" w:hAnsi="Aptos" w:cs="Times New Roman"/>
          <w:i/>
          <w:iCs/>
        </w:rPr>
        <w:lastRenderedPageBreak/>
        <w:t>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w:t>
      </w:r>
      <w:r w:rsidR="00034361">
        <w:rPr>
          <w:rFonts w:ascii="Aptos" w:eastAsiaTheme="minorEastAsia" w:hAnsi="Aptos" w:cs="Times New Roman"/>
        </w:rPr>
        <w:t xml:space="preserve">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sidR="00034361">
        <w:rPr>
          <w:rFonts w:ascii="Aptos" w:eastAsiaTheme="minorEastAsia" w:hAnsi="Aptos" w:cs="Times New Roman"/>
        </w:rPr>
        <w:t xml:space="preserve">, resulting in the cloud top heights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034361">
        <w:rPr>
          <w:rFonts w:ascii="Aptos" w:eastAsiaTheme="minorEastAsia" w:hAnsi="Aptos" w:cs="Times New Roman"/>
        </w:rPr>
        <w:t xml:space="preserve">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16DD5A6E" w14:textId="3C29C5F3" w:rsidR="00F865E5" w:rsidRPr="00892C83" w:rsidRDefault="00F865E5" w:rsidP="00F865E5">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w:t>
      </w:r>
      <w:r w:rsidR="00034361">
        <w:rPr>
          <w:rFonts w:ascii="Aptos" w:eastAsiaTheme="minorEastAsia" w:hAnsi="Aptos" w:cs="Times New Roman"/>
          <w:iCs/>
        </w:rPr>
        <w:t xml:space="preserve">(where </w:t>
      </w:r>
      <m:oMath>
        <m:sSub>
          <m:sSubPr>
            <m:ctrlPr>
              <w:rPr>
                <w:rFonts w:ascii="Cambria Math" w:eastAsiaTheme="minorEastAsia" w:hAnsi="Cambria Math" w:cs="Times New Roman"/>
                <w:i/>
                <w:iCs/>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034361">
        <w:rPr>
          <w:rFonts w:ascii="Aptos" w:eastAsiaTheme="minorEastAsia" w:hAnsi="Aptos" w:cs="Times New Roman"/>
          <w:iCs/>
        </w:rPr>
        <w:t xml:space="preserve"> reaches 0) </w:t>
      </w:r>
      <w:r w:rsidRPr="00E97BBB">
        <w:rPr>
          <w:rFonts w:ascii="Aptos" w:eastAsiaTheme="minorEastAsia" w:hAnsi="Aptos" w:cs="Times New Roman"/>
          <w:iCs/>
        </w:rPr>
        <w:t xml:space="preserve">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ϵ+α</m:t>
        </m:r>
        <m:r>
          <w:rPr>
            <w:rFonts w:ascii="Cambria Math" w:eastAsiaTheme="minorEastAsia" w:hAnsi="Cambria Math" w:cs="Times New Roman"/>
          </w:rPr>
          <m:t>≈</m:t>
        </m:r>
        <m:r>
          <w:rPr>
            <w:rFonts w:ascii="Cambria Math" w:eastAsiaTheme="minorEastAsia" w:hAnsi="Cambria Math" w:cs="Times New Roman"/>
          </w:rPr>
          <m:t>0</m:t>
        </m:r>
        <m:r>
          <w:rPr>
            <w:rFonts w:ascii="Cambria Math" w:eastAsiaTheme="minorEastAsia" w:hAnsi="Cambria Math" w:cs="Times New Roman"/>
          </w:rPr>
          <m:t>.</m:t>
        </m:r>
        <m:r>
          <w:rPr>
            <w:rFonts w:ascii="Cambria Math" w:eastAsiaTheme="minorEastAsia" w:hAnsi="Cambria Math" w:cs="Times New Roman"/>
          </w:rPr>
          <m:t>5</m:t>
        </m:r>
        <m:r>
          <w:rPr>
            <w:rFonts w:ascii="Cambria Math" w:eastAsiaTheme="minorEastAsia" w:hAnsi="Cambria Math" w:cs="Times New Roman"/>
          </w:rPr>
          <m:t xml:space="preserve">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and cloud top height of </w:t>
      </w:r>
      <w:r w:rsidR="00383529">
        <w:rPr>
          <w:rFonts w:ascii="Aptos" w:eastAsiaTheme="minorEastAsia" w:hAnsi="Aptos" w:cs="Times New Roman"/>
          <w:iCs/>
        </w:rPr>
        <w:t>~3</w:t>
      </w:r>
      <w:r w:rsidRPr="00E97BBB">
        <w:rPr>
          <w:rFonts w:ascii="Aptos" w:eastAsiaTheme="minorEastAsia" w:hAnsi="Aptos" w:cs="Times New Roman"/>
          <w:iCs/>
        </w:rPr>
        <w:t xml:space="preserve"> km.</w:t>
      </w:r>
    </w:p>
    <w:p w14:paraId="58CEF6C2" w14:textId="77777777" w:rsidR="00F865E5" w:rsidRDefault="00F865E5" w:rsidP="00F865E5">
      <w:pPr>
        <w:spacing w:line="240" w:lineRule="auto"/>
        <w:rPr>
          <w:rFonts w:ascii="Aptos" w:eastAsiaTheme="minorEastAsia" w:hAnsi="Aptos" w:cs="Times New Roman"/>
        </w:rPr>
      </w:pP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3430D484">
            <wp:extent cx="3926541" cy="3135683"/>
            <wp:effectExtent l="0" t="0" r="0" b="762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2"/>
                    <a:stretch>
                      <a:fillRect/>
                    </a:stretch>
                  </pic:blipFill>
                  <pic:spPr>
                    <a:xfrm>
                      <a:off x="0" y="0"/>
                      <a:ext cx="3935454" cy="3142801"/>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6BFF3204" w14:textId="431F1D8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235A0107" w:rsidR="002D1FBA" w:rsidRPr="002D1FBA" w:rsidRDefault="00DC4B9B" w:rsidP="002D1FBA">
      <w:pPr>
        <w:pStyle w:val="BodyText"/>
        <w:rPr>
          <w:rFonts w:ascii="Aptos" w:eastAsiaTheme="minorEastAsia" w:hAnsi="Aptos" w:cs="Times New Roman"/>
        </w:rPr>
      </w:pPr>
      <w:r>
        <w:rPr>
          <w:rFonts w:ascii="Aptos" w:eastAsiaTheme="minorEastAsia" w:hAnsi="Aptos" w:cs="Times New Roman"/>
        </w:rPr>
        <w:t xml:space="preserve">Shallow cumulus clouds generate weak precipitation, </w:t>
      </w:r>
      <w:r>
        <w:rPr>
          <w:rFonts w:ascii="Aptos" w:eastAsiaTheme="minorEastAsia" w:hAnsi="Aptos" w:cs="Times New Roman"/>
        </w:rPr>
        <w:t>revers</w:t>
      </w:r>
      <w:r>
        <w:rPr>
          <w:rFonts w:ascii="Aptos" w:eastAsiaTheme="minorEastAsia" w:hAnsi="Aptos" w:cs="Times New Roman"/>
        </w:rPr>
        <w:t>ing</w:t>
      </w:r>
      <w:r>
        <w:rPr>
          <w:rFonts w:ascii="Aptos" w:eastAsiaTheme="minorEastAsia" w:hAnsi="Aptos" w:cs="Times New Roman"/>
        </w:rPr>
        <w:t xml:space="preserve"> a fraction of the updraft total </w:t>
      </w:r>
      <w:r>
        <w:rPr>
          <w:rFonts w:ascii="Aptos" w:eastAsiaTheme="minorEastAsia" w:hAnsi="Aptos" w:cs="Times New Roman"/>
        </w:rPr>
        <w:t xml:space="preserve">cloud </w:t>
      </w:r>
      <w:r>
        <w:rPr>
          <w:rFonts w:ascii="Aptos" w:eastAsiaTheme="minorEastAsia" w:hAnsi="Aptos" w:cs="Times New Roman"/>
        </w:rPr>
        <w:t>water flux</w:t>
      </w:r>
      <w:r>
        <w:rPr>
          <w:rFonts w:ascii="Aptos" w:eastAsiaTheme="minorEastAsia" w:hAnsi="Aptos" w:cs="Times New Roman"/>
        </w:rPr>
        <w:t>. P</w:t>
      </w:r>
      <w:r w:rsidR="002D1FBA" w:rsidRPr="002D1FBA">
        <w:rPr>
          <w:rFonts w:ascii="Aptos" w:eastAsiaTheme="minorEastAsia" w:hAnsi="Aptos" w:cs="Times New Roman"/>
        </w:rPr>
        <w:t xml:space="preserve">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002D1FBA"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002D1FBA" w:rsidRPr="002D1FBA">
        <w:rPr>
          <w:rFonts w:ascii="Aptos" w:eastAsiaTheme="minorEastAsia" w:hAnsi="Aptos" w:cs="Times New Roman"/>
        </w:rPr>
        <w:t xml:space="preserve"> from cloud liquid</w:t>
      </w:r>
      <w:r w:rsidR="00357FCD">
        <w:rPr>
          <w:rFonts w:ascii="Aptos" w:eastAsiaTheme="minorEastAsia" w:hAnsi="Aptos" w:cs="Times New Roman"/>
        </w:rPr>
        <w:t xml:space="preserve">. </w:t>
      </w:r>
      <w:r w:rsidR="002D1FBA" w:rsidRPr="002D1FBA">
        <w:rPr>
          <w:rFonts w:ascii="Aptos" w:hAnsi="Aptos" w:cs="Times New Roman"/>
        </w:rPr>
        <w:t xml:space="preserve">For the updraft </w:t>
      </w:r>
      <w:r w:rsidR="002D1FBA" w:rsidRPr="002D1FBA">
        <w:rPr>
          <w:rFonts w:ascii="Aptos" w:eastAsiaTheme="minorEastAsia" w:hAnsi="Aptos" w:cs="Times New Roman"/>
        </w:rPr>
        <w:t xml:space="preserve">with no storage of cloud liquid water, the precipitation source is </w:t>
      </w:r>
      <w:r w:rsidR="002D1FBA" w:rsidRPr="002D1FBA">
        <w:rPr>
          <w:rFonts w:ascii="Aptos" w:eastAsiaTheme="minorEastAsia" w:hAnsi="Aptos" w:cs="Times New Roman"/>
        </w:rPr>
        <w:br/>
      </w:r>
      <m:oMathPara>
        <m:oMath>
          <m:r>
            <w:rPr>
              <w:rFonts w:ascii="Cambria Math" w:hAnsi="Cambria Math"/>
            </w:rPr>
            <w:lastRenderedPageBreak/>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2D1FBA"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2D1FBA" w:rsidRPr="002D1FBA">
        <w:rPr>
          <w:rFonts w:ascii="Aptos" w:eastAsiaTheme="minorEastAsia" w:hAnsi="Aptos" w:cs="Times New Roman"/>
        </w:rPr>
        <w:t xml:space="preserve"> is the total moisture source in the updraft.</w:t>
      </w:r>
    </w:p>
    <w:p w14:paraId="709149C4" w14:textId="5F9B2B7F"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w:t>
      </w:r>
      <w:r w:rsidR="00DC4B9B">
        <w:rPr>
          <w:rFonts w:ascii="Aptos" w:eastAsiaTheme="minorEastAsia" w:hAnsi="Aptos" w:cs="Times New Roman"/>
        </w:rPr>
        <w:t xml:space="preserve"> downward from </w:t>
      </w:r>
      <m:oMath>
        <m:r>
          <w:rPr>
            <w:rFonts w:ascii="Cambria Math" w:eastAsiaTheme="minorEastAsia" w:hAnsi="Cambria Math" w:cs="Times New Roman"/>
          </w:rPr>
          <m:t>F=0</m:t>
        </m:r>
      </m:oMath>
      <w:r w:rsidR="00DC4B9B">
        <w:rPr>
          <w:rFonts w:ascii="Aptos" w:eastAsiaTheme="minorEastAsia" w:hAnsi="Aptos" w:cs="Times New Roman"/>
        </w:rPr>
        <w:t xml:space="preserve"> at cloud top</w:t>
      </w:r>
      <w:r w:rsidRPr="002D1FBA">
        <w:rPr>
          <w:rFonts w:ascii="Aptos" w:eastAsiaTheme="minorEastAsia" w:hAnsi="Aptos" w:cs="Times New Roman"/>
        </w:rPr>
        <w:t>.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57A9947D" w14:textId="77777777" w:rsidR="00E00EFD" w:rsidRPr="005C66F7" w:rsidRDefault="00E00EFD" w:rsidP="00E00EFD">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parameter is shown for an ensemble of sink rates in Fig. WPROF. This is used to compute (c) cloud-mean vertical velocity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Aptos" w:eastAsiaTheme="minorEastAsia" w:hAnsi="Aptos" w:cs="Times New Roman"/>
        </w:rPr>
        <w:t>.</w:t>
      </w:r>
    </w:p>
    <w:p w14:paraId="67AFA068" w14:textId="77777777" w:rsidR="00E00EFD" w:rsidRPr="00E00EFD" w:rsidRDefault="00E00EFD" w:rsidP="00E00EFD">
      <w:pPr>
        <w:pStyle w:val="BodyText"/>
      </w:pP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40B94D8C">
            <wp:extent cx="1840079" cy="3296537"/>
            <wp:effectExtent l="0" t="0" r="1905" b="5715"/>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3"/>
                    <a:stretch>
                      <a:fillRect/>
                    </a:stretch>
                  </pic:blipFill>
                  <pic:spPr>
                    <a:xfrm>
                      <a:off x="0" y="0"/>
                      <a:ext cx="1840079" cy="3296537"/>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4605E500">
            <wp:extent cx="2470005" cy="3748725"/>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4"/>
                    <a:stretch>
                      <a:fillRect/>
                    </a:stretch>
                  </pic:blipFill>
                  <pic:spPr>
                    <a:xfrm>
                      <a:off x="0" y="0"/>
                      <a:ext cx="2479174" cy="3762641"/>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54AA1303" w14:textId="77777777" w:rsidR="00771E52" w:rsidRDefault="00771E52" w:rsidP="005C66F7">
      <w:pPr>
        <w:pStyle w:val="BodyText"/>
        <w:rPr>
          <w:rFonts w:ascii="Aptos Narrow" w:eastAsiaTheme="minorEastAsia" w:hAnsi="Aptos Narrow" w:cs="Times New Roman"/>
        </w:rPr>
      </w:pPr>
    </w:p>
    <w:p w14:paraId="0A8B3A0B" w14:textId="67B1DB0F" w:rsidR="002D1FBA" w:rsidRPr="00F76519" w:rsidRDefault="00E37F02" w:rsidP="00F76519">
      <w:pPr>
        <w:pStyle w:val="Heading3"/>
      </w:pPr>
      <w:r>
        <w:t>N</w:t>
      </w:r>
      <w:r w:rsidR="00F76519" w:rsidRPr="00F76519">
        <w:t>umerical</w:t>
      </w:r>
      <w:r w:rsidR="002D1FBA" w:rsidRPr="00F76519">
        <w:t xml:space="preserve"> </w:t>
      </w:r>
      <w:r w:rsidR="00276C53">
        <w:t>integration</w:t>
      </w:r>
      <w:r w:rsidR="00771E52">
        <w:t xml:space="preserve"> of cloud fluxes</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660006EC" w14:textId="77777777" w:rsidR="00771E52" w:rsidRDefault="00771E52" w:rsidP="00E97BBB">
      <w:pPr>
        <w:pStyle w:val="BodyText"/>
        <w:rPr>
          <w:rFonts w:ascii="Aptos" w:eastAsiaTheme="minorEastAsia" w:hAnsi="Aptos" w:cs="Times New Roman"/>
        </w:rPr>
      </w:pPr>
    </w:p>
    <w:p w14:paraId="61AEBA21" w14:textId="77777777" w:rsidR="00771E52" w:rsidRDefault="00771E52" w:rsidP="00771E52">
      <w:pPr>
        <w:pStyle w:val="Heading3"/>
        <w:rPr>
          <w:rFonts w:ascii="Aptos" w:hAnsi="Aptos"/>
        </w:rPr>
      </w:pPr>
      <w:r>
        <w:rPr>
          <w:rFonts w:ascii="Aptos" w:hAnsi="Aptos"/>
        </w:rPr>
        <w:lastRenderedPageBreak/>
        <w:t>Cloud radiative effect</w:t>
      </w:r>
    </w:p>
    <w:p w14:paraId="77B61D8A" w14:textId="0875CAB2" w:rsidR="00771E52" w:rsidRDefault="00771E52" w:rsidP="00771E52">
      <w:pPr>
        <w:pStyle w:val="BodyText"/>
        <w:rPr>
          <w:rFonts w:ascii="Aptos" w:hAnsi="Aptos"/>
        </w:rPr>
      </w:pPr>
      <w:r>
        <w:rPr>
          <w:rFonts w:ascii="Aptos" w:hAnsi="Aptos"/>
        </w:rPr>
        <w:t xml:space="preserve">The </w:t>
      </w:r>
      <w:r>
        <w:rPr>
          <w:rFonts w:ascii="Aptos" w:hAnsi="Aptos"/>
        </w:rPr>
        <w:t>observed GOES low (</w:t>
      </w:r>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&gt;</m:t>
        </m:r>
      </m:oMath>
      <w:r>
        <w:rPr>
          <w:rFonts w:ascii="Aptos" w:hAnsi="Aptos"/>
        </w:rPr>
        <w:t xml:space="preserve"> 680 hPa) </w:t>
      </w:r>
      <w:r>
        <w:rPr>
          <w:rFonts w:ascii="Aptos" w:eastAsiaTheme="minorEastAsia" w:hAnsi="Aptos"/>
        </w:rPr>
        <w:t xml:space="preserve">cloud fraction </w:t>
      </w:r>
      <m:oMath>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eastAsiaTheme="minorEastAsia" w:hAnsi="Cambria Math"/>
          </w:rPr>
          <m:t xml:space="preserve"> </m:t>
        </m:r>
      </m:oMath>
      <w:r w:rsidR="001F40E7">
        <w:rPr>
          <w:rFonts w:ascii="Aptos" w:eastAsiaTheme="minorEastAsia" w:hAnsi="Aptos"/>
          <w:iCs/>
        </w:rPr>
        <w:t xml:space="preserve">counts pixels in </w:t>
      </w:r>
      <w:r>
        <w:rPr>
          <w:rFonts w:ascii="Aptos" w:hAnsi="Aptos"/>
        </w:rPr>
        <w:t xml:space="preserve">cloud optical thickness </w:t>
      </w:r>
      <m:oMath>
        <m:r>
          <w:rPr>
            <w:rFonts w:ascii="Cambria Math" w:hAnsi="Cambria Math"/>
          </w:rPr>
          <m:t>τ</m:t>
        </m:r>
      </m:oMath>
      <w:r>
        <w:rPr>
          <w:rFonts w:ascii="Aptos" w:eastAsiaTheme="minorEastAsia" w:hAnsi="Aptos"/>
        </w:rPr>
        <w:t xml:space="preserve"> </w:t>
      </w:r>
      <w:r>
        <w:rPr>
          <w:rFonts w:ascii="Aptos" w:hAnsi="Aptos"/>
        </w:rPr>
        <w:t xml:space="preserve">and cloud top pressure </w:t>
      </w:r>
      <m:oMath>
        <m:sSub>
          <m:sSubPr>
            <m:ctrlPr>
              <w:rPr>
                <w:rFonts w:ascii="Cambria Math" w:hAnsi="Cambria Math"/>
                <w:i/>
                <w:iCs/>
              </w:rPr>
            </m:ctrlPr>
          </m:sSubPr>
          <m:e>
            <m:r>
              <w:rPr>
                <w:rFonts w:ascii="Cambria Math" w:hAnsi="Cambria Math"/>
              </w:rPr>
              <m:t>p</m:t>
            </m:r>
          </m:e>
          <m:sub>
            <m:r>
              <w:rPr>
                <w:rFonts w:ascii="Cambria Math" w:hAnsi="Cambria Math"/>
              </w:rPr>
              <m:t>c</m:t>
            </m:r>
          </m:sub>
        </m:sSub>
      </m:oMath>
      <w:r>
        <w:rPr>
          <w:rFonts w:ascii="Aptos" w:hAnsi="Aptos"/>
        </w:rPr>
        <w:t xml:space="preserve"> (Minnis et al. 2008) bins</w:t>
      </w:r>
      <w:r w:rsidR="001F40E7">
        <w:rPr>
          <w:rFonts w:ascii="Aptos" w:hAnsi="Aptos"/>
        </w:rPr>
        <w:t xml:space="preserve">. </w:t>
      </w:r>
      <w:r w:rsidR="001F40E7">
        <w:rPr>
          <w:rFonts w:ascii="Aptos" w:hAnsi="Aptos"/>
        </w:rPr>
        <w:t xml:space="preserve">The shortwave (SW), longwave (LW), and total cloud radiative effect (CRE) is estimated </w:t>
      </w:r>
      <w:r w:rsidR="001F40E7">
        <w:rPr>
          <w:rFonts w:ascii="Aptos" w:hAnsi="Aptos"/>
        </w:rPr>
        <w:t xml:space="preserve">from the </w:t>
      </w:r>
      <w:r>
        <w:rPr>
          <w:rFonts w:ascii="Aptos" w:hAnsi="Aptos"/>
        </w:rPr>
        <w:t xml:space="preserve">Zelinka et al. (2012) cloud radiative kernel </w:t>
      </w:r>
      <m:oMath>
        <m:r>
          <w:rPr>
            <w:rFonts w:ascii="Cambria Math" w:hAnsi="Cambria Math"/>
          </w:rPr>
          <m:t>K</m:t>
        </m:r>
        <m:r>
          <w:rPr>
            <w:rFonts w:ascii="Cambria Math" w:hAnsi="Cambria Math"/>
          </w:rPr>
          <m:t>(τ,</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oMath>
      <w:r>
        <w:rPr>
          <w:rFonts w:ascii="Aptos" w:hAnsi="Aptos"/>
        </w:rPr>
        <w:t xml:space="preserve">: </w:t>
      </w:r>
      <m:oMath>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r>
          <w:rPr>
            <w:rFonts w:ascii="Cambria Math" w:hAnsi="Cambria Math"/>
          </w:rPr>
          <m:t>=</m:t>
        </m:r>
        <m:nary>
          <m:naryPr>
            <m:chr m:val="∑"/>
            <m:supHide m:val="1"/>
            <m:ctrlPr>
              <w:rPr>
                <w:rFonts w:ascii="Cambria Math" w:hAnsi="Cambria Math"/>
                <w:i/>
                <w:iCs/>
              </w:rPr>
            </m:ctrlPr>
          </m:naryPr>
          <m:sub>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sub>
          <m:sup/>
          <m:e>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hAnsi="Cambria Math"/>
              </w:rPr>
              <m:t xml:space="preserve"> K(τ,</m:t>
            </m:r>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m:t>
            </m:r>
          </m:e>
        </m:nary>
      </m:oMath>
      <w:r>
        <w:rPr>
          <w:rFonts w:ascii="Aptos" w:hAnsi="Aptos"/>
        </w:rPr>
        <w:t xml:space="preserve">. Total, shortwave (SW), and longwave (LW) CRE changes </w:t>
      </w:r>
      <m:oMath>
        <m:r>
          <w:rPr>
            <w:rFonts w:ascii="Cambria Math" w:hAnsi="Cambria Math"/>
          </w:rPr>
          <m:t>ΔCRE</m:t>
        </m:r>
        <m:r>
          <w:rPr>
            <w:rFonts w:ascii="Cambria Math" w:hAnsi="Cambria Math"/>
          </w:rPr>
          <m:t>=</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eastAsiaTheme="minorEastAsia" w:hAnsi="Cambria Math"/>
                <w:i/>
                <w:iCs/>
              </w:rPr>
            </m:ctrlPr>
          </m:dPr>
          <m:e>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C</m:t>
                </m:r>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ctl</m:t>
                    </m:r>
                  </m:sub>
                </m:sSub>
              </m:den>
            </m:f>
          </m:e>
        </m:d>
      </m:oMath>
      <w:r w:rsidR="001F40E7">
        <w:rPr>
          <w:rFonts w:ascii="Aptos" w:eastAsiaTheme="minorEastAsia" w:hAnsi="Aptos"/>
          <w:iCs/>
        </w:rPr>
        <w:t xml:space="preserve"> </w:t>
      </w:r>
      <w:r>
        <w:rPr>
          <w:rFonts w:ascii="Aptos" w:hAnsi="Aptos"/>
        </w:rPr>
        <w:t xml:space="preserve">are multiplied by the relative </w:t>
      </w:r>
      <w:r w:rsidR="001F40E7">
        <w:rPr>
          <w:rFonts w:ascii="Aptos" w:hAnsi="Aptos"/>
        </w:rPr>
        <w:t xml:space="preserve">modeled </w:t>
      </w:r>
      <w:r>
        <w:rPr>
          <w:rFonts w:ascii="Aptos" w:hAnsi="Aptos"/>
        </w:rPr>
        <w:t xml:space="preserve">change in the shallow cumulus albedo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Pr>
          <w:rFonts w:ascii="Aptos" w:hAnsi="Aptos"/>
        </w:rPr>
        <w:t xml:space="preserve"> for the shallow cumulus experiments (Table 1)</w:t>
      </w:r>
      <w:r>
        <w:rPr>
          <w:rFonts w:ascii="Aptos" w:eastAsiaTheme="minorEastAsia" w:hAnsi="Aptos"/>
          <w:iCs/>
        </w:rPr>
        <w:t>.</w:t>
      </w:r>
      <w:r>
        <w:rPr>
          <w:rFonts w:ascii="Aptos" w:hAnsi="Aptos"/>
        </w:rPr>
        <w:t xml:space="preserve"> </w:t>
      </w:r>
      <w:r>
        <w:rPr>
          <w:rFonts w:ascii="Aptos" w:hAnsi="Aptos"/>
        </w:rPr>
        <w:t>The CRE for low clouds</w:t>
      </w:r>
      <w:r w:rsidR="001F40E7">
        <w:rPr>
          <w:rFonts w:ascii="Aptos" w:hAnsi="Aptos"/>
        </w:rPr>
        <w:t>,</w:t>
      </w:r>
      <w:r>
        <w:rPr>
          <w:rFonts w:ascii="Aptos" w:hAnsi="Aptos"/>
        </w:rPr>
        <w:t xml:space="preserve"> </w:t>
      </w:r>
      <w:r w:rsidR="001F40E7">
        <w:rPr>
          <w:rFonts w:ascii="Aptos" w:hAnsi="Aptos"/>
        </w:rPr>
        <w:t xml:space="preserve">assumed </w:t>
      </w:r>
      <w:r>
        <w:rPr>
          <w:rFonts w:ascii="Aptos" w:hAnsi="Aptos"/>
        </w:rPr>
        <w:t xml:space="preserve">comprised 2/3 of shallow cumulus </w:t>
      </w:r>
      <w:r>
        <w:rPr>
          <w:rFonts w:ascii="Aptos" w:hAnsi="Aptos"/>
        </w:rPr>
        <w:t xml:space="preserve">(SC) </w:t>
      </w:r>
      <w:r>
        <w:rPr>
          <w:rFonts w:ascii="Aptos" w:hAnsi="Aptos"/>
        </w:rPr>
        <w:t>clouds and 1/3 of LCL clouds</w:t>
      </w:r>
      <w:r w:rsidR="001F40E7">
        <w:rPr>
          <w:rFonts w:ascii="Aptos" w:hAnsi="Aptos"/>
        </w:rPr>
        <w:t>,</w:t>
      </w:r>
      <w:r>
        <w:rPr>
          <w:rFonts w:ascii="Aptos" w:hAnsi="Aptos"/>
        </w:rPr>
        <w:t xml:space="preserve"> is computed </w:t>
      </w:r>
      <w:r>
        <w:rPr>
          <w:rFonts w:ascii="Aptos" w:hAnsi="Aptos"/>
        </w:rPr>
        <w:t>by</w:t>
      </w:r>
      <w:r>
        <w:rPr>
          <w:rFonts w:ascii="Aptos" w:hAnsi="Aptos"/>
        </w:rPr>
        <w:t xml:space="preserve"> weighting the relative changes of </w:t>
      </w:r>
      <w:r>
        <w:rPr>
          <w:rFonts w:ascii="Aptos" w:hAnsi="Aptos"/>
        </w:rPr>
        <w:t xml:space="preserve">SC </w:t>
      </w:r>
      <w:r>
        <w:rPr>
          <w:rFonts w:ascii="Aptos" w:hAnsi="Aptos"/>
        </w:rPr>
        <w:t>and LCL clouds</w:t>
      </w:r>
      <w:r>
        <w:rPr>
          <w:rFonts w:ascii="Aptos" w:hAnsi="Aptos"/>
        </w:rPr>
        <w:t>,</w:t>
      </w:r>
      <w:r>
        <w:rPr>
          <w:rFonts w:ascii="Aptos" w:hAnsi="Aptos"/>
        </w:rPr>
        <w:br/>
      </w:r>
      <m:oMathPara>
        <m:oMath>
          <m:r>
            <m:rPr>
              <m:sty m:val="p"/>
            </m:rPr>
            <w:rPr>
              <w:rFonts w:ascii="Cambria Math" w:hAnsi="Cambria Math"/>
            </w:rPr>
            <m:t>Δ</m:t>
          </m:r>
          <m:r>
            <m:rPr>
              <m:sty m:val="p"/>
            </m:rPr>
            <w:rPr>
              <w:rFonts w:ascii="Cambria Math" w:hAnsi="Cambria Math"/>
            </w:rPr>
            <m:t>CRE</m:t>
          </m:r>
          <m:r>
            <w:rPr>
              <w:rFonts w:ascii="Cambria Math" w:hAnsi="Cambria Math"/>
            </w:rPr>
            <m:t>=</m:t>
          </m:r>
          <m:f>
            <m:fPr>
              <m:type m:val="lin"/>
              <m:ctrlPr>
                <w:rPr>
                  <w:rFonts w:ascii="Cambria Math" w:hAnsi="Cambria Math"/>
                  <w:i/>
                </w:rPr>
              </m:ctrlPr>
            </m:fPr>
            <m:num>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hAnsi="Cambria Math"/>
                      <w:i/>
                    </w:rPr>
                  </m:ctrlPr>
                </m:dPr>
                <m:e>
                  <m:d>
                    <m:dPr>
                      <m:ctrlPr>
                        <w:rPr>
                          <w:rFonts w:ascii="Cambria Math" w:hAnsi="Cambria Math"/>
                          <w:i/>
                        </w:rPr>
                      </m:ctrlPr>
                    </m:dPr>
                    <m:e>
                      <m:f>
                        <m:fPr>
                          <m:type m:val="lin"/>
                          <m:ctrlPr>
                            <w:rPr>
                              <w:rFonts w:ascii="Cambria Math" w:hAnsi="Cambria Math"/>
                              <w:i/>
                            </w:rPr>
                          </m:ctrlPr>
                        </m:fPr>
                        <m:num>
                          <m:r>
                            <w:rPr>
                              <w:rFonts w:ascii="Cambria Math" w:hAnsi="Cambria Math"/>
                            </w:rPr>
                            <m:t>2</m:t>
                          </m:r>
                        </m:num>
                        <m:den>
                          <m:r>
                            <w:rPr>
                              <w:rFonts w:ascii="Cambria Math" w:hAnsi="Cambria Math"/>
                            </w:rPr>
                            <m:t>3</m:t>
                          </m:r>
                        </m:den>
                      </m:f>
                    </m:e>
                  </m:d>
                  <m:f>
                    <m:fPr>
                      <m:type m:val="lin"/>
                      <m:ctrlPr>
                        <w:rPr>
                          <w:rFonts w:ascii="Cambria Math" w:hAnsi="Cambria Math"/>
                          <w:i/>
                        </w:rPr>
                      </m:ctrlPr>
                    </m:fPr>
                    <m:num>
                      <m: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S</m:t>
                          </m:r>
                          <m:r>
                            <w:rPr>
                              <w:rFonts w:ascii="Cambria Math" w:hAnsi="Cambria Math"/>
                            </w:rPr>
                            <m:t>C</m:t>
                          </m:r>
                        </m:sub>
                      </m:sSub>
                    </m:num>
                    <m:den>
                      <m:sSub>
                        <m:sSubPr>
                          <m:ctrlPr>
                            <w:rPr>
                              <w:rFonts w:ascii="Cambria Math" w:hAnsi="Cambria Math"/>
                              <w:i/>
                            </w:rPr>
                          </m:ctrlPr>
                        </m:sSubPr>
                        <m:e>
                          <m:r>
                            <w:rPr>
                              <w:rFonts w:ascii="Cambria Math" w:hAnsi="Cambria Math"/>
                            </w:rPr>
                            <m:t>C</m:t>
                          </m:r>
                        </m:e>
                        <m:sub>
                          <m:r>
                            <w:rPr>
                              <w:rFonts w:ascii="Cambria Math" w:hAnsi="Cambria Math"/>
                            </w:rPr>
                            <m:t>SC</m:t>
                          </m:r>
                        </m:sub>
                      </m:sSub>
                    </m:den>
                  </m:f>
                  <m:r>
                    <w:rPr>
                      <w:rFonts w:ascii="Cambria Math" w:hAnsi="Cambria Math"/>
                    </w:rPr>
                    <m:t>+</m:t>
                  </m:r>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LCL</m:t>
                          </m:r>
                        </m:sub>
                      </m:sSub>
                    </m:num>
                    <m:den>
                      <m:sSub>
                        <m:sSubPr>
                          <m:ctrlPr>
                            <w:rPr>
                              <w:rFonts w:ascii="Cambria Math" w:hAnsi="Cambria Math"/>
                              <w:i/>
                            </w:rPr>
                          </m:ctrlPr>
                        </m:sSubPr>
                        <m:e>
                          <m:r>
                            <w:rPr>
                              <w:rFonts w:ascii="Cambria Math" w:hAnsi="Cambria Math"/>
                            </w:rPr>
                            <m:t>C</m:t>
                          </m:r>
                        </m:e>
                        <m:sub>
                          <m:r>
                            <w:rPr>
                              <w:rFonts w:ascii="Cambria Math" w:hAnsi="Cambria Math"/>
                            </w:rPr>
                            <m:t>LCL</m:t>
                          </m:r>
                        </m:sub>
                      </m:sSub>
                    </m:den>
                  </m:f>
                </m:e>
              </m:d>
              <m:ctrlPr>
                <w:rPr>
                  <w:rFonts w:ascii="Cambria Math" w:hAnsi="Cambria Math"/>
                  <w:i/>
                  <w:iCs/>
                </w:rPr>
              </m:ctrlPr>
            </m:num>
            <m:den>
              <m:sSub>
                <m:sSubPr>
                  <m:ctrlPr>
                    <w:rPr>
                      <w:rFonts w:ascii="Cambria Math" w:hAnsi="Cambria Math"/>
                      <w:i/>
                    </w:rPr>
                  </m:ctrlPr>
                </m:sSubPr>
                <m:e>
                  <m:r>
                    <w:rPr>
                      <w:rFonts w:ascii="Cambria Math" w:hAnsi="Cambria Math"/>
                    </w:rPr>
                    <m:t>C</m:t>
                  </m:r>
                </m:e>
                <m:sub>
                  <m:r>
                    <w:rPr>
                      <w:rFonts w:ascii="Cambria Math" w:hAnsi="Cambria Math"/>
                    </w:rPr>
                    <m:t>0</m:t>
                  </m:r>
                </m:sub>
              </m:sSub>
            </m:den>
          </m:f>
          <m:r>
            <w:rPr>
              <w:rFonts w:ascii="Cambria Math" w:eastAsiaTheme="minorEastAsia" w:hAnsi="Cambria Math"/>
            </w:rPr>
            <m:t>,</m:t>
          </m:r>
          <m:r>
            <w:rPr>
              <w:rFonts w:ascii="Aptos" w:eastAsiaTheme="minorEastAsia" w:hAnsi="Aptos"/>
              <w:iCs/>
            </w:rPr>
            <w:br/>
          </m:r>
        </m:oMath>
      </m:oMathPara>
      <w:r>
        <w:rPr>
          <w:rFonts w:ascii="Aptos" w:hAnsi="Aptos"/>
        </w:rPr>
        <w:t>from their respective models</w:t>
      </w:r>
      <w:r>
        <w:rPr>
          <w:rFonts w:ascii="Aptos" w:hAnsi="Aptos"/>
        </w:rPr>
        <w:t>.</w:t>
      </w:r>
    </w:p>
    <w:p w14:paraId="6636A61A" w14:textId="77777777" w:rsidR="00F13B3A" w:rsidRDefault="00F13B3A" w:rsidP="00F13B3A">
      <w:pPr>
        <w:pStyle w:val="Heading2"/>
      </w:pPr>
      <w:bookmarkStart w:id="3" w:name="cloud-base-clouds"/>
      <w:r>
        <w:t>LCL clouds</w:t>
      </w:r>
    </w:p>
    <w:p w14:paraId="598F30A6" w14:textId="77777777" w:rsidR="00F13B3A" w:rsidRDefault="00F13B3A" w:rsidP="00F13B3A">
      <w:pPr>
        <w:pStyle w:val="BodyText"/>
        <w:rPr>
          <w:rFonts w:ascii="Aptos" w:hAnsi="Aptos"/>
        </w:rPr>
      </w:pPr>
      <w:r>
        <w:rPr>
          <w:rFonts w:ascii="Aptos" w:hAnsi="Aptos"/>
        </w:rPr>
        <w:t xml:space="preserve">Large-eddy simulation (LES; </w:t>
      </w:r>
      <w:r w:rsidRPr="00C949F2">
        <w:rPr>
          <w:rFonts w:ascii="Aptos" w:hAnsi="Aptos"/>
        </w:rPr>
        <w:t>(Bretherton et al. </w:t>
      </w:r>
      <w:r>
        <w:rPr>
          <w:rFonts w:ascii="Aptos" w:hAnsi="Aptos"/>
        </w:rPr>
        <w:t>2013</w:t>
      </w:r>
      <w:r w:rsidRPr="00C949F2">
        <w:rPr>
          <w:rFonts w:ascii="Aptos" w:hAnsi="Aptos"/>
        </w:rPr>
        <w:t>, Blossey et al. </w:t>
      </w:r>
      <w:r>
        <w:rPr>
          <w:rFonts w:ascii="Aptos" w:hAnsi="Aptos"/>
        </w:rPr>
        <w:t xml:space="preserve">2013) and observations (Bony et al., 2021; </w:t>
      </w:r>
      <w:r w:rsidRPr="00C949F2">
        <w:rPr>
          <w:rFonts w:ascii="Aptos" w:hAnsi="Aptos"/>
        </w:rPr>
        <w:t>Vogel et al.</w:t>
      </w:r>
      <w:r>
        <w:rPr>
          <w:rFonts w:ascii="Aptos" w:hAnsi="Aptos"/>
        </w:rPr>
        <w:t>,</w:t>
      </w:r>
      <w:r w:rsidRPr="00C949F2">
        <w:rPr>
          <w:rFonts w:ascii="Aptos" w:hAnsi="Aptos"/>
        </w:rPr>
        <w:t> 2022</w:t>
      </w:r>
      <w:r>
        <w:rPr>
          <w:rFonts w:ascii="Aptos" w:hAnsi="Aptos"/>
        </w:rPr>
        <w:t>; Fig. REFLALBEDO</w:t>
      </w:r>
      <w:r w:rsidRPr="00C949F2">
        <w:rPr>
          <w:rFonts w:ascii="Aptos" w:hAnsi="Aptos"/>
        </w:rPr>
        <w:t>)</w:t>
      </w:r>
      <w:r>
        <w:rPr>
          <w:rFonts w:ascii="Aptos" w:hAnsi="Aptos"/>
        </w:rPr>
        <w:t xml:space="preserve">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w:t>
      </w:r>
      <w:r>
        <w:rPr>
          <w:rFonts w:ascii="Aptos" w:hAnsi="Aptos"/>
        </w:rPr>
        <w:t xml:space="preserve">. We scale this LCL cloud fraction from the subcloud relative humidity and moisture </w:t>
      </w:r>
      <w:proofErr w:type="gramStart"/>
      <w:r>
        <w:rPr>
          <w:rFonts w:ascii="Aptos" w:hAnsi="Aptos"/>
        </w:rPr>
        <w:t>fluxes, and</w:t>
      </w:r>
      <w:proofErr w:type="gramEnd"/>
      <w:r>
        <w:rPr>
          <w:rFonts w:ascii="Aptos" w:hAnsi="Aptos"/>
        </w:rPr>
        <w:t xml:space="preserve"> test the sensitivity of relative humidity (RH) at cloud base. RH may be constant (Held and Shell XXXX</w:t>
      </w:r>
      <w:proofErr w:type="gramStart"/>
      <w:r>
        <w:rPr>
          <w:rFonts w:ascii="Aptos" w:hAnsi="Aptos"/>
        </w:rPr>
        <w:t>), or</w:t>
      </w:r>
      <w:proofErr w:type="gramEnd"/>
      <w:r>
        <w:rPr>
          <w:rFonts w:ascii="Aptos" w:hAnsi="Aptos"/>
        </w:rPr>
        <w:t xml:space="preserve"> increase slightly to the damp the surface evaporation to +2 % K</w:t>
      </w:r>
      <w:r>
        <w:rPr>
          <w:rFonts w:ascii="Aptos" w:hAnsi="Aptos"/>
          <w:vertAlign w:val="superscript"/>
        </w:rPr>
        <w:t>–1</w:t>
      </w:r>
      <w:r w:rsidRPr="00C949F2">
        <w:rPr>
          <w:rFonts w:ascii="Aptos" w:hAnsi="Aptos"/>
        </w:rPr>
        <w:t>.</w:t>
      </w:r>
    </w:p>
    <w:p w14:paraId="654A3E26" w14:textId="77777777" w:rsidR="00F13B3A" w:rsidRPr="002177AF"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eastAsiaTheme="minorEastAsia" w:hAnsi="Menlo" w:cs="Menlo"/>
          <w:color w:val="3B2322"/>
          <w:kern w:val="0"/>
        </w:rPr>
      </w:pPr>
      <w:r>
        <w:rPr>
          <w:rFonts w:ascii="Aptos" w:hAnsi="Aptos"/>
        </w:rPr>
        <w:t xml:space="preserve">The LCL </w:t>
      </w:r>
      <w:r w:rsidRPr="00C949F2">
        <w:rPr>
          <w:rFonts w:ascii="Aptos" w:hAnsi="Aptos"/>
        </w:rPr>
        <w:t xml:space="preserve">cloud fraction </w:t>
      </w:r>
      <w:r>
        <w:rPr>
          <w:rFonts w:ascii="Aptos" w:hAnsi="Aptos"/>
        </w:rPr>
        <w:t>is</w:t>
      </w:r>
      <w:r w:rsidRPr="00C949F2">
        <w:rPr>
          <w:rFonts w:ascii="Aptos" w:hAnsi="Aptos"/>
        </w:rPr>
        <w:t xml:space="preserve"> the fraction </w:t>
      </w:r>
      <w:r>
        <w:rPr>
          <w:rFonts w:ascii="Aptos" w:hAnsi="Aptos"/>
        </w:rPr>
        <w:t>of air</w:t>
      </w:r>
      <w:r w:rsidRPr="00C949F2">
        <w:rPr>
          <w:rFonts w:ascii="Aptos" w:hAnsi="Aptos"/>
        </w:rPr>
        <w:t xml:space="preserve"> </w:t>
      </w:r>
      <w:r>
        <w:rPr>
          <w:rFonts w:ascii="Aptos" w:hAnsi="Aptos"/>
        </w:rPr>
        <w:t xml:space="preserve">from the moist subcloud boundary layer thermals </w:t>
      </w:r>
      <w:r w:rsidRPr="00C949F2">
        <w:rPr>
          <w:rFonts w:ascii="Aptos" w:hAnsi="Aptos"/>
        </w:rPr>
        <w:t>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w:t>
      </w:r>
      <w:proofErr w:type="spellStart"/>
      <w:r w:rsidRPr="00C949F2">
        <w:rPr>
          <w:rFonts w:ascii="Aptos" w:hAnsi="Aptos"/>
        </w:rPr>
        <w:t>Sommeria</w:t>
      </w:r>
      <w:proofErr w:type="spellEnd"/>
      <w:r w:rsidRPr="00C949F2">
        <w:rPr>
          <w:rFonts w:ascii="Aptos" w:hAnsi="Aptos"/>
        </w:rPr>
        <w:t xml:space="preserve"> and Deardorff, 1977; Mellor 1977).</w:t>
      </w:r>
      <w:r>
        <w:rPr>
          <w:rFonts w:ascii="Aptos" w:hAnsi="Aptos"/>
        </w:rPr>
        <w:t xml:space="preserve"> </w:t>
      </w:r>
      <w:r w:rsidRPr="00C949F2">
        <w:rPr>
          <w:rFonts w:ascii="Aptos" w:hAnsi="Aptos"/>
        </w:rPr>
        <w:t>For a normal distribution of relative humidity</w:t>
      </w:r>
      <w:r>
        <w:rPr>
          <w:rFonts w:ascii="Aptos" w:hAnsi="Aptos"/>
        </w:rPr>
        <w:t xml:space="preserve"> in the subcloud layer</w:t>
      </w:r>
      <w:r w:rsidRPr="00C949F2">
        <w:rPr>
          <w:rFonts w:ascii="Aptos" w:hAnsi="Aptos"/>
        </w:rPr>
        <w:t>, th</w:t>
      </w:r>
      <w:r>
        <w:rPr>
          <w:rFonts w:ascii="Aptos" w:hAnsi="Aptos"/>
        </w:rPr>
        <w:t>e mean fraction of the thermals that are saturated at cloud base</w:t>
      </w:r>
      <w:r w:rsidRPr="00C949F2">
        <w:rPr>
          <w:rFonts w:ascii="Aptos" w:hAnsi="Aptos"/>
        </w:rPr>
        <w:t xml:space="preserve"> is</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m:t xml:space="preserve"> </m:t>
        </m:r>
      </m:oMath>
      <w:r w:rsidRPr="00C949F2">
        <w:rPr>
          <w:rFonts w:ascii="Aptos" w:hAnsi="Aptos"/>
        </w:rPr>
        <w:t>w</w:t>
      </w:r>
      <w:r>
        <w:rPr>
          <w:rFonts w:ascii="Aptos" w:hAnsi="Aptos"/>
        </w:rPr>
        <w:t>here</w:t>
      </w:r>
      <w:r w:rsidRPr="00C949F2">
        <w:rPr>
          <w:rFonts w:ascii="Aptos" w:hAnsi="Aptos"/>
        </w:rPr>
        <w:t xml:space="preserve">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acc>
                      <m:accPr>
                        <m:chr m:val="̅"/>
                        <m:ctrlPr>
                          <w:rPr>
                            <w:rFonts w:ascii="Cambria Math" w:hAnsi="Cambria Math"/>
                            <w:kern w:val="0"/>
                            <w14:ligatures w14:val="none"/>
                          </w:rPr>
                        </m:ctrlPr>
                      </m:accPr>
                      <m:e>
                        <m:r>
                          <m:rPr>
                            <m:sty m:val="p"/>
                          </m:rPr>
                          <w:rPr>
                            <w:rFonts w:ascii="Cambria Math" w:hAnsi="Cambria Math"/>
                          </w:rPr>
                          <m:t>RH</m:t>
                        </m:r>
                      </m:e>
                    </m:acc>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is</w:t>
      </w:r>
      <w:r w:rsidRPr="00C949F2">
        <w:rPr>
          <w:rFonts w:ascii="Aptos" w:hAnsi="Aptos"/>
        </w:rPr>
        <w:t xml:space="preserve"> the </w:t>
      </w:r>
      <w:r>
        <w:rPr>
          <w:rFonts w:ascii="Aptos" w:hAnsi="Aptos"/>
        </w:rPr>
        <w:t xml:space="preserve">mean relative </w:t>
      </w:r>
      <w:r w:rsidRPr="00C949F2">
        <w:rPr>
          <w:rFonts w:ascii="Aptos" w:hAnsi="Aptos"/>
        </w:rPr>
        <w:t xml:space="preserve">saturation deficit </w:t>
      </w:r>
      <w:r>
        <w:rPr>
          <w:rFonts w:ascii="Aptos" w:hAnsi="Aptos"/>
        </w:rPr>
        <w:t>normalized by</w:t>
      </w:r>
      <w:r w:rsidRPr="00C949F2">
        <w:rPr>
          <w:rFonts w:ascii="Aptos" w:hAnsi="Aptos"/>
        </w:rPr>
        <w:t xml:space="preserve"> the </w:t>
      </w:r>
      <w:r>
        <w:rPr>
          <w:rFonts w:ascii="Aptos" w:hAnsi="Aptos"/>
        </w:rPr>
        <w:t xml:space="preserve">standard deviation </w:t>
      </w:r>
      <w:r w:rsidRPr="00C949F2">
        <w:rPr>
          <w:rFonts w:ascii="Aptos" w:hAnsi="Aptos"/>
        </w:rPr>
        <w:t>of RH.</w:t>
      </w:r>
      <w:r>
        <w:rPr>
          <w:rFonts w:ascii="Aptos" w:hAnsi="Aptos"/>
        </w:rPr>
        <w:t xml:space="preserve"> Cloud fraction changes strongly inversely to </w:t>
      </w:r>
      <m:oMath>
        <m:r>
          <w:rPr>
            <w:rFonts w:ascii="Cambria Math" w:hAnsi="Cambria Math"/>
          </w:rPr>
          <m:t>s</m:t>
        </m:r>
      </m:oMath>
      <w:r>
        <w:rPr>
          <w:rFonts w:ascii="Aptos" w:eastAsiaTheme="minorEastAsia" w:hAnsi="Aptos"/>
        </w:rPr>
        <w:t xml:space="preserve"> according to</w:t>
      </w:r>
      <w:r>
        <w:rPr>
          <w:rFonts w:ascii="Aptos" w:hAnsi="Aptos"/>
        </w:rPr>
        <w:t xml:space="preserve"> </w:t>
      </w:r>
      <m:oMath>
        <m:f>
          <m:fPr>
            <m:type m:val="lin"/>
            <m:ctrlPr>
              <w:rPr>
                <w:rFonts w:ascii="Cambria Math" w:hAnsi="Cambria Math" w:cs="Menlo"/>
                <w:i/>
                <w:color w:val="3B2322"/>
                <w:kern w:val="0"/>
              </w:rPr>
            </m:ctrlPr>
          </m:fPr>
          <m:num>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sSub>
                  <m:sSubPr>
                    <m:ctrlPr>
                      <w:rPr>
                        <w:rFonts w:ascii="Cambria Math" w:hAnsi="Cambria Math" w:cs="Menlo"/>
                        <w:i/>
                        <w:color w:val="3B2322"/>
                        <w:kern w:val="0"/>
                      </w:rPr>
                    </m:ctrlPr>
                  </m:sSubPr>
                  <m:e>
                    <m:r>
                      <w:rPr>
                        <w:rFonts w:ascii="Cambria Math" w:hAnsi="Cambria Math" w:cs="Menlo"/>
                        <w:color w:val="3B2322"/>
                        <w:kern w:val="0"/>
                      </w:rPr>
                      <m:t>C</m:t>
                    </m:r>
                  </m:e>
                  <m:sub>
                    <m:r>
                      <w:rPr>
                        <w:rFonts w:ascii="Cambria Math" w:hAnsi="Cambria Math" w:cs="Menlo"/>
                        <w:color w:val="3B2322"/>
                        <w:kern w:val="0"/>
                      </w:rPr>
                      <m:t>CB</m:t>
                    </m:r>
                  </m:sub>
                </m:sSub>
              </m:e>
            </m:func>
          </m:num>
          <m:den>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r>
                  <w:rPr>
                    <w:rFonts w:ascii="Cambria Math" w:hAnsi="Cambria Math" w:cs="Menlo"/>
                    <w:color w:val="3B2322"/>
                    <w:kern w:val="0"/>
                  </w:rPr>
                  <m:t>s</m:t>
                </m:r>
              </m:e>
            </m:func>
          </m:den>
        </m:f>
        <m:r>
          <w:rPr>
            <w:rFonts w:ascii="Cambria Math" w:hAnsi="Cambria Math" w:cs="Menlo"/>
            <w:color w:val="3B2322"/>
            <w:kern w:val="0"/>
          </w:rPr>
          <m:t>≈-3.2</m:t>
        </m:r>
      </m:oMath>
      <w:r>
        <w:rPr>
          <w:rFonts w:ascii="Aptos" w:eastAsiaTheme="minorEastAsia" w:hAnsi="Aptos"/>
          <w:color w:val="3B2322"/>
          <w:kern w:val="0"/>
        </w:rPr>
        <w:t xml:space="preserve">. </w:t>
      </w:r>
      <w:r w:rsidRPr="00C949F2">
        <w:rPr>
          <w:rFonts w:ascii="Aptos" w:hAnsi="Aptos"/>
        </w:rPr>
        <w:t>The cloud-base cloud fraction</w:t>
      </w:r>
      <w:r>
        <w:rPr>
          <w:rFonts w:ascii="Aptos" w:hAnsi="Aptos"/>
        </w:rPr>
        <w:t xml:space="preserve"> observed by combined radar and lidar is</w:t>
      </w:r>
      <w:r w:rsidRPr="00C949F2">
        <w:rPr>
          <w:rFonts w:ascii="Aptos" w:hAnsi="Aptos"/>
        </w:rPr>
        <w:t xml:space="preserve">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(BASTALIAS, Bony et al., 2022; Vogel et al., 2022). </w:t>
      </w:r>
      <w:r>
        <w:rPr>
          <w:rFonts w:ascii="Aptos" w:hAnsi="Aptos"/>
        </w:rPr>
        <w:t>Cloud base cloud fraction</w:t>
      </w:r>
      <w:r w:rsidRPr="00C949F2">
        <w:rPr>
          <w:rFonts w:ascii="Aptos" w:hAnsi="Aptos"/>
        </w:rPr>
        <w:t xml:space="preserve">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=0.055 </m:t>
        </m:r>
      </m:oMath>
      <w:r>
        <w:rPr>
          <w:rFonts w:ascii="Aptos" w:eastAsiaTheme="minorEastAsia" w:hAnsi="Aptos"/>
        </w:rPr>
        <w:t xml:space="preserve">matches the observations </w:t>
      </w:r>
      <w:r w:rsidRPr="00C949F2">
        <w:rPr>
          <w:rFonts w:ascii="Aptos" w:hAnsi="Aptos"/>
        </w:rPr>
        <w:t xml:space="preserve">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w:t>
      </w:r>
    </w:p>
    <w:p w14:paraId="6C3F1C95" w14:textId="77777777" w:rsidR="00F13B3A" w:rsidRPr="006756AD" w:rsidRDefault="00F13B3A" w:rsidP="00F13B3A">
      <w:pPr>
        <w:pStyle w:val="BodyText"/>
        <w:rPr>
          <w:rFonts w:ascii="Aptos" w:eastAsiaTheme="minorEastAsia" w:hAnsi="Aptos"/>
        </w:rPr>
      </w:pPr>
      <w:r>
        <w:rPr>
          <w:rFonts w:ascii="Aptos" w:hAnsi="Aptos"/>
        </w:rPr>
        <w:t xml:space="preserve">The distribution of the saturation deficit depends on the mean humidity, the subcloud gradient, and the moisture flux. </w:t>
      </w:r>
      <w:r w:rsidRPr="00C949F2">
        <w:rPr>
          <w:rFonts w:ascii="Aptos" w:hAnsi="Aptos"/>
        </w:rPr>
        <w:t xml:space="preserve">The </w:t>
      </w:r>
      <w:r>
        <w:rPr>
          <w:rFonts w:ascii="Aptos" w:hAnsi="Aptos"/>
        </w:rPr>
        <w:t>standard deviation</w:t>
      </w:r>
      <w:r w:rsidRPr="00C949F2">
        <w:rPr>
          <w:rFonts w:ascii="Aptos" w:hAnsi="Aptos"/>
        </w:rPr>
        <w:t xml:space="preserve"> of specific humidity is </w:t>
      </w:r>
      <w:r>
        <w:rPr>
          <w:rFonts w:ascii="Aptos" w:hAnsi="Aptos"/>
        </w:rPr>
        <w:t xml:space="preserve">solved </w:t>
      </w:r>
      <w:r w:rsidRPr="00C949F2">
        <w:rPr>
          <w:rFonts w:ascii="Aptos" w:hAnsi="Aptos"/>
        </w:rPr>
        <w:t xml:space="preserve">from production-dissipation balance </w:t>
      </w:r>
      <w:r>
        <w:rPr>
          <w:rFonts w:ascii="Aptos" w:hAnsi="Aptos"/>
        </w:rPr>
        <w:t>for</w:t>
      </w:r>
      <w:r w:rsidRPr="00C949F2">
        <w:rPr>
          <w:rFonts w:ascii="Aptos" w:hAnsi="Aptos"/>
        </w:rPr>
        <w:t xml:space="preserve"> </w:t>
      </w:r>
      <w:r>
        <w:rPr>
          <w:rFonts w:ascii="Aptos" w:hAnsi="Aptos"/>
        </w:rPr>
        <w:t xml:space="preserve">the subcloud </w:t>
      </w:r>
      <w:r w:rsidRPr="00C949F2">
        <w:rPr>
          <w:rFonts w:ascii="Aptos" w:hAnsi="Aptos"/>
        </w:rPr>
        <w:t>specific humidity variance</w:t>
      </w:r>
      <w:r>
        <w:rPr>
          <w:rFonts w:ascii="Aptos" w:hAnsi="Aptos"/>
        </w:rPr>
        <w:t xml:space="preserve"> </w:t>
      </w:r>
      <m:oMath>
        <m:f>
          <m:fPr>
            <m:type m:val="lin"/>
            <m:ctrlPr>
              <w:rPr>
                <w:rFonts w:ascii="Cambria Math" w:hAnsi="Cambria Math"/>
                <w:i/>
              </w:rPr>
            </m:ctrlPr>
          </m:fPr>
          <m:num>
            <m:r>
              <w:rPr>
                <w:rFonts w:ascii="Cambria Math" w:hAnsi="Cambria Math"/>
              </w:rPr>
              <m:t>∂</m:t>
            </m:r>
            <m:bar>
              <m:barPr>
                <m:pos m:val="top"/>
                <m:ctrlPr>
                  <w:rPr>
                    <w:rFonts w:ascii="Cambria Math" w:hAnsi="Cambria Math"/>
                    <w:i/>
                  </w:rPr>
                </m:ctrlPr>
              </m:barPr>
              <m:e>
                <m:sSup>
                  <m:sSupPr>
                    <m:ctrlPr>
                      <w:rPr>
                        <w:rFonts w:ascii="Cambria Math" w:hAnsi="Cambria Math"/>
                        <w:i/>
                      </w:rPr>
                    </m:ctrlPr>
                  </m:sSupPr>
                  <m:e>
                    <m:r>
                      <w:rPr>
                        <w:rFonts w:ascii="Cambria Math" w:hAnsi="Cambria Math"/>
                      </w:rPr>
                      <m:t>q</m:t>
                    </m:r>
                  </m:e>
                  <m:sup>
                    <m:r>
                      <w:rPr>
                        <w:rFonts w:ascii="Cambria Math" w:hAnsi="Cambria Math"/>
                      </w:rPr>
                      <m:t>'2</m:t>
                    </m:r>
                  </m:sup>
                </m:sSup>
              </m:e>
            </m:bar>
          </m:num>
          <m:den>
            <m:r>
              <w:rPr>
                <w:rFonts w:ascii="Cambria Math" w:hAnsi="Cambria Math"/>
              </w:rPr>
              <m:t>∂t</m:t>
            </m:r>
          </m:den>
        </m:f>
        <m:r>
          <w:rPr>
            <w:rFonts w:ascii="Cambria Math" w:hAnsi="Cambria Math"/>
          </w:rPr>
          <m:t>=0</m:t>
        </m:r>
      </m:oMath>
      <w:r>
        <w:rPr>
          <w:rFonts w:ascii="Aptos" w:hAnsi="Aptos"/>
        </w:rPr>
        <w:t>,</w:t>
      </w:r>
      <w:r>
        <w:rPr>
          <w:rFonts w:ascii="Aptos" w:hAnsi="Aptos"/>
        </w:rPr>
        <w:br/>
      </w:r>
      <m:oMathPara>
        <m:oMath>
          <m:r>
            <m:rPr>
              <m:sty m:val="p"/>
            </m:rPr>
            <w:rPr>
              <w:rFonts w:ascii="Cambria Math" w:hAnsi="Cambria Math"/>
            </w:rPr>
            <m:t>0=-</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Pr>
          <w:rFonts w:ascii="Aptos" w:hAnsi="Aptos"/>
        </w:rPr>
        <w:t>H</w:t>
      </w:r>
      <w:proofErr w:type="spellStart"/>
      <w:r>
        <w:rPr>
          <w:rFonts w:ascii="Aptos" w:hAnsi="Aptos"/>
        </w:rPr>
        <w:t>umidity</w:t>
      </w:r>
      <w:proofErr w:type="spellEnd"/>
      <w:r w:rsidRPr="00C949F2">
        <w:rPr>
          <w:rFonts w:ascii="Aptos" w:hAnsi="Aptos"/>
        </w:rPr>
        <w:t xml:space="preserve"> </w:t>
      </w:r>
      <w:r>
        <w:rPr>
          <w:rFonts w:ascii="Aptos" w:hAnsi="Aptos"/>
        </w:rPr>
        <w:t xml:space="preserve">variance is produced by </w:t>
      </w:r>
      <w:r w:rsidRPr="00C949F2">
        <w:rPr>
          <w:rFonts w:ascii="Aptos" w:hAnsi="Aptos"/>
        </w:rPr>
        <w:t xml:space="preserve">flux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Pr>
          <w:rFonts w:ascii="Aptos" w:hAnsi="Aptos"/>
        </w:rPr>
        <w:t xml:space="preserve"> and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Pr>
          <w:rFonts w:ascii="Aptos" w:eastAsiaTheme="minorEastAsia" w:hAnsi="Aptos"/>
        </w:rPr>
        <w:t xml:space="preserve">. </w:t>
      </w:r>
      <w:r>
        <w:rPr>
          <w:rFonts w:ascii="Aptos" w:hAnsi="Aptos"/>
        </w:rPr>
        <w:t xml:space="preserve">It dissipates with rate </w:t>
      </w:r>
      <m:oMath>
        <m:sSub>
          <m:sSubPr>
            <m:ctrlPr>
              <w:rPr>
                <w:rFonts w:ascii="Cambria Math" w:hAnsi="Cambria Math"/>
                <w:i/>
                <w:iCs/>
              </w:rPr>
            </m:ctrlPr>
          </m:sSubPr>
          <m:e>
            <m:r>
              <w:rPr>
                <w:rFonts w:ascii="Cambria Math" w:hAnsi="Cambria Math"/>
              </w:rPr>
              <m:t>χ</m:t>
            </m: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oMath>
      <w:r>
        <w:rPr>
          <w:rFonts w:ascii="Aptos" w:eastAsiaTheme="minorEastAsia" w:hAnsi="Aptos"/>
        </w:rPr>
        <w:t xml:space="preserve"> from turbulent stirring and viscous mixing of humidity fluctuations, where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Pr>
          <w:rFonts w:ascii="Aptos" w:eastAsiaTheme="minorEastAsia" w:hAnsi="Aptos"/>
        </w:rPr>
        <w:t xml:space="preserve"> is a constant and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oMath>
      <w:r>
        <w:rPr>
          <w:rFonts w:ascii="Aptos" w:eastAsiaTheme="minorEastAsia" w:hAnsi="Aptos"/>
        </w:rPr>
        <w:t xml:space="preserve"> is the cloud base height</w:t>
      </w:r>
      <w:r>
        <w:rPr>
          <w:rFonts w:ascii="Aptos" w:hAnsi="Aptos"/>
        </w:rPr>
        <w:t xml:space="preserve">. Shear production is greater than buoyancy production. Solving for humidity variance, the friction velocity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w</m:t>
                    </m:r>
                  </m:e>
                  <m:sup>
                    <m:r>
                      <w:rPr>
                        <w:rFonts w:ascii="Cambria Math" w:hAnsi="Cambria Math"/>
                      </w:rPr>
                      <m:t>'</m:t>
                    </m:r>
                  </m:sup>
                </m:sSup>
              </m:e>
            </m:acc>
          </m:e>
          <m:sup>
            <m:r>
              <w:rPr>
                <w:rFonts w:ascii="Cambria Math" w:hAnsi="Cambria Math"/>
              </w:rPr>
              <m:t>1/2</m:t>
            </m:r>
          </m:sup>
        </m:sSup>
      </m:oMath>
      <w:r>
        <w:rPr>
          <w:rFonts w:ascii="Aptos" w:eastAsiaTheme="minorEastAsia" w:hAnsi="Aptos"/>
        </w:rPr>
        <w:t xml:space="preserve"> cancels and</w:t>
      </w:r>
      <w:r>
        <w:rPr>
          <w:rFonts w:ascii="Aptos" w:hAnsi="Aptos"/>
        </w:rPr>
        <w:t xml:space="preserve"> </w:t>
      </w:r>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w:rPr>
            <w:rFonts w:ascii="Cambria Math" w:hAnsi="Cambria Math"/>
          </w:rPr>
          <m:t>=</m:t>
        </m:r>
        <m:f>
          <m:fPr>
            <m:type m:val="lin"/>
            <m:ctrlPr>
              <w:rPr>
                <w:rFonts w:ascii="Cambria Math" w:hAnsi="Cambria Math"/>
              </w:rPr>
            </m:ctrlPr>
          </m:fPr>
          <m:num>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den>
        </m:f>
        <m:r>
          <m:rPr>
            <m:sty m:val="p"/>
          </m:rPr>
          <w:rPr>
            <w:rFonts w:ascii="Cambria Math" w:hAnsi="Cambria Math"/>
          </w:rPr>
          <m:t xml:space="preserve">. </m:t>
        </m:r>
      </m:oMath>
      <w:r>
        <w:rPr>
          <w:rFonts w:ascii="Aptos" w:eastAsiaTheme="minorEastAsia" w:hAnsi="Aptos"/>
        </w:rPr>
        <w:t>T</w:t>
      </w:r>
      <w:proofErr w:type="spellStart"/>
      <w:r>
        <w:rPr>
          <w:rFonts w:ascii="Aptos" w:eastAsiaTheme="minorEastAsia" w:hAnsi="Aptos"/>
        </w:rPr>
        <w:t>hen</w:t>
      </w:r>
      <w:proofErr w:type="spellEnd"/>
      <w:r>
        <w:rPr>
          <w:rFonts w:ascii="Aptos" w:eastAsiaTheme="minorEastAsia" w:hAnsi="Aptos"/>
        </w:rPr>
        <w:t xml:space="preserve"> the RH standard deviation at cloud base, </w:t>
      </w:r>
      <m:oMath>
        <m:r>
          <w:rPr>
            <w:rFonts w:ascii="Cambria Math" w:eastAsiaTheme="minorEastAsia" w:hAnsi="Cambria Math"/>
          </w:rPr>
          <w:br/>
        </m:r>
      </m:oMath>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f>
            <m:fPr>
              <m:type m:val="lin"/>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ctrlPr>
                <w:rPr>
                  <w:rFonts w:ascii="Cambria Math" w:hAnsi="Cambria Math"/>
                </w:rPr>
              </m:ctrlPr>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s,CB</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q</m:t>
                              </m:r>
                            </m:e>
                            <m:sub>
                              <m:r>
                                <w:rPr>
                                  <w:rFonts w:ascii="Cambria Math" w:hAnsi="Cambria Math"/>
                                </w:rPr>
                                <m:t>s,CB</m:t>
                              </m:r>
                            </m:sub>
                            <m:sup>
                              <m:r>
                                <w:rPr>
                                  <w:rFonts w:ascii="Cambria Math" w:hAnsi="Cambria Math"/>
                                </w:rPr>
                                <m:t>2</m:t>
                              </m:r>
                            </m:sup>
                          </m:sSubSup>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hAnsi="Cambria Math"/>
            </w:rPr>
            <w:br/>
          </m:r>
        </m:oMath>
      </m:oMathPara>
      <w:r>
        <w:rPr>
          <w:rFonts w:ascii="Aptos" w:hAnsi="Aptos"/>
        </w:rPr>
        <w:t xml:space="preserve">depends on </w:t>
      </w:r>
      <w:r w:rsidRPr="00C949F2">
        <w:rPr>
          <w:rFonts w:ascii="Aptos" w:hAnsi="Aptos"/>
        </w:rPr>
        <w:t>the humidity scale</w:t>
      </w:r>
      <w:r>
        <w:rPr>
          <w:rFonts w:ascii="Aptos" w:hAnsi="Aptos"/>
        </w:rPr>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oMath>
      <w:r w:rsidRPr="00C949F2">
        <w:rPr>
          <w:rFonts w:ascii="Aptos" w:hAnsi="Aptos"/>
        </w:rPr>
        <w:t>, the subcloud mean humidity difference</w:t>
      </w:r>
      <w:r>
        <w:rPr>
          <w:rFonts w:ascii="Aptos" w:hAnsi="Aptos"/>
        </w:rP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oMath>
      <w:r w:rsidRPr="00C949F2">
        <w:rPr>
          <w:rFonts w:ascii="Aptos" w:hAnsi="Aptos"/>
        </w:rPr>
        <w:t xml:space="preserve">, and the </w:t>
      </w:r>
      <w:r>
        <w:rPr>
          <w:rFonts w:ascii="Aptos" w:hAnsi="Aptos"/>
        </w:rPr>
        <w:t xml:space="preserve">cloud-base </w:t>
      </w:r>
      <w:r w:rsidRPr="00C949F2">
        <w:rPr>
          <w:rFonts w:ascii="Aptos" w:hAnsi="Aptos"/>
        </w:rPr>
        <w:t>saturation specific humidity</w:t>
      </w:r>
      <w:r>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s,CB</m:t>
            </m:r>
          </m:sub>
        </m:sSub>
      </m:oMath>
      <w:r w:rsidRPr="00C949F2">
        <w:rPr>
          <w:rFonts w:ascii="Aptos" w:hAnsi="Aptos"/>
        </w:rPr>
        <w:t>.</w:t>
      </w:r>
      <w:r>
        <w:rPr>
          <w:rFonts w:ascii="Aptos" w:hAnsi="Aptos"/>
        </w:rPr>
        <w:t xml:space="preserve"> Absent another reason, we assume </w:t>
      </w:r>
      <w:r w:rsidRPr="002B3094">
        <w:rPr>
          <w:rFonts w:ascii="Aptos" w:hAnsi="Aptos"/>
        </w:rPr>
        <w:t>specific humidit</w:t>
      </w:r>
      <w:r>
        <w:rPr>
          <w:rFonts w:ascii="Aptos" w:hAnsi="Aptos"/>
        </w:rPr>
        <w:t>y gradient</w:t>
      </w:r>
      <w:r w:rsidRPr="002B3094">
        <w:rPr>
          <w:rFonts w:ascii="Aptos" w:hAnsi="Aptos"/>
        </w:rPr>
        <w:t xml:space="preserve"> </w:t>
      </w:r>
      <w:r w:rsidRPr="002B3094">
        <w:rPr>
          <w:rFonts w:ascii="Aptos" w:eastAsiaTheme="minorEastAsia" w:hAnsi="Aptos"/>
        </w:rPr>
        <w:t>scale</w:t>
      </w:r>
      <w:r>
        <w:rPr>
          <w:rFonts w:ascii="Aptos" w:eastAsiaTheme="minorEastAsia" w:hAnsi="Aptos"/>
        </w:rPr>
        <w:t>s</w:t>
      </w:r>
      <w:r w:rsidRPr="002B3094">
        <w:rPr>
          <w:rFonts w:ascii="Aptos" w:eastAsiaTheme="minorEastAsia" w:hAnsi="Aptos"/>
        </w:rPr>
        <w:t xml:space="preserve"> as +7% K</w:t>
      </w:r>
      <w:r w:rsidRPr="002B3094">
        <w:rPr>
          <w:rFonts w:ascii="Aptos" w:eastAsiaTheme="minorEastAsia" w:hAnsi="Aptos"/>
          <w:vertAlign w:val="superscript"/>
        </w:rPr>
        <w:t>–1</w:t>
      </w:r>
      <w:r w:rsidRPr="002B3094">
        <w:rPr>
          <w:rFonts w:ascii="Aptos" w:eastAsiaTheme="minorEastAsia" w:hAnsi="Aptos"/>
        </w:rPr>
        <w:t>, so the change of</w:t>
      </w:r>
      <w:r w:rsidRPr="002B3094">
        <w:rPr>
          <w:rFonts w:ascii="Aptos" w:eastAsiaTheme="minorEastAsia" w:hAnsi="Aptos"/>
          <w:iCs/>
        </w:rPr>
        <w:t xml:space="preserve"> </w:t>
      </w:r>
      <m:oMath>
        <m:f>
          <m:fPr>
            <m:type m:val="lin"/>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sSub>
              <m:sSubPr>
                <m:ctrlPr>
                  <w:rPr>
                    <w:rFonts w:ascii="Cambria Math" w:hAnsi="Cambria Math"/>
                    <w:i/>
                  </w:rPr>
                </m:ctrlPr>
              </m:sSubPr>
              <m:e>
                <m:r>
                  <w:rPr>
                    <w:rFonts w:ascii="Cambria Math" w:hAnsi="Cambria Math"/>
                  </w:rPr>
                  <m:t>q</m:t>
                </m:r>
              </m:e>
              <m:sub>
                <m:r>
                  <w:rPr>
                    <w:rFonts w:ascii="Cambria Math" w:hAnsi="Cambria Math"/>
                  </w:rPr>
                  <m:t>s,CB</m:t>
                </m:r>
              </m:sub>
            </m:sSub>
          </m:den>
        </m:f>
      </m:oMath>
      <w:r w:rsidRPr="002B3094">
        <w:rPr>
          <w:rFonts w:ascii="Aptos" w:eastAsiaTheme="minorEastAsia" w:hAnsi="Aptos"/>
        </w:rPr>
        <w:t xml:space="preserve"> </w:t>
      </w:r>
      <w:r w:rsidRPr="002B3094">
        <w:rPr>
          <w:rFonts w:ascii="Aptos" w:hAnsi="Aptos"/>
        </w:rPr>
        <w:t>cancels and</w:t>
      </w:r>
      <w:r w:rsidRPr="002B3094">
        <w:rPr>
          <w:rFonts w:ascii="Aptos" w:hAnsi="Aptos"/>
        </w:rPr>
        <w:br/>
      </w:r>
      <w:bookmarkStart w:id="4" w:name="scaling-subcloud-humidity-with-warming"/>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d>
            <m:dPr>
              <m:ctrlPr>
                <w:rPr>
                  <w:rFonts w:ascii="Cambria Math" w:hAnsi="Cambria Math"/>
                  <w:i/>
                </w:rPr>
              </m:ctrlPr>
            </m:dPr>
            <m:e>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box>
            <m:boxPr>
              <m:ctrlPr>
                <w:rPr>
                  <w:rFonts w:ascii="Cambria Math" w:hAnsi="Cambria Math"/>
                </w:rPr>
              </m:ctrlPr>
            </m:boxPr>
            <m:e>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e>
              </m:d>
            </m:e>
          </m:box>
          <m:r>
            <w:rPr>
              <w:rFonts w:ascii="Cambria Math" w:hAnsi="Cambria Math"/>
            </w:rPr>
            <m:t>.</m:t>
          </m:r>
          <m:r>
            <w:rPr>
              <w:rFonts w:ascii="Aptos" w:eastAsiaTheme="minorEastAsia" w:hAnsi="Aptos"/>
            </w:rPr>
            <w:br/>
          </m:r>
        </m:oMath>
      </m:oMathPara>
      <w:r>
        <w:rPr>
          <w:rFonts w:ascii="Aptos" w:hAnsi="Aptos"/>
        </w:rPr>
        <w:t xml:space="preserve">The </w:t>
      </w:r>
      <w:r w:rsidRPr="00C949F2">
        <w:rPr>
          <w:rFonts w:ascii="Aptos" w:hAnsi="Aptos"/>
        </w:rPr>
        <w:t>surface evaporation</w:t>
      </w:r>
      <w:r>
        <w:rPr>
          <w:rFonts w:ascii="Aptos" w:hAnsi="Aptos"/>
        </w:rPr>
        <w:t xml:space="preserve"> </w:t>
      </w:r>
      <m:oMath>
        <m:r>
          <w:rPr>
            <w:rFonts w:ascii="Cambria Math" w:hAnsi="Cambria Math"/>
          </w:rPr>
          <m:t>E=ρL</m:t>
        </m:r>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q</m:t>
            </m:r>
          </m:e>
          <m:sup>
            <m:r>
              <w:rPr>
                <w:rFonts w:ascii="Cambria Math" w:hAnsi="Cambria Math"/>
              </w:rPr>
              <m:t>*</m:t>
            </m:r>
          </m:sup>
        </m:sSup>
      </m:oMath>
      <w:r>
        <w:rPr>
          <w:rFonts w:ascii="Aptos" w:hAnsi="Aptos"/>
        </w:rPr>
        <w:t xml:space="preserve"> and </w:t>
      </w:r>
      <w:r w:rsidRPr="00C949F2">
        <w:rPr>
          <w:rFonts w:ascii="Aptos" w:hAnsi="Aptos"/>
        </w:rPr>
        <w:t xml:space="preserve">cloud-base moisture flux </w:t>
      </w:r>
      <w:r>
        <w:rPr>
          <w:rFonts w:ascii="Aptos" w:hAnsi="Aptos"/>
        </w:rPr>
        <w:t>increase +2 % K</w:t>
      </w:r>
      <w:r>
        <w:rPr>
          <w:rFonts w:ascii="Aptos" w:hAnsi="Aptos"/>
          <w:vertAlign w:val="superscript"/>
        </w:rPr>
        <w:t>–1</w:t>
      </w:r>
      <w:r>
        <w:rPr>
          <w:rFonts w:ascii="Aptos" w:hAnsi="Aptos"/>
        </w:rPr>
        <w:t xml:space="preserve"> </w:t>
      </w:r>
      <w:r w:rsidRPr="00C949F2">
        <w:rPr>
          <w:rFonts w:ascii="Aptos" w:hAnsi="Aptos"/>
        </w:rPr>
        <w:t>t</w:t>
      </w:r>
      <w:r>
        <w:rPr>
          <w:rFonts w:ascii="Aptos" w:hAnsi="Aptos"/>
        </w:rPr>
        <w:t>o</w:t>
      </w:r>
      <w:r w:rsidRPr="00C949F2">
        <w:rPr>
          <w:rFonts w:ascii="Aptos" w:hAnsi="Aptos"/>
        </w:rPr>
        <w:t xml:space="preserve"> balance the</w:t>
      </w:r>
      <w:r>
        <w:rPr>
          <w:rFonts w:ascii="Aptos" w:hAnsi="Aptos"/>
        </w:rPr>
        <w:t xml:space="preserve"> increase</w:t>
      </w:r>
      <w:r w:rsidRPr="00C949F2">
        <w:rPr>
          <w:rFonts w:ascii="Aptos" w:hAnsi="Aptos"/>
        </w:rPr>
        <w:t xml:space="preserve"> of precipitation. </w:t>
      </w:r>
      <w:r>
        <w:rPr>
          <w:rFonts w:ascii="Aptos" w:hAnsi="Aptos"/>
        </w:rPr>
        <w:t>From factoring the evaporation,</w:t>
      </w:r>
      <w:r w:rsidRPr="00F7367B">
        <w:rPr>
          <w:rFonts w:ascii="Cambria Math" w:hAnsi="Cambria Math"/>
          <w:i/>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Cs/>
                        </w:rPr>
                      </m:ctrlPr>
                    </m:sSubPr>
                    <m:e>
                      <m:acc>
                        <m:accPr>
                          <m:chr m:val="̅"/>
                          <m:ctrlPr>
                            <w:rPr>
                              <w:rFonts w:ascii="Cambria Math" w:hAnsi="Cambria Math"/>
                            </w:rPr>
                          </m:ctrlPr>
                        </m:accPr>
                        <m:e>
                          <m:r>
                            <m:rPr>
                              <m:sty m:val="p"/>
                            </m:rPr>
                            <w:rPr>
                              <w:rFonts w:ascii="Cambria Math" w:hAnsi="Cambria Math"/>
                            </w:rPr>
                            <m:t>RH</m:t>
                          </m:r>
                        </m:e>
                      </m:acc>
                    </m:e>
                    <m:sub>
                      <m:r>
                        <m:rPr>
                          <m:sty m:val="p"/>
                        </m:rPr>
                        <w:rPr>
                          <w:rFonts w:ascii="Cambria Math" w:hAnsi="Cambria Math"/>
                        </w:rPr>
                        <m:t>sfc</m:t>
                      </m:r>
                    </m:sub>
                  </m:sSub>
                </m:e>
              </m:d>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u</m:t>
                  </m:r>
                </m:e>
                <m:sup>
                  <m:r>
                    <w:rPr>
                      <w:rFonts w:ascii="Cambria Math" w:hAnsi="Cambria Math"/>
                    </w:rPr>
                    <m:t>*</m:t>
                  </m:r>
                </m:sup>
              </m:sSup>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r>
            <w:rPr>
              <w:rFonts w:ascii="Cambria Math" w:eastAsiaTheme="minorEastAsia" w:hAnsi="Cambria Math"/>
            </w:rPr>
            <m:t>.</m:t>
          </m:r>
        </m:oMath>
      </m:oMathPara>
    </w:p>
    <w:p w14:paraId="4C3865BB" w14:textId="1A4CBB14"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change of the mean normalized saturation deficit is </w:t>
      </w:r>
      <w:r>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bar>
                        <m:barPr>
                          <m:pos m:val="top"/>
                          <m:ctrlPr>
                            <w:rPr>
                              <w:rFonts w:ascii="Cambria Math" w:eastAsiaTheme="minorEastAsia" w:hAnsi="Cambria Math"/>
                              <w:i/>
                              <w:iCs/>
                            </w:rPr>
                          </m:ctrlPr>
                        </m:barPr>
                        <m:e>
                          <m:r>
                            <w:rPr>
                              <w:rFonts w:ascii="Cambria Math" w:eastAsiaTheme="minorEastAsia" w:hAnsi="Cambria Math"/>
                            </w:rPr>
                            <m:t>RH</m:t>
                          </m:r>
                        </m:e>
                      </m:bar>
                    </m:e>
                    <m:sub>
                      <m:r>
                        <w:rPr>
                          <w:rFonts w:ascii="Cambria Math" w:eastAsiaTheme="minorEastAsia" w:hAnsi="Cambria Math"/>
                        </w:rPr>
                        <m:t>CB</m:t>
                      </m:r>
                    </m:sub>
                  </m:sSub>
                </m:e>
              </m:d>
            </m:e>
          </m:func>
          <m:r>
            <w:rPr>
              <w:rFonts w:ascii="Cambria Math" w:eastAsiaTheme="minorEastAsia" w:hAnsi="Cambria Math"/>
            </w:rPr>
            <m:t>+</m:t>
          </m:r>
          <m:d>
            <m:dPr>
              <m:ctrlPr>
                <w:rPr>
                  <w:rFonts w:ascii="Cambria Math" w:eastAsiaTheme="minorEastAsia" w:hAnsi="Cambria Math"/>
                  <w:i/>
                  <w:iCs/>
                </w:rPr>
              </m:ctrlPr>
            </m:dPr>
            <m:e>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s,CB</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e>
          </m:d>
          <m:r>
            <w:rPr>
              <w:rFonts w:ascii="Cambria Math" w:eastAsiaTheme="minorEastAsia" w:hAnsi="Cambria Math"/>
            </w:rPr>
            <m:t>,</m:t>
          </m:r>
          <m:r>
            <w:rPr>
              <w:rFonts w:ascii="Cambria Math" w:eastAsiaTheme="minorEastAsia" w:hAnsi="Cambria Math"/>
            </w:rPr>
            <w:br/>
          </m:r>
        </m:oMath>
      </m:oMathPara>
      <w:r>
        <w:rPr>
          <w:rFonts w:ascii="Aptos" w:eastAsiaTheme="minorEastAsia" w:hAnsi="Aptos"/>
          <w:iCs/>
        </w:rPr>
        <w:t>w</w:t>
      </w:r>
      <w:proofErr w:type="spellStart"/>
      <w:r>
        <w:rPr>
          <w:rFonts w:ascii="Aptos" w:eastAsiaTheme="minorEastAsia" w:hAnsi="Aptos"/>
          <w:iCs/>
        </w:rPr>
        <w:t>ith</w:t>
      </w:r>
      <w:proofErr w:type="spellEnd"/>
      <w:r>
        <w:rPr>
          <w:rFonts w:ascii="Aptos" w:eastAsiaTheme="minorEastAsia" w:hAnsi="Aptos"/>
          <w:iCs/>
        </w:rPr>
        <w:t xml:space="preser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U</m:t>
            </m:r>
          </m:e>
        </m:func>
      </m:oMath>
      <w:r>
        <w:rPr>
          <w:rFonts w:ascii="Aptos" w:eastAsiaTheme="minorEastAsia" w:hAnsi="Aptos"/>
          <w:iCs/>
        </w:rPr>
        <w:t xml:space="preserve">. </w:t>
      </w:r>
      <w:r>
        <w:rPr>
          <w:rFonts w:ascii="Aptos" w:eastAsiaTheme="minorEastAsia" w:hAnsi="Aptos"/>
        </w:rPr>
        <w:t xml:space="preserve">We evaluate this as </w:t>
      </w:r>
      <w:r w:rsidR="00BE3347">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=-c(b-1/2)(d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m:t>
          </m:r>
          <m:r>
            <w:rPr>
              <w:rFonts w:ascii="Cambria Math" w:eastAsiaTheme="minorEastAsia" w:hAnsi="Cambria Math"/>
            </w:rPr>
            <w:br/>
          </m:r>
        </m:oMath>
      </m:oMathPara>
      <w:r>
        <w:rPr>
          <w:rFonts w:ascii="Aptos" w:eastAsiaTheme="minorEastAsia" w:hAnsi="Aptos"/>
        </w:rPr>
        <w:t xml:space="preserve">a function of two parameters </w:t>
      </w:r>
      <m:oMath>
        <m:r>
          <w:rPr>
            <w:rFonts w:ascii="Cambria Math" w:eastAsiaTheme="minorEastAsia" w:hAnsi="Cambria Math"/>
          </w:rPr>
          <m:t>b</m:t>
        </m:r>
      </m:oMath>
      <w:r>
        <w:rPr>
          <w:rFonts w:ascii="Aptos" w:eastAsiaTheme="minorEastAsia" w:hAnsi="Aptos"/>
        </w:rPr>
        <w:t xml:space="preserve"> and </w:t>
      </w:r>
      <m:oMath>
        <m:r>
          <w:rPr>
            <w:rFonts w:ascii="Cambria Math" w:eastAsiaTheme="minorEastAsia" w:hAnsi="Cambria Math"/>
          </w:rPr>
          <m:t>c</m:t>
        </m:r>
      </m:oMath>
      <w:r>
        <w:rPr>
          <w:rFonts w:ascii="Aptos" w:eastAsiaTheme="minorEastAsia" w:hAnsi="Aptos"/>
        </w:rPr>
        <w:t xml:space="preserve">, </w:t>
      </w:r>
      <w:r w:rsidR="00BE3347">
        <w:rPr>
          <w:rFonts w:ascii="Aptos" w:eastAsiaTheme="minorEastAsia" w:hAnsi="Aptos"/>
        </w:rPr>
        <w:t>not known precisely but</w:t>
      </w:r>
      <w:r>
        <w:rPr>
          <w:rFonts w:ascii="Aptos" w:eastAsiaTheme="minorEastAsia" w:hAnsi="Aptos"/>
        </w:rPr>
        <w:t xml:space="preserve"> bounded by 0 and 1. The coefficient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Pr>
          <w:rFonts w:ascii="Aptos" w:eastAsiaTheme="minorEastAsia" w:hAnsi="Aptos"/>
        </w:rPr>
        <w:t xml:space="preserve"> is the ratio of the cloud base RH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to the surface saturation deficit, which is 0 for constant cloud base RH, and 1 for cloud base mean saturation deficit scaling as surface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m:t>
            </m:r>
            <m:r>
              <m:rPr>
                <m:sty m:val="p"/>
              </m:rPr>
              <w:rPr>
                <w:rFonts w:ascii="Cambria Math" w:eastAsiaTheme="minorEastAsia" w:hAnsi="Cambria Math"/>
              </w:rPr>
              <m:t>c</m:t>
            </m:r>
          </m:sub>
        </m:sSub>
      </m:oMath>
      <w:r>
        <w:rPr>
          <w:rFonts w:ascii="Aptos" w:eastAsiaTheme="minorEastAsia" w:hAnsi="Aptos"/>
        </w:rPr>
        <w:t>.</w:t>
      </w:r>
    </w:p>
    <w:p w14:paraId="2AA39C77"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61B6396D" w14:textId="3F31E680" w:rsidR="00F13B3A" w:rsidRPr="006C0992" w:rsidRDefault="00B8395C"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The</w:t>
      </w:r>
      <w:r w:rsidR="00BE3347">
        <w:rPr>
          <w:rFonts w:ascii="Aptos" w:eastAsiaTheme="minorEastAsia" w:hAnsi="Aptos"/>
        </w:rPr>
        <w:t xml:space="preserve"> </w:t>
      </w:r>
      <w:r>
        <w:rPr>
          <w:rFonts w:ascii="Aptos" w:eastAsiaTheme="minorEastAsia" w:hAnsi="Aptos"/>
        </w:rPr>
        <w:t xml:space="preserve">coefficient </w:t>
      </w:r>
      <m:oMath>
        <m:r>
          <w:rPr>
            <w:rFonts w:ascii="Cambria Math" w:eastAsiaTheme="minorEastAsia" w:hAnsi="Cambria Math"/>
          </w:rPr>
          <m:t>c</m:t>
        </m:r>
        <m:r>
          <w:rPr>
            <w:rFonts w:ascii="Cambria Math" w:eastAsiaTheme="minorEastAsia" w:hAnsi="Cambria Math"/>
          </w:rPr>
          <m:t>=</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num>
          <m:den>
            <m:d>
              <m:dPr>
                <m:ctrlPr>
                  <w:rPr>
                    <w:rFonts w:ascii="Cambria Math" w:eastAsiaTheme="minorEastAsia" w:hAnsi="Cambria Math"/>
                    <w:i/>
                  </w:rPr>
                </m:ctrlPr>
              </m:dPr>
              <m:e>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func>
              </m:e>
            </m:d>
          </m:den>
        </m:f>
      </m:oMath>
      <w:r w:rsidR="003526B3">
        <w:rPr>
          <w:rFonts w:ascii="Aptos" w:eastAsiaTheme="minorEastAsia" w:hAnsi="Aptos"/>
        </w:rPr>
        <w:t xml:space="preserve">, </w:t>
      </w:r>
      <w:r>
        <w:rPr>
          <w:rFonts w:ascii="Aptos" w:eastAsiaTheme="minorEastAsia" w:hAnsi="Aptos"/>
        </w:rPr>
        <w:t>is</w:t>
      </w:r>
      <w:r w:rsidR="003526B3">
        <w:rPr>
          <w:rFonts w:ascii="Aptos" w:eastAsiaTheme="minorEastAsia" w:hAnsi="Aptos"/>
        </w:rPr>
        <w:t xml:space="preserve"> </w:t>
      </w:r>
      <w:r w:rsidR="00BE3347">
        <w:rPr>
          <w:rFonts w:ascii="Aptos" w:eastAsiaTheme="minorEastAsia" w:hAnsi="Aptos"/>
        </w:rPr>
        <w:t xml:space="preserve">the </w:t>
      </w:r>
      <w:r>
        <w:rPr>
          <w:rFonts w:ascii="Aptos" w:eastAsiaTheme="minorEastAsia" w:hAnsi="Aptos"/>
        </w:rPr>
        <w:t>damping</w:t>
      </w:r>
      <w:r w:rsidR="003526B3">
        <w:rPr>
          <w:rFonts w:ascii="Aptos" w:eastAsiaTheme="minorEastAsia" w:hAnsi="Aptos"/>
        </w:rPr>
        <w:t xml:space="preserve"> of the </w:t>
      </w:r>
      <w:r w:rsidR="00BE3347">
        <w:rPr>
          <w:rFonts w:ascii="Aptos" w:eastAsiaTheme="minorEastAsia" w:hAnsi="Aptos"/>
        </w:rPr>
        <w:t xml:space="preserve">change of the </w:t>
      </w:r>
      <w:r w:rsidR="003526B3">
        <w:rPr>
          <w:rFonts w:ascii="Aptos" w:eastAsiaTheme="minorEastAsia" w:hAnsi="Aptos"/>
        </w:rPr>
        <w:t>surface flux</w:t>
      </w:r>
      <w:r>
        <w:rPr>
          <w:rFonts w:ascii="Aptos" w:eastAsiaTheme="minorEastAsia" w:hAnsi="Aptos"/>
        </w:rPr>
        <w:t xml:space="preserve"> by </w:t>
      </w:r>
      <w:r w:rsidR="00BE3347">
        <w:rPr>
          <w:rFonts w:ascii="Aptos" w:eastAsiaTheme="minorEastAsia" w:hAnsi="Aptos"/>
        </w:rPr>
        <w:t xml:space="preserve">the increase of </w:t>
      </w:r>
      <w:r>
        <w:rPr>
          <w:rFonts w:ascii="Aptos" w:eastAsiaTheme="minorEastAsia" w:hAnsi="Aptos"/>
        </w:rPr>
        <w:t xml:space="preserve">surface RH. For constant surface wind speed, </w:t>
      </w:r>
      <m:oMath>
        <m:r>
          <w:rPr>
            <w:rFonts w:ascii="Cambria Math" w:eastAsiaTheme="minorEastAsia" w:hAnsi="Cambria Math"/>
          </w:rPr>
          <m:t>c</m:t>
        </m:r>
        <m:r>
          <w:rPr>
            <w:rFonts w:ascii="Cambria Math" w:eastAsiaTheme="minorEastAsia" w:hAnsi="Cambria Math"/>
          </w:rPr>
          <m:t>=1</m:t>
        </m:r>
      </m:oMath>
      <w:r>
        <w:rPr>
          <w:rFonts w:ascii="Aptos" w:eastAsiaTheme="minorEastAsia" w:hAnsi="Aptos"/>
        </w:rPr>
        <w:t xml:space="preserve">. </w:t>
      </w:r>
      <w:r>
        <w:rPr>
          <w:rFonts w:ascii="Aptos" w:eastAsiaTheme="minorEastAsia" w:hAnsi="Aptos"/>
        </w:rPr>
        <w:t>Otherwise</w:t>
      </w:r>
      <w:r>
        <w:rPr>
          <w:rFonts w:ascii="Aptos" w:eastAsiaTheme="minorEastAsia" w:hAnsi="Aptos"/>
        </w:rPr>
        <w:t>,</w:t>
      </w:r>
      <w:r>
        <w:rPr>
          <w:rFonts w:ascii="Aptos" w:eastAsiaTheme="minorEastAsia" w:hAnsi="Aptos"/>
        </w:rPr>
        <w:t xml:space="preserve"> the evaporation is damped </w:t>
      </w:r>
      <w:r w:rsidR="004B2465">
        <w:rPr>
          <w:rFonts w:ascii="Aptos" w:eastAsiaTheme="minorEastAsia" w:hAnsi="Aptos"/>
        </w:rPr>
        <w:t xml:space="preserve">also </w:t>
      </w:r>
      <w:r>
        <w:rPr>
          <w:rFonts w:ascii="Aptos" w:eastAsiaTheme="minorEastAsia" w:hAnsi="Aptos"/>
        </w:rPr>
        <w:t xml:space="preserve">by </w:t>
      </w:r>
      <w:r>
        <w:rPr>
          <w:rFonts w:ascii="Aptos" w:eastAsiaTheme="minorEastAsia" w:hAnsi="Aptos"/>
        </w:rPr>
        <w:t>decreasing</w:t>
      </w:r>
      <w:r>
        <w:rPr>
          <w:rFonts w:ascii="Aptos" w:eastAsiaTheme="minorEastAsia" w:hAnsi="Aptos"/>
        </w:rPr>
        <w:t xml:space="preserve"> wind speed</w:t>
      </w:r>
      <w:r>
        <w:rPr>
          <w:rFonts w:ascii="Aptos" w:eastAsiaTheme="minorEastAsia" w:hAnsi="Aptos"/>
        </w:rPr>
        <w:t xml:space="preserve">. At </w:t>
      </w:r>
      <m:oMath>
        <m:r>
          <w:rPr>
            <w:rFonts w:ascii="Cambria Math" w:eastAsiaTheme="minorEastAsia" w:hAnsi="Cambria Math"/>
          </w:rPr>
          <m:t>c</m:t>
        </m:r>
        <m:r>
          <w:rPr>
            <w:rFonts w:ascii="Cambria Math" w:eastAsiaTheme="minorEastAsia" w:hAnsi="Cambria Math"/>
          </w:rPr>
          <m:t>=0</m:t>
        </m:r>
      </m:oMath>
      <w:r>
        <w:rPr>
          <w:rFonts w:ascii="Aptos" w:eastAsiaTheme="minorEastAsia" w:hAnsi="Aptos"/>
        </w:rPr>
        <w:t xml:space="preserve">, the wind speed controls the flux entirely and surface RH is constant. </w:t>
      </w:r>
      <w:r w:rsidR="00F13B3A">
        <w:rPr>
          <w:rFonts w:ascii="Aptos" w:eastAsiaTheme="minorEastAsia" w:hAnsi="Aptos"/>
          <w:iCs/>
        </w:rPr>
        <w:t xml:space="preserve">Solving for the relative change of </w:t>
      </w:r>
      <m:oMath>
        <m:r>
          <w:rPr>
            <w:rFonts w:ascii="Cambria Math" w:eastAsiaTheme="minorEastAsia" w:hAnsi="Cambria Math"/>
          </w:rPr>
          <m:t>s</m:t>
        </m:r>
      </m:oMath>
      <w:r w:rsidR="00F13B3A">
        <w:rPr>
          <w:rFonts w:ascii="Aptos" w:eastAsiaTheme="minorEastAsia" w:hAnsi="Aptos"/>
          <w:iCs/>
        </w:rPr>
        <w:t xml:space="preserve"> in terms of the parameters yields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r>
          <w:rPr>
            <w:rFonts w:ascii="Cambria Math" w:eastAsiaTheme="minorEastAsia" w:hAnsi="Cambria Math"/>
          </w:rPr>
          <m:t>.</m:t>
        </m:r>
      </m:oMath>
      <w:r w:rsidR="00F13B3A">
        <w:rPr>
          <w:rFonts w:ascii="Aptos" w:eastAsiaTheme="minorEastAsia" w:hAnsi="Aptos"/>
          <w:iCs/>
        </w:rPr>
        <w:t xml:space="preser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 xml:space="preserve">=+5 % </m:t>
        </m:r>
        <m:sSup>
          <m:sSupPr>
            <m:ctrlPr>
              <w:rPr>
                <w:rFonts w:ascii="Cambria Math" w:eastAsiaTheme="minorEastAsia" w:hAnsi="Cambria Math"/>
              </w:rPr>
            </m:ctrlPr>
          </m:sSupPr>
          <m:e>
            <m:r>
              <m:rPr>
                <m:sty m:val="p"/>
              </m:rPr>
              <w:rPr>
                <w:rFonts w:ascii="Cambria Math" w:eastAsiaTheme="minorEastAsia" w:hAnsi="Cambria Math"/>
              </w:rPr>
              <m:t>K</m:t>
            </m:r>
            <m:ctrlPr>
              <w:rPr>
                <w:rFonts w:ascii="Cambria Math" w:eastAsiaTheme="minorEastAsia" w:hAnsi="Cambria Math"/>
                <w:i/>
                <w:iCs/>
              </w:rPr>
            </m:ctrlPr>
          </m:e>
          <m:sup>
            <m:r>
              <m:rPr>
                <m:sty m:val="p"/>
              </m:rPr>
              <w:rPr>
                <w:rFonts w:ascii="Cambria Math" w:eastAsiaTheme="minorEastAsia" w:hAnsi="Cambria Math"/>
              </w:rPr>
              <m:t>-1</m:t>
            </m:r>
          </m:sup>
        </m:sSup>
        <m:r>
          <w:rPr>
            <w:rFonts w:ascii="Cambria Math" w:eastAsiaTheme="minorEastAsia" w:hAnsi="Cambria Math"/>
          </w:rPr>
          <m:t>&gt;0</m:t>
        </m:r>
      </m:oMath>
      <w:r w:rsidR="00F13B3A">
        <w:rPr>
          <w:rFonts w:ascii="Aptos" w:eastAsiaTheme="minorEastAsia" w:hAnsi="Aptos"/>
        </w:rPr>
        <w:t xml:space="preserve">, and </w:t>
      </w:r>
      <m:oMath>
        <m:r>
          <w:rPr>
            <w:rFonts w:ascii="Cambria Math" w:eastAsiaTheme="minorEastAsia" w:hAnsi="Cambria Math"/>
          </w:rPr>
          <m:t>c&gt;0</m:t>
        </m:r>
      </m:oMath>
      <w:r w:rsidR="00F13B3A">
        <w:rPr>
          <w:rFonts w:ascii="Aptos" w:eastAsiaTheme="minorEastAsia" w:hAnsi="Aptos"/>
        </w:rPr>
        <w:t>)</w:t>
      </w:r>
    </w:p>
    <w:p w14:paraId="26C5ED48"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122C9F1A" w14:textId="0444EDAF"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iCs/>
        </w:rPr>
      </w:pPr>
      <w:r>
        <w:rPr>
          <w:rFonts w:ascii="Aptos" w:eastAsiaTheme="minorEastAsia" w:hAnsi="Aptos"/>
        </w:rPr>
        <w:t xml:space="preserve">The LCL cloud model predicts cloud changes of either sign, depending on how strongly the cloud base saturation deficit scales with surface saturation deficit. </w:t>
      </w:r>
      <w:r>
        <w:rPr>
          <w:rFonts w:ascii="Aptos" w:eastAsiaTheme="minorEastAsia" w:hAnsi="Aptos"/>
          <w:iCs/>
        </w:rPr>
        <w:t xml:space="preserve">The parametric dependence </w:t>
      </w:r>
      <m:oMath>
        <m:r>
          <w:rPr>
            <w:rFonts w:ascii="Cambria Math" w:eastAsiaTheme="minorEastAsia" w:hAnsi="Cambria Math"/>
          </w:rPr>
          <m:t>-</m:t>
        </m:r>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oMath>
      <w:r>
        <w:rPr>
          <w:rFonts w:ascii="Aptos" w:eastAsiaTheme="minorEastAsia" w:hAnsi="Aptos"/>
          <w:iCs/>
        </w:rPr>
        <w:t xml:space="preserve"> contoured in Fig. BCSENS</w:t>
      </w:r>
      <w:r w:rsidR="004B2465">
        <w:rPr>
          <w:rFonts w:ascii="Aptos" w:eastAsiaTheme="minorEastAsia" w:hAnsi="Aptos"/>
          <w:iCs/>
        </w:rPr>
        <w:t xml:space="preserve"> </w:t>
      </w:r>
      <w:r>
        <w:rPr>
          <w:rFonts w:ascii="Aptos" w:eastAsiaTheme="minorEastAsia" w:hAnsi="Aptos"/>
          <w:iCs/>
        </w:rPr>
        <w:t xml:space="preserve">is between –0.5 and </w:t>
      </w:r>
      <w:proofErr w:type="gramStart"/>
      <w:r>
        <w:rPr>
          <w:rFonts w:ascii="Aptos" w:eastAsiaTheme="minorEastAsia" w:hAnsi="Aptos"/>
          <w:iCs/>
        </w:rPr>
        <w:t>+0.5</w:t>
      </w:r>
      <w:r w:rsidR="004B2465">
        <w:rPr>
          <w:rFonts w:ascii="Aptos" w:eastAsiaTheme="minorEastAsia" w:hAnsi="Aptos"/>
          <w:iCs/>
        </w:rPr>
        <w:t>, and</w:t>
      </w:r>
      <w:proofErr w:type="gramEnd"/>
      <w:r w:rsidR="004B2465">
        <w:rPr>
          <w:rFonts w:ascii="Aptos" w:eastAsiaTheme="minorEastAsia" w:hAnsi="Aptos"/>
          <w:iCs/>
        </w:rPr>
        <w:t xml:space="preserve"> </w:t>
      </w:r>
      <w:r>
        <w:rPr>
          <w:rFonts w:ascii="Aptos" w:eastAsiaTheme="minorEastAsia" w:hAnsi="Aptos"/>
          <w:iCs/>
        </w:rPr>
        <w:t>multiplies +5 % K</w:t>
      </w:r>
      <w:r>
        <w:rPr>
          <w:rFonts w:ascii="Aptos" w:eastAsiaTheme="minorEastAsia" w:hAnsi="Aptos"/>
          <w:iCs/>
          <w:vertAlign w:val="superscript"/>
        </w:rPr>
        <w:t>–1</w:t>
      </w:r>
      <w:r>
        <w:rPr>
          <w:rFonts w:ascii="Aptos" w:eastAsiaTheme="minorEastAsia" w:hAnsi="Aptos"/>
          <w:iCs/>
        </w:rPr>
        <w:t xml:space="preserve"> to give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oMath>
      <w:r>
        <w:rPr>
          <w:rFonts w:ascii="Aptos" w:eastAsiaTheme="minorEastAsia" w:hAnsi="Aptos"/>
          <w:iCs/>
        </w:rPr>
        <w:t xml:space="preserve">. Relative changes of </w:t>
      </w:r>
      <m:oMath>
        <m:r>
          <w:rPr>
            <w:rFonts w:ascii="Cambria Math" w:eastAsiaTheme="minorEastAsia" w:hAnsi="Cambria Math"/>
          </w:rPr>
          <m:t>s</m:t>
        </m:r>
      </m:oMath>
      <w:r>
        <w:rPr>
          <w:rFonts w:ascii="Aptos" w:eastAsiaTheme="minorEastAsia" w:hAnsi="Aptos"/>
          <w:iCs/>
        </w:rPr>
        <w:t xml:space="preserve"> and cloud base clouds have a symmetric response to the sensitivity to cloud base saturation deficit </w:t>
      </w:r>
      <m:oMath>
        <m:r>
          <w:rPr>
            <w:rFonts w:ascii="Cambria Math" w:eastAsiaTheme="minorEastAsia" w:hAnsi="Cambria Math"/>
          </w:rPr>
          <m:t>b</m:t>
        </m:r>
      </m:oMath>
      <w:r>
        <w:rPr>
          <w:rFonts w:ascii="Aptos" w:eastAsiaTheme="minorEastAsia" w:hAnsi="Aptos"/>
          <w:iCs/>
        </w:rPr>
        <w:t xml:space="preserve">. Clouds increase at most by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and decrease by at most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w:t>
      </w:r>
    </w:p>
    <w:p w14:paraId="54E067E9" w14:textId="799166F5" w:rsidR="00F13B3A" w:rsidRPr="006D362B" w:rsidRDefault="00BE3347"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noProof/>
        </w:rPr>
        <w:lastRenderedPageBreak/>
        <w:drawing>
          <wp:inline distT="0" distB="0" distL="0" distR="0" wp14:anchorId="5A27BADD" wp14:editId="0A2823C9">
            <wp:extent cx="3498574" cy="3367137"/>
            <wp:effectExtent l="0" t="0" r="0" b="0"/>
            <wp:docPr id="16407717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71763" name="Picture 1640771763"/>
                    <pic:cNvPicPr/>
                  </pic:nvPicPr>
                  <pic:blipFill rotWithShape="1">
                    <a:blip r:embed="rId15"/>
                    <a:srcRect r="43278" b="40935"/>
                    <a:stretch>
                      <a:fillRect/>
                    </a:stretch>
                  </pic:blipFill>
                  <pic:spPr bwMode="auto">
                    <a:xfrm>
                      <a:off x="0" y="0"/>
                      <a:ext cx="3503428" cy="3371809"/>
                    </a:xfrm>
                    <a:prstGeom prst="rect">
                      <a:avLst/>
                    </a:prstGeom>
                    <a:ln>
                      <a:noFill/>
                    </a:ln>
                    <a:extLst>
                      <a:ext uri="{53640926-AAD7-44D8-BBD7-CCE9431645EC}">
                        <a14:shadowObscured xmlns:a14="http://schemas.microsoft.com/office/drawing/2010/main"/>
                      </a:ext>
                    </a:extLst>
                  </pic:spPr>
                </pic:pic>
              </a:graphicData>
            </a:graphic>
          </wp:inline>
        </w:drawing>
      </w:r>
    </w:p>
    <w:p w14:paraId="3FFF29B7" w14:textId="29D25202" w:rsidR="00F13B3A" w:rsidRPr="00E84FB0"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Narrow" w:eastAsiaTheme="minorEastAsia" w:hAnsi="Aptos Narrow"/>
        </w:rPr>
      </w:pPr>
      <w:r w:rsidRPr="00E84FB0">
        <w:rPr>
          <w:rFonts w:ascii="Aptos Narrow" w:eastAsiaTheme="minorEastAsia" w:hAnsi="Aptos Narrow"/>
          <w:iCs/>
        </w:rPr>
        <w:t xml:space="preserve">Figure BCSENS. Change </w:t>
      </w:r>
      <w:r w:rsidRPr="00E84FB0">
        <w:rPr>
          <w:rFonts w:ascii="Aptos Narrow" w:eastAsiaTheme="minorEastAsia" w:hAnsi="Aptos Narrow"/>
        </w:rPr>
        <w:t xml:space="preserve">of the mean normalized saturation deficit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oMath>
      <w:r w:rsidRPr="00E84FB0">
        <w:rPr>
          <w:rFonts w:ascii="Aptos Narrow" w:eastAsiaTheme="minorEastAsia" w:hAnsi="Aptos Narrow"/>
          <w:iCs/>
        </w:rPr>
        <w:t xml:space="preserve"> and the resulting cloud-base cloud fraction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 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oMath>
      <w:r w:rsidRPr="00E84FB0">
        <w:rPr>
          <w:rFonts w:ascii="Aptos Narrow" w:eastAsiaTheme="minorEastAsia" w:hAnsi="Aptos Narrow"/>
          <w:iCs/>
        </w:rPr>
        <w:t xml:space="preserve"> The relative change of </w:t>
      </w:r>
      <m:oMath>
        <m:r>
          <w:rPr>
            <w:rFonts w:ascii="Cambria Math" w:eastAsiaTheme="minorEastAsia" w:hAnsi="Cambria Math"/>
          </w:rPr>
          <m:t>s</m:t>
        </m:r>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 xml:space="preserve">= </m:t>
        </m:r>
      </m:oMath>
      <w:r w:rsidRPr="00E84FB0">
        <w:rPr>
          <w:rFonts w:ascii="Aptos Narrow" w:eastAsiaTheme="minorEastAsia" w:hAnsi="Aptos Narrow"/>
          <w:iCs/>
        </w:rPr>
        <w:t xml:space="preserve">–0.025 to +0.025, and of cloud base cloud fraction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den>
        </m:f>
        <m:r>
          <w:rPr>
            <w:rFonts w:ascii="Cambria Math" w:eastAsiaTheme="minorEastAsia" w:hAnsi="Cambria Math"/>
          </w:rPr>
          <m:t>=</m:t>
        </m:r>
      </m:oMath>
      <w:r w:rsidRPr="00E84FB0">
        <w:rPr>
          <w:rFonts w:ascii="Aptos Narrow" w:eastAsiaTheme="minorEastAsia" w:hAnsi="Aptos Narrow"/>
          <w:iCs/>
        </w:rPr>
        <w:t xml:space="preserve"> +0.08 to –0.08. Cloud base clouds are unchanged for </w:t>
      </w:r>
      <m:oMath>
        <m:r>
          <w:rPr>
            <w:rFonts w:ascii="Cambria Math" w:eastAsiaTheme="minorEastAsia" w:hAnsi="Cambria Math"/>
          </w:rPr>
          <m:t>c=1</m:t>
        </m:r>
      </m:oMath>
      <w:r w:rsidRPr="00E84FB0">
        <w:rPr>
          <w:rFonts w:ascii="Aptos Narrow" w:eastAsiaTheme="minorEastAsia" w:hAnsi="Aptos Narrow"/>
          <w:iCs/>
        </w:rPr>
        <w:t xml:space="preserve"> or </w:t>
      </w:r>
      <m:oMath>
        <m:r>
          <w:rPr>
            <w:rFonts w:ascii="Cambria Math" w:eastAsiaTheme="minorEastAsia" w:hAnsi="Cambria Math"/>
          </w:rPr>
          <m:t>b=1/2</m:t>
        </m:r>
      </m:oMath>
      <w:r w:rsidRPr="00E84FB0">
        <w:rPr>
          <w:rFonts w:ascii="Aptos Narrow" w:eastAsiaTheme="minorEastAsia" w:hAnsi="Aptos Narrow"/>
          <w:iCs/>
        </w:rPr>
        <w:t>.</w:t>
      </w:r>
      <w:r w:rsidR="00E84FB0" w:rsidRPr="00E84FB0">
        <w:rPr>
          <w:rFonts w:ascii="Aptos Narrow" w:eastAsiaTheme="minorEastAsia" w:hAnsi="Aptos Narrow"/>
          <w:iCs/>
        </w:rPr>
        <w:t xml:space="preserve"> The parameter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E84FB0" w:rsidRPr="00E84FB0">
        <w:rPr>
          <w:rFonts w:ascii="Aptos Narrow" w:eastAsiaTheme="minorEastAsia" w:hAnsi="Aptos Narrow"/>
        </w:rPr>
        <w:t xml:space="preserve"> is the sensitivity of the cloud-base saturation deficit</w:t>
      </w:r>
      <w:r w:rsidR="00E84FB0">
        <w:rPr>
          <w:rFonts w:ascii="Aptos Narrow" w:eastAsiaTheme="minorEastAsia" w:hAnsi="Aptos Narrow"/>
        </w:rPr>
        <w:t xml:space="preserve"> to the surface saturation deficit, and </w:t>
      </w:r>
    </w:p>
    <w:p w14:paraId="3AF023AD" w14:textId="00FA99AE" w:rsidR="00F13B3A" w:rsidRPr="00793FA5" w:rsidRDefault="00F13B3A" w:rsidP="00F13B3A">
      <w:pPr>
        <w:pStyle w:val="BodyText"/>
        <w:rPr>
          <w:rFonts w:ascii="Aptos" w:eastAsiaTheme="minorEastAsia" w:hAnsi="Aptos"/>
          <w:kern w:val="2"/>
        </w:rPr>
      </w:pPr>
      <w:r w:rsidRPr="00AF7F9E">
        <w:rPr>
          <w:rFonts w:ascii="Aptos" w:eastAsiaTheme="minorEastAsia" w:hAnsi="Aptos"/>
        </w:rPr>
        <w:t xml:space="preserve">Cloud base clouds </w:t>
      </w:r>
      <w:r>
        <w:rPr>
          <w:rFonts w:ascii="Aptos" w:eastAsiaTheme="minorEastAsia" w:hAnsi="Aptos"/>
        </w:rPr>
        <w:t xml:space="preserve">do not change </w:t>
      </w:r>
      <w:r>
        <w:rPr>
          <w:rFonts w:ascii="Aptos" w:eastAsiaTheme="minorEastAsia" w:hAnsi="Aptos"/>
          <w:iCs/>
        </w:rPr>
        <w:t xml:space="preserve">for </w:t>
      </w:r>
      <m:oMath>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=0, </m:t>
        </m:r>
        <m:r>
          <w:rPr>
            <w:rFonts w:ascii="Cambria Math" w:eastAsiaTheme="minorEastAsia" w:hAnsi="Cambria Math"/>
          </w:rPr>
          <m:t>c=1</m:t>
        </m:r>
      </m:oMath>
      <w:r>
        <w:rPr>
          <w:rFonts w:ascii="Aptos" w:eastAsiaTheme="minorEastAsia" w:hAnsi="Aptos"/>
          <w:iCs/>
        </w:rPr>
        <w:t xml:space="preserve"> or </w:t>
      </w:r>
      <m:oMath>
        <m:r>
          <w:rPr>
            <w:rFonts w:ascii="Cambria Math" w:eastAsiaTheme="minorEastAsia" w:hAnsi="Cambria Math"/>
          </w:rPr>
          <m:t>b=1/2</m:t>
        </m:r>
      </m:oMath>
      <w:r>
        <w:rPr>
          <w:rFonts w:ascii="Aptos" w:eastAsiaTheme="minorEastAsia" w:hAnsi="Aptos"/>
          <w:iCs/>
        </w:rPr>
        <w:t xml:space="preserve">.  </w:t>
      </w:r>
      <w:r>
        <w:rPr>
          <w:rFonts w:ascii="Aptos" w:eastAsiaTheme="minorEastAsia" w:hAnsi="Aptos"/>
        </w:rPr>
        <w:t xml:space="preserve">For </w:t>
      </w:r>
      <m:oMath>
        <m:r>
          <w:rPr>
            <w:rFonts w:ascii="Cambria Math" w:eastAsiaTheme="minorEastAsia" w:hAnsi="Cambria Math"/>
          </w:rPr>
          <m:t>c=1</m:t>
        </m:r>
        <m:r>
          <w:rPr>
            <w:rFonts w:ascii="Cambria Math" w:eastAsiaTheme="minorEastAsia" w:hAnsi="Cambria Math"/>
          </w:rPr>
          <m:t>,</m:t>
        </m:r>
      </m:oMath>
      <w:r>
        <w:rPr>
          <w:rFonts w:ascii="Aptos" w:eastAsiaTheme="minorEastAsia" w:hAnsi="Aptos"/>
        </w:rPr>
        <w:t xml:space="preserve"> decreasing wind speed –5% K</w:t>
      </w:r>
      <w:r>
        <w:rPr>
          <w:rFonts w:ascii="Aptos" w:eastAsiaTheme="minorEastAsia" w:hAnsi="Aptos"/>
          <w:vertAlign w:val="superscript"/>
        </w:rPr>
        <w:t>–1</w:t>
      </w:r>
      <w:r>
        <w:rPr>
          <w:rFonts w:ascii="Aptos" w:eastAsiaTheme="minorEastAsia" w:hAnsi="Aptos"/>
        </w:rPr>
        <w:t xml:space="preserve"> damps the evaporation to +2% K</w:t>
      </w:r>
      <w:r>
        <w:rPr>
          <w:rFonts w:ascii="Aptos" w:eastAsiaTheme="minorEastAsia" w:hAnsi="Aptos"/>
          <w:vertAlign w:val="superscript"/>
        </w:rPr>
        <w:t>–1</w:t>
      </w:r>
      <w:r>
        <w:rPr>
          <w:rFonts w:ascii="Aptos" w:eastAsiaTheme="minorEastAsia" w:hAnsi="Aptos"/>
        </w:rPr>
        <w:t xml:space="preserve">, and surface saturation deficit and RH are constant, having no effect on clouds. </w:t>
      </w:r>
      <w:r w:rsidRPr="00AF7F9E">
        <w:rPr>
          <w:rFonts w:ascii="Aptos" w:hAnsi="Aptos"/>
        </w:rPr>
        <w:t>Clouds</w:t>
      </w:r>
      <w:r>
        <w:rPr>
          <w:rFonts w:ascii="Aptos" w:eastAsiaTheme="minorEastAsia" w:hAnsi="Aptos"/>
        </w:rPr>
        <w:t xml:space="preserve"> are most sensitive at </w:t>
      </w:r>
      <m:oMath>
        <m:r>
          <w:rPr>
            <w:rFonts w:ascii="Cambria Math" w:eastAsiaTheme="minorEastAsia" w:hAnsi="Cambria Math"/>
          </w:rPr>
          <m:t>c=0</m:t>
        </m:r>
      </m:oMath>
      <w:r>
        <w:rPr>
          <w:rFonts w:ascii="Aptos" w:eastAsiaTheme="minorEastAsia" w:hAnsi="Aptos"/>
        </w:rPr>
        <w:t xml:space="preserve">, when wind does not change and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 xml:space="preserve"> decreases (RH increases) to damp the surface evaporation. For </w:t>
      </w:r>
      <m:oMath>
        <m:r>
          <w:rPr>
            <w:rFonts w:ascii="Cambria Math" w:eastAsiaTheme="minorEastAsia" w:hAnsi="Cambria Math"/>
          </w:rPr>
          <m:t>b=0</m:t>
        </m:r>
      </m:oMath>
      <w:r>
        <w:rPr>
          <w:rFonts w:ascii="Aptos" w:eastAsiaTheme="minorEastAsia" w:hAnsi="Aptos"/>
        </w:rPr>
        <w:t xml:space="preserv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is constant. Then increasing the specific humidity more strongly than the flux narrows the width of the RH, decreasing clouds. For </w:t>
      </w:r>
      <m:oMath>
        <m:r>
          <w:rPr>
            <w:rFonts w:ascii="Cambria Math" w:eastAsiaTheme="minorEastAsia" w:hAnsi="Cambria Math"/>
          </w:rPr>
          <m:t>b=1</m:t>
        </m:r>
      </m:oMath>
      <w:r>
        <w:rPr>
          <w:rFonts w:ascii="Aptos" w:eastAsiaTheme="minorEastAsia" w:hAnsi="Aptos"/>
        </w:rPr>
        <w:t xml:space="preserve">, surface and cloud base saturation deficits decrease proportionally, so cloud-base RH and clouds increase. At </w:t>
      </w:r>
      <m:oMath>
        <m:r>
          <w:rPr>
            <w:rFonts w:ascii="Cambria Math" w:eastAsiaTheme="minorEastAsia" w:hAnsi="Cambria Math"/>
          </w:rPr>
          <m:t>b=</m:t>
        </m:r>
      </m:oMath>
      <w:r>
        <w:rPr>
          <w:rFonts w:ascii="Aptos" w:eastAsiaTheme="minorEastAsia" w:hAnsi="Aptos"/>
        </w:rPr>
        <w:t xml:space="preserve"> </w:t>
      </w:r>
      <w:r w:rsidRPr="005E3549">
        <w:rPr>
          <w:rFonts w:ascii="Aptos" w:eastAsiaTheme="minorEastAsia" w:hAnsi="Aptos"/>
        </w:rPr>
        <w:t>1/2</w:t>
      </w:r>
      <w:r>
        <w:rPr>
          <w:rFonts w:ascii="Aptos" w:eastAsiaTheme="minorEastAsia" w:hAnsi="Aptos"/>
        </w:rPr>
        <w:t xml:space="preserve">, the two competing effects—increasing mean RH and narrowing its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RH</m:t>
            </m:r>
          </m:sub>
        </m:sSub>
      </m:oMath>
      <w:r>
        <w:rPr>
          <w:rFonts w:ascii="Aptos" w:eastAsiaTheme="minorEastAsia" w:hAnsi="Aptos"/>
        </w:rPr>
        <w:t>—balance.</w:t>
      </w:r>
    </w:p>
    <w:p w14:paraId="299587A7" w14:textId="77777777" w:rsidR="00F13B3A" w:rsidRDefault="00F13B3A" w:rsidP="00F13B3A">
      <w:pPr>
        <w:pStyle w:val="BodyText"/>
        <w:rPr>
          <w:rFonts w:ascii="Aptos" w:hAnsi="Aptos"/>
        </w:rPr>
      </w:pPr>
      <w:r>
        <w:rPr>
          <w:rFonts w:ascii="Aptos" w:hAnsi="Aptos"/>
        </w:rPr>
        <w:t>S</w:t>
      </w:r>
      <w:r w:rsidRPr="00C949F2">
        <w:rPr>
          <w:rFonts w:ascii="Aptos" w:hAnsi="Aptos"/>
        </w:rPr>
        <w:t xml:space="preserve">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r>
          <w:rPr>
            <w:rFonts w:ascii="Cambria Math" w:hAnsi="Cambria Math"/>
          </w:rPr>
          <m:t>=1.13</m:t>
        </m:r>
      </m:oMath>
      <w:r w:rsidRPr="00C949F2">
        <w:rPr>
          <w:rFonts w:ascii="Aptos" w:hAnsi="Aptos"/>
        </w:rPr>
        <w:t xml:space="preserve"> by </w:t>
      </w:r>
      <w:r>
        <w:rPr>
          <w:rFonts w:ascii="Aptos" w:hAnsi="Aptos"/>
        </w:rPr>
        <w:t>(1 - 0.025) = 0.</w:t>
      </w:r>
      <w:r w:rsidRPr="00C949F2">
        <w:rPr>
          <w:rFonts w:ascii="Aptos" w:hAnsi="Aptos"/>
        </w:rPr>
        <w:t>975</w:t>
      </w:r>
      <w:r>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for cloud base saturation deficit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eastAsiaTheme="minorEastAsia" w:hAnsi="Cambria Math"/>
              </w:rPr>
              <m:t>CB</m:t>
            </m:r>
          </m:sub>
        </m:sSub>
      </m:oMath>
      <w:r>
        <w:rPr>
          <w:rFonts w:ascii="Aptos" w:eastAsiaTheme="minorEastAsia" w:hAnsi="Aptos"/>
        </w:rPr>
        <w:t xml:space="preserve"> </w:t>
      </w:r>
      <w:r>
        <w:rPr>
          <w:rFonts w:ascii="Aptos" w:hAnsi="Aptos"/>
        </w:rPr>
        <w:t>decreasing proportional to that at the surface, yields</w:t>
      </w:r>
      <w:r w:rsidRPr="00C949F2">
        <w:rPr>
          <w:rFonts w:ascii="Aptos" w:hAnsi="Aptos"/>
        </w:rPr>
        <w:t xml:space="preserve"> </w:t>
      </w:r>
      <w:r>
        <w:rPr>
          <w:rFonts w:ascii="Aptos" w:hAnsi="Aptos"/>
        </w:rPr>
        <w:t xml:space="preserve">a </w:t>
      </w:r>
      <w:r w:rsidRPr="00C949F2">
        <w:rPr>
          <w:rFonts w:ascii="Aptos" w:hAnsi="Aptos"/>
        </w:rPr>
        <w:t>cloud-base cloud fraction</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 xml:space="preserve">=0.060, </m:t>
        </m:r>
      </m:oMath>
      <w:r w:rsidRPr="00C949F2">
        <w:rPr>
          <w:rFonts w:ascii="Aptos" w:hAnsi="Aptos"/>
        </w:rPr>
        <w:t>a</w:t>
      </w:r>
      <w:r>
        <w:rPr>
          <w:rFonts w:ascii="Aptos" w:hAnsi="Aptos"/>
        </w:rPr>
        <w:t xml:space="preserve">n absolute increase of </w:t>
      </w:r>
      <w:r w:rsidRPr="00C949F2">
        <w:rPr>
          <w:rFonts w:ascii="Aptos" w:hAnsi="Aptos"/>
        </w:rPr>
        <w:t>0.005 K</w:t>
      </w:r>
      <w:r>
        <w:rPr>
          <w:rFonts w:ascii="Aptos" w:hAnsi="Aptos"/>
          <w:vertAlign w:val="superscript"/>
        </w:rPr>
        <w:t>–1</w:t>
      </w:r>
      <w:r>
        <w:rPr>
          <w:rFonts w:ascii="Aptos" w:hAnsi="Aptos"/>
        </w:rPr>
        <w:t xml:space="preserve"> (relative </w:t>
      </w:r>
      <w:r w:rsidRPr="00C949F2">
        <w:rPr>
          <w:rFonts w:ascii="Aptos" w:hAnsi="Aptos"/>
        </w:rPr>
        <w:t>+</w:t>
      </w:r>
      <w:r>
        <w:rPr>
          <w:rFonts w:ascii="Aptos" w:hAnsi="Aptos"/>
        </w:rPr>
        <w:t>8</w:t>
      </w:r>
      <w:r w:rsidRPr="00C949F2">
        <w:rPr>
          <w:rFonts w:ascii="Aptos" w:hAnsi="Aptos"/>
        </w:rPr>
        <w:t>% K</w:t>
      </w:r>
      <w:r>
        <w:rPr>
          <w:rFonts w:ascii="Aptos" w:hAnsi="Aptos"/>
          <w:vertAlign w:val="superscript"/>
        </w:rPr>
        <w:t>–1</w:t>
      </w:r>
      <w:r>
        <w:rPr>
          <w:rFonts w:ascii="Aptos" w:hAnsi="Aptos"/>
        </w:rPr>
        <w:t>). Increasing the surface humidity but keeping the cloud base humidity constant decreases the LCL clouds by the same amount. LCL clouds could thus significantly modify the predicted reduction of shallow cumulus clouds. The net cloud changes depend on the partitioning of the original clouds into cumulus clouds and LCL clouds that are strongly coupled to the subcloud layer. Assuming 1/3 of the clouds are LCL clouds that change by ±8% K</w:t>
      </w:r>
      <w:r>
        <w:rPr>
          <w:rFonts w:ascii="Aptos" w:hAnsi="Aptos"/>
          <w:vertAlign w:val="superscript"/>
        </w:rPr>
        <w:t>–1</w:t>
      </w:r>
      <w:r>
        <w:rPr>
          <w:rFonts w:ascii="Aptos" w:hAnsi="Aptos"/>
        </w:rPr>
        <w:t xml:space="preserve">, and 2/3 are </w:t>
      </w:r>
      <w:r>
        <w:rPr>
          <w:rFonts w:ascii="Aptos" w:hAnsi="Aptos"/>
        </w:rPr>
        <w:lastRenderedPageBreak/>
        <w:t>shallow cumulus that decrease –7.56 % K</w:t>
      </w:r>
      <w:r>
        <w:rPr>
          <w:rFonts w:ascii="Aptos" w:hAnsi="Aptos"/>
          <w:vertAlign w:val="superscript"/>
        </w:rPr>
        <w:t>–1</w:t>
      </w:r>
      <w:r>
        <w:rPr>
          <w:rFonts w:ascii="Aptos" w:hAnsi="Aptos"/>
        </w:rPr>
        <w:t xml:space="preserve">, the total effect would be for clouds to decrease with a range </w:t>
      </w:r>
      <w:proofErr w:type="gramStart"/>
      <w:r>
        <w:rPr>
          <w:rFonts w:ascii="Aptos" w:hAnsi="Aptos"/>
        </w:rPr>
        <w:t>of  –</w:t>
      </w:r>
      <w:proofErr w:type="gramEnd"/>
      <w:r>
        <w:rPr>
          <w:rFonts w:ascii="Aptos" w:hAnsi="Aptos"/>
        </w:rPr>
        <w:t xml:space="preserve">7.7 </w:t>
      </w:r>
      <w:proofErr w:type="gramStart"/>
      <w:r>
        <w:rPr>
          <w:rFonts w:ascii="Aptos" w:hAnsi="Aptos"/>
        </w:rPr>
        <w:t>to  –</w:t>
      </w:r>
      <w:proofErr w:type="gramEnd"/>
      <w:r>
        <w:rPr>
          <w:rFonts w:ascii="Aptos" w:hAnsi="Aptos"/>
        </w:rPr>
        <w:t>2.4 % K</w:t>
      </w:r>
      <w:r>
        <w:rPr>
          <w:rFonts w:ascii="Aptos" w:hAnsi="Aptos"/>
          <w:vertAlign w:val="superscript"/>
        </w:rPr>
        <w:t>–1</w:t>
      </w:r>
      <w:r>
        <w:rPr>
          <w:rFonts w:ascii="Aptos" w:hAnsi="Aptos"/>
        </w:rPr>
        <w:t xml:space="preserve">. </w:t>
      </w:r>
    </w:p>
    <w:bookmarkEnd w:id="3"/>
    <w:bookmarkEnd w:id="4"/>
    <w:p w14:paraId="6881E968" w14:textId="77777777" w:rsidR="00F13B3A" w:rsidRPr="00A8775D" w:rsidRDefault="00F13B3A" w:rsidP="00F13B3A">
      <w:pPr>
        <w:pStyle w:val="BodyText"/>
        <w:rPr>
          <w:rFonts w:ascii="Aptos" w:hAnsi="Aptos"/>
        </w:rPr>
      </w:pPr>
      <w:r>
        <w:rPr>
          <w:rFonts w:ascii="Aptos" w:hAnsi="Aptos"/>
        </w:rPr>
        <w:t>This simple scaling of the LCL clouds to the subcloud RH fluctuations demonstrates the sensitivity of the clouds to the mean RH, RH gradients, and moisture flux. The sign of the change of LCL clouds depends on subtle changes in surface humidity that may be compensated by the effect of wind on the surface evaporation; and to what degree cloud base humidity increases with surface humidity.</w:t>
      </w:r>
    </w:p>
    <w:p w14:paraId="6F3F308E" w14:textId="77777777" w:rsidR="00F13B3A" w:rsidRPr="00771E52" w:rsidRDefault="00F13B3A" w:rsidP="00771E52">
      <w:pPr>
        <w:pStyle w:val="BodyText"/>
        <w:rPr>
          <w:rFonts w:ascii="Aptos" w:eastAsiaTheme="minorEastAsia" w:hAnsi="Aptos"/>
          <w:iCs/>
        </w:rPr>
      </w:pPr>
    </w:p>
    <w:p w14:paraId="54A819CB" w14:textId="2148D7FB" w:rsidR="009E1FD2" w:rsidRPr="009E1FD2" w:rsidRDefault="009E1FD2" w:rsidP="009E1FD2">
      <w:pPr>
        <w:pStyle w:val="Heading2"/>
      </w:pPr>
      <w:r w:rsidRPr="009E1FD2">
        <w:t>Data</w:t>
      </w:r>
      <w:r w:rsidR="00221F2D">
        <w:t xml:space="preserve"> sources</w:t>
      </w:r>
    </w:p>
    <w:p w14:paraId="4FF275DC" w14:textId="796E2D0E" w:rsidR="009E1FD2" w:rsidRPr="00C45BA2" w:rsidRDefault="009E1FD2" w:rsidP="009E1FD2">
      <w:pPr>
        <w:spacing w:line="240" w:lineRule="auto"/>
      </w:pPr>
      <w:r>
        <w:rPr>
          <w:rFonts w:ascii="Aptos" w:hAnsi="Aptos"/>
        </w:rPr>
        <w:t xml:space="preserve">Data are available from their references and/or links 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22C1AC7F" w14:textId="77777777" w:rsidR="00145302" w:rsidRDefault="00145302" w:rsidP="00E97BBB">
      <w:pPr>
        <w:pStyle w:val="BodyText"/>
        <w:rPr>
          <w:rFonts w:ascii="Aptos" w:eastAsiaTheme="minorEastAsia" w:hAnsi="Aptos" w:cs="Times New Roman"/>
        </w:rPr>
      </w:pPr>
    </w:p>
    <w:p w14:paraId="1D66595A" w14:textId="08AE0ABE" w:rsidR="00757C03" w:rsidRDefault="00F06CAF" w:rsidP="00757C03">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 xml:space="preserve">Supplement: </w:t>
      </w:r>
      <w:r w:rsidR="00757C03">
        <w:rPr>
          <w:rFonts w:asciiTheme="majorHAnsi" w:eastAsiaTheme="majorEastAsia" w:hAnsiTheme="majorHAnsi" w:cstheme="majorBidi"/>
          <w:color w:val="0F4761" w:themeColor="accent1" w:themeShade="BF"/>
          <w:sz w:val="32"/>
          <w:szCs w:val="32"/>
        </w:rPr>
        <w:t>Mesoscale organizatio</w:t>
      </w:r>
      <w:r w:rsidR="00AF7F9E">
        <w:rPr>
          <w:rFonts w:asciiTheme="majorHAnsi" w:eastAsiaTheme="majorEastAsia" w:hAnsiTheme="majorHAnsi" w:cstheme="majorBidi"/>
          <w:color w:val="0F4761" w:themeColor="accent1" w:themeShade="BF"/>
          <w:sz w:val="32"/>
          <w:szCs w:val="32"/>
        </w:rPr>
        <w:t xml:space="preserve">n: </w:t>
      </w:r>
      <w:r w:rsidR="00AF7F9E" w:rsidRPr="00AF7F9E">
        <w:rPr>
          <w:rFonts w:asciiTheme="majorHAnsi" w:eastAsiaTheme="majorEastAsia" w:hAnsiTheme="majorHAnsi" w:cstheme="majorBidi"/>
          <w:i/>
          <w:iCs/>
          <w:color w:val="0F4761" w:themeColor="accent1" w:themeShade="BF"/>
          <w:sz w:val="32"/>
          <w:szCs w:val="32"/>
        </w:rPr>
        <w:t>stretching the cloud distribution</w:t>
      </w:r>
    </w:p>
    <w:p w14:paraId="47CA56C4" w14:textId="77777777" w:rsidR="0040741E" w:rsidRDefault="00757C03" w:rsidP="00D4187C">
      <w:pPr>
        <w:pStyle w:val="BodyText"/>
        <w:rPr>
          <w:rFonts w:eastAsiaTheme="minorEastAsia"/>
        </w:rPr>
      </w:pPr>
      <w:r>
        <w:t xml:space="preserve">Mesoscale organization clusters clouds together, leading to larger cloud updrafts, and updrafts entraining moister air from their surroundings. </w:t>
      </w:r>
      <w:r w:rsidR="00242E6C">
        <w:t>The cumulus mass flux model parameterizes the effect of</w:t>
      </w:r>
      <w:r>
        <w:t xml:space="preserve"> mesoscale clustering </w:t>
      </w:r>
      <w:r w:rsidR="00FD39B0">
        <w:t>through the</w:t>
      </w:r>
      <w:r>
        <w:t xml:space="preserve"> total moisture sink rate. </w:t>
      </w:r>
      <w:r w:rsidR="00FD39B0">
        <w:t xml:space="preserve">The moisture sink rates </w:t>
      </w:r>
      <w:r w:rsidR="00BA0150">
        <w:t>we</w:t>
      </w:r>
      <w:r w:rsidR="00FD39B0">
        <w:t>re distributed according to the observed humidity profile and cloud top height distribution.</w:t>
      </w:r>
      <w:r w:rsidR="0040741E">
        <w:t xml:space="preserve"> </w:t>
      </w:r>
      <w:r w:rsidR="0040741E">
        <w:rPr>
          <w:rFonts w:eastAsiaTheme="minorEastAsia"/>
        </w:rPr>
        <w:t xml:space="preserve">The moisture sink rate depends on the geometric, turbulent, and microphysical properties of the clouds, which we assume not to change in our climate experiments. In this section we consider the implications of changing the moisture sink rate. </w:t>
      </w:r>
    </w:p>
    <w:p w14:paraId="4AC2F8D4" w14:textId="745FDC0C" w:rsidR="005B720D" w:rsidRDefault="005B720D" w:rsidP="00757C03">
      <w:pPr>
        <w:pStyle w:val="BodyText"/>
        <w:rPr>
          <w:rFonts w:eastAsiaTheme="minorEastAsia"/>
        </w:rPr>
      </w:pPr>
      <w:r>
        <w:rPr>
          <w:rFonts w:eastAsiaTheme="minorEastAsia"/>
        </w:rPr>
        <w:t xml:space="preserve">The distance over which moisture is removed from the cloud is inversely proportional to the sink rate. Multiplying the moisture sink rate by </w:t>
      </w:r>
      <m:oMath>
        <m:r>
          <w:rPr>
            <w:rFonts w:ascii="Cambria Math" w:eastAsiaTheme="minorEastAsia" w:hAnsi="Cambria Math"/>
          </w:rPr>
          <m:t xml:space="preserve">K </m:t>
        </m:r>
      </m:oMath>
      <w:r>
        <w:rPr>
          <w:rFonts w:eastAsiaTheme="minorEastAsia"/>
        </w:rPr>
        <w:t xml:space="preserve">and </w:t>
      </w:r>
      <w:r w:rsidR="0071215D">
        <w:rPr>
          <w:rFonts w:eastAsiaTheme="minorEastAsia"/>
        </w:rPr>
        <w:t>squashing</w:t>
      </w:r>
      <w:r>
        <w:rPr>
          <w:rFonts w:eastAsiaTheme="minorEastAsia"/>
        </w:rPr>
        <w:t xml:space="preserve"> the vertical scale of the humidity profile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Kz</m:t>
            </m:r>
          </m:e>
        </m:d>
      </m:oMath>
      <w:r>
        <w:rPr>
          <w:rFonts w:eastAsiaTheme="minorEastAsia"/>
        </w:rPr>
        <w:t xml:space="preserve"> entrain</w:t>
      </w:r>
      <w:r w:rsidR="00D4187C">
        <w:rPr>
          <w:rFonts w:eastAsiaTheme="minorEastAsia"/>
        </w:rPr>
        <w:t>s</w:t>
      </w:r>
      <w:r>
        <w:rPr>
          <w:rFonts w:eastAsiaTheme="minorEastAsia"/>
        </w:rPr>
        <w:t xml:space="preserve"> the same water over a shorter vertical distance, </w:t>
      </w:r>
      <w:r w:rsidR="0071215D">
        <w:rPr>
          <w:rFonts w:eastAsiaTheme="minorEastAsia"/>
        </w:rPr>
        <w:t>squashing</w:t>
      </w:r>
      <w:r>
        <w:rPr>
          <w:rFonts w:eastAsiaTheme="minorEastAsia"/>
        </w:rPr>
        <w:t xml:space="preserve"> the cloud top </w:t>
      </w:r>
      <w:r w:rsidR="0071215D">
        <w:rPr>
          <w:rFonts w:eastAsiaTheme="minorEastAsia"/>
        </w:rPr>
        <w:t xml:space="preserve">exactly to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=h/K</m:t>
        </m:r>
      </m:oMath>
      <w:r>
        <w:rPr>
          <w:rFonts w:eastAsiaTheme="minorEastAsia"/>
        </w:rPr>
        <w:t>.</w:t>
      </w:r>
      <w:r w:rsidR="0071215D">
        <w:rPr>
          <w:rFonts w:eastAsiaTheme="minorEastAsia"/>
        </w:rPr>
        <w:t xml:space="preserve"> Thus, for equal subsidence </w:t>
      </w:r>
      <m:oMath>
        <m:r>
          <w:rPr>
            <w:rFonts w:ascii="Cambria Math" w:eastAsiaTheme="minorEastAsia" w:hAnsi="Cambria Math"/>
          </w:rPr>
          <m:t>W</m:t>
        </m:r>
      </m:oMath>
      <w:r w:rsidR="0071215D">
        <w:rPr>
          <w:rFonts w:eastAsiaTheme="minorEastAsia"/>
        </w:rPr>
        <w:t xml:space="preserve">, the eddy flux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=G(Kz)</m:t>
        </m:r>
      </m:oMath>
      <w:r w:rsidR="0071215D">
        <w:rPr>
          <w:rFonts w:eastAsiaTheme="minorEastAsia"/>
        </w:rPr>
        <w:t xml:space="preserve"> balances the equivalently squashed subsidence drying, resulting in </w:t>
      </w:r>
      <w:proofErr w:type="gramStart"/>
      <w:r w:rsidR="0071215D">
        <w:rPr>
          <w:rFonts w:eastAsiaTheme="minorEastAsia"/>
        </w:rPr>
        <w:t>exactly the same</w:t>
      </w:r>
      <w:proofErr w:type="gramEnd"/>
      <w:r w:rsidR="0071215D">
        <w:rPr>
          <w:rFonts w:eastAsiaTheme="minorEastAsia"/>
        </w:rPr>
        <w:t xml:space="preserve"> cloud fractions and fluxes as before at</w:t>
      </w:r>
      <w:r w:rsidR="00BA0150">
        <w:rPr>
          <w:rFonts w:eastAsiaTheme="minorEastAsia"/>
        </w:rPr>
        <w:t xml:space="preserve"> the</w:t>
      </w:r>
      <w:r w:rsidR="0071215D">
        <w:rPr>
          <w:rFonts w:eastAsiaTheme="minorEastAsia"/>
        </w:rPr>
        <w:t xml:space="preserve"> lower heights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m:t>
        </m:r>
      </m:oMath>
    </w:p>
    <w:p w14:paraId="03977790" w14:textId="24DF7BDF" w:rsidR="0071215D" w:rsidRDefault="0040741E" w:rsidP="00757C03">
      <w:pPr>
        <w:pStyle w:val="BodyText"/>
        <w:rPr>
          <w:rFonts w:eastAsiaTheme="minorEastAsia"/>
        </w:rPr>
      </w:pPr>
      <w:r>
        <w:rPr>
          <w:rFonts w:eastAsiaTheme="minorEastAsia"/>
        </w:rPr>
        <w:t xml:space="preserve">Changing the sink rates changes the cloud top height distribution and cloud top moisture flux divergence </w:t>
      </w:r>
      <m:oMath>
        <m:r>
          <w:rPr>
            <w:rFonts w:ascii="Cambria Math" w:eastAsiaTheme="minorEastAsia" w:hAnsi="Cambria Math"/>
          </w:rPr>
          <m:t>∂G/∂z</m:t>
        </m:r>
      </m:oMath>
      <w:r>
        <w:rPr>
          <w:rFonts w:eastAsiaTheme="minorEastAsia"/>
        </w:rPr>
        <w:t xml:space="preserve">. The cloud moisture flux both responds to the humidity profile and balances its advection by subsidence. </w:t>
      </w:r>
      <w:r w:rsidR="0071215D">
        <w:rPr>
          <w:rFonts w:eastAsiaTheme="minorEastAsia"/>
        </w:rPr>
        <w:t xml:space="preserve">Clouds thus conspire to modify the environmental </w:t>
      </w:r>
      <w:r w:rsidR="0071215D">
        <w:rPr>
          <w:rFonts w:eastAsiaTheme="minorEastAsia"/>
        </w:rPr>
        <w:lastRenderedPageBreak/>
        <w:t xml:space="preserve">humidity gradient and the subsidence drying, to establish a new balance, </w:t>
      </w:r>
      <m:oMath>
        <m:r>
          <w:rPr>
            <w:rFonts w:ascii="Cambria Math" w:eastAsiaTheme="minorEastAsia" w:hAnsi="Cambria Math"/>
          </w:rPr>
          <m:t>0=-∂G/∂z-W(∂q/∂z)</m:t>
        </m:r>
      </m:oMath>
      <w:r w:rsidR="0071215D">
        <w:rPr>
          <w:rFonts w:eastAsiaTheme="minorEastAsia"/>
        </w:rPr>
        <w:t xml:space="preserve">, with a different distribution of total moisture sink rates. Including large scale divergence </w:t>
      </w:r>
      <m:oMath>
        <m:r>
          <w:rPr>
            <w:rFonts w:ascii="Cambria Math" w:eastAsiaTheme="minorEastAsia" w:hAnsi="Cambria Math"/>
          </w:rPr>
          <m:t>D</m:t>
        </m:r>
      </m:oMath>
      <w:r w:rsidR="0071215D">
        <w:rPr>
          <w:rFonts w:eastAsiaTheme="minorEastAsia"/>
        </w:rPr>
        <w:t>, the general solution is</w:t>
      </w:r>
      <w:r w:rsidR="00BA0150">
        <w:rPr>
          <w:rFonts w:eastAsiaTheme="minorEastAsia"/>
        </w:rPr>
        <w:br/>
      </w: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=-Wq+</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Wq</m:t>
                  </m:r>
                </m:e>
              </m:d>
            </m:e>
            <m:sub>
              <m:r>
                <w:rPr>
                  <w:rFonts w:ascii="Cambria Math" w:eastAsiaTheme="minorEastAsia" w:hAnsi="Cambria Math"/>
                </w:rPr>
                <m:t>CB</m:t>
              </m:r>
            </m:sub>
          </m:sSub>
          <m:r>
            <w:rPr>
              <w:rFonts w:ascii="Cambria Math" w:eastAsiaTheme="minorEastAsia" w:hAnsi="Cambria Math"/>
            </w:rPr>
            <m:t>+D</m:t>
          </m:r>
          <m:nary>
            <m:naryPr>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r>
                <w:rPr>
                  <w:rFonts w:ascii="Cambria Math" w:eastAsiaTheme="minorEastAsia" w:hAnsi="Cambria Math"/>
                </w:rPr>
                <m:t>q dζ</m:t>
              </m:r>
            </m:e>
          </m:nary>
          <m:r>
            <w:rPr>
              <w:rFonts w:ascii="Cambria Math" w:eastAsiaTheme="minorEastAsia" w:hAnsi="Cambria Math"/>
            </w:rPr>
            <m:t>.</m:t>
          </m:r>
          <m:r>
            <m:rPr>
              <m:sty m:val="p"/>
            </m:rPr>
            <w:rPr>
              <w:rFonts w:eastAsiaTheme="minorEastAsia"/>
            </w:rPr>
            <w:br/>
          </m:r>
        </m:oMath>
      </m:oMathPara>
      <w:r w:rsidR="0071215D">
        <w:rPr>
          <w:rFonts w:eastAsiaTheme="minorEastAsia"/>
        </w:rPr>
        <w:t xml:space="preserve">This yields a balanced eddy flux profile for any humidity </w:t>
      </w:r>
      <w:r w:rsidR="00D4187C">
        <w:rPr>
          <w:rFonts w:eastAsiaTheme="minorEastAsia"/>
        </w:rPr>
        <w:t>and subsidence</w:t>
      </w:r>
      <w:r w:rsidR="0071215D">
        <w:rPr>
          <w:rFonts w:eastAsiaTheme="minorEastAsia"/>
        </w:rPr>
        <w:t xml:space="preserve"> profile. The </w:t>
      </w:r>
      <w:r w:rsidR="00D4187C">
        <w:rPr>
          <w:rFonts w:eastAsiaTheme="minorEastAsia"/>
        </w:rPr>
        <w:t xml:space="preserve">humidity profile determines the </w:t>
      </w:r>
      <w:r w:rsidR="0071215D">
        <w:rPr>
          <w:rFonts w:eastAsiaTheme="minorEastAsia"/>
        </w:rPr>
        <w:t>cloud distribution</w:t>
      </w:r>
      <w:r w:rsidR="00D4187C">
        <w:rPr>
          <w:rFonts w:eastAsiaTheme="minorEastAsia"/>
        </w:rPr>
        <w:t>.</w:t>
      </w:r>
      <w:r w:rsidR="0071215D">
        <w:rPr>
          <w:rFonts w:eastAsiaTheme="minorEastAsia"/>
        </w:rPr>
        <w:t xml:space="preserve"> </w:t>
      </w:r>
      <w:r w:rsidR="00D4187C">
        <w:rPr>
          <w:rFonts w:eastAsiaTheme="minorEastAsia"/>
        </w:rPr>
        <w:t xml:space="preserve">A stretched distribution of moisture </w:t>
      </w:r>
      <w:proofErr w:type="gramStart"/>
      <w:r w:rsidR="00D4187C">
        <w:rPr>
          <w:rFonts w:eastAsiaTheme="minorEastAsia"/>
        </w:rPr>
        <w:t>sink</w:t>
      </w:r>
      <w:proofErr w:type="gramEnd"/>
      <w:r w:rsidR="00D4187C">
        <w:rPr>
          <w:rFonts w:eastAsiaTheme="minorEastAsia"/>
        </w:rPr>
        <w:t xml:space="preserve"> rates, representing changes in the size and clustering of the cumulus clouds, yields the </w:t>
      </w:r>
      <w:r w:rsidR="0071215D">
        <w:rPr>
          <w:rFonts w:eastAsiaTheme="minorEastAsia"/>
        </w:rPr>
        <w:t>eddy flux profile</w:t>
      </w:r>
      <w:r w:rsidR="00D4187C">
        <w:rPr>
          <w:rFonts w:eastAsiaTheme="minorEastAsia"/>
        </w:rPr>
        <w:t xml:space="preserve"> to balance the subsidence</w:t>
      </w:r>
      <w:r w:rsidR="0071215D">
        <w:rPr>
          <w:rFonts w:eastAsiaTheme="minorEastAsia"/>
        </w:rPr>
        <w:t>.</w:t>
      </w:r>
    </w:p>
    <w:p w14:paraId="5A549223" w14:textId="3C68841D" w:rsidR="00BA0150" w:rsidRDefault="00BA0150" w:rsidP="00757C03">
      <w:pPr>
        <w:pStyle w:val="BodyText"/>
      </w:pPr>
      <w:r>
        <w:rPr>
          <w:rFonts w:eastAsiaTheme="minorEastAsia"/>
        </w:rPr>
        <w:t>Increased mesoscale organization and reduced sink rates would result in deeper clouds</w:t>
      </w:r>
      <w:r w:rsidR="003E084C">
        <w:rPr>
          <w:rFonts w:eastAsiaTheme="minorEastAsia"/>
        </w:rPr>
        <w:t xml:space="preserve">, </w:t>
      </w:r>
      <w:r>
        <w:rPr>
          <w:rFonts w:eastAsiaTheme="minorEastAsia"/>
        </w:rPr>
        <w:t>balanc</w:t>
      </w:r>
      <w:r w:rsidR="003E084C">
        <w:rPr>
          <w:rFonts w:eastAsiaTheme="minorEastAsia"/>
        </w:rPr>
        <w:t>ing</w:t>
      </w:r>
      <w:r>
        <w:rPr>
          <w:rFonts w:eastAsiaTheme="minorEastAsia"/>
        </w:rPr>
        <w:t xml:space="preserve"> subsidence advection from deeper distribution of humidity with a weaker gradient. Deeper moisture profiles </w:t>
      </w:r>
      <w:r w:rsidR="003E084C">
        <w:rPr>
          <w:rFonts w:eastAsiaTheme="minorEastAsia"/>
        </w:rPr>
        <w:t>associated with</w:t>
      </w:r>
      <w:r>
        <w:rPr>
          <w:rFonts w:eastAsiaTheme="minorEastAsia"/>
        </w:rPr>
        <w:t xml:space="preserve"> increased mesoscale organization </w:t>
      </w:r>
      <w:r w:rsidR="0040741E">
        <w:rPr>
          <w:rFonts w:eastAsiaTheme="minorEastAsia"/>
        </w:rPr>
        <w:t>would</w:t>
      </w:r>
      <w:r>
        <w:rPr>
          <w:rFonts w:eastAsiaTheme="minorEastAsia"/>
        </w:rPr>
        <w:t xml:space="preserve"> reduce the humidity gradient</w:t>
      </w:r>
      <w:r w:rsidR="004B55D0">
        <w:rPr>
          <w:rFonts w:eastAsiaTheme="minorEastAsia"/>
        </w:rPr>
        <w:t xml:space="preserve">. We have no observational basis for </w:t>
      </w:r>
      <w:r w:rsidR="0040741E">
        <w:rPr>
          <w:rFonts w:eastAsiaTheme="minorEastAsia"/>
        </w:rPr>
        <w:t>inferring</w:t>
      </w:r>
      <w:r w:rsidR="004B55D0">
        <w:rPr>
          <w:rFonts w:eastAsiaTheme="minorEastAsia"/>
        </w:rPr>
        <w:t xml:space="preserve"> changes in mesoscale organization</w:t>
      </w:r>
      <w:r w:rsidR="0040741E">
        <w:rPr>
          <w:rFonts w:eastAsiaTheme="minorEastAsia"/>
        </w:rPr>
        <w:t xml:space="preserve"> or moisture sink rates</w:t>
      </w:r>
      <w:r w:rsidR="004B55D0">
        <w:rPr>
          <w:rFonts w:eastAsiaTheme="minorEastAsia"/>
        </w:rPr>
        <w:t xml:space="preserve">. Reduced </w:t>
      </w:r>
      <w:r>
        <w:rPr>
          <w:rFonts w:eastAsiaTheme="minorEastAsia"/>
        </w:rPr>
        <w:t>humidity gradients in CMIP3 models</w:t>
      </w:r>
      <w:r w:rsidR="003E084C">
        <w:rPr>
          <w:rFonts w:eastAsiaTheme="minorEastAsia"/>
        </w:rPr>
        <w:t xml:space="preserve">, </w:t>
      </w:r>
      <w:r w:rsidR="004B55D0">
        <w:rPr>
          <w:rFonts w:eastAsiaTheme="minorEastAsia"/>
        </w:rPr>
        <w:t xml:space="preserve">have been </w:t>
      </w:r>
      <w:r w:rsidR="003E084C">
        <w:rPr>
          <w:rFonts w:eastAsiaTheme="minorEastAsia"/>
        </w:rPr>
        <w:t>taken as evidence for the</w:t>
      </w:r>
      <w:r>
        <w:rPr>
          <w:rFonts w:eastAsiaTheme="minorEastAsia"/>
        </w:rPr>
        <w:t xml:space="preserve"> mixing-induced desiccation</w:t>
      </w:r>
      <w:r w:rsidR="003E084C">
        <w:rPr>
          <w:rFonts w:eastAsiaTheme="minorEastAsia"/>
        </w:rPr>
        <w:t xml:space="preserve"> of low clouds.</w:t>
      </w:r>
    </w:p>
    <w:p w14:paraId="4F6557AA" w14:textId="01DB78C8" w:rsidR="00D4187C" w:rsidRDefault="0071215D" w:rsidP="00757C03">
      <w:pPr>
        <w:pStyle w:val="BodyText"/>
      </w:pPr>
      <w:r>
        <w:t>[[</w:t>
      </w:r>
      <w:r w:rsidR="00D4187C">
        <w:t>OLD</w:t>
      </w:r>
    </w:p>
    <w:p w14:paraId="178F5B5B" w14:textId="52DDAC15" w:rsidR="00D4187C" w:rsidRDefault="00D4187C" w:rsidP="00757C03">
      <w:pPr>
        <w:pStyle w:val="BodyText"/>
      </w:pPr>
      <w:r>
        <w:t xml:space="preserve">Experiments are run with the moisture sink rate for each cloud category reduced or augmented by </w:t>
      </w:r>
      <m:oMath>
        <m:r>
          <w:rPr>
            <w:rFonts w:ascii="Cambria Math" w:hAnsi="Cambria Math"/>
          </w:rPr>
          <m:t>±</m:t>
        </m:r>
      </m:oMath>
      <w:r>
        <w:t>5% from the control.</w:t>
      </w:r>
    </w:p>
    <w:p w14:paraId="226D5B73" w14:textId="75418806" w:rsidR="004F3BE2" w:rsidRPr="0071215D" w:rsidRDefault="00242E6C" w:rsidP="00757C03">
      <w:pPr>
        <w:pStyle w:val="BodyText"/>
        <w:rPr>
          <w:rFonts w:eastAsiaTheme="minorEastAsia"/>
        </w:rPr>
      </w:pPr>
      <w:r>
        <w:t xml:space="preserve">Since cloud category </w:t>
      </w:r>
      <m:oMath>
        <m:r>
          <w:rPr>
            <w:rFonts w:ascii="Cambria Math" w:hAnsi="Cambria Math"/>
          </w:rPr>
          <m:t>i</m:t>
        </m:r>
      </m:oMath>
      <w:r>
        <w:rPr>
          <w:rFonts w:eastAsiaTheme="minorEastAsia"/>
        </w:rPr>
        <w:t xml:space="preserve"> is only a numerical index of the discretized sink rate, redistributing the moisture flux </w:t>
      </w:r>
      <m:oMath>
        <m:r>
          <w:rPr>
            <w:rFonts w:ascii="Cambria Math" w:eastAsiaTheme="minorEastAsia" w:hAnsi="Cambria Math"/>
          </w:rPr>
          <m:t>G(z)</m:t>
        </m:r>
      </m:oMath>
      <w:r>
        <w:rPr>
          <w:rFonts w:eastAsiaTheme="minorEastAsia"/>
        </w:rPr>
        <w:t xml:space="preserve"> to the clouds generated by the perturbed moisture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results in a new numerical discretization of the same cloud field</w:t>
      </w:r>
      <w:r w:rsidR="004F3BE2">
        <w:rPr>
          <w:rFonts w:eastAsiaTheme="minorEastAsia"/>
        </w:rPr>
        <w:t xml:space="preserve"> that </w:t>
      </w:r>
      <w:r>
        <w:rPr>
          <w:rFonts w:eastAsiaTheme="minorEastAsia"/>
        </w:rPr>
        <w:t>represent</w:t>
      </w:r>
      <w:r w:rsidR="004F3BE2">
        <w:rPr>
          <w:rFonts w:eastAsiaTheme="minorEastAsia"/>
        </w:rPr>
        <w:t xml:space="preserve">s </w:t>
      </w:r>
      <w:r>
        <w:rPr>
          <w:rFonts w:eastAsiaTheme="minorEastAsia"/>
        </w:rPr>
        <w:t xml:space="preserve">the same climate. </w:t>
      </w:r>
      <w:r w:rsidR="004F3BE2">
        <w:rPr>
          <w:rFonts w:eastAsiaTheme="minorEastAsia"/>
        </w:rPr>
        <w:t>Instead, our</w:t>
      </w:r>
      <w:r>
        <w:rPr>
          <w:rFonts w:eastAsiaTheme="minorEastAsia"/>
        </w:rPr>
        <w:t xml:space="preserve"> moisture sink rate experiment, </w:t>
      </w:r>
      <w:r w:rsidR="004F3BE2">
        <w:rPr>
          <w:rFonts w:eastAsiaTheme="minorEastAsia"/>
        </w:rPr>
        <w:t>holds</w:t>
      </w:r>
      <w:r>
        <w:rPr>
          <w:rFonts w:eastAsiaTheme="minorEastAsia"/>
        </w:rPr>
        <w:t xml:space="preserve"> the cloud </w:t>
      </w:r>
      <w:r w:rsidR="003932F0">
        <w:rPr>
          <w:rFonts w:eastAsiaTheme="minorEastAsia"/>
        </w:rPr>
        <w:t xml:space="preserve">reflectance-weighted </w:t>
      </w:r>
      <w:r>
        <w:rPr>
          <w:rFonts w:eastAsiaTheme="minorEastAsia"/>
        </w:rPr>
        <w:t xml:space="preserve">fractional areas </w:t>
      </w:r>
      <m:oMath>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constant and recompute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m:t>
            </m:r>
          </m:sup>
        </m:sSubSup>
      </m:oMath>
      <w:r w:rsidR="004F3BE2">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for the modified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w:r w:rsidR="004F3BE2">
        <w:t xml:space="preserve">The clouds rise deeper for weaker sink rates and reach shorter cloud top heights for stronger sink rates (Fig. SINKZTOP). </w:t>
      </w:r>
    </w:p>
    <w:p w14:paraId="1A682301" w14:textId="1119C2AA" w:rsidR="00757C03" w:rsidRDefault="00242E6C" w:rsidP="00757C03">
      <w:pPr>
        <w:pStyle w:val="BodyText"/>
        <w:rPr>
          <w:rFonts w:eastAsiaTheme="minorEastAsia"/>
        </w:rPr>
      </w:pPr>
      <w:r>
        <w:rPr>
          <w:rFonts w:eastAsiaTheme="minorEastAsia"/>
        </w:rPr>
        <w:t xml:space="preserve">The in-cloud vertical velocities </w:t>
      </w:r>
      <m:oMath>
        <m:r>
          <w:rPr>
            <w:rFonts w:ascii="Cambria Math" w:eastAsiaTheme="minorEastAsia" w:hAnsi="Cambria Math"/>
          </w:rPr>
          <m:t>w</m:t>
        </m:r>
      </m:oMath>
      <w:r>
        <w:rPr>
          <w:rFonts w:eastAsiaTheme="minorEastAsia"/>
        </w:rPr>
        <w:t xml:space="preserve"> and cloud liquid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Pr>
          <w:rFonts w:eastAsiaTheme="minorEastAsia"/>
        </w:rPr>
        <w:t xml:space="preserve"> are shown in Fig. SINKWQL.</w:t>
      </w:r>
      <w:r w:rsidR="004F3BE2">
        <w:t xml:space="preserve"> </w:t>
      </w:r>
      <w:r w:rsidR="00757C03">
        <w:t xml:space="preserve">For a given thermodynamic profile (and precipitation efficiency), cloud water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w:t>
      </w:r>
      <w:r w:rsidR="00757C03">
        <w:t xml:space="preserve">and cloud top height </w:t>
      </w:r>
      <m:oMath>
        <m:r>
          <w:rPr>
            <w:rFonts w:ascii="Cambria Math" w:hAnsi="Cambria Math"/>
          </w:rPr>
          <m:t xml:space="preserve">h </m:t>
        </m:r>
      </m:oMath>
      <w:r w:rsidR="00757C03">
        <w:t>are</w:t>
      </w:r>
      <w:r w:rsidR="00757C03">
        <w:rPr>
          <w:rFonts w:eastAsiaTheme="minorEastAsia"/>
        </w:rPr>
        <w:t xml:space="preserve"> completely determined by the moisture sink rate </w:t>
      </w:r>
      <m:oMath>
        <m:r>
          <w:rPr>
            <w:rFonts w:ascii="Cambria Math" w:eastAsiaTheme="minorEastAsia" w:hAnsi="Cambria Math"/>
          </w:rPr>
          <m:t>α+ϵ</m:t>
        </m:r>
      </m:oMath>
      <w:r w:rsidR="00757C03">
        <w:rPr>
          <w:rFonts w:eastAsiaTheme="minorEastAsia"/>
        </w:rPr>
        <w:t xml:space="preserve">. Clouds with the same cloud top height have the same sink rate and cloud water profile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The scalar cloud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757C03">
        <w:rPr>
          <w:rFonts w:eastAsiaTheme="minorEastAsia"/>
        </w:rPr>
        <w:t xml:space="preserve"> and moisture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757C03">
        <w:rPr>
          <w:rFonts w:eastAsiaTheme="minorEastAsia"/>
        </w:rPr>
        <w:t xml:space="preserve"> for each category </w:t>
      </w:r>
      <m:oMath>
        <m:r>
          <w:rPr>
            <w:rFonts w:ascii="Cambria Math" w:eastAsiaTheme="minorEastAsia" w:hAnsi="Cambria Math"/>
          </w:rPr>
          <m:t>i</m:t>
        </m:r>
      </m:oMath>
      <w:r w:rsidR="00757C03">
        <w:rPr>
          <w:rFonts w:eastAsiaTheme="minorEastAsia"/>
        </w:rPr>
        <w:t xml:space="preserve"> completely determine everything else about plumes of category </w:t>
      </w:r>
      <m:oMath>
        <m:r>
          <w:rPr>
            <w:rFonts w:ascii="Cambria Math" w:eastAsiaTheme="minorEastAsia" w:hAnsi="Cambria Math"/>
          </w:rPr>
          <m:t>i</m:t>
        </m:r>
      </m:oMath>
      <w:r w:rsidR="00757C03">
        <w:rPr>
          <w:rFonts w:eastAsiaTheme="minorEastAsia"/>
        </w:rPr>
        <w:t xml:space="preserve">, namely mass flux and vertical velocity profiles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sidR="00757C03">
        <w:rPr>
          <w:rFonts w:eastAsiaTheme="minorEastAsia"/>
        </w:rPr>
        <w:t>.</w:t>
      </w:r>
    </w:p>
    <w:p w14:paraId="2970CB78" w14:textId="23E6E5BA" w:rsidR="005C2428" w:rsidRDefault="00D4187C" w:rsidP="00757C03">
      <w:pPr>
        <w:pStyle w:val="BodyText"/>
        <w:rPr>
          <w:rFonts w:eastAsiaTheme="minorEastAsia"/>
        </w:rPr>
      </w:pPr>
      <w:r>
        <w:rPr>
          <w:rFonts w:eastAsiaTheme="minorEastAsia"/>
        </w:rPr>
        <w:t>[</w:t>
      </w:r>
      <w:proofErr w:type="spellStart"/>
      <w:r w:rsidR="00AF1718">
        <w:rPr>
          <w:rFonts w:eastAsiaTheme="minorEastAsia"/>
        </w:rPr>
        <w:t>perturbued</w:t>
      </w:r>
      <w:proofErr w:type="spellEnd"/>
      <w:r w:rsidR="00AF1718">
        <w:rPr>
          <w:rFonts w:eastAsiaTheme="minorEastAsia"/>
        </w:rPr>
        <w:t xml:space="preserve"> </w:t>
      </w:r>
      <w:r w:rsidR="001032B1">
        <w:rPr>
          <w:rFonts w:eastAsiaTheme="minorEastAsia"/>
        </w:rPr>
        <w:t xml:space="preserve">balanced G, q profiles. </w:t>
      </w:r>
      <w:r w:rsidR="005C2428">
        <w:rPr>
          <w:rFonts w:eastAsiaTheme="minorEastAsia"/>
        </w:rPr>
        <w:t xml:space="preserve">Setting up these experiments will take </w:t>
      </w:r>
      <w:r w:rsidR="00071F04">
        <w:rPr>
          <w:rFonts w:eastAsiaTheme="minorEastAsia"/>
        </w:rPr>
        <w:t xml:space="preserve">a </w:t>
      </w:r>
      <w:r w:rsidR="005C2428">
        <w:rPr>
          <w:rFonts w:eastAsiaTheme="minorEastAsia"/>
        </w:rPr>
        <w:t xml:space="preserve">few days. First idealize the </w:t>
      </w:r>
      <m:oMath>
        <m:r>
          <w:rPr>
            <w:rFonts w:ascii="Cambria Math" w:eastAsiaTheme="minorEastAsia" w:hAnsi="Cambria Math"/>
          </w:rPr>
          <m:t>q</m:t>
        </m:r>
      </m:oMath>
      <w:r w:rsidR="005C2428">
        <w:rPr>
          <w:rFonts w:eastAsiaTheme="minorEastAsia"/>
        </w:rPr>
        <w:t xml:space="preserve"> profile from </w:t>
      </w:r>
      <w:proofErr w:type="gramStart"/>
      <w:r w:rsidR="005C2428">
        <w:rPr>
          <w:rFonts w:eastAsiaTheme="minorEastAsia"/>
        </w:rPr>
        <w:t>observations, and</w:t>
      </w:r>
      <w:proofErr w:type="gramEnd"/>
      <w:r w:rsidR="005C2428">
        <w:rPr>
          <w:rFonts w:eastAsiaTheme="minorEastAsia"/>
        </w:rPr>
        <w:t xml:space="preserve"> do a control experiment. </w:t>
      </w:r>
      <w:r w:rsidR="00EB3AFD">
        <w:rPr>
          <w:rFonts w:eastAsiaTheme="minorEastAsia"/>
        </w:rPr>
        <w:t>Stretch and squash the humidity profile by 5%</w:t>
      </w:r>
      <w:r>
        <w:rPr>
          <w:rFonts w:eastAsiaTheme="minorEastAsia"/>
        </w:rPr>
        <w:t xml:space="preserve">. </w:t>
      </w:r>
      <w:r w:rsidR="005C2428">
        <w:rPr>
          <w:rFonts w:eastAsiaTheme="minorEastAsia"/>
        </w:rPr>
        <w:t>Scale W and D down by 5%, as before.</w:t>
      </w:r>
      <w:r>
        <w:rPr>
          <w:rFonts w:eastAsiaTheme="minorEastAsia"/>
        </w:rPr>
        <w:t>]</w:t>
      </w:r>
    </w:p>
    <w:p w14:paraId="178B7655" w14:textId="3AB1DB66" w:rsidR="00D4187C" w:rsidRPr="005A37F1" w:rsidRDefault="00D4187C" w:rsidP="00757C03">
      <w:pPr>
        <w:pStyle w:val="BodyText"/>
        <w:rPr>
          <w:rFonts w:eastAsiaTheme="minorEastAsia"/>
        </w:rPr>
      </w:pPr>
      <w:r>
        <w:rPr>
          <w:rFonts w:eastAsiaTheme="minorEastAsia"/>
        </w:rPr>
        <w:t>]]</w:t>
      </w:r>
    </w:p>
    <w:p w14:paraId="140CB53D" w14:textId="06140F5D" w:rsidR="00757C03" w:rsidRDefault="00757C03" w:rsidP="00757C03">
      <w:pPr>
        <w:pStyle w:val="BodyText"/>
        <w:rPr>
          <w:rFonts w:eastAsiaTheme="minorEastAsia"/>
        </w:rPr>
      </w:pPr>
    </w:p>
    <w:p w14:paraId="1A9A3FBA" w14:textId="77777777" w:rsidR="00242E6C" w:rsidRDefault="00242E6C" w:rsidP="00242E6C">
      <w:pPr>
        <w:pStyle w:val="BodyText"/>
      </w:pPr>
      <w:r w:rsidRPr="00D40302">
        <w:rPr>
          <w:noProof/>
        </w:rPr>
        <w:lastRenderedPageBreak/>
        <w:drawing>
          <wp:inline distT="0" distB="0" distL="0" distR="0" wp14:anchorId="6A270A3F" wp14:editId="76C0F065">
            <wp:extent cx="3559127" cy="2671275"/>
            <wp:effectExtent l="0" t="0" r="0" b="0"/>
            <wp:docPr id="185136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16"/>
                    <a:stretch>
                      <a:fillRect/>
                    </a:stretch>
                  </pic:blipFill>
                  <pic:spPr>
                    <a:xfrm>
                      <a:off x="0" y="0"/>
                      <a:ext cx="3582643" cy="2688925"/>
                    </a:xfrm>
                    <a:prstGeom prst="rect">
                      <a:avLst/>
                    </a:prstGeom>
                  </pic:spPr>
                </pic:pic>
              </a:graphicData>
            </a:graphic>
          </wp:inline>
        </w:drawing>
      </w:r>
    </w:p>
    <w:p w14:paraId="2A8B901F" w14:textId="77777777" w:rsidR="00242E6C" w:rsidRPr="00F17EBF" w:rsidRDefault="00242E6C" w:rsidP="00242E6C">
      <w:pPr>
        <w:pStyle w:val="BodyText"/>
        <w:rPr>
          <w:rFonts w:ascii="Aptos Narrow" w:hAnsi="Aptos Narrow"/>
        </w:rPr>
      </w:pPr>
      <w:r w:rsidRPr="00F17EBF">
        <w:rPr>
          <w:rFonts w:ascii="Aptos Narrow" w:hAnsi="Aptos Narrow"/>
        </w:rPr>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4724CF07" w14:textId="77777777" w:rsidR="00242E6C" w:rsidRDefault="00242E6C" w:rsidP="00242E6C">
      <w:pPr>
        <w:pStyle w:val="BodyText"/>
      </w:pPr>
      <w:r w:rsidRPr="00F17EBF">
        <w:rPr>
          <w:rFonts w:ascii="Menlo" w:hAnsi="Menlo" w:cs="Menlo"/>
          <w:color w:val="3B2322"/>
          <w:sz w:val="20"/>
          <w:szCs w:val="20"/>
        </w:rPr>
        <w:t>sink_expmt_ztop.pdf</w:t>
      </w:r>
    </w:p>
    <w:p w14:paraId="469193B1" w14:textId="77777777" w:rsidR="00757C03" w:rsidRDefault="00757C03" w:rsidP="00757C03">
      <w:pPr>
        <w:pStyle w:val="BodyText"/>
      </w:pPr>
      <w:r>
        <w:rPr>
          <w:noProof/>
          <w14:ligatures w14:val="standardContextual"/>
        </w:rPr>
        <w:drawing>
          <wp:inline distT="0" distB="0" distL="0" distR="0" wp14:anchorId="5164D5F8" wp14:editId="4DEFDA04">
            <wp:extent cx="5757620" cy="2970287"/>
            <wp:effectExtent l="0" t="0" r="0" b="1905"/>
            <wp:docPr id="6176123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1296" name="Picture 1436031296"/>
                    <pic:cNvPicPr/>
                  </pic:nvPicPr>
                  <pic:blipFill rotWithShape="1">
                    <a:blip r:embed="rId17">
                      <a:extLst>
                        <a:ext uri="{28A0092B-C50C-407E-A947-70E740481C1C}">
                          <a14:useLocalDpi xmlns:a14="http://schemas.microsoft.com/office/drawing/2010/main" val="0"/>
                        </a:ext>
                      </a:extLst>
                    </a:blip>
                    <a:srcRect l="-988"/>
                    <a:stretch>
                      <a:fillRect/>
                    </a:stretch>
                  </pic:blipFill>
                  <pic:spPr bwMode="auto">
                    <a:xfrm>
                      <a:off x="0" y="0"/>
                      <a:ext cx="5871472" cy="3029022"/>
                    </a:xfrm>
                    <a:prstGeom prst="rect">
                      <a:avLst/>
                    </a:prstGeom>
                    <a:ln>
                      <a:noFill/>
                    </a:ln>
                    <a:extLst>
                      <a:ext uri="{53640926-AAD7-44D8-BBD7-CCE9431645EC}">
                        <a14:shadowObscured xmlns:a14="http://schemas.microsoft.com/office/drawing/2010/main"/>
                      </a:ext>
                    </a:extLst>
                  </pic:spPr>
                </pic:pic>
              </a:graphicData>
            </a:graphic>
          </wp:inline>
        </w:drawing>
      </w:r>
    </w:p>
    <w:p w14:paraId="59DBBF6C" w14:textId="04B790CA" w:rsidR="00757C03" w:rsidRDefault="00757C03" w:rsidP="00757C03">
      <w:pPr>
        <w:pStyle w:val="BodyText"/>
        <w:rPr>
          <w:rFonts w:ascii="Aptos Narrow" w:hAnsi="Aptos Narrow"/>
        </w:rPr>
      </w:pPr>
      <w:r w:rsidRPr="00F17EBF">
        <w:rPr>
          <w:rFonts w:ascii="Aptos Narrow" w:hAnsi="Aptos Narrow"/>
        </w:rPr>
        <w:t xml:space="preserve">Figure </w:t>
      </w:r>
      <w:r>
        <w:rPr>
          <w:rFonts w:ascii="Aptos Narrow" w:hAnsi="Aptos Narrow"/>
        </w:rPr>
        <w:t>SINKWQL.</w:t>
      </w:r>
      <w:r w:rsidR="00667502">
        <w:rPr>
          <w:rFonts w:ascii="Aptos Narrow" w:hAnsi="Aptos Narrow"/>
        </w:rPr>
        <w:t xml:space="preserve"> (</w:t>
      </w:r>
      <w:proofErr w:type="spellStart"/>
      <w:proofErr w:type="gramStart"/>
      <w:r w:rsidR="00667502">
        <w:rPr>
          <w:rFonts w:ascii="Aptos Narrow" w:hAnsi="Aptos Narrow"/>
        </w:rPr>
        <w:t>a,b</w:t>
      </w:r>
      <w:proofErr w:type="gramEnd"/>
      <w:r w:rsidR="00667502">
        <w:rPr>
          <w:rFonts w:ascii="Aptos Narrow" w:hAnsi="Aptos Narrow"/>
        </w:rPr>
        <w:t>,c</w:t>
      </w:r>
      <w:proofErr w:type="spellEnd"/>
      <w:r w:rsidR="00667502">
        <w:rPr>
          <w:rFonts w:ascii="Aptos Narrow" w:hAnsi="Aptos Narrow"/>
        </w:rPr>
        <w:t xml:space="preserve">) Vertical velocity </w:t>
      </w:r>
      <m:oMath>
        <m:r>
          <w:rPr>
            <w:rFonts w:ascii="Cambria Math" w:hAnsi="Cambria Math"/>
          </w:rPr>
          <m:t>w</m:t>
        </m:r>
      </m:oMath>
      <w:r w:rsidR="00667502">
        <w:rPr>
          <w:rFonts w:ascii="Aptos Narrow" w:eastAsiaTheme="minorEastAsia" w:hAnsi="Aptos Narrow"/>
        </w:rPr>
        <w:t xml:space="preserve"> </w:t>
      </w:r>
      <w:r w:rsidR="00667502">
        <w:rPr>
          <w:rFonts w:ascii="Aptos Narrow" w:hAnsi="Aptos Narrow"/>
        </w:rPr>
        <w:t>and cloud liquid (</w:t>
      </w:r>
      <w:proofErr w:type="spellStart"/>
      <w:proofErr w:type="gramStart"/>
      <w:r w:rsidR="00667502">
        <w:rPr>
          <w:rFonts w:ascii="Aptos Narrow" w:hAnsi="Aptos Narrow"/>
        </w:rPr>
        <w:t>d,e</w:t>
      </w:r>
      <w:proofErr w:type="gramEnd"/>
      <w:r w:rsidR="00667502">
        <w:rPr>
          <w:rFonts w:ascii="Aptos Narrow" w:hAnsi="Aptos Narrow"/>
        </w:rPr>
        <w:t>,f</w:t>
      </w:r>
      <w:proofErr w:type="spellEnd"/>
      <w:r w:rsidR="00667502">
        <w:rPr>
          <w:rFonts w:ascii="Aptos Narrow" w:hAnsi="Aptos Narrow"/>
        </w:rPr>
        <w:t>) specific humidity</w:t>
      </w:r>
      <w:r w:rsidR="00667502">
        <w:rPr>
          <w:rFonts w:ascii="Aptos Narrow" w:eastAsiaTheme="minorEastAsia" w:hAnsi="Aptos Narrow"/>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sidR="00667502">
        <w:rPr>
          <w:rFonts w:ascii="Aptos Narrow" w:eastAsiaTheme="minorEastAsia" w:hAnsi="Aptos Narrow"/>
        </w:rPr>
        <w:t xml:space="preserve"> for (</w:t>
      </w:r>
      <w:proofErr w:type="gramStart"/>
      <w:r w:rsidR="00667502">
        <w:rPr>
          <w:rFonts w:ascii="Aptos Narrow" w:eastAsiaTheme="minorEastAsia" w:hAnsi="Aptos Narrow"/>
        </w:rPr>
        <w:t>a,d</w:t>
      </w:r>
      <w:proofErr w:type="gramEnd"/>
      <w:r w:rsidR="00667502">
        <w:rPr>
          <w:rFonts w:ascii="Aptos Narrow" w:eastAsiaTheme="minorEastAsia" w:hAnsi="Aptos Narrow"/>
        </w:rPr>
        <w:t>) the control, (</w:t>
      </w:r>
      <w:proofErr w:type="gramStart"/>
      <w:r w:rsidR="00667502">
        <w:rPr>
          <w:rFonts w:ascii="Aptos Narrow" w:eastAsiaTheme="minorEastAsia" w:hAnsi="Aptos Narrow"/>
        </w:rPr>
        <w:t>b,e</w:t>
      </w:r>
      <w:proofErr w:type="gramEnd"/>
      <w:r w:rsidR="00667502">
        <w:rPr>
          <w:rFonts w:ascii="Aptos Narrow" w:eastAsiaTheme="minorEastAsia" w:hAnsi="Aptos Narrow"/>
        </w:rPr>
        <w:t>) moisture sink rates multiplied by 0.95, and (</w:t>
      </w:r>
      <w:proofErr w:type="gramStart"/>
      <w:r w:rsidR="00667502">
        <w:rPr>
          <w:rFonts w:ascii="Aptos Narrow" w:eastAsiaTheme="minorEastAsia" w:hAnsi="Aptos Narrow"/>
        </w:rPr>
        <w:t>c,f</w:t>
      </w:r>
      <w:proofErr w:type="gramEnd"/>
      <w:r w:rsidR="00667502">
        <w:rPr>
          <w:rFonts w:ascii="Aptos Narrow" w:eastAsiaTheme="minorEastAsia" w:hAnsi="Aptos Narrow"/>
        </w:rPr>
        <w:t>) sink rates multiplied by 1.05.</w:t>
      </w:r>
    </w:p>
    <w:p w14:paraId="7B72A780" w14:textId="77777777" w:rsidR="0058481D" w:rsidRDefault="0058481D" w:rsidP="0058481D">
      <w:pPr>
        <w:pStyle w:val="BodyText"/>
        <w:rPr>
          <w:rFonts w:ascii="Aptos Narrow" w:hAnsi="Aptos Narrow"/>
        </w:rPr>
      </w:pPr>
      <w:r w:rsidRPr="00B15D60">
        <w:rPr>
          <w:rFonts w:ascii="Aptos Narrow" w:hAnsi="Aptos Narrow"/>
          <w:noProof/>
        </w:rPr>
        <w:lastRenderedPageBreak/>
        <w:drawing>
          <wp:inline distT="0" distB="0" distL="0" distR="0" wp14:anchorId="69BD0BF6" wp14:editId="3DE79AF5">
            <wp:extent cx="4487842" cy="2304165"/>
            <wp:effectExtent l="0" t="0" r="8255" b="1270"/>
            <wp:docPr id="20834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85876" name=""/>
                    <pic:cNvPicPr/>
                  </pic:nvPicPr>
                  <pic:blipFill rotWithShape="1">
                    <a:blip r:embed="rId18"/>
                    <a:srcRect b="6788"/>
                    <a:stretch>
                      <a:fillRect/>
                    </a:stretch>
                  </pic:blipFill>
                  <pic:spPr bwMode="auto">
                    <a:xfrm>
                      <a:off x="0" y="0"/>
                      <a:ext cx="4492515" cy="2306564"/>
                    </a:xfrm>
                    <a:prstGeom prst="rect">
                      <a:avLst/>
                    </a:prstGeom>
                    <a:ln>
                      <a:noFill/>
                    </a:ln>
                    <a:extLst>
                      <a:ext uri="{53640926-AAD7-44D8-BBD7-CCE9431645EC}">
                        <a14:shadowObscured xmlns:a14="http://schemas.microsoft.com/office/drawing/2010/main"/>
                      </a:ext>
                    </a:extLst>
                  </pic:spPr>
                </pic:pic>
              </a:graphicData>
            </a:graphic>
          </wp:inline>
        </w:drawing>
      </w:r>
    </w:p>
    <w:p w14:paraId="7890E563" w14:textId="77777777" w:rsidR="0058481D" w:rsidRPr="00F17EBF" w:rsidRDefault="0058481D" w:rsidP="0058481D">
      <w:pPr>
        <w:pStyle w:val="BodyText"/>
        <w:rPr>
          <w:rFonts w:ascii="Aptos Narrow" w:hAnsi="Aptos Narrow"/>
        </w:rPr>
      </w:pPr>
      <w:r>
        <w:rPr>
          <w:rFonts w:ascii="Aptos Narrow" w:hAnsi="Aptos Narrow"/>
        </w:rPr>
        <w:t>Figure INCLOUDW. In-cloud vertical velocity for the cumulus plumes for 15 moisture sink rates represented in the control simulation.</w:t>
      </w:r>
    </w:p>
    <w:p w14:paraId="6ACDFD13" w14:textId="77777777" w:rsidR="0058481D" w:rsidRPr="00733D3D" w:rsidRDefault="0058481D" w:rsidP="00757C03">
      <w:pPr>
        <w:pStyle w:val="BodyText"/>
        <w:rPr>
          <w:rFonts w:ascii="Aptos Narrow" w:hAnsi="Aptos Narrow"/>
        </w:rPr>
      </w:pPr>
    </w:p>
    <w:p w14:paraId="5E4B6F12" w14:textId="77777777" w:rsidR="00757C03" w:rsidRDefault="00757C03" w:rsidP="00757C03">
      <w:pPr>
        <w:pStyle w:val="BodyText"/>
      </w:pPr>
      <w:r>
        <w:rPr>
          <w:noProof/>
          <w14:ligatures w14:val="standardContextual"/>
        </w:rPr>
        <w:drawing>
          <wp:inline distT="0" distB="0" distL="0" distR="0" wp14:anchorId="2E1D0C48" wp14:editId="4522A13A">
            <wp:extent cx="5772532" cy="3007397"/>
            <wp:effectExtent l="0" t="0" r="0" b="2540"/>
            <wp:docPr id="19320240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2234" name="Picture 81682234"/>
                    <pic:cNvPicPr/>
                  </pic:nvPicPr>
                  <pic:blipFill>
                    <a:blip r:embed="rId19">
                      <a:extLst>
                        <a:ext uri="{28A0092B-C50C-407E-A947-70E740481C1C}">
                          <a14:useLocalDpi xmlns:a14="http://schemas.microsoft.com/office/drawing/2010/main" val="0"/>
                        </a:ext>
                      </a:extLst>
                    </a:blip>
                    <a:stretch>
                      <a:fillRect/>
                    </a:stretch>
                  </pic:blipFill>
                  <pic:spPr>
                    <a:xfrm>
                      <a:off x="0" y="0"/>
                      <a:ext cx="5813147" cy="3028557"/>
                    </a:xfrm>
                    <a:prstGeom prst="rect">
                      <a:avLst/>
                    </a:prstGeom>
                  </pic:spPr>
                </pic:pic>
              </a:graphicData>
            </a:graphic>
          </wp:inline>
        </w:drawing>
      </w:r>
    </w:p>
    <w:p w14:paraId="0EF0E168" w14:textId="77777777" w:rsidR="00757C03" w:rsidRDefault="00757C03" w:rsidP="00757C03">
      <w:pPr>
        <w:pStyle w:val="BodyText"/>
        <w:rPr>
          <w:rFonts w:ascii="Aptos Narrow" w:eastAsiaTheme="minorEastAsia" w:hAnsi="Aptos Narrow"/>
        </w:rPr>
      </w:pPr>
      <w:r w:rsidRPr="00F17EBF">
        <w:rPr>
          <w:rFonts w:ascii="Aptos Narrow" w:hAnsi="Aptos Narrow"/>
        </w:rPr>
        <w:t xml:space="preserve">Figure </w:t>
      </w:r>
      <w:r>
        <w:rPr>
          <w:rFonts w:ascii="Aptos Narrow" w:hAnsi="Aptos Narrow"/>
        </w:rPr>
        <w:t xml:space="preserve">SINKFM. Mass flux </w:t>
      </w:r>
      <m:oMath>
        <m:r>
          <w:rPr>
            <w:rFonts w:ascii="Cambria Math" w:hAnsi="Cambria Math"/>
          </w:rPr>
          <m:t>M</m:t>
        </m:r>
      </m:oMath>
      <w:r>
        <w:rPr>
          <w:rFonts w:ascii="Aptos Narrow" w:eastAsiaTheme="minorEastAsia" w:hAnsi="Aptos Narrow"/>
        </w:rPr>
        <w:t xml:space="preserve"> (top) and in-cloud moisture flux </w:t>
      </w:r>
      <m:oMath>
        <m:r>
          <w:rPr>
            <w:rFonts w:ascii="Cambria Math" w:eastAsiaTheme="minorEastAsia" w:hAnsi="Cambria Math"/>
          </w:rPr>
          <m:t>F</m:t>
        </m:r>
      </m:oMath>
      <w:r>
        <w:rPr>
          <w:rFonts w:ascii="Aptos Narrow" w:eastAsiaTheme="minorEastAsia" w:hAnsi="Aptos Narrow"/>
        </w:rPr>
        <w:t xml:space="preserve"> (bottom) for the control experiment, each sink rate diminished by -5%, and each sink rate augmented by +5%. The x-axis shows the control simulation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ascii="Aptos Narrow" w:eastAsiaTheme="minorEastAsia" w:hAnsi="Aptos Narrow"/>
        </w:rPr>
        <w:t>.</w:t>
      </w:r>
    </w:p>
    <w:p w14:paraId="248F5252" w14:textId="77777777" w:rsidR="0058481D" w:rsidRDefault="0058481D" w:rsidP="00757C03">
      <w:pPr>
        <w:pStyle w:val="BodyText"/>
        <w:rPr>
          <w:rFonts w:ascii="Aptos Narrow" w:eastAsiaTheme="minorEastAsia" w:hAnsi="Aptos Narrow"/>
        </w:rPr>
      </w:pPr>
    </w:p>
    <w:p w14:paraId="01AE07F8" w14:textId="0EEEB586" w:rsidR="00B15D60" w:rsidRDefault="00B15D60" w:rsidP="00757C03">
      <w:pPr>
        <w:pStyle w:val="BodyText"/>
        <w:rPr>
          <w:rFonts w:ascii="Aptos Narrow" w:hAnsi="Aptos Narrow"/>
        </w:rPr>
      </w:pPr>
      <w:r w:rsidRPr="00B15D60">
        <w:rPr>
          <w:rFonts w:ascii="Aptos Narrow" w:hAnsi="Aptos Narrow"/>
          <w:noProof/>
        </w:rPr>
        <w:lastRenderedPageBreak/>
        <w:drawing>
          <wp:inline distT="0" distB="0" distL="0" distR="0" wp14:anchorId="76B680AF" wp14:editId="7AFFFC44">
            <wp:extent cx="4832838" cy="2661563"/>
            <wp:effectExtent l="0" t="0" r="0" b="5715"/>
            <wp:docPr id="2895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91373" name=""/>
                    <pic:cNvPicPr/>
                  </pic:nvPicPr>
                  <pic:blipFill>
                    <a:blip r:embed="rId20"/>
                    <a:stretch>
                      <a:fillRect/>
                    </a:stretch>
                  </pic:blipFill>
                  <pic:spPr>
                    <a:xfrm>
                      <a:off x="0" y="0"/>
                      <a:ext cx="4837954" cy="2664380"/>
                    </a:xfrm>
                    <a:prstGeom prst="rect">
                      <a:avLst/>
                    </a:prstGeom>
                  </pic:spPr>
                </pic:pic>
              </a:graphicData>
            </a:graphic>
          </wp:inline>
        </w:drawing>
      </w:r>
    </w:p>
    <w:p w14:paraId="75E4D78C" w14:textId="3C65E751" w:rsidR="00B15D60" w:rsidRDefault="00B15D60" w:rsidP="00757C03">
      <w:pPr>
        <w:pStyle w:val="BodyText"/>
        <w:rPr>
          <w:rFonts w:ascii="Aptos Narrow" w:hAnsi="Aptos Narrow"/>
        </w:rPr>
      </w:pPr>
      <w:r>
        <w:rPr>
          <w:rFonts w:ascii="Aptos Narrow" w:hAnsi="Aptos Narrow"/>
        </w:rPr>
        <w:t>Figure SINKALLSKY. All-sky (a) updraft (thick) and precipitation (thin) moisture fluxes and (b, right) mass flux.</w:t>
      </w:r>
    </w:p>
    <w:p w14:paraId="3AE279C5" w14:textId="77777777" w:rsidR="00757C03" w:rsidRDefault="00757C03" w:rsidP="00550467">
      <w:pPr>
        <w:rPr>
          <w:rFonts w:eastAsiaTheme="minorEastAsia" w:cs="Times New Roman"/>
          <w:kern w:val="0"/>
          <w14:ligatures w14:val="none"/>
        </w:rPr>
      </w:pPr>
    </w:p>
    <w:p w14:paraId="74D63EB1" w14:textId="77777777" w:rsidR="002F0A92" w:rsidRPr="00145302" w:rsidRDefault="002F0A92" w:rsidP="002F0A92">
      <w:pPr>
        <w:pStyle w:val="BodyText"/>
        <w:rPr>
          <w:rFonts w:ascii="Aptos" w:hAnsi="Aptos"/>
        </w:rPr>
      </w:pPr>
    </w:p>
    <w:sectPr w:rsidR="002F0A92" w:rsidRPr="00145302">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3D4E38" w14:textId="77777777" w:rsidR="000A7719" w:rsidRDefault="000A7719" w:rsidP="005D1914">
      <w:pPr>
        <w:spacing w:after="0" w:line="240" w:lineRule="auto"/>
      </w:pPr>
      <w:r>
        <w:separator/>
      </w:r>
    </w:p>
  </w:endnote>
  <w:endnote w:type="continuationSeparator" w:id="0">
    <w:p w14:paraId="57DF5C68" w14:textId="77777777" w:rsidR="000A7719" w:rsidRDefault="000A7719"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FEE178" w14:textId="77777777" w:rsidR="000A7719" w:rsidRDefault="000A7719" w:rsidP="005D1914">
      <w:pPr>
        <w:spacing w:after="0" w:line="240" w:lineRule="auto"/>
      </w:pPr>
      <w:r>
        <w:separator/>
      </w:r>
    </w:p>
  </w:footnote>
  <w:footnote w:type="continuationSeparator" w:id="0">
    <w:p w14:paraId="76137F07" w14:textId="77777777" w:rsidR="000A7719" w:rsidRDefault="000A7719"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10B8"/>
    <w:rsid w:val="00002DFE"/>
    <w:rsid w:val="000112E9"/>
    <w:rsid w:val="0002517A"/>
    <w:rsid w:val="00031814"/>
    <w:rsid w:val="00034361"/>
    <w:rsid w:val="00034DB9"/>
    <w:rsid w:val="00042864"/>
    <w:rsid w:val="00044214"/>
    <w:rsid w:val="00046B2B"/>
    <w:rsid w:val="00051801"/>
    <w:rsid w:val="00060C29"/>
    <w:rsid w:val="0006500E"/>
    <w:rsid w:val="000712D3"/>
    <w:rsid w:val="00071A99"/>
    <w:rsid w:val="00071F04"/>
    <w:rsid w:val="000811BA"/>
    <w:rsid w:val="000861F1"/>
    <w:rsid w:val="000934D8"/>
    <w:rsid w:val="00097B63"/>
    <w:rsid w:val="000A1B6B"/>
    <w:rsid w:val="000A6BC4"/>
    <w:rsid w:val="000A7719"/>
    <w:rsid w:val="000A77CD"/>
    <w:rsid w:val="000B0414"/>
    <w:rsid w:val="000D5984"/>
    <w:rsid w:val="000E0D0F"/>
    <w:rsid w:val="000E1686"/>
    <w:rsid w:val="000F4542"/>
    <w:rsid w:val="000F6B7E"/>
    <w:rsid w:val="001032B1"/>
    <w:rsid w:val="00106684"/>
    <w:rsid w:val="00112A94"/>
    <w:rsid w:val="0011345F"/>
    <w:rsid w:val="0011468E"/>
    <w:rsid w:val="001246F5"/>
    <w:rsid w:val="001304E5"/>
    <w:rsid w:val="00135362"/>
    <w:rsid w:val="0013760C"/>
    <w:rsid w:val="00145302"/>
    <w:rsid w:val="001470B6"/>
    <w:rsid w:val="00147DB0"/>
    <w:rsid w:val="00161E75"/>
    <w:rsid w:val="00172408"/>
    <w:rsid w:val="001766E4"/>
    <w:rsid w:val="001802CF"/>
    <w:rsid w:val="00181463"/>
    <w:rsid w:val="0018361B"/>
    <w:rsid w:val="00184A45"/>
    <w:rsid w:val="001928FF"/>
    <w:rsid w:val="001A2ED7"/>
    <w:rsid w:val="001A7494"/>
    <w:rsid w:val="001A7E91"/>
    <w:rsid w:val="001B24ED"/>
    <w:rsid w:val="001B34C8"/>
    <w:rsid w:val="001B6269"/>
    <w:rsid w:val="001B7B0A"/>
    <w:rsid w:val="001C327A"/>
    <w:rsid w:val="001C33A6"/>
    <w:rsid w:val="001D4B88"/>
    <w:rsid w:val="001D72AF"/>
    <w:rsid w:val="001E6457"/>
    <w:rsid w:val="001F40E7"/>
    <w:rsid w:val="001F42E6"/>
    <w:rsid w:val="002004DA"/>
    <w:rsid w:val="00200C25"/>
    <w:rsid w:val="00205603"/>
    <w:rsid w:val="002177AF"/>
    <w:rsid w:val="00221F2D"/>
    <w:rsid w:val="0022663A"/>
    <w:rsid w:val="00234D6F"/>
    <w:rsid w:val="00242621"/>
    <w:rsid w:val="00242DA2"/>
    <w:rsid w:val="00242E6C"/>
    <w:rsid w:val="00254465"/>
    <w:rsid w:val="00254664"/>
    <w:rsid w:val="002600EC"/>
    <w:rsid w:val="002639C0"/>
    <w:rsid w:val="0027301B"/>
    <w:rsid w:val="00276C53"/>
    <w:rsid w:val="002834D1"/>
    <w:rsid w:val="002838CD"/>
    <w:rsid w:val="002876E8"/>
    <w:rsid w:val="00287AD9"/>
    <w:rsid w:val="00292BCF"/>
    <w:rsid w:val="00295C0E"/>
    <w:rsid w:val="00296766"/>
    <w:rsid w:val="002B3094"/>
    <w:rsid w:val="002C2F27"/>
    <w:rsid w:val="002C7264"/>
    <w:rsid w:val="002D1FBA"/>
    <w:rsid w:val="002E0CDF"/>
    <w:rsid w:val="002E2EB0"/>
    <w:rsid w:val="002E3C6E"/>
    <w:rsid w:val="002F0A92"/>
    <w:rsid w:val="002F57C8"/>
    <w:rsid w:val="00300074"/>
    <w:rsid w:val="0030312D"/>
    <w:rsid w:val="00305AC0"/>
    <w:rsid w:val="00334816"/>
    <w:rsid w:val="00346F76"/>
    <w:rsid w:val="003526B3"/>
    <w:rsid w:val="003545A3"/>
    <w:rsid w:val="00357EBD"/>
    <w:rsid w:val="00357FCD"/>
    <w:rsid w:val="00361790"/>
    <w:rsid w:val="00361CA1"/>
    <w:rsid w:val="0036297F"/>
    <w:rsid w:val="003665E6"/>
    <w:rsid w:val="00377F24"/>
    <w:rsid w:val="003829F3"/>
    <w:rsid w:val="003831FE"/>
    <w:rsid w:val="00383529"/>
    <w:rsid w:val="00386298"/>
    <w:rsid w:val="00387453"/>
    <w:rsid w:val="00390E10"/>
    <w:rsid w:val="0039250F"/>
    <w:rsid w:val="003932F0"/>
    <w:rsid w:val="003960A4"/>
    <w:rsid w:val="003A2BBB"/>
    <w:rsid w:val="003A6312"/>
    <w:rsid w:val="003B1BDD"/>
    <w:rsid w:val="003B5742"/>
    <w:rsid w:val="003C6DC5"/>
    <w:rsid w:val="003C7D2A"/>
    <w:rsid w:val="003C7E03"/>
    <w:rsid w:val="003D5768"/>
    <w:rsid w:val="003D6D61"/>
    <w:rsid w:val="003E084C"/>
    <w:rsid w:val="003E73CA"/>
    <w:rsid w:val="003E76DE"/>
    <w:rsid w:val="003F44AF"/>
    <w:rsid w:val="003F560E"/>
    <w:rsid w:val="00401D52"/>
    <w:rsid w:val="0040399F"/>
    <w:rsid w:val="00406ADC"/>
    <w:rsid w:val="0040741E"/>
    <w:rsid w:val="00410995"/>
    <w:rsid w:val="0041152E"/>
    <w:rsid w:val="00412B65"/>
    <w:rsid w:val="00416ADC"/>
    <w:rsid w:val="00434BD3"/>
    <w:rsid w:val="0043681C"/>
    <w:rsid w:val="00437010"/>
    <w:rsid w:val="00437C85"/>
    <w:rsid w:val="00440DE8"/>
    <w:rsid w:val="00442E7F"/>
    <w:rsid w:val="00445B91"/>
    <w:rsid w:val="00445DC8"/>
    <w:rsid w:val="0046105B"/>
    <w:rsid w:val="00465E51"/>
    <w:rsid w:val="00466BA1"/>
    <w:rsid w:val="00472E3F"/>
    <w:rsid w:val="00477B82"/>
    <w:rsid w:val="00477BD5"/>
    <w:rsid w:val="00480606"/>
    <w:rsid w:val="00492E3B"/>
    <w:rsid w:val="004A5022"/>
    <w:rsid w:val="004B2465"/>
    <w:rsid w:val="004B2ED9"/>
    <w:rsid w:val="004B55D0"/>
    <w:rsid w:val="004B6545"/>
    <w:rsid w:val="004C27DD"/>
    <w:rsid w:val="004D650A"/>
    <w:rsid w:val="004D7C5B"/>
    <w:rsid w:val="004E17B2"/>
    <w:rsid w:val="004E7A5E"/>
    <w:rsid w:val="004F0032"/>
    <w:rsid w:val="004F00D6"/>
    <w:rsid w:val="004F0AC4"/>
    <w:rsid w:val="004F3BE2"/>
    <w:rsid w:val="004F5B31"/>
    <w:rsid w:val="00501794"/>
    <w:rsid w:val="0050652A"/>
    <w:rsid w:val="00524AC1"/>
    <w:rsid w:val="00530059"/>
    <w:rsid w:val="00541DD3"/>
    <w:rsid w:val="005459C1"/>
    <w:rsid w:val="005500F8"/>
    <w:rsid w:val="00550467"/>
    <w:rsid w:val="0055084D"/>
    <w:rsid w:val="00553AD1"/>
    <w:rsid w:val="005628AC"/>
    <w:rsid w:val="0056396C"/>
    <w:rsid w:val="0056538D"/>
    <w:rsid w:val="005718D2"/>
    <w:rsid w:val="00576BF6"/>
    <w:rsid w:val="005778E5"/>
    <w:rsid w:val="00583A32"/>
    <w:rsid w:val="00583AA5"/>
    <w:rsid w:val="0058481D"/>
    <w:rsid w:val="005857D4"/>
    <w:rsid w:val="00596625"/>
    <w:rsid w:val="005969CC"/>
    <w:rsid w:val="005975C1"/>
    <w:rsid w:val="005A37F1"/>
    <w:rsid w:val="005A4A14"/>
    <w:rsid w:val="005B2CCA"/>
    <w:rsid w:val="005B6A45"/>
    <w:rsid w:val="005B720D"/>
    <w:rsid w:val="005C2428"/>
    <w:rsid w:val="005C66F7"/>
    <w:rsid w:val="005D1914"/>
    <w:rsid w:val="005D665E"/>
    <w:rsid w:val="005E3549"/>
    <w:rsid w:val="005E65D7"/>
    <w:rsid w:val="005F290D"/>
    <w:rsid w:val="005F756B"/>
    <w:rsid w:val="00602D85"/>
    <w:rsid w:val="00605647"/>
    <w:rsid w:val="0060635A"/>
    <w:rsid w:val="006130D0"/>
    <w:rsid w:val="0063263F"/>
    <w:rsid w:val="00632E62"/>
    <w:rsid w:val="0063392C"/>
    <w:rsid w:val="006368EC"/>
    <w:rsid w:val="006406DD"/>
    <w:rsid w:val="006418D2"/>
    <w:rsid w:val="00641B33"/>
    <w:rsid w:val="006433E8"/>
    <w:rsid w:val="0064383A"/>
    <w:rsid w:val="00645F3A"/>
    <w:rsid w:val="00650407"/>
    <w:rsid w:val="00662C47"/>
    <w:rsid w:val="00665E51"/>
    <w:rsid w:val="00667502"/>
    <w:rsid w:val="006704DD"/>
    <w:rsid w:val="00673354"/>
    <w:rsid w:val="006745A6"/>
    <w:rsid w:val="006756AD"/>
    <w:rsid w:val="00677A33"/>
    <w:rsid w:val="0068017A"/>
    <w:rsid w:val="00683ABB"/>
    <w:rsid w:val="00683E58"/>
    <w:rsid w:val="0068433B"/>
    <w:rsid w:val="00690766"/>
    <w:rsid w:val="00695379"/>
    <w:rsid w:val="006A04E5"/>
    <w:rsid w:val="006A7240"/>
    <w:rsid w:val="006B0C71"/>
    <w:rsid w:val="006B0FAD"/>
    <w:rsid w:val="006C0992"/>
    <w:rsid w:val="006C7239"/>
    <w:rsid w:val="006D362B"/>
    <w:rsid w:val="006D55CA"/>
    <w:rsid w:val="006D5626"/>
    <w:rsid w:val="006E3283"/>
    <w:rsid w:val="006E78F2"/>
    <w:rsid w:val="00702069"/>
    <w:rsid w:val="00710CAA"/>
    <w:rsid w:val="0071215D"/>
    <w:rsid w:val="0071318B"/>
    <w:rsid w:val="00715179"/>
    <w:rsid w:val="00717C8F"/>
    <w:rsid w:val="007201B1"/>
    <w:rsid w:val="0072338D"/>
    <w:rsid w:val="007263F1"/>
    <w:rsid w:val="00733D3D"/>
    <w:rsid w:val="00736727"/>
    <w:rsid w:val="0074127A"/>
    <w:rsid w:val="00746309"/>
    <w:rsid w:val="007514D0"/>
    <w:rsid w:val="00757C03"/>
    <w:rsid w:val="00771E52"/>
    <w:rsid w:val="00783252"/>
    <w:rsid w:val="0078798B"/>
    <w:rsid w:val="00790358"/>
    <w:rsid w:val="00792579"/>
    <w:rsid w:val="00793833"/>
    <w:rsid w:val="00793FA5"/>
    <w:rsid w:val="00796156"/>
    <w:rsid w:val="007967EF"/>
    <w:rsid w:val="007A5316"/>
    <w:rsid w:val="007B3AF4"/>
    <w:rsid w:val="007B690B"/>
    <w:rsid w:val="007C1009"/>
    <w:rsid w:val="007C14C6"/>
    <w:rsid w:val="007D05B4"/>
    <w:rsid w:val="007D4D1A"/>
    <w:rsid w:val="007E0C76"/>
    <w:rsid w:val="007E0ED9"/>
    <w:rsid w:val="007E5C17"/>
    <w:rsid w:val="007E7E57"/>
    <w:rsid w:val="007F06E9"/>
    <w:rsid w:val="00800F8C"/>
    <w:rsid w:val="00811106"/>
    <w:rsid w:val="00813E67"/>
    <w:rsid w:val="008163BA"/>
    <w:rsid w:val="00824579"/>
    <w:rsid w:val="00825278"/>
    <w:rsid w:val="00825FA6"/>
    <w:rsid w:val="0082720B"/>
    <w:rsid w:val="00834B9F"/>
    <w:rsid w:val="00834BBF"/>
    <w:rsid w:val="008469BF"/>
    <w:rsid w:val="00862990"/>
    <w:rsid w:val="008766AC"/>
    <w:rsid w:val="00882DC6"/>
    <w:rsid w:val="00884657"/>
    <w:rsid w:val="0089143E"/>
    <w:rsid w:val="00891DAE"/>
    <w:rsid w:val="00892C83"/>
    <w:rsid w:val="008976D9"/>
    <w:rsid w:val="008A330B"/>
    <w:rsid w:val="008A50A7"/>
    <w:rsid w:val="008B660B"/>
    <w:rsid w:val="008C173D"/>
    <w:rsid w:val="008C3448"/>
    <w:rsid w:val="008C520E"/>
    <w:rsid w:val="008E49C2"/>
    <w:rsid w:val="008E79ED"/>
    <w:rsid w:val="008F047A"/>
    <w:rsid w:val="00900687"/>
    <w:rsid w:val="009020F6"/>
    <w:rsid w:val="00907250"/>
    <w:rsid w:val="009105FB"/>
    <w:rsid w:val="00913636"/>
    <w:rsid w:val="009138FA"/>
    <w:rsid w:val="00913FC6"/>
    <w:rsid w:val="00914243"/>
    <w:rsid w:val="009179F7"/>
    <w:rsid w:val="009219E1"/>
    <w:rsid w:val="00933BCB"/>
    <w:rsid w:val="00934C70"/>
    <w:rsid w:val="00936EB2"/>
    <w:rsid w:val="00937BDB"/>
    <w:rsid w:val="00937D3F"/>
    <w:rsid w:val="00947681"/>
    <w:rsid w:val="00952A89"/>
    <w:rsid w:val="009616E4"/>
    <w:rsid w:val="00961C25"/>
    <w:rsid w:val="00967E3C"/>
    <w:rsid w:val="009712DF"/>
    <w:rsid w:val="009728F4"/>
    <w:rsid w:val="00975E08"/>
    <w:rsid w:val="009769E3"/>
    <w:rsid w:val="00985299"/>
    <w:rsid w:val="00987BA2"/>
    <w:rsid w:val="00992484"/>
    <w:rsid w:val="009A5434"/>
    <w:rsid w:val="009A7FF8"/>
    <w:rsid w:val="009B2C7E"/>
    <w:rsid w:val="009B48DD"/>
    <w:rsid w:val="009B765F"/>
    <w:rsid w:val="009B7EFF"/>
    <w:rsid w:val="009E1FD2"/>
    <w:rsid w:val="009E3302"/>
    <w:rsid w:val="009E3FDB"/>
    <w:rsid w:val="009E426D"/>
    <w:rsid w:val="009E7640"/>
    <w:rsid w:val="009F329B"/>
    <w:rsid w:val="009F34D0"/>
    <w:rsid w:val="009F7889"/>
    <w:rsid w:val="00A011D9"/>
    <w:rsid w:val="00A074CA"/>
    <w:rsid w:val="00A169E3"/>
    <w:rsid w:val="00A16F81"/>
    <w:rsid w:val="00A34FF6"/>
    <w:rsid w:val="00A37275"/>
    <w:rsid w:val="00A43204"/>
    <w:rsid w:val="00A43C24"/>
    <w:rsid w:val="00A44BB4"/>
    <w:rsid w:val="00A52E3C"/>
    <w:rsid w:val="00A8352B"/>
    <w:rsid w:val="00A8775D"/>
    <w:rsid w:val="00A9323A"/>
    <w:rsid w:val="00AA0C2D"/>
    <w:rsid w:val="00AB12F2"/>
    <w:rsid w:val="00AB60E1"/>
    <w:rsid w:val="00AC1010"/>
    <w:rsid w:val="00AC3000"/>
    <w:rsid w:val="00AF16E4"/>
    <w:rsid w:val="00AF1718"/>
    <w:rsid w:val="00AF2B88"/>
    <w:rsid w:val="00AF689C"/>
    <w:rsid w:val="00AF7F9E"/>
    <w:rsid w:val="00B0061A"/>
    <w:rsid w:val="00B026EE"/>
    <w:rsid w:val="00B05A3E"/>
    <w:rsid w:val="00B07A18"/>
    <w:rsid w:val="00B10DA5"/>
    <w:rsid w:val="00B15D60"/>
    <w:rsid w:val="00B1766A"/>
    <w:rsid w:val="00B30C1B"/>
    <w:rsid w:val="00B334DA"/>
    <w:rsid w:val="00B3434E"/>
    <w:rsid w:val="00B4556F"/>
    <w:rsid w:val="00B46610"/>
    <w:rsid w:val="00B50765"/>
    <w:rsid w:val="00B51378"/>
    <w:rsid w:val="00B523FB"/>
    <w:rsid w:val="00B53E44"/>
    <w:rsid w:val="00B561F4"/>
    <w:rsid w:val="00B70367"/>
    <w:rsid w:val="00B7334B"/>
    <w:rsid w:val="00B73CD6"/>
    <w:rsid w:val="00B809F4"/>
    <w:rsid w:val="00B82360"/>
    <w:rsid w:val="00B836E4"/>
    <w:rsid w:val="00B8395C"/>
    <w:rsid w:val="00B94CB8"/>
    <w:rsid w:val="00B957BD"/>
    <w:rsid w:val="00BA0150"/>
    <w:rsid w:val="00BA6239"/>
    <w:rsid w:val="00BB0B27"/>
    <w:rsid w:val="00BB2D05"/>
    <w:rsid w:val="00BD405C"/>
    <w:rsid w:val="00BD508D"/>
    <w:rsid w:val="00BD7B54"/>
    <w:rsid w:val="00BD7F28"/>
    <w:rsid w:val="00BE3347"/>
    <w:rsid w:val="00BF0AF6"/>
    <w:rsid w:val="00BF4A76"/>
    <w:rsid w:val="00BF539B"/>
    <w:rsid w:val="00BF637B"/>
    <w:rsid w:val="00C0136F"/>
    <w:rsid w:val="00C043E3"/>
    <w:rsid w:val="00C1248E"/>
    <w:rsid w:val="00C13502"/>
    <w:rsid w:val="00C17552"/>
    <w:rsid w:val="00C31E17"/>
    <w:rsid w:val="00C35AC8"/>
    <w:rsid w:val="00C45BA2"/>
    <w:rsid w:val="00C506FB"/>
    <w:rsid w:val="00C555E7"/>
    <w:rsid w:val="00C60982"/>
    <w:rsid w:val="00C6491F"/>
    <w:rsid w:val="00C655AB"/>
    <w:rsid w:val="00C7097F"/>
    <w:rsid w:val="00C71FFC"/>
    <w:rsid w:val="00C807E9"/>
    <w:rsid w:val="00C90E54"/>
    <w:rsid w:val="00C92BD8"/>
    <w:rsid w:val="00C97043"/>
    <w:rsid w:val="00C97D69"/>
    <w:rsid w:val="00CA09DE"/>
    <w:rsid w:val="00CA0FC4"/>
    <w:rsid w:val="00CA34AB"/>
    <w:rsid w:val="00CA6A27"/>
    <w:rsid w:val="00CA7B5F"/>
    <w:rsid w:val="00CA7EE4"/>
    <w:rsid w:val="00CB698A"/>
    <w:rsid w:val="00CB73B1"/>
    <w:rsid w:val="00CD451C"/>
    <w:rsid w:val="00CD4926"/>
    <w:rsid w:val="00CE09F6"/>
    <w:rsid w:val="00CE0C4F"/>
    <w:rsid w:val="00CE4156"/>
    <w:rsid w:val="00CE47B5"/>
    <w:rsid w:val="00CF1A8D"/>
    <w:rsid w:val="00CF2C6B"/>
    <w:rsid w:val="00D00E35"/>
    <w:rsid w:val="00D15587"/>
    <w:rsid w:val="00D3563D"/>
    <w:rsid w:val="00D40302"/>
    <w:rsid w:val="00D4187C"/>
    <w:rsid w:val="00D4234B"/>
    <w:rsid w:val="00D44132"/>
    <w:rsid w:val="00D46B8C"/>
    <w:rsid w:val="00D47E72"/>
    <w:rsid w:val="00D517EC"/>
    <w:rsid w:val="00D532B0"/>
    <w:rsid w:val="00D53F11"/>
    <w:rsid w:val="00D620B1"/>
    <w:rsid w:val="00D722D1"/>
    <w:rsid w:val="00D7376E"/>
    <w:rsid w:val="00D74B40"/>
    <w:rsid w:val="00D834EE"/>
    <w:rsid w:val="00D85EE8"/>
    <w:rsid w:val="00DA04AD"/>
    <w:rsid w:val="00DA393F"/>
    <w:rsid w:val="00DB70C0"/>
    <w:rsid w:val="00DC4B9B"/>
    <w:rsid w:val="00DD323B"/>
    <w:rsid w:val="00DD77F8"/>
    <w:rsid w:val="00DE5624"/>
    <w:rsid w:val="00DE5E87"/>
    <w:rsid w:val="00DF3AE8"/>
    <w:rsid w:val="00DF4052"/>
    <w:rsid w:val="00E00EFD"/>
    <w:rsid w:val="00E0119E"/>
    <w:rsid w:val="00E03325"/>
    <w:rsid w:val="00E05DDC"/>
    <w:rsid w:val="00E07080"/>
    <w:rsid w:val="00E1600C"/>
    <w:rsid w:val="00E17AD0"/>
    <w:rsid w:val="00E2390B"/>
    <w:rsid w:val="00E26C23"/>
    <w:rsid w:val="00E33B47"/>
    <w:rsid w:val="00E34A43"/>
    <w:rsid w:val="00E35D55"/>
    <w:rsid w:val="00E37F02"/>
    <w:rsid w:val="00E51B9F"/>
    <w:rsid w:val="00E569B5"/>
    <w:rsid w:val="00E679DB"/>
    <w:rsid w:val="00E7792B"/>
    <w:rsid w:val="00E84FB0"/>
    <w:rsid w:val="00E938A0"/>
    <w:rsid w:val="00E9679B"/>
    <w:rsid w:val="00E97BBB"/>
    <w:rsid w:val="00EA30AE"/>
    <w:rsid w:val="00EB0A7A"/>
    <w:rsid w:val="00EB3AFD"/>
    <w:rsid w:val="00EB3B78"/>
    <w:rsid w:val="00EB545B"/>
    <w:rsid w:val="00EB5D03"/>
    <w:rsid w:val="00EC1EF1"/>
    <w:rsid w:val="00EC5ADE"/>
    <w:rsid w:val="00EC6620"/>
    <w:rsid w:val="00ED11AE"/>
    <w:rsid w:val="00EE5B85"/>
    <w:rsid w:val="00EF1F76"/>
    <w:rsid w:val="00F05DCD"/>
    <w:rsid w:val="00F06CAF"/>
    <w:rsid w:val="00F07CC2"/>
    <w:rsid w:val="00F1190E"/>
    <w:rsid w:val="00F13B3A"/>
    <w:rsid w:val="00F146E6"/>
    <w:rsid w:val="00F17EBF"/>
    <w:rsid w:val="00F207C2"/>
    <w:rsid w:val="00F21A08"/>
    <w:rsid w:val="00F2441D"/>
    <w:rsid w:val="00F244B4"/>
    <w:rsid w:val="00F257E1"/>
    <w:rsid w:val="00F349C5"/>
    <w:rsid w:val="00F3593D"/>
    <w:rsid w:val="00F36005"/>
    <w:rsid w:val="00F40B24"/>
    <w:rsid w:val="00F42800"/>
    <w:rsid w:val="00F51A03"/>
    <w:rsid w:val="00F54F61"/>
    <w:rsid w:val="00F60A39"/>
    <w:rsid w:val="00F61C9F"/>
    <w:rsid w:val="00F6599E"/>
    <w:rsid w:val="00F7367B"/>
    <w:rsid w:val="00F76519"/>
    <w:rsid w:val="00F808A3"/>
    <w:rsid w:val="00F84D03"/>
    <w:rsid w:val="00F865E5"/>
    <w:rsid w:val="00F940B7"/>
    <w:rsid w:val="00FA4F68"/>
    <w:rsid w:val="00FB2E75"/>
    <w:rsid w:val="00FB45BA"/>
    <w:rsid w:val="00FB5126"/>
    <w:rsid w:val="00FB5B46"/>
    <w:rsid w:val="00FC0B84"/>
    <w:rsid w:val="00FC0ED8"/>
    <w:rsid w:val="00FC13FE"/>
    <w:rsid w:val="00FC1D12"/>
    <w:rsid w:val="00FC2816"/>
    <w:rsid w:val="00FD0769"/>
    <w:rsid w:val="00FD39B0"/>
    <w:rsid w:val="00FD5343"/>
    <w:rsid w:val="00FD5577"/>
    <w:rsid w:val="00FD6645"/>
    <w:rsid w:val="00FD74C3"/>
    <w:rsid w:val="00FE4DC6"/>
    <w:rsid w:val="00FE7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1155</TotalTime>
  <Pages>23</Pages>
  <Words>6865</Words>
  <Characters>39136</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41</cp:revision>
  <cp:lastPrinted>2026-07-30T22:13:00Z</cp:lastPrinted>
  <dcterms:created xsi:type="dcterms:W3CDTF">2026-07-28T02:49:00Z</dcterms:created>
  <dcterms:modified xsi:type="dcterms:W3CDTF">2026-07-30T23:12:00Z</dcterms:modified>
</cp:coreProperties>
</file>