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3A2" w:rsidRDefault="005213A2" w:rsidP="00617234">
      <w:pPr>
        <w:tabs>
          <w:tab w:val="left" w:pos="4504"/>
        </w:tabs>
        <w:rPr>
          <w:rFonts w:asciiTheme="majorHAnsi" w:hAnsiTheme="majorHAnsi"/>
          <w:sz w:val="22"/>
          <w:szCs w:val="22"/>
        </w:rPr>
      </w:pPr>
      <w:r w:rsidRPr="005213A2">
        <w:rPr>
          <w:rFonts w:asciiTheme="majorHAnsi" w:hAnsiTheme="majorHAnsi"/>
          <w:b/>
          <w:sz w:val="22"/>
          <w:szCs w:val="22"/>
        </w:rPr>
        <w:t xml:space="preserve">Who makes decisions within </w:t>
      </w:r>
      <w:r w:rsidR="006A400D" w:rsidRPr="005213A2">
        <w:rPr>
          <w:rFonts w:asciiTheme="majorHAnsi" w:hAnsiTheme="majorHAnsi"/>
          <w:b/>
          <w:sz w:val="22"/>
          <w:szCs w:val="22"/>
        </w:rPr>
        <w:t>HESTA</w:t>
      </w:r>
      <w:r w:rsidRPr="005213A2">
        <w:rPr>
          <w:rFonts w:asciiTheme="majorHAnsi" w:hAnsiTheme="majorHAnsi"/>
          <w:b/>
          <w:sz w:val="22"/>
          <w:szCs w:val="22"/>
        </w:rPr>
        <w:t xml:space="preserve">? </w:t>
      </w:r>
    </w:p>
    <w:p w:rsidR="005213A2" w:rsidRDefault="005213A2" w:rsidP="00617234">
      <w:pPr>
        <w:tabs>
          <w:tab w:val="left" w:pos="4504"/>
        </w:tabs>
        <w:rPr>
          <w:rFonts w:asciiTheme="majorHAnsi" w:hAnsiTheme="majorHAnsi"/>
          <w:sz w:val="22"/>
          <w:szCs w:val="22"/>
        </w:rPr>
      </w:pPr>
    </w:p>
    <w:p w:rsidR="005213A2" w:rsidRDefault="005213A2" w:rsidP="00617234">
      <w:pPr>
        <w:tabs>
          <w:tab w:val="left" w:pos="4504"/>
        </w:tabs>
        <w:rPr>
          <w:rFonts w:asciiTheme="majorHAnsi" w:hAnsiTheme="majorHAnsi"/>
          <w:sz w:val="22"/>
          <w:szCs w:val="22"/>
        </w:rPr>
      </w:pPr>
      <w:r w:rsidRPr="005213A2">
        <w:rPr>
          <w:rFonts w:asciiTheme="majorHAnsi" w:hAnsiTheme="majorHAnsi"/>
          <w:sz w:val="22"/>
          <w:szCs w:val="22"/>
        </w:rPr>
        <w:t xml:space="preserve">The following Unions and employer </w:t>
      </w:r>
      <w:proofErr w:type="spellStart"/>
      <w:r>
        <w:rPr>
          <w:rFonts w:asciiTheme="majorHAnsi" w:hAnsiTheme="majorHAnsi"/>
          <w:sz w:val="22"/>
          <w:szCs w:val="22"/>
        </w:rPr>
        <w:t>organisations</w:t>
      </w:r>
      <w:proofErr w:type="spellEnd"/>
      <w:r w:rsidRPr="005213A2">
        <w:rPr>
          <w:rFonts w:asciiTheme="majorHAnsi" w:hAnsiTheme="majorHAnsi"/>
          <w:sz w:val="22"/>
          <w:szCs w:val="22"/>
        </w:rPr>
        <w:t xml:space="preserve"> are on the</w:t>
      </w:r>
      <w:r w:rsidR="006A400D" w:rsidRPr="005213A2">
        <w:rPr>
          <w:rFonts w:asciiTheme="majorHAnsi" w:hAnsiTheme="majorHAnsi"/>
          <w:sz w:val="22"/>
          <w:szCs w:val="22"/>
        </w:rPr>
        <w:t xml:space="preserve"> Board </w:t>
      </w:r>
      <w:r w:rsidRPr="005213A2">
        <w:rPr>
          <w:rFonts w:asciiTheme="majorHAnsi" w:hAnsiTheme="majorHAnsi"/>
          <w:sz w:val="22"/>
          <w:szCs w:val="22"/>
        </w:rPr>
        <w:t xml:space="preserve">of HESTA and the </w:t>
      </w:r>
      <w:r>
        <w:rPr>
          <w:rFonts w:asciiTheme="majorHAnsi" w:hAnsiTheme="majorHAnsi"/>
          <w:sz w:val="22"/>
          <w:szCs w:val="22"/>
        </w:rPr>
        <w:t xml:space="preserve">HESTA </w:t>
      </w:r>
      <w:r w:rsidR="006A400D" w:rsidRPr="005213A2">
        <w:rPr>
          <w:rFonts w:asciiTheme="majorHAnsi" w:hAnsiTheme="majorHAnsi"/>
          <w:sz w:val="22"/>
          <w:szCs w:val="22"/>
        </w:rPr>
        <w:t>Directors</w:t>
      </w:r>
      <w:r w:rsidRPr="005213A2">
        <w:rPr>
          <w:rFonts w:asciiTheme="majorHAnsi" w:hAnsiTheme="majorHAnsi"/>
          <w:sz w:val="22"/>
          <w:szCs w:val="22"/>
        </w:rPr>
        <w:t xml:space="preserve"> are as follows. </w:t>
      </w:r>
      <w:r w:rsidRPr="005213A2">
        <w:rPr>
          <w:rFonts w:ascii="Calibri" w:hAnsi="Calibri"/>
          <w:sz w:val="22"/>
          <w:szCs w:val="22"/>
        </w:rPr>
        <w:t>Two-thirds of the Board is required to carry a decision.</w:t>
      </w:r>
    </w:p>
    <w:p w:rsidR="005213A2" w:rsidRDefault="005213A2" w:rsidP="00617234">
      <w:pPr>
        <w:tabs>
          <w:tab w:val="left" w:pos="4504"/>
        </w:tabs>
        <w:rPr>
          <w:rFonts w:asciiTheme="majorHAnsi" w:hAnsiTheme="majorHAnsi"/>
          <w:sz w:val="22"/>
          <w:szCs w:val="22"/>
        </w:rPr>
      </w:pPr>
    </w:p>
    <w:p w:rsidR="009D6377" w:rsidRPr="001F2977" w:rsidRDefault="005213A2" w:rsidP="00617234">
      <w:pPr>
        <w:tabs>
          <w:tab w:val="left" w:pos="4504"/>
        </w:tabs>
        <w:rPr>
          <w:rFonts w:asciiTheme="majorHAnsi" w:hAnsiTheme="majorHAnsi"/>
          <w:b/>
          <w:sz w:val="22"/>
          <w:szCs w:val="22"/>
        </w:rPr>
      </w:pPr>
      <w:r w:rsidRPr="005213A2">
        <w:rPr>
          <w:rFonts w:asciiTheme="majorHAnsi" w:hAnsiTheme="majorHAnsi"/>
          <w:sz w:val="22"/>
          <w:szCs w:val="22"/>
        </w:rPr>
        <w:t xml:space="preserve">Please contact </w:t>
      </w:r>
      <w:r>
        <w:rPr>
          <w:rFonts w:asciiTheme="majorHAnsi" w:hAnsiTheme="majorHAnsi"/>
          <w:sz w:val="22"/>
          <w:szCs w:val="22"/>
        </w:rPr>
        <w:t xml:space="preserve">the Directors and </w:t>
      </w:r>
      <w:proofErr w:type="spellStart"/>
      <w:r>
        <w:rPr>
          <w:rFonts w:asciiTheme="majorHAnsi" w:hAnsiTheme="majorHAnsi"/>
          <w:sz w:val="22"/>
          <w:szCs w:val="22"/>
        </w:rPr>
        <w:t>organisations</w:t>
      </w:r>
      <w:proofErr w:type="spellEnd"/>
      <w:r w:rsidRPr="005213A2">
        <w:rPr>
          <w:rFonts w:asciiTheme="majorHAnsi" w:hAnsiTheme="majorHAnsi"/>
          <w:sz w:val="22"/>
          <w:szCs w:val="22"/>
        </w:rPr>
        <w:t xml:space="preserve"> toda</w:t>
      </w:r>
      <w:r w:rsidR="009A0CD7">
        <w:rPr>
          <w:rFonts w:asciiTheme="majorHAnsi" w:hAnsiTheme="majorHAnsi"/>
          <w:sz w:val="22"/>
          <w:szCs w:val="22"/>
        </w:rPr>
        <w:t xml:space="preserve">y. Ask them to end HESTA’s role in financing the detention industry and divest from Transfield Services. </w:t>
      </w:r>
    </w:p>
    <w:p w:rsidR="00617234" w:rsidRDefault="00617234" w:rsidP="00617234">
      <w:pPr>
        <w:tabs>
          <w:tab w:val="left" w:pos="4504"/>
        </w:tabs>
        <w:rPr>
          <w:rFonts w:asciiTheme="majorHAnsi" w:hAnsiTheme="majorHAnsi"/>
          <w:b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2685"/>
        <w:gridCol w:w="2695"/>
        <w:gridCol w:w="3136"/>
      </w:tblGrid>
      <w:tr w:rsidR="00D614AC" w:rsidTr="005C3EDC">
        <w:tc>
          <w:tcPr>
            <w:tcW w:w="2685" w:type="dxa"/>
          </w:tcPr>
          <w:p w:rsidR="00D614AC" w:rsidRPr="001F2977" w:rsidRDefault="00D614AC" w:rsidP="008B5470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1F2977">
              <w:rPr>
                <w:rFonts w:asciiTheme="majorHAnsi" w:hAnsiTheme="majorHAnsi"/>
                <w:b/>
                <w:sz w:val="22"/>
                <w:szCs w:val="22"/>
              </w:rPr>
              <w:t>Name (Role on Board)</w:t>
            </w:r>
          </w:p>
        </w:tc>
        <w:tc>
          <w:tcPr>
            <w:tcW w:w="2695" w:type="dxa"/>
          </w:tcPr>
          <w:p w:rsidR="00D614AC" w:rsidRPr="001F2977" w:rsidRDefault="00D614AC" w:rsidP="008B5470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 w:rsidRPr="001F2977">
              <w:rPr>
                <w:rFonts w:asciiTheme="majorHAnsi" w:hAnsiTheme="majorHAnsi"/>
                <w:b/>
                <w:sz w:val="22"/>
                <w:szCs w:val="22"/>
              </w:rPr>
              <w:t>Organisation</w:t>
            </w:r>
            <w:proofErr w:type="spellEnd"/>
          </w:p>
        </w:tc>
        <w:tc>
          <w:tcPr>
            <w:tcW w:w="3136" w:type="dxa"/>
          </w:tcPr>
          <w:p w:rsidR="00D614AC" w:rsidRDefault="00D614AC" w:rsidP="005C3EDC">
            <w:pPr>
              <w:tabs>
                <w:tab w:val="left" w:pos="4504"/>
              </w:tabs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Contact</w:t>
            </w:r>
            <w:r w:rsidR="005C3EDC">
              <w:rPr>
                <w:rFonts w:asciiTheme="majorHAnsi" w:hAnsiTheme="majorHAnsi"/>
                <w:b/>
                <w:sz w:val="22"/>
                <w:szCs w:val="22"/>
              </w:rPr>
              <w:t>(s)</w:t>
            </w:r>
          </w:p>
        </w:tc>
      </w:tr>
      <w:tr w:rsidR="005C3EDC" w:rsidTr="005C3EDC">
        <w:tc>
          <w:tcPr>
            <w:tcW w:w="5380" w:type="dxa"/>
            <w:gridSpan w:val="2"/>
          </w:tcPr>
          <w:p w:rsidR="005C3EDC" w:rsidRDefault="005C3EDC" w:rsidP="005C3EDC">
            <w:pPr>
              <w:tabs>
                <w:tab w:val="left" w:pos="4504"/>
              </w:tabs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1F2977">
              <w:rPr>
                <w:rFonts w:asciiTheme="majorHAnsi" w:hAnsiTheme="majorHAnsi" w:cs="Arial"/>
                <w:bCs/>
                <w:sz w:val="22"/>
                <w:szCs w:val="22"/>
              </w:rPr>
              <w:t xml:space="preserve">Angela </w:t>
            </w:r>
            <w:proofErr w:type="spellStart"/>
            <w:r w:rsidRPr="001F2977">
              <w:rPr>
                <w:rFonts w:asciiTheme="majorHAnsi" w:hAnsiTheme="majorHAnsi" w:cs="Arial"/>
                <w:bCs/>
                <w:sz w:val="22"/>
                <w:szCs w:val="22"/>
              </w:rPr>
              <w:t>Emslie</w:t>
            </w:r>
            <w:proofErr w:type="spellEnd"/>
            <w:r w:rsidRPr="001F2977">
              <w:rPr>
                <w:rFonts w:asciiTheme="majorHAnsi" w:hAnsiTheme="majorHAnsi" w:cs="Arial"/>
                <w:bCs/>
                <w:sz w:val="22"/>
                <w:szCs w:val="22"/>
              </w:rPr>
              <w:t xml:space="preserve"> (Independent Chair)</w:t>
            </w:r>
          </w:p>
        </w:tc>
        <w:tc>
          <w:tcPr>
            <w:tcW w:w="3136" w:type="dxa"/>
          </w:tcPr>
          <w:p w:rsidR="005C3EDC" w:rsidRDefault="005C3EDC" w:rsidP="00617234">
            <w:pPr>
              <w:tabs>
                <w:tab w:val="left" w:pos="4504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hyperlink r:id="rId5" w:history="1">
              <w:r w:rsidRPr="001F2977">
                <w:rPr>
                  <w:rStyle w:val="Hyperlink"/>
                  <w:rFonts w:asciiTheme="majorHAnsi" w:hAnsiTheme="majorHAnsi" w:cs="Arial"/>
                  <w:color w:val="auto"/>
                  <w:sz w:val="22"/>
                  <w:szCs w:val="22"/>
                  <w:u w:val="none"/>
                </w:rPr>
                <w:t>angela@limegroup.net.au</w:t>
              </w:r>
            </w:hyperlink>
          </w:p>
        </w:tc>
      </w:tr>
      <w:tr w:rsidR="005C3EDC" w:rsidTr="00D320D3">
        <w:tc>
          <w:tcPr>
            <w:tcW w:w="8516" w:type="dxa"/>
            <w:gridSpan w:val="3"/>
          </w:tcPr>
          <w:p w:rsidR="005C3EDC" w:rsidRDefault="005C3EDC" w:rsidP="005C3EDC">
            <w:pPr>
              <w:tabs>
                <w:tab w:val="left" w:pos="4504"/>
              </w:tabs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bCs/>
                <w:i/>
                <w:sz w:val="22"/>
                <w:szCs w:val="22"/>
              </w:rPr>
              <w:t>Union</w:t>
            </w:r>
            <w:r w:rsidRPr="001F2977">
              <w:rPr>
                <w:rFonts w:asciiTheme="majorHAnsi" w:hAnsiTheme="majorHAnsi" w:cs="Arial"/>
                <w:b/>
                <w:bCs/>
                <w:i/>
                <w:sz w:val="22"/>
                <w:szCs w:val="22"/>
              </w:rPr>
              <w:t xml:space="preserve"> representatives</w:t>
            </w:r>
          </w:p>
        </w:tc>
      </w:tr>
      <w:tr w:rsidR="005C3EDC" w:rsidTr="005C3EDC">
        <w:tc>
          <w:tcPr>
            <w:tcW w:w="2685" w:type="dxa"/>
          </w:tcPr>
          <w:p w:rsidR="005C3EDC" w:rsidRPr="001F2977" w:rsidRDefault="005C3EDC" w:rsidP="009A0CD7">
            <w:pPr>
              <w:tabs>
                <w:tab w:val="left" w:pos="4504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1F2977">
              <w:rPr>
                <w:rFonts w:asciiTheme="majorHAnsi" w:hAnsiTheme="majorHAnsi" w:cs="Arial"/>
                <w:sz w:val="22"/>
                <w:szCs w:val="22"/>
              </w:rPr>
              <w:t>Brett Holmes (Deputy Chair)</w:t>
            </w:r>
          </w:p>
        </w:tc>
        <w:tc>
          <w:tcPr>
            <w:tcW w:w="2695" w:type="dxa"/>
          </w:tcPr>
          <w:p w:rsidR="005C3EDC" w:rsidRPr="005C3EDC" w:rsidRDefault="005C3EDC" w:rsidP="009A0CD7">
            <w:pPr>
              <w:pStyle w:val="NormalWeb"/>
              <w:rPr>
                <w:rFonts w:asciiTheme="majorHAnsi" w:hAnsiTheme="majorHAnsi" w:cs="Arial"/>
                <w:sz w:val="22"/>
                <w:szCs w:val="22"/>
              </w:rPr>
            </w:pPr>
            <w:r w:rsidRPr="005C3EDC">
              <w:rPr>
                <w:rFonts w:asciiTheme="majorHAnsi" w:hAnsiTheme="majorHAnsi" w:cs="Arial"/>
                <w:sz w:val="22"/>
                <w:szCs w:val="22"/>
              </w:rPr>
              <w:t>Australian Nursing and Midwifery Federation (ANMF)</w:t>
            </w:r>
          </w:p>
        </w:tc>
        <w:tc>
          <w:tcPr>
            <w:tcW w:w="3136" w:type="dxa"/>
          </w:tcPr>
          <w:p w:rsidR="005C3EDC" w:rsidRDefault="005C3EDC" w:rsidP="005C3EDC">
            <w:pPr>
              <w:pStyle w:val="Heading2"/>
              <w:spacing w:after="120" w:afterAutospacing="0"/>
            </w:pPr>
            <w:hyperlink r:id="rId6" w:history="1">
              <w:r w:rsidRPr="001F2977">
                <w:rPr>
                  <w:rStyle w:val="Hyperlink"/>
                  <w:rFonts w:asciiTheme="majorHAnsi" w:eastAsia="Times New Roman" w:hAnsiTheme="majorHAnsi" w:cs="Arial"/>
                  <w:b w:val="0"/>
                  <w:color w:val="auto"/>
                  <w:sz w:val="22"/>
                  <w:szCs w:val="22"/>
                  <w:u w:val="none"/>
                </w:rPr>
                <w:t>gensec@nswnurses.asn.au</w:t>
              </w:r>
            </w:hyperlink>
          </w:p>
          <w:p w:rsidR="005C3EDC" w:rsidRPr="005C3EDC" w:rsidRDefault="005C3EDC" w:rsidP="005C3EDC">
            <w:pPr>
              <w:pStyle w:val="Heading2"/>
              <w:spacing w:after="120" w:afterAutospacing="0"/>
              <w:rPr>
                <w:rFonts w:asciiTheme="majorHAnsi" w:hAnsiTheme="majorHAnsi"/>
                <w:sz w:val="22"/>
                <w:szCs w:val="22"/>
              </w:rPr>
            </w:pPr>
            <w:hyperlink r:id="rId7" w:history="1">
              <w:r w:rsidRPr="001F2977">
                <w:rPr>
                  <w:rStyle w:val="Hyperlink"/>
                  <w:rFonts w:asciiTheme="majorHAnsi" w:eastAsia="Times New Roman" w:hAnsiTheme="majorHAnsi" w:cs="Arial"/>
                  <w:b w:val="0"/>
                  <w:color w:val="auto"/>
                  <w:sz w:val="22"/>
                  <w:szCs w:val="22"/>
                  <w:u w:val="none"/>
                </w:rPr>
                <w:t>@</w:t>
              </w:r>
              <w:proofErr w:type="spellStart"/>
              <w:r w:rsidRPr="001F2977">
                <w:rPr>
                  <w:rStyle w:val="u-linkcomplex-target"/>
                  <w:rFonts w:asciiTheme="majorHAnsi" w:eastAsia="Times New Roman" w:hAnsiTheme="majorHAnsi" w:cs="Arial"/>
                  <w:b w:val="0"/>
                  <w:sz w:val="22"/>
                  <w:szCs w:val="22"/>
                </w:rPr>
                <w:t>HolmesBrett</w:t>
              </w:r>
              <w:proofErr w:type="spellEnd"/>
            </w:hyperlink>
          </w:p>
        </w:tc>
      </w:tr>
      <w:tr w:rsidR="005C3EDC" w:rsidTr="005C3EDC">
        <w:tc>
          <w:tcPr>
            <w:tcW w:w="2685" w:type="dxa"/>
          </w:tcPr>
          <w:p w:rsidR="005C3EDC" w:rsidRPr="001F2977" w:rsidRDefault="005C3EDC" w:rsidP="009A0CD7">
            <w:pPr>
              <w:pStyle w:val="NormalWeb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1F2977">
              <w:rPr>
                <w:rFonts w:asciiTheme="majorHAnsi" w:hAnsiTheme="majorHAnsi" w:cs="Arial"/>
                <w:sz w:val="22"/>
                <w:szCs w:val="22"/>
              </w:rPr>
              <w:t>Pip Carew</w:t>
            </w:r>
          </w:p>
        </w:tc>
        <w:tc>
          <w:tcPr>
            <w:tcW w:w="2695" w:type="dxa"/>
          </w:tcPr>
          <w:p w:rsidR="005C3EDC" w:rsidRPr="005C3EDC" w:rsidRDefault="005C3EDC" w:rsidP="009A0CD7">
            <w:pPr>
              <w:pStyle w:val="NormalWeb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5C3EDC">
              <w:rPr>
                <w:rFonts w:asciiTheme="majorHAnsi" w:hAnsiTheme="majorHAnsi" w:cs="Arial"/>
                <w:sz w:val="22"/>
                <w:szCs w:val="22"/>
              </w:rPr>
              <w:t>ANMF</w:t>
            </w:r>
          </w:p>
        </w:tc>
        <w:tc>
          <w:tcPr>
            <w:tcW w:w="3136" w:type="dxa"/>
          </w:tcPr>
          <w:p w:rsidR="005C3EDC" w:rsidRDefault="005C3EDC" w:rsidP="00617234">
            <w:pPr>
              <w:tabs>
                <w:tab w:val="left" w:pos="4504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hyperlink r:id="rId8" w:history="1">
              <w:r w:rsidRPr="001F2977">
                <w:rPr>
                  <w:rStyle w:val="Hyperlink"/>
                  <w:rFonts w:asciiTheme="majorHAnsi" w:eastAsia="Times New Roman" w:hAnsiTheme="majorHAnsi" w:cs="Arial"/>
                  <w:color w:val="auto"/>
                  <w:sz w:val="22"/>
                  <w:szCs w:val="22"/>
                  <w:u w:val="none"/>
                </w:rPr>
                <w:t>records@anmfvic.asn.au</w:t>
              </w:r>
            </w:hyperlink>
          </w:p>
        </w:tc>
      </w:tr>
      <w:tr w:rsidR="005C3EDC" w:rsidTr="005C3EDC">
        <w:tc>
          <w:tcPr>
            <w:tcW w:w="2685" w:type="dxa"/>
          </w:tcPr>
          <w:p w:rsidR="005C3EDC" w:rsidRPr="001F2977" w:rsidRDefault="005C3EDC" w:rsidP="009A0CD7">
            <w:pPr>
              <w:pStyle w:val="NormalWeb"/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 w:rsidRPr="001F2977">
              <w:rPr>
                <w:rFonts w:asciiTheme="majorHAnsi" w:hAnsiTheme="majorHAnsi" w:cs="Arial"/>
                <w:sz w:val="22"/>
                <w:szCs w:val="22"/>
              </w:rPr>
              <w:t>Lisa</w:t>
            </w:r>
            <w:r w:rsidRPr="001F2977">
              <w:rPr>
                <w:rFonts w:asciiTheme="majorHAnsi" w:hAnsiTheme="majorHAnsi" w:cs="Arial"/>
                <w:b/>
                <w:sz w:val="22"/>
                <w:szCs w:val="22"/>
              </w:rPr>
              <w:t xml:space="preserve"> </w:t>
            </w:r>
            <w:proofErr w:type="spellStart"/>
            <w:r w:rsidRPr="001F2977">
              <w:rPr>
                <w:rStyle w:val="Strong"/>
                <w:rFonts w:asciiTheme="majorHAnsi" w:hAnsiTheme="majorHAnsi" w:cs="Arial"/>
                <w:b w:val="0"/>
                <w:sz w:val="22"/>
                <w:szCs w:val="22"/>
              </w:rPr>
              <w:t>Darmanin</w:t>
            </w:r>
            <w:proofErr w:type="spellEnd"/>
          </w:p>
        </w:tc>
        <w:tc>
          <w:tcPr>
            <w:tcW w:w="2695" w:type="dxa"/>
          </w:tcPr>
          <w:p w:rsidR="005C3EDC" w:rsidRPr="005C3EDC" w:rsidRDefault="005C3EDC" w:rsidP="009A0CD7">
            <w:pPr>
              <w:pStyle w:val="NormalWeb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5C3EDC">
              <w:rPr>
                <w:rFonts w:asciiTheme="majorHAnsi" w:hAnsiTheme="majorHAnsi" w:cs="Arial"/>
                <w:bCs/>
                <w:sz w:val="22"/>
                <w:szCs w:val="22"/>
              </w:rPr>
              <w:t>Australian Services Union</w:t>
            </w:r>
          </w:p>
        </w:tc>
        <w:tc>
          <w:tcPr>
            <w:tcW w:w="3136" w:type="dxa"/>
          </w:tcPr>
          <w:p w:rsidR="005C3EDC" w:rsidRDefault="005C3EDC" w:rsidP="009A0CD7">
            <w:pPr>
              <w:pStyle w:val="Heading2"/>
              <w:spacing w:after="120" w:afterAutospacing="0"/>
              <w:rPr>
                <w:rStyle w:val="contact-emailto"/>
                <w:rFonts w:asciiTheme="majorHAnsi" w:eastAsia="Times New Roman" w:hAnsiTheme="majorHAnsi" w:cs="Arial"/>
                <w:b w:val="0"/>
                <w:sz w:val="22"/>
                <w:szCs w:val="22"/>
              </w:rPr>
            </w:pPr>
            <w:hyperlink r:id="rId9" w:history="1">
              <w:r w:rsidRPr="001F2977">
                <w:rPr>
                  <w:rStyle w:val="Hyperlink"/>
                  <w:rFonts w:asciiTheme="majorHAnsi" w:eastAsia="Times New Roman" w:hAnsiTheme="majorHAnsi" w:cs="Arial"/>
                  <w:b w:val="0"/>
                  <w:color w:val="auto"/>
                  <w:sz w:val="22"/>
                  <w:szCs w:val="22"/>
                  <w:u w:val="none"/>
                </w:rPr>
                <w:t>darmanin@asuvictas.com.au</w:t>
              </w:r>
            </w:hyperlink>
          </w:p>
          <w:p w:rsidR="005C3EDC" w:rsidRDefault="005C3EDC" w:rsidP="005C3EDC">
            <w:pPr>
              <w:tabs>
                <w:tab w:val="left" w:pos="4504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5C3EDC">
              <w:rPr>
                <w:rStyle w:val="contact-emailto"/>
                <w:rFonts w:asciiTheme="majorHAnsi" w:eastAsia="Times New Roman" w:hAnsiTheme="majorHAnsi" w:cs="Arial"/>
                <w:sz w:val="22"/>
                <w:szCs w:val="22"/>
              </w:rPr>
              <w:t>@</w:t>
            </w:r>
            <w:proofErr w:type="spellStart"/>
            <w:r w:rsidRPr="005C3EDC">
              <w:rPr>
                <w:rStyle w:val="contact-emailto"/>
                <w:rFonts w:asciiTheme="majorHAnsi" w:eastAsia="Times New Roman" w:hAnsiTheme="majorHAnsi" w:cs="Arial"/>
                <w:sz w:val="22"/>
                <w:szCs w:val="22"/>
              </w:rPr>
              <w:t>lisadarmaninA</w:t>
            </w:r>
            <w:proofErr w:type="spellEnd"/>
          </w:p>
        </w:tc>
      </w:tr>
      <w:tr w:rsidR="005C3EDC" w:rsidTr="005C3EDC">
        <w:tc>
          <w:tcPr>
            <w:tcW w:w="2685" w:type="dxa"/>
          </w:tcPr>
          <w:p w:rsidR="005C3EDC" w:rsidRPr="001F2977" w:rsidRDefault="005C3EDC" w:rsidP="009A0CD7">
            <w:pPr>
              <w:pStyle w:val="NormalWeb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1F2977">
              <w:rPr>
                <w:rFonts w:asciiTheme="majorHAnsi" w:hAnsiTheme="majorHAnsi" w:cs="Arial"/>
                <w:sz w:val="22"/>
                <w:szCs w:val="22"/>
              </w:rPr>
              <w:t>Lloyd Williams</w:t>
            </w:r>
          </w:p>
        </w:tc>
        <w:tc>
          <w:tcPr>
            <w:tcW w:w="2695" w:type="dxa"/>
          </w:tcPr>
          <w:p w:rsidR="005C3EDC" w:rsidRPr="005C3EDC" w:rsidRDefault="005C3EDC" w:rsidP="009A0CD7">
            <w:pPr>
              <w:pStyle w:val="NormalWeb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5C3EDC">
              <w:rPr>
                <w:rFonts w:asciiTheme="majorHAnsi" w:hAnsiTheme="majorHAnsi" w:cs="Arial"/>
                <w:bCs/>
                <w:sz w:val="22"/>
                <w:szCs w:val="22"/>
              </w:rPr>
              <w:t>Health Services Union</w:t>
            </w:r>
          </w:p>
        </w:tc>
        <w:tc>
          <w:tcPr>
            <w:tcW w:w="3136" w:type="dxa"/>
          </w:tcPr>
          <w:p w:rsidR="005C3EDC" w:rsidRDefault="005C3EDC" w:rsidP="00617234">
            <w:pPr>
              <w:tabs>
                <w:tab w:val="left" w:pos="4504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hyperlink r:id="rId10" w:history="1">
              <w:r w:rsidRPr="001F2977">
                <w:rPr>
                  <w:rStyle w:val="Hyperlink"/>
                  <w:rFonts w:asciiTheme="majorHAnsi" w:eastAsia="Times New Roman" w:hAnsiTheme="majorHAnsi" w:cs="Arial"/>
                  <w:color w:val="auto"/>
                  <w:sz w:val="22"/>
                  <w:szCs w:val="22"/>
                  <w:u w:val="none"/>
                </w:rPr>
                <w:t>lloydw@hacsu.asn.au</w:t>
              </w:r>
            </w:hyperlink>
          </w:p>
        </w:tc>
      </w:tr>
      <w:tr w:rsidR="005C3EDC" w:rsidTr="005C3EDC">
        <w:tc>
          <w:tcPr>
            <w:tcW w:w="2685" w:type="dxa"/>
          </w:tcPr>
          <w:p w:rsidR="005C3EDC" w:rsidRPr="001F2977" w:rsidRDefault="005C3EDC" w:rsidP="009A0CD7">
            <w:pPr>
              <w:pStyle w:val="NormalWeb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1F2977">
              <w:rPr>
                <w:rFonts w:asciiTheme="majorHAnsi" w:hAnsiTheme="majorHAnsi" w:cs="Arial"/>
                <w:sz w:val="22"/>
                <w:szCs w:val="22"/>
              </w:rPr>
              <w:t>Kelly Shay</w:t>
            </w:r>
          </w:p>
        </w:tc>
        <w:tc>
          <w:tcPr>
            <w:tcW w:w="2695" w:type="dxa"/>
          </w:tcPr>
          <w:p w:rsidR="005C3EDC" w:rsidRPr="005C3EDC" w:rsidRDefault="005C3EDC" w:rsidP="009A0CD7">
            <w:pPr>
              <w:pStyle w:val="NormalWeb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5C3EDC">
              <w:rPr>
                <w:rFonts w:asciiTheme="majorHAnsi" w:hAnsiTheme="majorHAnsi" w:cs="Arial"/>
                <w:sz w:val="22"/>
                <w:szCs w:val="22"/>
              </w:rPr>
              <w:t>United Voice</w:t>
            </w:r>
          </w:p>
        </w:tc>
        <w:tc>
          <w:tcPr>
            <w:tcW w:w="3136" w:type="dxa"/>
          </w:tcPr>
          <w:p w:rsidR="005C3EDC" w:rsidRDefault="005C3EDC" w:rsidP="00617234">
            <w:pPr>
              <w:tabs>
                <w:tab w:val="left" w:pos="4504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5C3EDC">
              <w:rPr>
                <w:rFonts w:asciiTheme="majorHAnsi" w:eastAsia="Times New Roman" w:hAnsiTheme="majorHAnsi" w:cs="Arial"/>
                <w:sz w:val="22"/>
                <w:szCs w:val="22"/>
              </w:rPr>
              <w:t>kelly.shay@unitedvoice.org.au</w:t>
            </w:r>
          </w:p>
          <w:p w:rsidR="005C3EDC" w:rsidRPr="005C3EDC" w:rsidRDefault="005C3EDC" w:rsidP="005C3EDC">
            <w:pPr>
              <w:pStyle w:val="Heading2"/>
              <w:rPr>
                <w:rFonts w:asciiTheme="majorHAnsi" w:eastAsia="Times New Roman" w:hAnsiTheme="majorHAnsi" w:cs="Arial"/>
                <w:b w:val="0"/>
                <w:sz w:val="22"/>
                <w:szCs w:val="22"/>
              </w:rPr>
            </w:pPr>
            <w:hyperlink r:id="rId11" w:history="1">
              <w:r w:rsidRPr="001F2977">
                <w:rPr>
                  <w:rStyle w:val="Hyperlink"/>
                  <w:rFonts w:asciiTheme="majorHAnsi" w:eastAsia="Times New Roman" w:hAnsiTheme="majorHAnsi" w:cs="Arial"/>
                  <w:b w:val="0"/>
                  <w:color w:val="auto"/>
                  <w:sz w:val="22"/>
                  <w:szCs w:val="22"/>
                  <w:u w:val="none"/>
                </w:rPr>
                <w:t>@</w:t>
              </w:r>
              <w:proofErr w:type="spellStart"/>
              <w:r w:rsidRPr="001F2977">
                <w:rPr>
                  <w:rStyle w:val="u-linkcomplex-target"/>
                  <w:rFonts w:asciiTheme="majorHAnsi" w:eastAsia="Times New Roman" w:hAnsiTheme="majorHAnsi" w:cs="Arial"/>
                  <w:b w:val="0"/>
                  <w:sz w:val="22"/>
                  <w:szCs w:val="22"/>
                </w:rPr>
                <w:t>KellyShayUV</w:t>
              </w:r>
              <w:proofErr w:type="spellEnd"/>
            </w:hyperlink>
          </w:p>
        </w:tc>
      </w:tr>
      <w:tr w:rsidR="005C3EDC" w:rsidTr="00173958">
        <w:tc>
          <w:tcPr>
            <w:tcW w:w="8516" w:type="dxa"/>
            <w:gridSpan w:val="3"/>
          </w:tcPr>
          <w:p w:rsidR="005C3EDC" w:rsidRPr="005C3EDC" w:rsidRDefault="005C3EDC" w:rsidP="005C3EDC">
            <w:pPr>
              <w:tabs>
                <w:tab w:val="left" w:pos="4504"/>
              </w:tabs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5C3EDC">
              <w:rPr>
                <w:rFonts w:asciiTheme="majorHAnsi" w:hAnsiTheme="majorHAnsi" w:cs="Arial"/>
                <w:b/>
                <w:bCs/>
                <w:i/>
                <w:sz w:val="22"/>
                <w:szCs w:val="22"/>
              </w:rPr>
              <w:t>Employer representatives</w:t>
            </w:r>
          </w:p>
        </w:tc>
      </w:tr>
      <w:tr w:rsidR="005C3EDC" w:rsidTr="005C3EDC">
        <w:tc>
          <w:tcPr>
            <w:tcW w:w="2685" w:type="dxa"/>
          </w:tcPr>
          <w:p w:rsidR="005C3EDC" w:rsidRPr="001F2977" w:rsidRDefault="005C3EDC" w:rsidP="009A0CD7">
            <w:pPr>
              <w:pStyle w:val="NormalWeb"/>
              <w:rPr>
                <w:rFonts w:asciiTheme="majorHAnsi" w:hAnsiTheme="majorHAnsi" w:cs="Arial"/>
                <w:sz w:val="22"/>
                <w:szCs w:val="22"/>
              </w:rPr>
            </w:pPr>
            <w:r w:rsidRPr="001F2977">
              <w:rPr>
                <w:rFonts w:asciiTheme="majorHAnsi" w:hAnsiTheme="majorHAnsi" w:cs="Arial"/>
                <w:sz w:val="22"/>
                <w:szCs w:val="22"/>
              </w:rPr>
              <w:t xml:space="preserve">Richard </w:t>
            </w:r>
            <w:proofErr w:type="spellStart"/>
            <w:r w:rsidRPr="001F2977">
              <w:rPr>
                <w:rFonts w:asciiTheme="majorHAnsi" w:hAnsiTheme="majorHAnsi" w:cs="Arial"/>
                <w:sz w:val="22"/>
                <w:szCs w:val="22"/>
              </w:rPr>
              <w:t>Royle</w:t>
            </w:r>
            <w:proofErr w:type="spellEnd"/>
            <w:r w:rsidRPr="001F2977">
              <w:rPr>
                <w:rFonts w:asciiTheme="majorHAnsi" w:hAnsiTheme="majorHAnsi" w:cs="Arial"/>
                <w:sz w:val="22"/>
                <w:szCs w:val="22"/>
              </w:rPr>
              <w:t xml:space="preserve"> (Deputy Chair)</w:t>
            </w:r>
          </w:p>
        </w:tc>
        <w:tc>
          <w:tcPr>
            <w:tcW w:w="2695" w:type="dxa"/>
          </w:tcPr>
          <w:p w:rsidR="005C3EDC" w:rsidRPr="005C3EDC" w:rsidRDefault="005C3EDC" w:rsidP="009A0CD7">
            <w:pPr>
              <w:pStyle w:val="NormalWeb"/>
              <w:rPr>
                <w:rFonts w:asciiTheme="majorHAnsi" w:hAnsiTheme="majorHAnsi" w:cs="Arial"/>
                <w:sz w:val="22"/>
                <w:szCs w:val="22"/>
              </w:rPr>
            </w:pPr>
            <w:r w:rsidRPr="005C3EDC">
              <w:rPr>
                <w:rFonts w:asciiTheme="majorHAnsi" w:hAnsiTheme="majorHAnsi" w:cs="Arial"/>
                <w:sz w:val="22"/>
                <w:szCs w:val="22"/>
              </w:rPr>
              <w:t>Australian Private Hospitals' Association</w:t>
            </w:r>
          </w:p>
        </w:tc>
        <w:tc>
          <w:tcPr>
            <w:tcW w:w="3136" w:type="dxa"/>
          </w:tcPr>
          <w:p w:rsidR="005C3EDC" w:rsidRDefault="005C3EDC" w:rsidP="005C3EDC">
            <w:pPr>
              <w:rPr>
                <w:rFonts w:asciiTheme="majorHAnsi" w:hAnsiTheme="majorHAnsi"/>
                <w:sz w:val="22"/>
                <w:szCs w:val="22"/>
              </w:rPr>
            </w:pPr>
            <w:hyperlink r:id="rId12" w:history="1">
              <w:r w:rsidRPr="001F2977">
                <w:rPr>
                  <w:rStyle w:val="Hyperlink"/>
                  <w:rFonts w:asciiTheme="majorHAnsi" w:eastAsia="Times New Roman" w:hAnsiTheme="majorHAnsi" w:cs="Arial"/>
                  <w:color w:val="auto"/>
                  <w:sz w:val="22"/>
                  <w:szCs w:val="22"/>
                  <w:u w:val="none"/>
                </w:rPr>
                <w:t>Richard.Royle@uchealth.com.au</w:t>
              </w:r>
            </w:hyperlink>
          </w:p>
          <w:p w:rsidR="005C3EDC" w:rsidRDefault="005C3EDC" w:rsidP="005C3EDC">
            <w:pPr>
              <w:rPr>
                <w:rFonts w:asciiTheme="majorHAnsi" w:hAnsiTheme="majorHAnsi"/>
                <w:sz w:val="22"/>
                <w:szCs w:val="22"/>
              </w:rPr>
            </w:pPr>
          </w:p>
          <w:p w:rsidR="005C3EDC" w:rsidRDefault="005C3EDC" w:rsidP="005C3EDC">
            <w:pPr>
              <w:rPr>
                <w:rFonts w:asciiTheme="majorHAnsi" w:hAnsiTheme="majorHAnsi"/>
                <w:b/>
                <w:sz w:val="22"/>
                <w:szCs w:val="22"/>
              </w:rPr>
            </w:pPr>
            <w:hyperlink r:id="rId13" w:history="1">
              <w:r w:rsidRPr="001F2977">
                <w:rPr>
                  <w:rFonts w:asciiTheme="majorHAnsi" w:eastAsia="ヒラギノ角ゴ Pro W3" w:hAnsiTheme="majorHAnsi"/>
                  <w:sz w:val="22"/>
                  <w:szCs w:val="22"/>
                </w:rPr>
                <w:t>@</w:t>
              </w:r>
              <w:proofErr w:type="spellStart"/>
              <w:r w:rsidRPr="001F2977">
                <w:rPr>
                  <w:rFonts w:asciiTheme="majorHAnsi" w:eastAsia="ヒラギノ角ゴ Pro W3" w:hAnsiTheme="majorHAnsi"/>
                  <w:sz w:val="22"/>
                  <w:szCs w:val="22"/>
                </w:rPr>
                <w:t>r_royle</w:t>
              </w:r>
              <w:proofErr w:type="spellEnd"/>
            </w:hyperlink>
          </w:p>
        </w:tc>
      </w:tr>
      <w:tr w:rsidR="005C3EDC" w:rsidTr="005C3EDC">
        <w:tc>
          <w:tcPr>
            <w:tcW w:w="2685" w:type="dxa"/>
          </w:tcPr>
          <w:p w:rsidR="005C3EDC" w:rsidRPr="001F2977" w:rsidRDefault="005C3EDC" w:rsidP="009A0CD7">
            <w:pPr>
              <w:pStyle w:val="NormalWeb"/>
              <w:rPr>
                <w:rFonts w:asciiTheme="majorHAnsi" w:hAnsiTheme="majorHAnsi" w:cs="Arial"/>
                <w:sz w:val="22"/>
                <w:szCs w:val="22"/>
              </w:rPr>
            </w:pPr>
            <w:r w:rsidRPr="001F2977">
              <w:rPr>
                <w:rFonts w:asciiTheme="majorHAnsi" w:hAnsiTheme="majorHAnsi" w:cs="Arial"/>
                <w:bCs/>
                <w:sz w:val="22"/>
                <w:szCs w:val="22"/>
              </w:rPr>
              <w:t>Klaus Zimmermann</w:t>
            </w:r>
          </w:p>
        </w:tc>
        <w:tc>
          <w:tcPr>
            <w:tcW w:w="2695" w:type="dxa"/>
          </w:tcPr>
          <w:p w:rsidR="005C3EDC" w:rsidRPr="005C3EDC" w:rsidRDefault="005C3EDC" w:rsidP="009A0CD7">
            <w:pPr>
              <w:pStyle w:val="NormalWeb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5C3EDC">
              <w:rPr>
                <w:rFonts w:asciiTheme="majorHAnsi" w:hAnsiTheme="majorHAnsi" w:cs="Arial"/>
                <w:bCs/>
                <w:sz w:val="22"/>
                <w:szCs w:val="22"/>
              </w:rPr>
              <w:t>Aged and Community Services Australia</w:t>
            </w:r>
          </w:p>
        </w:tc>
        <w:tc>
          <w:tcPr>
            <w:tcW w:w="3136" w:type="dxa"/>
          </w:tcPr>
          <w:p w:rsidR="005C3EDC" w:rsidRPr="001F2977" w:rsidRDefault="005C3EDC" w:rsidP="005C3EDC">
            <w:pPr>
              <w:rPr>
                <w:rStyle w:val="Heading2Char"/>
                <w:rFonts w:asciiTheme="majorHAnsi" w:eastAsia="ヒラギノ角ゴ Pro W3" w:hAnsiTheme="majorHAnsi"/>
                <w:sz w:val="22"/>
                <w:szCs w:val="22"/>
                <w:lang w:val="en-US"/>
              </w:rPr>
            </w:pPr>
            <w:r w:rsidRPr="001F2977">
              <w:rPr>
                <w:rFonts w:asciiTheme="majorHAnsi" w:eastAsia="ヒラギノ角ゴ Pro W3" w:hAnsiTheme="majorHAnsi"/>
                <w:sz w:val="22"/>
                <w:szCs w:val="22"/>
              </w:rPr>
              <w:t>@</w:t>
            </w:r>
            <w:proofErr w:type="spellStart"/>
            <w:r w:rsidRPr="001F2977">
              <w:rPr>
                <w:rFonts w:asciiTheme="majorHAnsi" w:eastAsia="ヒラギノ角ゴ Pro W3" w:hAnsiTheme="majorHAnsi"/>
                <w:sz w:val="22"/>
                <w:szCs w:val="22"/>
              </w:rPr>
              <w:t>zimmok</w:t>
            </w:r>
            <w:proofErr w:type="spellEnd"/>
          </w:p>
          <w:p w:rsidR="005C3EDC" w:rsidRDefault="005C3EDC" w:rsidP="00617234">
            <w:pPr>
              <w:tabs>
                <w:tab w:val="left" w:pos="4504"/>
              </w:tabs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5C3EDC" w:rsidTr="005C3EDC">
        <w:tc>
          <w:tcPr>
            <w:tcW w:w="2685" w:type="dxa"/>
          </w:tcPr>
          <w:p w:rsidR="005C3EDC" w:rsidRPr="001F2977" w:rsidRDefault="005C3EDC" w:rsidP="009A0CD7">
            <w:pPr>
              <w:pStyle w:val="NormalWeb"/>
              <w:rPr>
                <w:rFonts w:asciiTheme="majorHAnsi" w:hAnsiTheme="majorHAnsi" w:cs="Arial"/>
                <w:bCs/>
                <w:sz w:val="22"/>
                <w:szCs w:val="22"/>
              </w:rPr>
            </w:pPr>
            <w:proofErr w:type="spellStart"/>
            <w:r w:rsidRPr="001F2977">
              <w:rPr>
                <w:rFonts w:asciiTheme="majorHAnsi" w:hAnsiTheme="majorHAnsi" w:cs="Arial"/>
                <w:sz w:val="22"/>
                <w:szCs w:val="22"/>
              </w:rPr>
              <w:t>Maree</w:t>
            </w:r>
            <w:proofErr w:type="spellEnd"/>
            <w:r w:rsidRPr="001F2977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proofErr w:type="spellStart"/>
            <w:r w:rsidRPr="001F2977">
              <w:rPr>
                <w:rFonts w:asciiTheme="majorHAnsi" w:hAnsiTheme="majorHAnsi" w:cs="Arial"/>
                <w:sz w:val="22"/>
                <w:szCs w:val="22"/>
              </w:rPr>
              <w:t>O'Halloran</w:t>
            </w:r>
            <w:proofErr w:type="spellEnd"/>
            <w:r w:rsidRPr="001F2977">
              <w:rPr>
                <w:rFonts w:asciiTheme="majorHAnsi" w:hAnsiTheme="majorHAnsi" w:cs="Arial"/>
                <w:sz w:val="22"/>
                <w:szCs w:val="22"/>
              </w:rPr>
              <w:t xml:space="preserve"> AM</w:t>
            </w:r>
          </w:p>
        </w:tc>
        <w:tc>
          <w:tcPr>
            <w:tcW w:w="2695" w:type="dxa"/>
          </w:tcPr>
          <w:p w:rsidR="005C3EDC" w:rsidRPr="005C3EDC" w:rsidRDefault="005C3EDC" w:rsidP="009A0CD7">
            <w:pPr>
              <w:pStyle w:val="NormalWeb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5C3EDC">
              <w:rPr>
                <w:rFonts w:asciiTheme="majorHAnsi" w:hAnsiTheme="majorHAnsi" w:cs="Arial"/>
                <w:sz w:val="22"/>
                <w:szCs w:val="22"/>
              </w:rPr>
              <w:t>Australian Council of Social Service</w:t>
            </w:r>
          </w:p>
        </w:tc>
        <w:tc>
          <w:tcPr>
            <w:tcW w:w="3136" w:type="dxa"/>
          </w:tcPr>
          <w:p w:rsidR="005C3EDC" w:rsidRDefault="005C3EDC" w:rsidP="008B5470">
            <w:pPr>
              <w:pStyle w:val="Heading2"/>
              <w:spacing w:after="120" w:afterAutospacing="0"/>
            </w:pPr>
            <w:hyperlink r:id="rId14" w:history="1">
              <w:r w:rsidRPr="001F2977">
                <w:rPr>
                  <w:rStyle w:val="Hyperlink"/>
                  <w:rFonts w:asciiTheme="majorHAnsi" w:eastAsia="Times New Roman" w:hAnsiTheme="majorHAnsi" w:cs="Arial"/>
                  <w:b w:val="0"/>
                  <w:color w:val="auto"/>
                  <w:sz w:val="22"/>
                  <w:szCs w:val="22"/>
                  <w:u w:val="none"/>
                </w:rPr>
                <w:t>national@welfarerights.org.au</w:t>
              </w:r>
            </w:hyperlink>
          </w:p>
          <w:p w:rsidR="005C3EDC" w:rsidRPr="009A0CD7" w:rsidRDefault="005C3EDC" w:rsidP="009A0CD7">
            <w:pPr>
              <w:pStyle w:val="Heading2"/>
              <w:spacing w:after="120" w:afterAutospacing="0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A6E29">
              <w:rPr>
                <w:rFonts w:asciiTheme="majorHAnsi" w:hAnsiTheme="majorHAnsi"/>
                <w:b w:val="0"/>
                <w:sz w:val="22"/>
                <w:szCs w:val="22"/>
              </w:rPr>
              <w:t>@</w:t>
            </w:r>
            <w:proofErr w:type="spellStart"/>
            <w:r w:rsidRPr="00AA6E29">
              <w:rPr>
                <w:rFonts w:asciiTheme="majorHAnsi" w:hAnsiTheme="majorHAnsi"/>
                <w:b w:val="0"/>
                <w:sz w:val="22"/>
                <w:szCs w:val="22"/>
              </w:rPr>
              <w:t>Mareeoh</w:t>
            </w:r>
            <w:proofErr w:type="spellEnd"/>
          </w:p>
        </w:tc>
      </w:tr>
      <w:tr w:rsidR="005C3EDC" w:rsidTr="005C3EDC">
        <w:tc>
          <w:tcPr>
            <w:tcW w:w="2685" w:type="dxa"/>
          </w:tcPr>
          <w:p w:rsidR="005C3EDC" w:rsidRPr="001F2977" w:rsidRDefault="005C3EDC" w:rsidP="009A0CD7">
            <w:pPr>
              <w:pStyle w:val="NormalWeb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1F2977">
              <w:rPr>
                <w:rStyle w:val="Strong"/>
                <w:rFonts w:asciiTheme="majorHAnsi" w:hAnsiTheme="majorHAnsi" w:cs="Arial"/>
                <w:b w:val="0"/>
                <w:sz w:val="22"/>
                <w:szCs w:val="22"/>
              </w:rPr>
              <w:t>Dr Deborah Cole</w:t>
            </w:r>
          </w:p>
        </w:tc>
        <w:tc>
          <w:tcPr>
            <w:tcW w:w="2695" w:type="dxa"/>
          </w:tcPr>
          <w:p w:rsidR="005C3EDC" w:rsidRPr="009A0CD7" w:rsidRDefault="005C3EDC" w:rsidP="009A0CD7">
            <w:pPr>
              <w:spacing w:before="100" w:beforeAutospacing="1" w:after="100" w:afterAutospacing="1"/>
              <w:rPr>
                <w:rFonts w:asciiTheme="majorHAnsi" w:hAnsiTheme="majorHAnsi" w:cs="Arial"/>
                <w:sz w:val="22"/>
                <w:szCs w:val="22"/>
              </w:rPr>
            </w:pPr>
            <w:r w:rsidRPr="009A0CD7">
              <w:rPr>
                <w:rFonts w:asciiTheme="majorHAnsi" w:hAnsiTheme="majorHAnsi" w:cs="Arial"/>
                <w:sz w:val="22"/>
                <w:szCs w:val="22"/>
              </w:rPr>
              <w:t xml:space="preserve">Australian Healthcare </w:t>
            </w:r>
            <w:r w:rsidRPr="009A0CD7">
              <w:rPr>
                <w:rFonts w:asciiTheme="majorHAnsi" w:hAnsiTheme="majorHAnsi" w:cs="Arial"/>
                <w:sz w:val="22"/>
                <w:szCs w:val="22"/>
              </w:rPr>
              <w:t>and Hospitals Association</w:t>
            </w:r>
          </w:p>
        </w:tc>
        <w:tc>
          <w:tcPr>
            <w:tcW w:w="3136" w:type="dxa"/>
          </w:tcPr>
          <w:p w:rsidR="005C3EDC" w:rsidRDefault="005C3EDC" w:rsidP="008B5470">
            <w:pPr>
              <w:rPr>
                <w:rFonts w:asciiTheme="majorHAnsi" w:hAnsiTheme="majorHAnsi"/>
                <w:sz w:val="22"/>
                <w:szCs w:val="22"/>
              </w:rPr>
            </w:pPr>
            <w:hyperlink r:id="rId15" w:history="1">
              <w:r w:rsidRPr="00AA6E29">
                <w:rPr>
                  <w:rStyle w:val="Hyperlink"/>
                  <w:rFonts w:asciiTheme="majorHAnsi" w:eastAsia="Times New Roman" w:hAnsiTheme="majorHAnsi" w:cs="Arial"/>
                  <w:color w:val="auto"/>
                  <w:sz w:val="22"/>
                  <w:szCs w:val="22"/>
                  <w:u w:val="none"/>
                </w:rPr>
                <w:t>Deborah.Cole@dhsv.org.au</w:t>
              </w:r>
            </w:hyperlink>
          </w:p>
          <w:p w:rsidR="005C3EDC" w:rsidRPr="001F2977" w:rsidRDefault="005C3EDC" w:rsidP="008B5470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5C3EDC" w:rsidTr="005C3EDC">
        <w:tc>
          <w:tcPr>
            <w:tcW w:w="2685" w:type="dxa"/>
          </w:tcPr>
          <w:p w:rsidR="005C3EDC" w:rsidRPr="001F2977" w:rsidRDefault="005C3EDC" w:rsidP="009A0CD7">
            <w:pPr>
              <w:pStyle w:val="NormalWeb"/>
              <w:rPr>
                <w:rFonts w:asciiTheme="majorHAnsi" w:hAnsiTheme="majorHAnsi" w:cs="Arial"/>
                <w:sz w:val="22"/>
                <w:szCs w:val="22"/>
              </w:rPr>
            </w:pPr>
            <w:r w:rsidRPr="001F2977">
              <w:rPr>
                <w:rFonts w:asciiTheme="majorHAnsi" w:hAnsiTheme="majorHAnsi"/>
                <w:sz w:val="22"/>
                <w:szCs w:val="22"/>
              </w:rPr>
              <w:t xml:space="preserve">Gary </w:t>
            </w:r>
            <w:proofErr w:type="spellStart"/>
            <w:r w:rsidRPr="001F2977">
              <w:rPr>
                <w:rFonts w:asciiTheme="majorHAnsi" w:hAnsiTheme="majorHAnsi"/>
                <w:sz w:val="22"/>
                <w:szCs w:val="22"/>
              </w:rPr>
              <w:t>Humprhys</w:t>
            </w:r>
            <w:proofErr w:type="spellEnd"/>
          </w:p>
        </w:tc>
        <w:tc>
          <w:tcPr>
            <w:tcW w:w="2695" w:type="dxa"/>
          </w:tcPr>
          <w:p w:rsidR="005C3EDC" w:rsidRPr="005C3EDC" w:rsidRDefault="005C3EDC" w:rsidP="009A0CD7">
            <w:pPr>
              <w:pStyle w:val="NormalWeb"/>
              <w:rPr>
                <w:rFonts w:asciiTheme="majorHAnsi" w:hAnsiTheme="majorHAnsi" w:cs="Arial"/>
                <w:sz w:val="22"/>
                <w:szCs w:val="22"/>
              </w:rPr>
            </w:pPr>
            <w:r w:rsidRPr="005C3EDC">
              <w:rPr>
                <w:rFonts w:asciiTheme="majorHAnsi" w:hAnsiTheme="majorHAnsi" w:cs="Arial"/>
                <w:sz w:val="22"/>
                <w:szCs w:val="22"/>
              </w:rPr>
              <w:t>Catholic Health Australia</w:t>
            </w:r>
          </w:p>
        </w:tc>
        <w:tc>
          <w:tcPr>
            <w:tcW w:w="3136" w:type="dxa"/>
          </w:tcPr>
          <w:p w:rsidR="005C3EDC" w:rsidRPr="00AA6E29" w:rsidRDefault="005C3EDC" w:rsidP="008B5470">
            <w:pPr>
              <w:tabs>
                <w:tab w:val="left" w:pos="4504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TBC</w:t>
            </w:r>
          </w:p>
        </w:tc>
      </w:tr>
      <w:tr w:rsidR="005C3EDC" w:rsidTr="005C3EDC">
        <w:tc>
          <w:tcPr>
            <w:tcW w:w="2685" w:type="dxa"/>
          </w:tcPr>
          <w:p w:rsidR="005C3EDC" w:rsidRPr="001F2977" w:rsidRDefault="005C3EDC" w:rsidP="009A0CD7">
            <w:pPr>
              <w:pStyle w:val="NormalWeb"/>
              <w:rPr>
                <w:rFonts w:asciiTheme="majorHAnsi" w:hAnsiTheme="majorHAnsi" w:cs="Arial"/>
                <w:sz w:val="22"/>
                <w:szCs w:val="22"/>
              </w:rPr>
            </w:pPr>
            <w:r w:rsidRPr="001F2977">
              <w:rPr>
                <w:rFonts w:asciiTheme="majorHAnsi" w:hAnsiTheme="majorHAnsi" w:cs="Arial"/>
                <w:sz w:val="22"/>
                <w:szCs w:val="22"/>
              </w:rPr>
              <w:t>Valerie Lyons</w:t>
            </w:r>
          </w:p>
        </w:tc>
        <w:tc>
          <w:tcPr>
            <w:tcW w:w="2695" w:type="dxa"/>
          </w:tcPr>
          <w:p w:rsidR="005C3EDC" w:rsidRPr="005C3EDC" w:rsidRDefault="005C3EDC" w:rsidP="009A0CD7">
            <w:pPr>
              <w:pStyle w:val="NormalWeb"/>
              <w:rPr>
                <w:rFonts w:asciiTheme="majorHAnsi" w:hAnsiTheme="majorHAnsi" w:cs="Arial"/>
                <w:sz w:val="22"/>
                <w:szCs w:val="22"/>
              </w:rPr>
            </w:pPr>
            <w:r w:rsidRPr="005C3EDC">
              <w:rPr>
                <w:rFonts w:asciiTheme="majorHAnsi" w:hAnsiTheme="majorHAnsi" w:cs="Arial"/>
                <w:sz w:val="22"/>
                <w:szCs w:val="22"/>
              </w:rPr>
              <w:t>Leading Aged Services Australia</w:t>
            </w:r>
          </w:p>
        </w:tc>
        <w:tc>
          <w:tcPr>
            <w:tcW w:w="3136" w:type="dxa"/>
          </w:tcPr>
          <w:p w:rsidR="005C3EDC" w:rsidRDefault="005C3EDC" w:rsidP="008B5470">
            <w:pPr>
              <w:tabs>
                <w:tab w:val="left" w:pos="4504"/>
              </w:tabs>
              <w:rPr>
                <w:rFonts w:asciiTheme="majorHAnsi" w:hAnsiTheme="majorHAnsi"/>
                <w:sz w:val="22"/>
                <w:szCs w:val="22"/>
              </w:rPr>
            </w:pPr>
            <w:hyperlink r:id="rId16" w:history="1">
              <w:r w:rsidRPr="001F2977">
                <w:rPr>
                  <w:rStyle w:val="Hyperlink"/>
                  <w:rFonts w:asciiTheme="majorHAnsi" w:eastAsia="Times New Roman" w:hAnsiTheme="majorHAnsi" w:cs="Arial"/>
                  <w:color w:val="auto"/>
                  <w:sz w:val="22"/>
                  <w:szCs w:val="22"/>
                  <w:u w:val="none"/>
                </w:rPr>
                <w:t>valerie.lyons@villamaria.com.au</w:t>
              </w:r>
            </w:hyperlink>
          </w:p>
          <w:p w:rsidR="005C3EDC" w:rsidRPr="001F2977" w:rsidRDefault="005C3EDC" w:rsidP="008B5470">
            <w:pPr>
              <w:tabs>
                <w:tab w:val="left" w:pos="4504"/>
              </w:tabs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</w:tbl>
    <w:p w:rsidR="00D614AC" w:rsidRDefault="00D614AC" w:rsidP="00617234">
      <w:pPr>
        <w:tabs>
          <w:tab w:val="left" w:pos="4504"/>
        </w:tabs>
        <w:rPr>
          <w:rFonts w:asciiTheme="majorHAnsi" w:hAnsiTheme="majorHAnsi"/>
          <w:b/>
          <w:sz w:val="22"/>
          <w:szCs w:val="22"/>
        </w:rPr>
      </w:pPr>
    </w:p>
    <w:sectPr w:rsidR="00D614AC" w:rsidSect="006239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 Pro">
    <w:charset w:val="00"/>
    <w:family w:val="roman"/>
    <w:pitch w:val="default"/>
    <w:sig w:usb0="00000000" w:usb1="00000000" w:usb2="00000000" w:usb3="00000000" w:csb0="00000000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610DB"/>
    <w:multiLevelType w:val="hybridMultilevel"/>
    <w:tmpl w:val="ACD4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9D12BB"/>
    <w:rsid w:val="000256C0"/>
    <w:rsid w:val="000A47F7"/>
    <w:rsid w:val="00161E31"/>
    <w:rsid w:val="00174B0B"/>
    <w:rsid w:val="001F2977"/>
    <w:rsid w:val="0033622D"/>
    <w:rsid w:val="00345B25"/>
    <w:rsid w:val="005213A2"/>
    <w:rsid w:val="005C3EDC"/>
    <w:rsid w:val="00617234"/>
    <w:rsid w:val="006239BD"/>
    <w:rsid w:val="00631F84"/>
    <w:rsid w:val="006A400D"/>
    <w:rsid w:val="006F51C3"/>
    <w:rsid w:val="007B09FF"/>
    <w:rsid w:val="00920156"/>
    <w:rsid w:val="00983E35"/>
    <w:rsid w:val="009A0CD7"/>
    <w:rsid w:val="009D12BB"/>
    <w:rsid w:val="009D6377"/>
    <w:rsid w:val="00AA6E29"/>
    <w:rsid w:val="00B85A5D"/>
    <w:rsid w:val="00CF3EEA"/>
    <w:rsid w:val="00D614AC"/>
    <w:rsid w:val="00DB13C1"/>
    <w:rsid w:val="00F7789F"/>
    <w:rsid w:val="00FB7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EEA"/>
  </w:style>
  <w:style w:type="paragraph" w:styleId="Heading2">
    <w:name w:val="heading 2"/>
    <w:basedOn w:val="Normal"/>
    <w:link w:val="Heading2Char"/>
    <w:uiPriority w:val="9"/>
    <w:qFormat/>
    <w:rsid w:val="009D12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E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2B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12BB"/>
    <w:rPr>
      <w:rFonts w:ascii="Times" w:hAnsi="Times"/>
      <w:b/>
      <w:bCs/>
      <w:sz w:val="36"/>
      <w:szCs w:val="36"/>
      <w:lang w:val="en-AU"/>
    </w:rPr>
  </w:style>
  <w:style w:type="character" w:customStyle="1" w:styleId="u-linkcomplex-target">
    <w:name w:val="u-linkcomplex-target"/>
    <w:basedOn w:val="DefaultParagraphFont"/>
    <w:rsid w:val="009D12BB"/>
  </w:style>
  <w:style w:type="character" w:customStyle="1" w:styleId="st">
    <w:name w:val="st"/>
    <w:basedOn w:val="DefaultParagraphFont"/>
    <w:rsid w:val="009D12BB"/>
  </w:style>
  <w:style w:type="character" w:styleId="Emphasis">
    <w:name w:val="Emphasis"/>
    <w:basedOn w:val="DefaultParagraphFont"/>
    <w:uiPriority w:val="20"/>
    <w:qFormat/>
    <w:rsid w:val="009D12BB"/>
    <w:rPr>
      <w:i/>
      <w:iCs/>
    </w:rPr>
  </w:style>
  <w:style w:type="character" w:customStyle="1" w:styleId="contact-emailto">
    <w:name w:val="contact-emailto"/>
    <w:basedOn w:val="DefaultParagraphFont"/>
    <w:rsid w:val="009D12BB"/>
  </w:style>
  <w:style w:type="character" w:customStyle="1" w:styleId="Heading3Char">
    <w:name w:val="Heading 3 Char"/>
    <w:basedOn w:val="DefaultParagraphFont"/>
    <w:link w:val="Heading3"/>
    <w:uiPriority w:val="9"/>
    <w:rsid w:val="00161E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45B2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A400D"/>
    <w:pPr>
      <w:spacing w:before="100" w:beforeAutospacing="1" w:after="100" w:afterAutospacing="1"/>
    </w:pPr>
    <w:rPr>
      <w:rFonts w:ascii="Times" w:eastAsia="Times New Roman" w:hAnsi="Times" w:cs="Times New Roman"/>
      <w:sz w:val="20"/>
      <w:szCs w:val="20"/>
      <w:lang w:val="en-AU"/>
    </w:rPr>
  </w:style>
  <w:style w:type="character" w:styleId="Strong">
    <w:name w:val="Strong"/>
    <w:uiPriority w:val="22"/>
    <w:qFormat/>
    <w:rsid w:val="006A400D"/>
    <w:rPr>
      <w:b/>
      <w:bCs/>
    </w:rPr>
  </w:style>
  <w:style w:type="paragraph" w:styleId="ListParagraph">
    <w:name w:val="List Paragraph"/>
    <w:basedOn w:val="Normal"/>
    <w:uiPriority w:val="34"/>
    <w:qFormat/>
    <w:rsid w:val="006A400D"/>
    <w:pPr>
      <w:ind w:left="720"/>
      <w:contextualSpacing/>
    </w:pPr>
  </w:style>
  <w:style w:type="table" w:styleId="TableGrid">
    <w:name w:val="Table Grid"/>
    <w:basedOn w:val="TableNormal"/>
    <w:uiPriority w:val="59"/>
    <w:rsid w:val="006A4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9D6377"/>
    <w:pPr>
      <w:spacing w:line="360" w:lineRule="auto"/>
    </w:pPr>
    <w:rPr>
      <w:rFonts w:ascii="Minion Pro" w:eastAsia="ヒラギノ角ゴ Pro W3" w:hAnsi="Minion Pro" w:cs="Times New Roman"/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12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E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2B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12BB"/>
    <w:rPr>
      <w:rFonts w:ascii="Times" w:hAnsi="Times"/>
      <w:b/>
      <w:bCs/>
      <w:sz w:val="36"/>
      <w:szCs w:val="36"/>
      <w:lang w:val="en-AU"/>
    </w:rPr>
  </w:style>
  <w:style w:type="character" w:customStyle="1" w:styleId="u-linkcomplex-target">
    <w:name w:val="u-linkcomplex-target"/>
    <w:basedOn w:val="DefaultParagraphFont"/>
    <w:rsid w:val="009D12BB"/>
  </w:style>
  <w:style w:type="character" w:customStyle="1" w:styleId="st">
    <w:name w:val="st"/>
    <w:basedOn w:val="DefaultParagraphFont"/>
    <w:rsid w:val="009D12BB"/>
  </w:style>
  <w:style w:type="character" w:styleId="Emphasis">
    <w:name w:val="Emphasis"/>
    <w:basedOn w:val="DefaultParagraphFont"/>
    <w:uiPriority w:val="20"/>
    <w:qFormat/>
    <w:rsid w:val="009D12BB"/>
    <w:rPr>
      <w:i/>
      <w:iCs/>
    </w:rPr>
  </w:style>
  <w:style w:type="character" w:customStyle="1" w:styleId="contact-emailto">
    <w:name w:val="contact-emailto"/>
    <w:basedOn w:val="DefaultParagraphFont"/>
    <w:rsid w:val="009D12BB"/>
  </w:style>
  <w:style w:type="character" w:customStyle="1" w:styleId="Heading3Char">
    <w:name w:val="Heading 3 Char"/>
    <w:basedOn w:val="DefaultParagraphFont"/>
    <w:link w:val="Heading3"/>
    <w:uiPriority w:val="9"/>
    <w:semiHidden/>
    <w:rsid w:val="00161E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45B2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ords@anmfvic.asn.au" TargetMode="External"/><Relationship Id="rId13" Type="http://schemas.openxmlformats.org/officeDocument/2006/relationships/hyperlink" Target="https://twitter.com/r_roy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witter.com/HolmesBrett" TargetMode="External"/><Relationship Id="rId12" Type="http://schemas.openxmlformats.org/officeDocument/2006/relationships/hyperlink" Target="mailto:Richard.Royle@uchealth.com.au" TargetMode="External"/><Relationship Id="rId17" Type="http://schemas.openxmlformats.org/officeDocument/2006/relationships/fontTable" Target="fontTable.xml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hyperlink" Target="mailto:valerie.lyons@villamaria.com.au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gensec@nswnurses.asn.au" TargetMode="External"/><Relationship Id="rId11" Type="http://schemas.openxmlformats.org/officeDocument/2006/relationships/hyperlink" Target="https://twitter.com/KellyShayUV" TargetMode="External"/><Relationship Id="rId5" Type="http://schemas.openxmlformats.org/officeDocument/2006/relationships/hyperlink" Target="mailto:angela@limegroup.net.au" TargetMode="External"/><Relationship Id="rId15" Type="http://schemas.openxmlformats.org/officeDocument/2006/relationships/hyperlink" Target="mailto:Deborah.Cole@dhsv.org.au" TargetMode="External"/><Relationship Id="rId10" Type="http://schemas.openxmlformats.org/officeDocument/2006/relationships/hyperlink" Target="mailto:lloydw@hacsu.asn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rmanin@asuvictas.com.au" TargetMode="External"/><Relationship Id="rId14" Type="http://schemas.openxmlformats.org/officeDocument/2006/relationships/hyperlink" Target="mailto:national@welfarerights.org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Thompson</dc:creator>
  <cp:lastModifiedBy>ADMIN</cp:lastModifiedBy>
  <cp:revision>3</cp:revision>
  <dcterms:created xsi:type="dcterms:W3CDTF">2015-06-21T15:52:00Z</dcterms:created>
  <dcterms:modified xsi:type="dcterms:W3CDTF">2015-06-21T15:54:00Z</dcterms:modified>
</cp:coreProperties>
</file>