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BB2" w:rsidRDefault="005A50F6" w:rsidP="00E55BEC">
      <w:pPr>
        <w:spacing w:before="100" w:beforeAutospacing="1" w:after="100" w:afterAutospacing="1" w:line="240" w:lineRule="auto"/>
        <w:jc w:val="both"/>
        <w:rPr>
          <w:rFonts w:eastAsia="Times New Roman" w:cs="Times New Roman"/>
        </w:rPr>
      </w:pPr>
      <w:r>
        <w:rPr>
          <w:rFonts w:eastAsia="Times New Roman" w:cs="Times New Roman"/>
          <w:b/>
          <w:bCs/>
          <w:u w:val="single"/>
        </w:rPr>
        <w:t>Member’s l</w:t>
      </w:r>
      <w:r w:rsidR="0015417E" w:rsidRPr="0015417E">
        <w:rPr>
          <w:rFonts w:eastAsia="Times New Roman" w:cs="Times New Roman"/>
          <w:b/>
          <w:bCs/>
          <w:u w:val="single"/>
        </w:rPr>
        <w:t>etter to HESTA</w:t>
      </w:r>
    </w:p>
    <w:p w:rsidR="0015417E" w:rsidRPr="0015417E" w:rsidRDefault="00784BB2" w:rsidP="00E55BEC">
      <w:pPr>
        <w:spacing w:before="100" w:beforeAutospacing="1" w:after="100" w:afterAutospacing="1" w:line="240" w:lineRule="auto"/>
        <w:jc w:val="both"/>
        <w:rPr>
          <w:rFonts w:eastAsia="Times New Roman" w:cs="Times New Roman"/>
        </w:rPr>
      </w:pPr>
      <w:r w:rsidRPr="00784BB2">
        <w:rPr>
          <w:rFonts w:eastAsia="Times New Roman" w:cs="Times New Roman"/>
          <w:iCs/>
        </w:rPr>
        <w:t>Below is</w:t>
      </w:r>
      <w:r w:rsidR="0015417E" w:rsidRPr="0015417E">
        <w:rPr>
          <w:rFonts w:eastAsia="Times New Roman" w:cs="Times New Roman"/>
          <w:iCs/>
        </w:rPr>
        <w:t xml:space="preserve"> a sample letter </w:t>
      </w:r>
      <w:r>
        <w:rPr>
          <w:rFonts w:eastAsia="Times New Roman" w:cs="Times New Roman"/>
          <w:iCs/>
        </w:rPr>
        <w:t xml:space="preserve">that </w:t>
      </w:r>
      <w:r w:rsidR="0015417E" w:rsidRPr="0015417E">
        <w:rPr>
          <w:rFonts w:eastAsia="Times New Roman" w:cs="Times New Roman"/>
          <w:iCs/>
        </w:rPr>
        <w:t xml:space="preserve">HESTA members can use to send to HESTA urging them to divest from the mandatory detention industry. Please use this letter in full or adapt it. A </w:t>
      </w:r>
      <w:proofErr w:type="spellStart"/>
      <w:r w:rsidR="0015417E" w:rsidRPr="0015417E">
        <w:rPr>
          <w:rFonts w:eastAsia="Times New Roman" w:cs="Times New Roman"/>
          <w:iCs/>
        </w:rPr>
        <w:t>personalised</w:t>
      </w:r>
      <w:proofErr w:type="spellEnd"/>
      <w:r w:rsidR="0015417E" w:rsidRPr="0015417E">
        <w:rPr>
          <w:rFonts w:eastAsia="Times New Roman" w:cs="Times New Roman"/>
          <w:iCs/>
        </w:rPr>
        <w:t xml:space="preserve"> letter wi</w:t>
      </w:r>
      <w:r w:rsidR="00E55BEC">
        <w:rPr>
          <w:rFonts w:eastAsia="Times New Roman" w:cs="Times New Roman"/>
          <w:iCs/>
        </w:rPr>
        <w:t xml:space="preserve">ll be taken more seriously, however </w:t>
      </w:r>
      <w:r w:rsidR="0015417E" w:rsidRPr="0015417E">
        <w:rPr>
          <w:rFonts w:eastAsia="Times New Roman" w:cs="Times New Roman"/>
          <w:iCs/>
        </w:rPr>
        <w:t xml:space="preserve">you can use information in this letter to strengthen your own argument. Let us know </w:t>
      </w:r>
      <w:r w:rsidR="00E55BEC">
        <w:rPr>
          <w:rFonts w:eastAsia="Times New Roman" w:cs="Times New Roman"/>
          <w:iCs/>
        </w:rPr>
        <w:t>the</w:t>
      </w:r>
      <w:r w:rsidR="0015417E" w:rsidRPr="0015417E">
        <w:rPr>
          <w:rFonts w:eastAsia="Times New Roman" w:cs="Times New Roman"/>
          <w:iCs/>
        </w:rPr>
        <w:t xml:space="preserve"> feedback/response you get!</w:t>
      </w:r>
    </w:p>
    <w:p w:rsidR="00784BB2" w:rsidRPr="00864770" w:rsidRDefault="00784BB2" w:rsidP="00E55BEC">
      <w:pPr>
        <w:spacing w:after="0" w:line="240" w:lineRule="auto"/>
        <w:jc w:val="both"/>
      </w:pPr>
      <w:r w:rsidRPr="00864770">
        <w:t xml:space="preserve">Email your letter to: </w:t>
      </w:r>
      <w:hyperlink r:id="rId7" w:history="1">
        <w:r w:rsidRPr="00A52BCF">
          <w:rPr>
            <w:rStyle w:val="Hyperlink"/>
          </w:rPr>
          <w:t>hesta@hesta.com.au</w:t>
        </w:r>
      </w:hyperlink>
      <w:r>
        <w:t xml:space="preserve">. </w:t>
      </w:r>
    </w:p>
    <w:p w:rsidR="00784BB2" w:rsidRPr="00864770" w:rsidRDefault="00784BB2" w:rsidP="00E55BEC">
      <w:pPr>
        <w:spacing w:after="0" w:line="240" w:lineRule="auto"/>
        <w:jc w:val="both"/>
      </w:pPr>
    </w:p>
    <w:p w:rsidR="00784BB2" w:rsidRPr="00864770" w:rsidRDefault="00784BB2" w:rsidP="00E55BEC">
      <w:pPr>
        <w:spacing w:after="0" w:line="240" w:lineRule="auto"/>
        <w:jc w:val="both"/>
      </w:pPr>
      <w:r>
        <w:t>You can also post your letter</w:t>
      </w:r>
      <w:r w:rsidRPr="00864770">
        <w:t xml:space="preserve"> to:</w:t>
      </w:r>
      <w:r>
        <w:t xml:space="preserve"> PO Box 600, Carlton South</w:t>
      </w:r>
      <w:r w:rsidRPr="00864770">
        <w:t xml:space="preserve"> VIC 3053</w:t>
      </w:r>
      <w:r>
        <w:t>.</w:t>
      </w:r>
    </w:p>
    <w:p w:rsidR="0015417E" w:rsidRPr="0015417E" w:rsidRDefault="0015417E" w:rsidP="00E55BEC">
      <w:pPr>
        <w:spacing w:before="100" w:beforeAutospacing="1" w:after="100" w:afterAutospacing="1" w:line="240" w:lineRule="auto"/>
        <w:jc w:val="both"/>
        <w:rPr>
          <w:rFonts w:eastAsia="Times New Roman" w:cs="Times New Roman"/>
        </w:rPr>
      </w:pPr>
    </w:p>
    <w:p w:rsidR="0015417E" w:rsidRDefault="0015417E" w:rsidP="00E55BEC">
      <w:pPr>
        <w:spacing w:before="100" w:beforeAutospacing="1" w:after="100" w:afterAutospacing="1" w:line="240" w:lineRule="auto"/>
        <w:jc w:val="both"/>
        <w:rPr>
          <w:rFonts w:eastAsia="Times New Roman" w:cs="Times New Roman"/>
        </w:rPr>
      </w:pPr>
      <w:r w:rsidRPr="0015417E">
        <w:rPr>
          <w:rFonts w:eastAsia="Times New Roman" w:cs="Times New Roman"/>
        </w:rPr>
        <w:t>Dear</w:t>
      </w:r>
      <w:r>
        <w:rPr>
          <w:rFonts w:eastAsia="Times New Roman" w:cs="Times New Roman"/>
        </w:rPr>
        <w:t xml:space="preserve"> Ms. </w:t>
      </w:r>
      <w:proofErr w:type="spellStart"/>
      <w:r>
        <w:rPr>
          <w:rFonts w:eastAsia="Times New Roman" w:cs="Times New Roman"/>
        </w:rPr>
        <w:t>Blakey</w:t>
      </w:r>
      <w:proofErr w:type="spellEnd"/>
      <w:r w:rsidRPr="0015417E">
        <w:rPr>
          <w:rFonts w:eastAsia="Times New Roman" w:cs="Times New Roman"/>
        </w:rPr>
        <w:t>,</w:t>
      </w:r>
      <w:r>
        <w:rPr>
          <w:rFonts w:eastAsia="Times New Roman" w:cs="Times New Roman"/>
        </w:rPr>
        <w:t xml:space="preserve"> CEO, </w:t>
      </w:r>
    </w:p>
    <w:p w:rsidR="0015417E" w:rsidRDefault="0015417E" w:rsidP="00E55BEC">
      <w:pPr>
        <w:spacing w:before="100" w:beforeAutospacing="1" w:after="100" w:afterAutospacing="1" w:line="240" w:lineRule="auto"/>
        <w:jc w:val="both"/>
        <w:rPr>
          <w:rFonts w:eastAsia="Times New Roman" w:cs="Times New Roman"/>
        </w:rPr>
      </w:pPr>
      <w:r>
        <w:rPr>
          <w:rFonts w:eastAsia="Times New Roman" w:cs="Times New Roman"/>
        </w:rPr>
        <w:t xml:space="preserve">CC </w:t>
      </w:r>
      <w:r w:rsidRPr="0015417E">
        <w:rPr>
          <w:rFonts w:eastAsia="Times New Roman" w:cs="Times New Roman"/>
        </w:rPr>
        <w:t xml:space="preserve">Cheryl </w:t>
      </w:r>
      <w:proofErr w:type="spellStart"/>
      <w:r w:rsidRPr="0015417E">
        <w:rPr>
          <w:rFonts w:eastAsia="Times New Roman" w:cs="Times New Roman"/>
        </w:rPr>
        <w:t>Macnaught</w:t>
      </w:r>
      <w:proofErr w:type="spellEnd"/>
      <w:r>
        <w:rPr>
          <w:rFonts w:eastAsia="Times New Roman" w:cs="Times New Roman"/>
        </w:rPr>
        <w:t xml:space="preserve">, </w:t>
      </w:r>
      <w:r w:rsidRPr="0015417E">
        <w:rPr>
          <w:rFonts w:eastAsia="Times New Roman" w:cs="Times New Roman"/>
        </w:rPr>
        <w:t>General Manager</w:t>
      </w:r>
      <w:r>
        <w:rPr>
          <w:rFonts w:eastAsia="Times New Roman" w:cs="Times New Roman"/>
        </w:rPr>
        <w:t xml:space="preserve"> of Client Relationship, </w:t>
      </w:r>
    </w:p>
    <w:p w:rsidR="0015417E" w:rsidRPr="0015417E" w:rsidRDefault="0015417E" w:rsidP="00E55BEC">
      <w:pPr>
        <w:spacing w:before="100" w:beforeAutospacing="1" w:after="100" w:afterAutospacing="1" w:line="240" w:lineRule="auto"/>
        <w:jc w:val="both"/>
        <w:rPr>
          <w:rFonts w:eastAsia="Times New Roman" w:cs="Times New Roman"/>
        </w:rPr>
      </w:pPr>
      <w:r w:rsidRPr="0015417E">
        <w:rPr>
          <w:rFonts w:eastAsia="Times New Roman" w:cs="Times New Roman"/>
        </w:rPr>
        <w:t xml:space="preserve">My name is </w:t>
      </w:r>
      <w:r>
        <w:rPr>
          <w:rFonts w:eastAsia="Times New Roman" w:cs="Times New Roman"/>
        </w:rPr>
        <w:t>____</w:t>
      </w:r>
      <w:r w:rsidRPr="0015417E">
        <w:rPr>
          <w:rFonts w:eastAsia="Times New Roman" w:cs="Times New Roman"/>
        </w:rPr>
        <w:t xml:space="preserve">and I am a HESTA member. I am writing to call upon HESTA to divest from the mandatory detention industry through the company </w:t>
      </w:r>
      <w:proofErr w:type="spellStart"/>
      <w:r w:rsidRPr="0015417E">
        <w:rPr>
          <w:rFonts w:eastAsia="Times New Roman" w:cs="Times New Roman"/>
        </w:rPr>
        <w:t>Transfield</w:t>
      </w:r>
      <w:proofErr w:type="spellEnd"/>
      <w:r w:rsidRPr="0015417E">
        <w:rPr>
          <w:rFonts w:eastAsia="Times New Roman" w:cs="Times New Roman"/>
        </w:rPr>
        <w:t xml:space="preserve"> Services. I am gravely concerned that my retirement savings, which are invested in HESTA, are contributing to profits raised from the imprisonment of asylum seekers in inhumane conditions, exposing them to further harm and danger.</w:t>
      </w:r>
    </w:p>
    <w:p w:rsidR="00AE1600" w:rsidRDefault="0015417E" w:rsidP="00E55BEC">
      <w:pPr>
        <w:autoSpaceDE w:val="0"/>
        <w:autoSpaceDN w:val="0"/>
        <w:spacing w:before="100" w:beforeAutospacing="1" w:after="100" w:afterAutospacing="1" w:line="240" w:lineRule="auto"/>
        <w:jc w:val="both"/>
        <w:rPr>
          <w:rFonts w:eastAsia="Times New Roman" w:cs="Times New Roman"/>
        </w:rPr>
      </w:pPr>
      <w:r w:rsidRPr="0015417E">
        <w:rPr>
          <w:rFonts w:eastAsia="Times New Roman" w:cs="Times New Roman"/>
        </w:rPr>
        <w:t xml:space="preserve">HESTA is a large institutional shareholder in </w:t>
      </w:r>
      <w:proofErr w:type="spellStart"/>
      <w:r w:rsidRPr="0015417E">
        <w:rPr>
          <w:rFonts w:eastAsia="Times New Roman" w:cs="Times New Roman"/>
        </w:rPr>
        <w:t>Transfield</w:t>
      </w:r>
      <w:proofErr w:type="spellEnd"/>
      <w:r w:rsidRPr="0015417E">
        <w:rPr>
          <w:rFonts w:eastAsia="Times New Roman" w:cs="Times New Roman"/>
        </w:rPr>
        <w:t>, with votes at t</w:t>
      </w:r>
      <w:r w:rsidR="00E55BEC">
        <w:rPr>
          <w:rFonts w:eastAsia="Times New Roman" w:cs="Times New Roman"/>
        </w:rPr>
        <w:t>he Annual General Meeting. At</w:t>
      </w:r>
      <w:r w:rsidRPr="0015417E">
        <w:rPr>
          <w:rFonts w:eastAsia="Times New Roman" w:cs="Times New Roman"/>
        </w:rPr>
        <w:t xml:space="preserve"> 27 February 2015, HESTA holds just under 5% of shares in </w:t>
      </w:r>
      <w:proofErr w:type="spellStart"/>
      <w:r w:rsidRPr="0015417E">
        <w:rPr>
          <w:rFonts w:eastAsia="Times New Roman" w:cs="Times New Roman"/>
          <w:bCs/>
        </w:rPr>
        <w:t>Transfield</w:t>
      </w:r>
      <w:proofErr w:type="spellEnd"/>
      <w:r w:rsidRPr="0015417E">
        <w:rPr>
          <w:rFonts w:eastAsia="Times New Roman" w:cs="Times New Roman"/>
          <w:bCs/>
        </w:rPr>
        <w:t xml:space="preserve"> Services</w:t>
      </w:r>
      <w:r w:rsidRPr="0015417E">
        <w:rPr>
          <w:rFonts w:eastAsia="Times New Roman" w:cs="Times New Roman"/>
          <w:b/>
          <w:bCs/>
        </w:rPr>
        <w:t xml:space="preserve"> </w:t>
      </w:r>
      <w:r w:rsidRPr="0015417E">
        <w:rPr>
          <w:rFonts w:eastAsia="Times New Roman" w:cs="Times New Roman"/>
        </w:rPr>
        <w:t>with ov</w:t>
      </w:r>
      <w:bookmarkStart w:id="0" w:name="14c5afc7b608945b__ftnref1"/>
      <w:r w:rsidR="005F4A2A">
        <w:rPr>
          <w:rFonts w:eastAsia="Times New Roman" w:cs="Times New Roman"/>
        </w:rPr>
        <w:t>er 23.5 million shares.</w:t>
      </w:r>
      <w:r w:rsidR="005F4A2A">
        <w:rPr>
          <w:rStyle w:val="FootnoteReference"/>
          <w:rFonts w:eastAsia="Times New Roman" w:cs="Times New Roman"/>
        </w:rPr>
        <w:footnoteReference w:id="1"/>
      </w:r>
      <w:r w:rsidR="005F4A2A">
        <w:rPr>
          <w:rFonts w:eastAsia="Times New Roman" w:cs="Times New Roman"/>
        </w:rPr>
        <w:t xml:space="preserve"> </w:t>
      </w:r>
      <w:bookmarkEnd w:id="0"/>
      <w:r w:rsidRPr="0015417E">
        <w:rPr>
          <w:rFonts w:eastAsia="Times New Roman" w:cs="Times New Roman"/>
        </w:rPr>
        <w:t>This gives HESTA significant influ</w:t>
      </w:r>
      <w:r w:rsidR="005F4A2A">
        <w:rPr>
          <w:rFonts w:eastAsia="Times New Roman" w:cs="Times New Roman"/>
        </w:rPr>
        <w:t xml:space="preserve">ence in </w:t>
      </w:r>
      <w:proofErr w:type="spellStart"/>
      <w:r w:rsidR="005F4A2A">
        <w:rPr>
          <w:rFonts w:eastAsia="Times New Roman" w:cs="Times New Roman"/>
        </w:rPr>
        <w:t>Transfield</w:t>
      </w:r>
      <w:proofErr w:type="spellEnd"/>
      <w:r w:rsidR="005F4A2A">
        <w:rPr>
          <w:rFonts w:eastAsia="Times New Roman" w:cs="Times New Roman"/>
        </w:rPr>
        <w:t xml:space="preserve"> beyond simply having</w:t>
      </w:r>
      <w:r w:rsidRPr="0015417E">
        <w:rPr>
          <w:rFonts w:eastAsia="Times New Roman" w:cs="Times New Roman"/>
        </w:rPr>
        <w:t xml:space="preserve"> investments. HESTA Board members have the capacity to have influence </w:t>
      </w:r>
      <w:r w:rsidR="00AE1600">
        <w:rPr>
          <w:rFonts w:eastAsia="Times New Roman" w:cs="Times New Roman"/>
        </w:rPr>
        <w:t xml:space="preserve">over </w:t>
      </w:r>
      <w:r w:rsidRPr="0015417E">
        <w:rPr>
          <w:rFonts w:eastAsia="Times New Roman" w:cs="Times New Roman"/>
        </w:rPr>
        <w:t>go</w:t>
      </w:r>
      <w:r w:rsidR="005F4A2A">
        <w:rPr>
          <w:rFonts w:eastAsia="Times New Roman" w:cs="Times New Roman"/>
        </w:rPr>
        <w:t>vernance and policy decisions by</w:t>
      </w:r>
      <w:r w:rsidR="005A50F6">
        <w:rPr>
          <w:rFonts w:eastAsia="Times New Roman" w:cs="Times New Roman"/>
        </w:rPr>
        <w:t xml:space="preserve"> </w:t>
      </w:r>
      <w:proofErr w:type="spellStart"/>
      <w:r w:rsidR="005A50F6">
        <w:rPr>
          <w:rFonts w:eastAsia="Times New Roman" w:cs="Times New Roman"/>
        </w:rPr>
        <w:t>Transfield</w:t>
      </w:r>
      <w:proofErr w:type="spellEnd"/>
      <w:r w:rsidR="005A50F6">
        <w:rPr>
          <w:rFonts w:eastAsia="Times New Roman" w:cs="Times New Roman"/>
        </w:rPr>
        <w:t>.</w:t>
      </w:r>
    </w:p>
    <w:p w:rsidR="0015417E" w:rsidRPr="0015417E" w:rsidRDefault="0015417E" w:rsidP="00E55BEC">
      <w:pPr>
        <w:spacing w:before="100" w:beforeAutospacing="1" w:after="100" w:afterAutospacing="1" w:line="240" w:lineRule="auto"/>
        <w:jc w:val="both"/>
      </w:pPr>
      <w:r w:rsidRPr="0015417E">
        <w:rPr>
          <w:rFonts w:eastAsia="Times New Roman" w:cs="Times New Roman"/>
        </w:rPr>
        <w:t xml:space="preserve">Even from a financial perspective, holding shares in </w:t>
      </w:r>
      <w:proofErr w:type="spellStart"/>
      <w:r w:rsidRPr="0015417E">
        <w:rPr>
          <w:rFonts w:eastAsia="Times New Roman" w:cs="Times New Roman"/>
        </w:rPr>
        <w:t>Transfield</w:t>
      </w:r>
      <w:proofErr w:type="spellEnd"/>
      <w:r w:rsidRPr="0015417E">
        <w:rPr>
          <w:rFonts w:eastAsia="Times New Roman" w:cs="Times New Roman"/>
        </w:rPr>
        <w:t xml:space="preserve"> seems imprudent.</w:t>
      </w:r>
      <w:r>
        <w:rPr>
          <w:rFonts w:eastAsia="Times New Roman" w:cs="Times New Roman"/>
        </w:rPr>
        <w:t xml:space="preserve"> </w:t>
      </w:r>
      <w:r w:rsidRPr="00864770">
        <w:t xml:space="preserve">While HESTA’s stake in </w:t>
      </w:r>
      <w:proofErr w:type="spellStart"/>
      <w:r w:rsidRPr="00864770">
        <w:t>Transfield</w:t>
      </w:r>
      <w:proofErr w:type="spellEnd"/>
      <w:r w:rsidRPr="00864770">
        <w:t xml:space="preserve"> remains substantial, the decline in </w:t>
      </w:r>
      <w:proofErr w:type="spellStart"/>
      <w:r w:rsidRPr="00864770">
        <w:t>Transfield’s</w:t>
      </w:r>
      <w:proofErr w:type="spellEnd"/>
      <w:r w:rsidRPr="00864770">
        <w:t xml:space="preserve"> share value represents losses for HESTA members’ retirement savings. For example from December 2014 and January 2015 – when HESTA held more than 5% of the shares in </w:t>
      </w:r>
      <w:proofErr w:type="spellStart"/>
      <w:r w:rsidRPr="00864770">
        <w:t>Transfield</w:t>
      </w:r>
      <w:proofErr w:type="spellEnd"/>
      <w:r w:rsidRPr="00864770">
        <w:t xml:space="preserve"> – the value of its shares in </w:t>
      </w:r>
      <w:proofErr w:type="spellStart"/>
      <w:r w:rsidRPr="00864770">
        <w:t>Transfield</w:t>
      </w:r>
      <w:proofErr w:type="spellEnd"/>
      <w:r w:rsidRPr="00864770">
        <w:t xml:space="preserve"> declined from around $44.8 million to $39.5 million.</w:t>
      </w:r>
      <w:r w:rsidRPr="00864770">
        <w:rPr>
          <w:rStyle w:val="FootnoteReference"/>
        </w:rPr>
        <w:footnoteReference w:id="2"/>
      </w:r>
      <w:r>
        <w:t xml:space="preserve"> </w:t>
      </w:r>
      <w:r w:rsidRPr="0015417E">
        <w:rPr>
          <w:rFonts w:eastAsia="Times New Roman" w:cs="Times New Roman"/>
        </w:rPr>
        <w:t>There are investments with similar or higher rates of return that are available to the HESTA Board.</w:t>
      </w:r>
    </w:p>
    <w:p w:rsidR="00024DC4" w:rsidRDefault="0015417E" w:rsidP="00E55BEC">
      <w:pPr>
        <w:spacing w:before="100" w:beforeAutospacing="1" w:after="100" w:afterAutospacing="1" w:line="240" w:lineRule="auto"/>
        <w:jc w:val="both"/>
        <w:rPr>
          <w:rFonts w:eastAsia="Times New Roman" w:cs="Times New Roman"/>
        </w:rPr>
      </w:pPr>
      <w:r w:rsidRPr="0015417E">
        <w:rPr>
          <w:rFonts w:eastAsia="Times New Roman" w:cs="Times New Roman"/>
        </w:rPr>
        <w:t xml:space="preserve">Even if </w:t>
      </w:r>
      <w:proofErr w:type="spellStart"/>
      <w:r w:rsidRPr="0015417E">
        <w:rPr>
          <w:rFonts w:eastAsia="Times New Roman" w:cs="Times New Roman"/>
        </w:rPr>
        <w:t>Transfield</w:t>
      </w:r>
      <w:proofErr w:type="spellEnd"/>
      <w:r w:rsidRPr="0015417E">
        <w:rPr>
          <w:rFonts w:eastAsia="Times New Roman" w:cs="Times New Roman"/>
        </w:rPr>
        <w:t xml:space="preserve"> were a hig</w:t>
      </w:r>
      <w:r>
        <w:rPr>
          <w:rFonts w:eastAsia="Times New Roman" w:cs="Times New Roman"/>
        </w:rPr>
        <w:t>hly performing</w:t>
      </w:r>
      <w:r w:rsidRPr="0015417E">
        <w:rPr>
          <w:rFonts w:eastAsia="Times New Roman" w:cs="Times New Roman"/>
        </w:rPr>
        <w:t xml:space="preserve"> company, there is no ethical basis on which to justify the use of HESTA members’ retirement savings to bolster the public-private partnership of the state and </w:t>
      </w:r>
      <w:r>
        <w:rPr>
          <w:rFonts w:eastAsia="Times New Roman" w:cs="Times New Roman"/>
        </w:rPr>
        <w:t xml:space="preserve">an </w:t>
      </w:r>
      <w:r w:rsidRPr="0015417E">
        <w:rPr>
          <w:rFonts w:eastAsia="Times New Roman" w:cs="Times New Roman"/>
        </w:rPr>
        <w:t xml:space="preserve">industry which profits politically and financially from the human horror that is the mandatory detention system. The recent Human Rights Commission Inquiry into the 518 children in detention as well as the murder of Reza </w:t>
      </w:r>
      <w:proofErr w:type="spellStart"/>
      <w:r w:rsidRPr="0015417E">
        <w:rPr>
          <w:rFonts w:eastAsia="Times New Roman" w:cs="Times New Roman"/>
        </w:rPr>
        <w:t>Berati</w:t>
      </w:r>
      <w:proofErr w:type="spellEnd"/>
      <w:r w:rsidRPr="0015417E">
        <w:rPr>
          <w:rFonts w:eastAsia="Times New Roman" w:cs="Times New Roman"/>
        </w:rPr>
        <w:t xml:space="preserve"> and the death due to severe neglect of </w:t>
      </w:r>
      <w:proofErr w:type="spellStart"/>
      <w:r w:rsidRPr="0015417E">
        <w:rPr>
          <w:rFonts w:eastAsia="Times New Roman" w:cs="Times New Roman"/>
        </w:rPr>
        <w:t>Hamid</w:t>
      </w:r>
      <w:proofErr w:type="spellEnd"/>
      <w:r w:rsidRPr="0015417E">
        <w:rPr>
          <w:rFonts w:eastAsia="Times New Roman" w:cs="Times New Roman"/>
        </w:rPr>
        <w:t xml:space="preserve"> </w:t>
      </w:r>
      <w:proofErr w:type="spellStart"/>
      <w:r w:rsidRPr="0015417E">
        <w:rPr>
          <w:rFonts w:eastAsia="Times New Roman" w:cs="Times New Roman"/>
        </w:rPr>
        <w:t>Kehazaei</w:t>
      </w:r>
      <w:proofErr w:type="spellEnd"/>
      <w:r w:rsidRPr="0015417E">
        <w:rPr>
          <w:rFonts w:eastAsia="Times New Roman" w:cs="Times New Roman"/>
        </w:rPr>
        <w:t>, both interned on Manus Island, are all testimony to the brutality of a system designed not to process</w:t>
      </w:r>
      <w:r w:rsidR="00024DC4">
        <w:rPr>
          <w:rFonts w:eastAsia="Times New Roman" w:cs="Times New Roman"/>
        </w:rPr>
        <w:t xml:space="preserve"> applications for refugee status</w:t>
      </w:r>
      <w:r>
        <w:rPr>
          <w:rFonts w:eastAsia="Times New Roman" w:cs="Times New Roman"/>
        </w:rPr>
        <w:t xml:space="preserve">, </w:t>
      </w:r>
      <w:r w:rsidR="005F4A2A">
        <w:rPr>
          <w:rFonts w:eastAsia="Times New Roman" w:cs="Times New Roman"/>
        </w:rPr>
        <w:t>but to punish and deter others</w:t>
      </w:r>
      <w:r w:rsidRPr="0015417E">
        <w:rPr>
          <w:rFonts w:eastAsia="Times New Roman" w:cs="Times New Roman"/>
        </w:rPr>
        <w:t xml:space="preserve"> from coming to Australia.</w:t>
      </w:r>
      <w:r>
        <w:rPr>
          <w:rFonts w:eastAsia="Times New Roman" w:cs="Times New Roman"/>
        </w:rPr>
        <w:t xml:space="preserve"> Colleagues in our own industry</w:t>
      </w:r>
      <w:r w:rsidRPr="0015417E">
        <w:rPr>
          <w:rFonts w:eastAsia="Times New Roman" w:cs="Times New Roman"/>
        </w:rPr>
        <w:t xml:space="preserve"> have recently been threatened with criminal prosecution for blowing the whistle on the sexual abuse of children within these detention facilities. </w:t>
      </w:r>
    </w:p>
    <w:p w:rsidR="00024DC4" w:rsidRPr="0015417E" w:rsidRDefault="00024DC4" w:rsidP="00E55BEC">
      <w:pPr>
        <w:spacing w:before="100" w:beforeAutospacing="1" w:after="100" w:afterAutospacing="1" w:line="240" w:lineRule="auto"/>
        <w:jc w:val="both"/>
        <w:rPr>
          <w:rFonts w:eastAsia="Times New Roman" w:cs="Times New Roman"/>
        </w:rPr>
      </w:pPr>
      <w:r w:rsidRPr="00024DC4">
        <w:rPr>
          <w:rFonts w:eastAsia="Times New Roman" w:cs="Times New Roman"/>
        </w:rPr>
        <w:lastRenderedPageBreak/>
        <w:t>Not only are the retirement savings of health</w:t>
      </w:r>
      <w:r>
        <w:rPr>
          <w:rFonts w:eastAsia="Times New Roman" w:cs="Times New Roman"/>
        </w:rPr>
        <w:t xml:space="preserve"> and community services </w:t>
      </w:r>
      <w:r w:rsidRPr="00024DC4">
        <w:rPr>
          <w:rFonts w:eastAsia="Times New Roman" w:cs="Times New Roman"/>
        </w:rPr>
        <w:t xml:space="preserve">workers being hijacked by an industry that damages the health of people who are interned, it </w:t>
      </w:r>
      <w:r>
        <w:rPr>
          <w:rFonts w:eastAsia="Times New Roman" w:cs="Times New Roman"/>
        </w:rPr>
        <w:t>is also being used by HESTA to support</w:t>
      </w:r>
      <w:r w:rsidRPr="00024DC4">
        <w:rPr>
          <w:rFonts w:eastAsia="Times New Roman" w:cs="Times New Roman"/>
        </w:rPr>
        <w:t xml:space="preserve"> companies who are determined to pursue t</w:t>
      </w:r>
      <w:r>
        <w:rPr>
          <w:rFonts w:eastAsia="Times New Roman" w:cs="Times New Roman"/>
        </w:rPr>
        <w:t xml:space="preserve">he </w:t>
      </w:r>
      <w:proofErr w:type="spellStart"/>
      <w:r>
        <w:rPr>
          <w:rFonts w:eastAsia="Times New Roman" w:cs="Times New Roman"/>
        </w:rPr>
        <w:t>privatisation</w:t>
      </w:r>
      <w:proofErr w:type="spellEnd"/>
      <w:r>
        <w:rPr>
          <w:rFonts w:eastAsia="Times New Roman" w:cs="Times New Roman"/>
        </w:rPr>
        <w:t xml:space="preserve"> of health care and welfare. </w:t>
      </w:r>
      <w:r w:rsidRPr="00024DC4">
        <w:rPr>
          <w:rFonts w:eastAsia="Times New Roman" w:cs="Times New Roman"/>
        </w:rPr>
        <w:t xml:space="preserve"> </w:t>
      </w:r>
    </w:p>
    <w:p w:rsidR="0015417E" w:rsidRDefault="0015417E" w:rsidP="00E55BEC">
      <w:pPr>
        <w:spacing w:before="100" w:beforeAutospacing="1" w:after="100" w:afterAutospacing="1" w:line="240" w:lineRule="auto"/>
        <w:jc w:val="both"/>
        <w:rPr>
          <w:rFonts w:eastAsia="Times New Roman" w:cs="Times New Roman"/>
        </w:rPr>
      </w:pPr>
      <w:r w:rsidRPr="0015417E">
        <w:rPr>
          <w:rFonts w:eastAsia="Times New Roman" w:cs="Times New Roman"/>
        </w:rPr>
        <w:t xml:space="preserve">As a member of HESTA, I am calling on you to cease investing my funds and those of my colleagues in the mandatory detention industry through your investments in </w:t>
      </w:r>
      <w:proofErr w:type="spellStart"/>
      <w:r w:rsidRPr="0015417E">
        <w:rPr>
          <w:rFonts w:eastAsia="Times New Roman" w:cs="Times New Roman"/>
        </w:rPr>
        <w:t>Transfield</w:t>
      </w:r>
      <w:proofErr w:type="spellEnd"/>
      <w:r w:rsidR="001E33FE">
        <w:rPr>
          <w:rFonts w:eastAsia="Times New Roman" w:cs="Times New Roman"/>
        </w:rPr>
        <w:t xml:space="preserve"> Services, as well as</w:t>
      </w:r>
      <w:r w:rsidRPr="0015417E">
        <w:rPr>
          <w:rFonts w:eastAsia="Times New Roman" w:cs="Times New Roman"/>
        </w:rPr>
        <w:t xml:space="preserve"> any other investments in mandatory detention. Complete divestment is the only way of ensuring our funds are used ethically and securely. I am sure that you will take our concerns as members seriously and do the right thing.</w:t>
      </w:r>
    </w:p>
    <w:p w:rsidR="005F4A2A" w:rsidRPr="0015417E" w:rsidRDefault="005F4A2A" w:rsidP="00E55BEC">
      <w:pPr>
        <w:spacing w:before="100" w:beforeAutospacing="1" w:after="100" w:afterAutospacing="1" w:line="240" w:lineRule="auto"/>
        <w:jc w:val="both"/>
        <w:rPr>
          <w:rFonts w:eastAsia="Times New Roman" w:cs="Times New Roman"/>
        </w:rPr>
      </w:pPr>
      <w:r>
        <w:rPr>
          <w:rFonts w:eastAsia="Times New Roman" w:cs="Times New Roman"/>
        </w:rPr>
        <w:t xml:space="preserve">I look forward to hearing from you. </w:t>
      </w:r>
    </w:p>
    <w:p w:rsidR="0015417E" w:rsidRPr="0015417E" w:rsidRDefault="0015417E" w:rsidP="00E55BEC">
      <w:pPr>
        <w:spacing w:before="100" w:beforeAutospacing="1" w:after="100" w:afterAutospacing="1" w:line="240" w:lineRule="auto"/>
        <w:jc w:val="both"/>
        <w:rPr>
          <w:rFonts w:eastAsia="Times New Roman" w:cs="Times New Roman"/>
        </w:rPr>
      </w:pPr>
      <w:r w:rsidRPr="0015417E">
        <w:rPr>
          <w:rFonts w:eastAsia="Times New Roman" w:cs="Times New Roman"/>
        </w:rPr>
        <w:t>Yours sincerely,</w:t>
      </w:r>
    </w:p>
    <w:p w:rsidR="0015417E" w:rsidRPr="0015417E" w:rsidRDefault="005F4A2A" w:rsidP="00E55BEC">
      <w:pPr>
        <w:spacing w:before="100" w:beforeAutospacing="1" w:after="100" w:afterAutospacing="1" w:line="240" w:lineRule="auto"/>
        <w:jc w:val="both"/>
        <w:rPr>
          <w:rFonts w:eastAsia="Times New Roman" w:cs="Times New Roman"/>
        </w:rPr>
      </w:pPr>
      <w:r>
        <w:rPr>
          <w:rFonts w:eastAsia="Times New Roman" w:cs="Times New Roman"/>
        </w:rPr>
        <w:t>_____</w:t>
      </w:r>
    </w:p>
    <w:p w:rsidR="00117008" w:rsidRPr="0015417E" w:rsidRDefault="00117008" w:rsidP="00E55BEC">
      <w:pPr>
        <w:jc w:val="both"/>
      </w:pPr>
    </w:p>
    <w:sectPr w:rsidR="00117008" w:rsidRPr="0015417E" w:rsidSect="001170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851" w:rsidRDefault="00765851" w:rsidP="0015417E">
      <w:pPr>
        <w:spacing w:after="0" w:line="240" w:lineRule="auto"/>
      </w:pPr>
      <w:r>
        <w:separator/>
      </w:r>
    </w:p>
  </w:endnote>
  <w:endnote w:type="continuationSeparator" w:id="0">
    <w:p w:rsidR="00765851" w:rsidRDefault="00765851" w:rsidP="00154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851" w:rsidRDefault="00765851" w:rsidP="0015417E">
      <w:pPr>
        <w:spacing w:after="0" w:line="240" w:lineRule="auto"/>
      </w:pPr>
      <w:r>
        <w:separator/>
      </w:r>
    </w:p>
  </w:footnote>
  <w:footnote w:type="continuationSeparator" w:id="0">
    <w:p w:rsidR="00765851" w:rsidRDefault="00765851" w:rsidP="0015417E">
      <w:pPr>
        <w:spacing w:after="0" w:line="240" w:lineRule="auto"/>
      </w:pPr>
      <w:r>
        <w:continuationSeparator/>
      </w:r>
    </w:p>
  </w:footnote>
  <w:footnote w:id="1">
    <w:p w:rsidR="005F4A2A" w:rsidRDefault="005F4A2A">
      <w:pPr>
        <w:pStyle w:val="FootnoteText"/>
      </w:pPr>
      <w:r>
        <w:rPr>
          <w:rStyle w:val="FootnoteReference"/>
        </w:rPr>
        <w:footnoteRef/>
      </w:r>
      <w:r>
        <w:t xml:space="preserve"> </w:t>
      </w:r>
      <w:r w:rsidRPr="005F4A2A">
        <w:t>http://asxcomnewspdfs.fairfaxmedia.com.au/2015/03/02/01604569-575220267.pdf</w:t>
      </w:r>
    </w:p>
  </w:footnote>
  <w:footnote w:id="2">
    <w:p w:rsidR="0015417E" w:rsidRPr="002204EC" w:rsidRDefault="005F4A2A" w:rsidP="0015417E">
      <w:pPr>
        <w:pStyle w:val="FootnoteText"/>
        <w:rPr>
          <w:sz w:val="16"/>
          <w:szCs w:val="16"/>
        </w:rPr>
      </w:pPr>
      <w:r>
        <w:rPr>
          <w:rStyle w:val="FootnoteReference"/>
        </w:rPr>
        <w:footnoteRef/>
      </w:r>
      <w:r>
        <w:rPr>
          <w:sz w:val="18"/>
          <w:szCs w:val="18"/>
        </w:rPr>
        <w:t xml:space="preserve"> </w:t>
      </w:r>
      <w:proofErr w:type="gramStart"/>
      <w:r w:rsidRPr="003A4CC0">
        <w:rPr>
          <w:sz w:val="18"/>
          <w:szCs w:val="18"/>
        </w:rPr>
        <w:t xml:space="preserve">Calculated from the value of </w:t>
      </w:r>
      <w:proofErr w:type="spellStart"/>
      <w:r w:rsidRPr="003A4CC0">
        <w:rPr>
          <w:sz w:val="18"/>
          <w:szCs w:val="18"/>
        </w:rPr>
        <w:t>Transfield</w:t>
      </w:r>
      <w:proofErr w:type="spellEnd"/>
      <w:r w:rsidRPr="003A4CC0">
        <w:rPr>
          <w:sz w:val="18"/>
          <w:szCs w:val="18"/>
        </w:rPr>
        <w:t xml:space="preserve"> shares between 11 December 2014 and 23 January 2015.</w:t>
      </w:r>
      <w:proofErr w:type="gramEnd"/>
      <w:r w:rsidRPr="003A4CC0">
        <w:rPr>
          <w:sz w:val="18"/>
          <w:szCs w:val="18"/>
        </w:rPr>
        <w:t xml:space="preserve"> See https://xborderoperationalmatters.wordpress.com/2015/01/23/hesta/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417E"/>
    <w:rsid w:val="00024DC4"/>
    <w:rsid w:val="00117008"/>
    <w:rsid w:val="0015417E"/>
    <w:rsid w:val="001E33FE"/>
    <w:rsid w:val="005A50F6"/>
    <w:rsid w:val="005F4A2A"/>
    <w:rsid w:val="00765851"/>
    <w:rsid w:val="00784BB2"/>
    <w:rsid w:val="00AE1600"/>
    <w:rsid w:val="00D20F23"/>
    <w:rsid w:val="00E55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17E"/>
    <w:rPr>
      <w:b/>
      <w:bCs/>
    </w:rPr>
  </w:style>
  <w:style w:type="character" w:styleId="Hyperlink">
    <w:name w:val="Hyperlink"/>
    <w:basedOn w:val="DefaultParagraphFont"/>
    <w:uiPriority w:val="99"/>
    <w:semiHidden/>
    <w:unhideWhenUsed/>
    <w:rsid w:val="0015417E"/>
    <w:rPr>
      <w:color w:val="0000FF"/>
      <w:u w:val="single"/>
    </w:rPr>
  </w:style>
  <w:style w:type="paragraph" w:styleId="FootnoteText">
    <w:name w:val="footnote text"/>
    <w:basedOn w:val="Normal"/>
    <w:link w:val="FootnoteTextChar"/>
    <w:uiPriority w:val="99"/>
    <w:semiHidden/>
    <w:unhideWhenUsed/>
    <w:rsid w:val="001541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417E"/>
    <w:rPr>
      <w:sz w:val="20"/>
      <w:szCs w:val="20"/>
    </w:rPr>
  </w:style>
  <w:style w:type="character" w:styleId="FootnoteReference">
    <w:name w:val="footnote reference"/>
    <w:basedOn w:val="DefaultParagraphFont"/>
    <w:uiPriority w:val="99"/>
    <w:semiHidden/>
    <w:unhideWhenUsed/>
    <w:rsid w:val="0015417E"/>
    <w:rPr>
      <w:vertAlign w:val="superscript"/>
    </w:rPr>
  </w:style>
</w:styles>
</file>

<file path=word/webSettings.xml><?xml version="1.0" encoding="utf-8"?>
<w:webSettings xmlns:r="http://schemas.openxmlformats.org/officeDocument/2006/relationships" xmlns:w="http://schemas.openxmlformats.org/wordprocessingml/2006/main">
  <w:divs>
    <w:div w:id="44529445">
      <w:bodyDiv w:val="1"/>
      <w:marLeft w:val="0"/>
      <w:marRight w:val="0"/>
      <w:marTop w:val="0"/>
      <w:marBottom w:val="0"/>
      <w:divBdr>
        <w:top w:val="none" w:sz="0" w:space="0" w:color="auto"/>
        <w:left w:val="none" w:sz="0" w:space="0" w:color="auto"/>
        <w:bottom w:val="none" w:sz="0" w:space="0" w:color="auto"/>
        <w:right w:val="none" w:sz="0" w:space="0" w:color="auto"/>
      </w:divBdr>
    </w:div>
    <w:div w:id="846797504">
      <w:bodyDiv w:val="1"/>
      <w:marLeft w:val="0"/>
      <w:marRight w:val="0"/>
      <w:marTop w:val="0"/>
      <w:marBottom w:val="0"/>
      <w:divBdr>
        <w:top w:val="none" w:sz="0" w:space="0" w:color="auto"/>
        <w:left w:val="none" w:sz="0" w:space="0" w:color="auto"/>
        <w:bottom w:val="none" w:sz="0" w:space="0" w:color="auto"/>
        <w:right w:val="none" w:sz="0" w:space="0" w:color="auto"/>
      </w:divBdr>
    </w:div>
    <w:div w:id="1096680356">
      <w:bodyDiv w:val="1"/>
      <w:marLeft w:val="0"/>
      <w:marRight w:val="0"/>
      <w:marTop w:val="0"/>
      <w:marBottom w:val="0"/>
      <w:divBdr>
        <w:top w:val="none" w:sz="0" w:space="0" w:color="auto"/>
        <w:left w:val="none" w:sz="0" w:space="0" w:color="auto"/>
        <w:bottom w:val="none" w:sz="0" w:space="0" w:color="auto"/>
        <w:right w:val="none" w:sz="0" w:space="0" w:color="auto"/>
      </w:divBdr>
      <w:divsChild>
        <w:div w:id="1498380752">
          <w:marLeft w:val="0"/>
          <w:marRight w:val="0"/>
          <w:marTop w:val="0"/>
          <w:marBottom w:val="0"/>
          <w:divBdr>
            <w:top w:val="none" w:sz="0" w:space="0" w:color="auto"/>
            <w:left w:val="none" w:sz="0" w:space="0" w:color="auto"/>
            <w:bottom w:val="none" w:sz="0" w:space="0" w:color="auto"/>
            <w:right w:val="none" w:sz="0" w:space="0" w:color="auto"/>
          </w:divBdr>
          <w:divsChild>
            <w:div w:id="2947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sta@hesta.com.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A394CB-C929-4970-BA52-0375767F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2015-03-27T11:35:00Z</dcterms:created>
  <dcterms:modified xsi:type="dcterms:W3CDTF">2015-03-27T12:23:00Z</dcterms:modified>
</cp:coreProperties>
</file>