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10992" w:type="dxa"/>
        <w:tblInd w:w="8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25"/>
        <w:gridCol w:w="240"/>
        <w:gridCol w:w="3804"/>
        <w:gridCol w:w="1644"/>
        <w:gridCol w:w="264"/>
        <w:gridCol w:w="2615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80" w:hRule="atLeast"/>
        </w:trPr>
        <w:tc>
          <w:tcPr>
            <w:tcW w:w="2425" w:type="dxa"/>
            <w:tcBorders>
              <w:bottom w:val="nil"/>
            </w:tcBorders>
            <w:shd w:val="clear" w:color="auto" w:fill="auto"/>
          </w:tcPr>
          <w:p>
            <w:pPr>
              <w:pStyle w:val="13"/>
              <w:bidi w:val="0"/>
              <w:jc w:val="righ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bookmarkStart w:id="0" w:name="_GoBack"/>
            <w:bookmarkEnd w:id="0"/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drawing>
                <wp:inline distT="0" distB="0" distL="114300" distR="114300">
                  <wp:extent cx="1397635" cy="367030"/>
                  <wp:effectExtent l="0" t="0" r="4445" b="13970"/>
                  <wp:docPr id="1" name="Picture 1" descr="bsp-hol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sp-holo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635" cy="36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67" w:type="dxa"/>
            <w:gridSpan w:val="5"/>
            <w:tcBorders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1546" w:firstLineChars="55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/>
                <w:bCs/>
                <w:i w:val="0"/>
                <w:iCs w:val="0"/>
                <w:strike w:val="0"/>
                <w:dstrike w:val="0"/>
                <w:color w:val="000000"/>
                <w:sz w:val="28"/>
                <w:szCs w:val="28"/>
                <w:u w:val="none"/>
                <w:lang w:val="en-US"/>
              </w:rPr>
              <w:t>QUOTATION COMPARISON FORM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80" w:hRule="atLeast"/>
        </w:trPr>
        <w:tc>
          <w:tcPr>
            <w:tcW w:w="242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pStyle w:val="13"/>
              <w:bidi w:val="0"/>
              <w:jc w:val="righ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No.</w:t>
            </w:r>
          </w:p>
        </w:tc>
        <w:tc>
          <w:tcPr>
            <w:tcW w:w="240" w:type="dxa"/>
            <w:tcBorders>
              <w:top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:</w:t>
            </w:r>
          </w:p>
        </w:tc>
        <w:tc>
          <w:tcPr>
            <w:tcW w:w="3804" w:type="dxa"/>
            <w:tcBorders>
              <w:top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13"/>
              <w:bidi w:val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{{qcf_no}}</w:t>
            </w:r>
          </w:p>
        </w:tc>
        <w:tc>
          <w:tcPr>
            <w:tcW w:w="1644" w:type="dxa"/>
            <w:tcBorders>
              <w:top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righ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 xml:space="preserve">Date </w:t>
            </w:r>
          </w:p>
        </w:tc>
        <w:tc>
          <w:tcPr>
            <w:tcW w:w="264" w:type="dxa"/>
            <w:tcBorders>
              <w:top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:</w:t>
            </w:r>
          </w:p>
        </w:tc>
        <w:tc>
          <w:tcPr>
            <w:tcW w:w="2615" w:type="dxa"/>
            <w:tcBorders>
              <w:top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Arial" w:hAnsi="Arial" w:eastAsia="NSimSun" w:cs="Lucida Sans"/>
                <w:b w:val="0"/>
                <w:bCs w:val="0"/>
                <w:i w:val="0"/>
                <w:iCs w:val="0"/>
                <w:strike w:val="0"/>
                <w:dstrike w:val="0"/>
                <w:color w:val="000000"/>
                <w:kern w:val="2"/>
                <w:sz w:val="22"/>
                <w:szCs w:val="22"/>
                <w:u w:val="none"/>
                <w:lang w:val="en-US" w:eastAsia="zh-CN" w:bidi="hi-IN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{{qcf_date}}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80" w:hRule="atLeast"/>
        </w:trPr>
        <w:tc>
          <w:tcPr>
            <w:tcW w:w="2425" w:type="dxa"/>
            <w:tcBorders>
              <w:top w:val="single" w:color="auto" w:sz="4" w:space="0"/>
              <w:bottom w:val="nil"/>
            </w:tcBorders>
            <w:shd w:val="clear" w:color="auto" w:fill="auto"/>
          </w:tcPr>
          <w:p>
            <w:pPr>
              <w:pStyle w:val="13"/>
              <w:bidi w:val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BPPB No &amp; Date</w:t>
            </w:r>
          </w:p>
        </w:tc>
        <w:tc>
          <w:tcPr>
            <w:tcW w:w="240" w:type="dxa"/>
            <w:tcBorders>
              <w:top w:val="single" w:color="auto" w:sz="4" w:space="0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:</w:t>
            </w:r>
          </w:p>
        </w:tc>
        <w:tc>
          <w:tcPr>
            <w:tcW w:w="3804" w:type="dxa"/>
            <w:tcBorders>
              <w:top w:val="single" w:color="auto" w:sz="4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Arial" w:hAnsi="Arial" w:eastAsia="NSimSun" w:cs="Lucida Sans"/>
                <w:b w:val="0"/>
                <w:bCs w:val="0"/>
                <w:i w:val="0"/>
                <w:iCs w:val="0"/>
                <w:strike w:val="0"/>
                <w:dstrike w:val="0"/>
                <w:color w:val="000000"/>
                <w:kern w:val="2"/>
                <w:sz w:val="22"/>
                <w:szCs w:val="22"/>
                <w:u w:val="none"/>
                <w:lang w:val="en-US" w:eastAsia="zh-CN" w:bidi="hi-IN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 xml:space="preserve">{{no_bppb}} &amp; {{date_doc}} </w:t>
            </w:r>
          </w:p>
        </w:tc>
        <w:tc>
          <w:tcPr>
            <w:tcW w:w="1644" w:type="dxa"/>
            <w:tcBorders>
              <w:top w:val="single" w:color="auto" w:sz="4" w:space="0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Department</w:t>
            </w:r>
          </w:p>
        </w:tc>
        <w:tc>
          <w:tcPr>
            <w:tcW w:w="264" w:type="dxa"/>
            <w:tcBorders>
              <w:top w:val="single" w:color="auto" w:sz="4" w:space="0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:</w:t>
            </w:r>
          </w:p>
        </w:tc>
        <w:tc>
          <w:tcPr>
            <w:tcW w:w="2615" w:type="dxa"/>
            <w:tcBorders>
              <w:top w:val="single" w:color="auto" w:sz="4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Arial" w:hAnsi="Arial" w:eastAsia="NSimSun" w:cs="Lucida Sans"/>
                <w:b w:val="0"/>
                <w:bCs w:val="0"/>
                <w:i w:val="0"/>
                <w:iCs w:val="0"/>
                <w:strike w:val="0"/>
                <w:dstrike w:val="0"/>
                <w:color w:val="000000"/>
                <w:kern w:val="2"/>
                <w:sz w:val="22"/>
                <w:szCs w:val="22"/>
                <w:u w:val="none"/>
                <w:lang w:val="en-US" w:eastAsia="zh-CN" w:bidi="hi-IN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{{dept}}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80" w:hRule="atLeast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wordWrap/>
              <w:bidi w:val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Head Office / Branch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:</w:t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Arial" w:hAnsi="Arial" w:eastAsia="NSimSun" w:cs="Lucida Sans"/>
                <w:b w:val="0"/>
                <w:bCs w:val="0"/>
                <w:i w:val="0"/>
                <w:iCs w:val="0"/>
                <w:strike w:val="0"/>
                <w:dstrike w:val="0"/>
                <w:color w:val="000000"/>
                <w:kern w:val="2"/>
                <w:sz w:val="22"/>
                <w:szCs w:val="22"/>
                <w:u w:val="none"/>
                <w:lang w:val="en-US" w:eastAsia="zh-CN" w:bidi="hi-IN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 xml:space="preserve">{{company}} 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Approx. Value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:</w:t>
            </w:r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Arial" w:hAnsi="Arial" w:eastAsia="NSimSun" w:cs="Lucida Sans"/>
                <w:b w:val="0"/>
                <w:bCs w:val="0"/>
                <w:i w:val="0"/>
                <w:iCs w:val="0"/>
                <w:strike w:val="0"/>
                <w:dstrike w:val="0"/>
                <w:color w:val="000000"/>
                <w:kern w:val="2"/>
                <w:sz w:val="22"/>
                <w:szCs w:val="22"/>
                <w:u w:val="none"/>
                <w:lang w:val="en-US" w:eastAsia="zh-CN" w:bidi="hi-IN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{{value}}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80" w:hRule="atLeast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wordWrap/>
              <w:bidi w:val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</w:p>
        </w:tc>
      </w:tr>
    </w:tbl>
    <w:tbl>
      <w:tblPr>
        <w:tblStyle w:val="10"/>
        <w:tblpPr w:leftFromText="180" w:rightFromText="180" w:vertAnchor="text" w:horzAnchor="page" w:tblpX="732" w:tblpY="220"/>
        <w:tblOverlap w:val="never"/>
        <w:tblW w:w="109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"/>
        <w:gridCol w:w="2784"/>
        <w:gridCol w:w="528"/>
        <w:gridCol w:w="1092"/>
        <w:gridCol w:w="1104"/>
        <w:gridCol w:w="1224"/>
        <w:gridCol w:w="1260"/>
        <w:gridCol w:w="1344"/>
        <w:gridCol w:w="1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487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No</w:t>
            </w:r>
          </w:p>
        </w:tc>
        <w:tc>
          <w:tcPr>
            <w:tcW w:w="2784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Barang</w:t>
            </w:r>
          </w:p>
        </w:tc>
        <w:tc>
          <w:tcPr>
            <w:tcW w:w="528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Qty</w:t>
            </w:r>
          </w:p>
        </w:tc>
        <w:tc>
          <w:tcPr>
            <w:tcW w:w="3420" w:type="dxa"/>
            <w:gridSpan w:val="3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Last Procurement</w:t>
            </w:r>
          </w:p>
        </w:tc>
        <w:tc>
          <w:tcPr>
            <w:tcW w:w="3755" w:type="dxa"/>
            <w:gridSpan w:val="3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Harga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487" w:type="dxa"/>
            <w:vMerge w:val="continue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2784" w:type="dxa"/>
            <w:vMerge w:val="continue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528" w:type="dxa"/>
            <w:vMerge w:val="continue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092" w:type="dxa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Tgl</w:t>
            </w:r>
          </w:p>
        </w:tc>
        <w:tc>
          <w:tcPr>
            <w:tcW w:w="1104" w:type="dxa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Harga</w:t>
            </w:r>
          </w:p>
        </w:tc>
        <w:tc>
          <w:tcPr>
            <w:tcW w:w="1224" w:type="dxa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Vendor</w:t>
            </w:r>
          </w:p>
        </w:tc>
        <w:tc>
          <w:tcPr>
            <w:tcW w:w="1260" w:type="dxa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{{vendor1}}</w:t>
            </w:r>
          </w:p>
        </w:tc>
        <w:tc>
          <w:tcPr>
            <w:tcW w:w="1344" w:type="dxa"/>
            <w:vAlign w:val="top"/>
          </w:tcPr>
          <w:p>
            <w:pPr>
              <w:bidi w:val="0"/>
              <w:jc w:val="center"/>
              <w:rPr>
                <w:rFonts w:hint="default" w:ascii="Calibri" w:hAnsi="Calibri" w:eastAsia="NSimSun" w:cs="Calibri"/>
                <w:color w:val="auto"/>
                <w:kern w:val="2"/>
                <w:sz w:val="20"/>
                <w:szCs w:val="20"/>
                <w:vertAlign w:val="baseline"/>
                <w:lang w:val="en-US" w:eastAsia="zh-CN" w:bidi="hi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{{vendor2}}</w:t>
            </w:r>
          </w:p>
        </w:tc>
        <w:tc>
          <w:tcPr>
            <w:tcW w:w="1151" w:type="dxa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{{vendor3}}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10974" w:type="dxa"/>
            <w:gridSpan w:val="9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 xml:space="preserve">{%tr for item in 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item</w:t>
            </w:r>
            <w:r>
              <w:rPr>
                <w:rFonts w:hint="default" w:ascii="Calibri" w:hAnsi="Calibri" w:cs="Calibri"/>
                <w:sz w:val="20"/>
                <w:szCs w:val="20"/>
              </w:rPr>
              <w:t>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487" w:type="dxa"/>
          </w:tcPr>
          <w:p>
            <w:pPr>
              <w:bidi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{{item.get(‘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no</w:t>
            </w:r>
            <w:r>
              <w:rPr>
                <w:rFonts w:hint="default" w:ascii="Calibri" w:hAnsi="Calibri" w:cs="Calibri"/>
                <w:sz w:val="20"/>
                <w:szCs w:val="20"/>
              </w:rPr>
              <w:t>’)}}</w:t>
            </w:r>
          </w:p>
        </w:tc>
        <w:tc>
          <w:tcPr>
            <w:tcW w:w="2784" w:type="dxa"/>
          </w:tcPr>
          <w:p>
            <w:pPr>
              <w:bidi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{{item.get(‘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nama_produk’</w:t>
            </w:r>
            <w:r>
              <w:rPr>
                <w:rFonts w:hint="default" w:ascii="Calibri" w:hAnsi="Calibri" w:cs="Calibri"/>
                <w:sz w:val="20"/>
                <w:szCs w:val="20"/>
              </w:rPr>
              <w:t>)}}</w:t>
            </w:r>
          </w:p>
        </w:tc>
        <w:tc>
          <w:tcPr>
            <w:tcW w:w="528" w:type="dxa"/>
          </w:tcPr>
          <w:p>
            <w:pPr>
              <w:bidi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{{item.get(‘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qty’</w:t>
            </w:r>
            <w:r>
              <w:rPr>
                <w:rFonts w:hint="default" w:ascii="Calibri" w:hAnsi="Calibri" w:cs="Calibri"/>
                <w:sz w:val="20"/>
                <w:szCs w:val="20"/>
              </w:rPr>
              <w:t>)}}</w:t>
            </w:r>
          </w:p>
        </w:tc>
        <w:tc>
          <w:tcPr>
            <w:tcW w:w="109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{{item.get(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‘last_order’</w:t>
            </w:r>
            <w:r>
              <w:rPr>
                <w:rFonts w:hint="default" w:ascii="Calibri" w:hAnsi="Calibri" w:cs="Calibri"/>
                <w:sz w:val="20"/>
                <w:szCs w:val="20"/>
              </w:rPr>
              <w:t>)}}</w:t>
            </w:r>
          </w:p>
        </w:tc>
        <w:tc>
          <w:tcPr>
            <w:tcW w:w="1104" w:type="dxa"/>
          </w:tcPr>
          <w:p>
            <w:pPr>
              <w:bidi w:val="0"/>
              <w:jc w:val="right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{{item.get(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‘last_price’</w:t>
            </w:r>
            <w:r>
              <w:rPr>
                <w:rFonts w:hint="default" w:ascii="Calibri" w:hAnsi="Calibri" w:cs="Calibri"/>
                <w:sz w:val="20"/>
                <w:szCs w:val="20"/>
              </w:rPr>
              <w:t>)}}</w:t>
            </w:r>
          </w:p>
        </w:tc>
        <w:tc>
          <w:tcPr>
            <w:tcW w:w="1224" w:type="dxa"/>
          </w:tcPr>
          <w:p>
            <w:pPr>
              <w:bidi w:val="0"/>
              <w:jc w:val="right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{{item.get(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‘last_supp’</w:t>
            </w:r>
            <w:r>
              <w:rPr>
                <w:rFonts w:hint="default" w:ascii="Calibri" w:hAnsi="Calibri" w:cs="Calibri"/>
                <w:sz w:val="20"/>
                <w:szCs w:val="20"/>
              </w:rPr>
              <w:t>)}}</w:t>
            </w:r>
          </w:p>
        </w:tc>
        <w:tc>
          <w:tcPr>
            <w:tcW w:w="1260" w:type="dxa"/>
          </w:tcPr>
          <w:p>
            <w:pPr>
              <w:bidi w:val="0"/>
              <w:jc w:val="right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{{item.get(‘price_total1’)}}</w:t>
            </w:r>
          </w:p>
        </w:tc>
        <w:tc>
          <w:tcPr>
            <w:tcW w:w="1344" w:type="dxa"/>
          </w:tcPr>
          <w:p>
            <w:pPr>
              <w:bidi w:val="0"/>
              <w:jc w:val="right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{{item.get(‘price_total2’)}}</w:t>
            </w:r>
          </w:p>
        </w:tc>
        <w:tc>
          <w:tcPr>
            <w:tcW w:w="1151" w:type="dxa"/>
          </w:tcPr>
          <w:p>
            <w:pPr>
              <w:bidi w:val="0"/>
              <w:jc w:val="right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{{item.get(‘price_total3’)}}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0974" w:type="dxa"/>
            <w:gridSpan w:val="9"/>
          </w:tcPr>
          <w:p>
            <w:pPr>
              <w:bidi w:val="0"/>
              <w:jc w:val="center"/>
              <w:rPr>
                <w:rFonts w:hint="default" w:ascii="Courier New" w:hAnsi="Courier New" w:cs="Courier New"/>
                <w:sz w:val="20"/>
              </w:rPr>
            </w:pPr>
            <w:r>
              <w:rPr>
                <w:rFonts w:hint="default" w:ascii="Courier New" w:hAnsi="Courier New" w:cs="Courier New"/>
                <w:sz w:val="20"/>
              </w:rPr>
              <w:t>{%tr endfor %}</w:t>
            </w:r>
          </w:p>
        </w:tc>
      </w:tr>
    </w:tbl>
    <w:p>
      <w:pPr>
        <w:bidi w:val="0"/>
        <w:jc w:val="both"/>
        <w:rPr>
          <w:rFonts w:hint="default" w:ascii="Arial" w:hAnsi="Arial"/>
          <w:b w:val="0"/>
          <w:bCs w:val="0"/>
          <w:i w:val="0"/>
          <w:iCs w:val="0"/>
          <w:strike w:val="0"/>
          <w:dstrike w:val="0"/>
          <w:outline w:val="0"/>
          <w:shadow w:val="0"/>
          <w:color w:val="000000"/>
          <w:sz w:val="20"/>
          <w:szCs w:val="20"/>
          <w:u w:val="none"/>
          <w:lang w:val="en-US"/>
        </w:rPr>
      </w:pPr>
    </w:p>
    <w:tbl>
      <w:tblPr>
        <w:tblStyle w:val="10"/>
        <w:tblpPr w:leftFromText="180" w:rightFromText="180" w:vertAnchor="text" w:horzAnchor="page" w:tblpX="708" w:tblpY="19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9"/>
        <w:gridCol w:w="6198"/>
        <w:gridCol w:w="2136"/>
        <w:gridCol w:w="2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" w:type="dxa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No</w:t>
            </w:r>
          </w:p>
        </w:tc>
        <w:tc>
          <w:tcPr>
            <w:tcW w:w="6198" w:type="dxa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Supplier &amp; Place</w:t>
            </w:r>
          </w:p>
        </w:tc>
        <w:tc>
          <w:tcPr>
            <w:tcW w:w="2136" w:type="dxa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Net Price (Rp)</w:t>
            </w:r>
          </w:p>
        </w:tc>
        <w:tc>
          <w:tcPr>
            <w:tcW w:w="2077" w:type="dxa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Payment Terms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" w:type="dxa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1.</w:t>
            </w:r>
          </w:p>
        </w:tc>
        <w:tc>
          <w:tcPr>
            <w:tcW w:w="6198" w:type="dxa"/>
          </w:tcPr>
          <w:p>
            <w:pPr>
              <w:bidi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{{vendor1}}</w:t>
            </w:r>
          </w:p>
        </w:tc>
        <w:tc>
          <w:tcPr>
            <w:tcW w:w="2136" w:type="dxa"/>
          </w:tcPr>
          <w:p>
            <w:pPr>
              <w:bidi w:val="0"/>
              <w:jc w:val="righ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{{jumlah1}}</w:t>
            </w:r>
          </w:p>
        </w:tc>
        <w:tc>
          <w:tcPr>
            <w:tcW w:w="2077" w:type="dxa"/>
          </w:tcPr>
          <w:p>
            <w:pPr>
              <w:bidi w:val="0"/>
              <w:jc w:val="righ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{{pay1}}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" w:type="dxa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2.</w:t>
            </w:r>
          </w:p>
        </w:tc>
        <w:tc>
          <w:tcPr>
            <w:tcW w:w="6198" w:type="dxa"/>
          </w:tcPr>
          <w:p>
            <w:pPr>
              <w:bidi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{{vendor2}}</w:t>
            </w:r>
          </w:p>
        </w:tc>
        <w:tc>
          <w:tcPr>
            <w:tcW w:w="2136" w:type="dxa"/>
            <w:vAlign w:val="top"/>
          </w:tcPr>
          <w:p>
            <w:pPr>
              <w:bidi w:val="0"/>
              <w:jc w:val="right"/>
              <w:rPr>
                <w:rFonts w:hint="default" w:ascii="Calibri" w:hAnsi="Calibri" w:eastAsia="NSimSun" w:cs="Calibri"/>
                <w:color w:val="auto"/>
                <w:kern w:val="2"/>
                <w:sz w:val="20"/>
                <w:szCs w:val="20"/>
                <w:vertAlign w:val="baseline"/>
                <w:lang w:val="en-US" w:eastAsia="zh-CN" w:bidi="hi-IN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{{jumlah2}}</w:t>
            </w:r>
          </w:p>
        </w:tc>
        <w:tc>
          <w:tcPr>
            <w:tcW w:w="2077" w:type="dxa"/>
          </w:tcPr>
          <w:p>
            <w:pPr>
              <w:bidi w:val="0"/>
              <w:jc w:val="righ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{{pay2}}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" w:type="dxa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3.</w:t>
            </w:r>
          </w:p>
        </w:tc>
        <w:tc>
          <w:tcPr>
            <w:tcW w:w="6198" w:type="dxa"/>
          </w:tcPr>
          <w:p>
            <w:pPr>
              <w:bidi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{{vendor3}}</w:t>
            </w:r>
          </w:p>
        </w:tc>
        <w:tc>
          <w:tcPr>
            <w:tcW w:w="2136" w:type="dxa"/>
            <w:vAlign w:val="top"/>
          </w:tcPr>
          <w:p>
            <w:pPr>
              <w:bidi w:val="0"/>
              <w:jc w:val="right"/>
              <w:rPr>
                <w:rFonts w:hint="default" w:ascii="Calibri" w:hAnsi="Calibri" w:eastAsia="NSimSun" w:cs="Calibri"/>
                <w:color w:val="auto"/>
                <w:kern w:val="2"/>
                <w:sz w:val="20"/>
                <w:szCs w:val="20"/>
                <w:vertAlign w:val="baseline"/>
                <w:lang w:val="en-US" w:eastAsia="zh-CN" w:bidi="hi-IN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{{jumlah3}}</w:t>
            </w:r>
          </w:p>
        </w:tc>
        <w:tc>
          <w:tcPr>
            <w:tcW w:w="2077" w:type="dxa"/>
          </w:tcPr>
          <w:p>
            <w:pPr>
              <w:bidi w:val="0"/>
              <w:jc w:val="righ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{{pay3}}</w:t>
            </w:r>
          </w:p>
        </w:tc>
      </w:tr>
    </w:tbl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jc w:val="left"/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>Reason for buying :</w:t>
      </w:r>
    </w:p>
    <w:p>
      <w:pPr>
        <w:bidi w:val="0"/>
        <w:jc w:val="left"/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>{{r memo}}</w:t>
      </w: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sectPr>
      <w:headerReference r:id="rId3" w:type="default"/>
      <w:footerReference r:id="rId4" w:type="default"/>
      <w:pgSz w:w="12191" w:h="15819"/>
      <w:pgMar w:top="595" w:right="596" w:bottom="4082" w:left="596" w:header="0" w:footer="1644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formProt w:val="0"/>
      <w:rtlGutter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bidi w:val="0"/>
      <w:jc w:val="left"/>
      <w:rPr>
        <w:rFonts w:hint="default" w:ascii="Arial" w:hAnsi="Arial"/>
        <w:sz w:val="20"/>
        <w:szCs w:val="20"/>
        <w:lang w:val="en-US"/>
      </w:rPr>
    </w:pPr>
    <w:r>
      <w:rPr>
        <w:rFonts w:hint="default" w:ascii="Arial" w:hAnsi="Arial"/>
        <w:sz w:val="20"/>
        <w:szCs w:val="20"/>
        <w:lang w:val="en-US"/>
      </w:rPr>
      <w:t>Supplier Recommended : {{vendor_rekomendasi}}</w:t>
    </w:r>
  </w:p>
  <w:p>
    <w:pPr>
      <w:bidi w:val="0"/>
      <w:jc w:val="left"/>
      <w:rPr>
        <w:rFonts w:ascii="Arial" w:hAnsi="Arial"/>
        <w:sz w:val="20"/>
        <w:szCs w:val="20"/>
      </w:rPr>
    </w:pPr>
  </w:p>
  <w:tbl>
    <w:tblPr>
      <w:tblStyle w:val="9"/>
      <w:tblpPr w:leftFromText="180" w:rightFromText="180" w:vertAnchor="text" w:horzAnchor="page" w:tblpX="1111" w:tblpY="87"/>
      <w:tblOverlap w:val="never"/>
      <w:tblW w:w="10507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none" w:color="auto" w:sz="0" w:space="0"/>
        <w:insideV w:val="none" w:color="auto" w:sz="0" w:space="0"/>
      </w:tblBorders>
      <w:tblLayout w:type="autofit"/>
      <w:tblCellMar>
        <w:top w:w="55" w:type="dxa"/>
        <w:left w:w="55" w:type="dxa"/>
        <w:bottom w:w="55" w:type="dxa"/>
        <w:right w:w="55" w:type="dxa"/>
      </w:tblCellMar>
    </w:tblPr>
    <w:tblGrid>
      <w:gridCol w:w="3103"/>
      <w:gridCol w:w="3600"/>
      <w:gridCol w:w="380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CellMar>
          <w:top w:w="55" w:type="dxa"/>
          <w:left w:w="55" w:type="dxa"/>
          <w:bottom w:w="55" w:type="dxa"/>
          <w:right w:w="55" w:type="dxa"/>
        </w:tblCellMar>
      </w:tblPrEx>
      <w:trPr>
        <w:trHeight w:val="240" w:hRule="atLeast"/>
      </w:trPr>
      <w:tc>
        <w:tcPr>
          <w:tcW w:w="3103" w:type="dxa"/>
          <w:tcBorders>
            <w:right w:val="single" w:color="auto" w:sz="4" w:space="0"/>
          </w:tcBorders>
          <w:shd w:val="clear" w:color="auto" w:fill="auto"/>
        </w:tcPr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  <w:t>Made by</w:t>
          </w:r>
        </w:p>
      </w:tc>
      <w:tc>
        <w:tcPr>
          <w:tcW w:w="3600" w:type="dxa"/>
          <w:tcBorders>
            <w:right w:val="single" w:color="auto" w:sz="4" w:space="0"/>
          </w:tcBorders>
          <w:shd w:val="clear" w:color="auto" w:fill="auto"/>
        </w:tcPr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  <w:r>
            <w:rPr>
              <w:rFonts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</w:rPr>
            <w:t>P</w:t>
          </w: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  <w:t>repared &amp; Negotiated by,</w:t>
          </w:r>
        </w:p>
      </w:tc>
      <w:tc>
        <w:tcPr>
          <w:tcW w:w="3804" w:type="dxa"/>
          <w:tcBorders>
            <w:left w:val="single" w:color="auto" w:sz="4" w:space="0"/>
          </w:tcBorders>
          <w:shd w:val="clear" w:color="auto" w:fill="auto"/>
        </w:tcPr>
        <w:p>
          <w:pPr>
            <w:pStyle w:val="13"/>
            <w:bidi w:val="0"/>
            <w:jc w:val="center"/>
            <w:rPr>
              <w:rFonts w:hint="default" w:ascii="Arial" w:hAnsi="Arial"/>
              <w:sz w:val="20"/>
              <w:szCs w:val="20"/>
              <w:lang w:val="en-US"/>
            </w:rPr>
          </w:pPr>
          <w:r>
            <w:rPr>
              <w:rFonts w:hint="default" w:ascii="Arial" w:hAnsi="Arial"/>
              <w:sz w:val="20"/>
              <w:szCs w:val="20"/>
              <w:lang w:val="en-US"/>
            </w:rPr>
            <w:t>Approved By,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CellMar>
          <w:top w:w="55" w:type="dxa"/>
          <w:left w:w="55" w:type="dxa"/>
          <w:bottom w:w="55" w:type="dxa"/>
          <w:right w:w="55" w:type="dxa"/>
        </w:tblCellMar>
      </w:tblPrEx>
      <w:trPr>
        <w:trHeight w:val="909" w:hRule="atLeast"/>
      </w:trPr>
      <w:tc>
        <w:tcPr>
          <w:tcW w:w="3103" w:type="dxa"/>
          <w:tcBorders>
            <w:right w:val="single" w:color="auto" w:sz="4" w:space="0"/>
          </w:tcBorders>
          <w:shd w:val="clear" w:color="auto" w:fill="auto"/>
        </w:tcPr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  <w:t>Purchasing Staff</w:t>
          </w:r>
        </w:p>
      </w:tc>
      <w:tc>
        <w:tcPr>
          <w:tcW w:w="3600" w:type="dxa"/>
          <w:tcBorders>
            <w:right w:val="single" w:color="auto" w:sz="4" w:space="0"/>
          </w:tcBorders>
          <w:shd w:val="clear" w:color="auto" w:fill="auto"/>
        </w:tcPr>
        <w:p>
          <w:pPr>
            <w:pStyle w:val="13"/>
            <w:bidi w:val="0"/>
            <w:jc w:val="left"/>
            <w:rPr>
              <w:rFonts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</w:rPr>
          </w:pPr>
        </w:p>
        <w:p>
          <w:pPr>
            <w:pStyle w:val="13"/>
            <w:bidi w:val="0"/>
            <w:jc w:val="left"/>
            <w:rPr>
              <w:rFonts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</w:rPr>
          </w:pP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  <w:t>Purchasing Supervisor</w:t>
          </w:r>
        </w:p>
      </w:tc>
      <w:tc>
        <w:tcPr>
          <w:tcW w:w="3804" w:type="dxa"/>
          <w:tcBorders>
            <w:left w:val="single" w:color="auto" w:sz="4" w:space="0"/>
          </w:tcBorders>
          <w:shd w:val="clear" w:color="auto" w:fill="auto"/>
        </w:tcPr>
        <w:p>
          <w:pPr>
            <w:pStyle w:val="13"/>
            <w:bidi w:val="0"/>
            <w:jc w:val="both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</w:p>
        <w:p>
          <w:pPr>
            <w:pStyle w:val="13"/>
            <w:bidi w:val="0"/>
            <w:jc w:val="left"/>
            <w:rPr>
              <w:rFonts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</w:rPr>
          </w:pP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  <w:t>Marthien P S.Si, Apt</w:t>
          </w: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  <w:t>Purchasing Manager</w:t>
          </w:r>
        </w:p>
      </w:tc>
    </w:tr>
  </w:tbl>
  <w:p>
    <w:pPr>
      <w:bidi w:val="0"/>
      <w:jc w:val="left"/>
    </w:pPr>
  </w:p>
  <w:p>
    <w:pPr>
      <w:bidi w:val="0"/>
      <w:jc w:val="left"/>
    </w:pPr>
  </w:p>
  <w:p>
    <w:pPr>
      <w:bidi w:val="0"/>
      <w:jc w:val="left"/>
    </w:pPr>
  </w:p>
  <w:p>
    <w:pPr>
      <w:bidi w:val="0"/>
      <w:jc w:val="left"/>
    </w:pPr>
  </w:p>
  <w:p>
    <w:pPr>
      <w:bidi w:val="0"/>
      <w:jc w:val="left"/>
    </w:pPr>
  </w:p>
  <w:p>
    <w:pPr>
      <w:bidi w:val="0"/>
      <w:jc w:val="left"/>
    </w:pPr>
  </w:p>
  <w:p>
    <w:pPr>
      <w:pStyle w:val="4"/>
    </w:pP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1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92389"/>
    <w:rsid w:val="00DA1A51"/>
    <w:rsid w:val="010F5808"/>
    <w:rsid w:val="02B71E32"/>
    <w:rsid w:val="053534C4"/>
    <w:rsid w:val="05DD7592"/>
    <w:rsid w:val="069A70DB"/>
    <w:rsid w:val="06E5174D"/>
    <w:rsid w:val="074D54C3"/>
    <w:rsid w:val="07BB19DD"/>
    <w:rsid w:val="07D64D6A"/>
    <w:rsid w:val="0804666B"/>
    <w:rsid w:val="08772252"/>
    <w:rsid w:val="08DE3268"/>
    <w:rsid w:val="0950670D"/>
    <w:rsid w:val="09A13BEB"/>
    <w:rsid w:val="0A630D03"/>
    <w:rsid w:val="0A707253"/>
    <w:rsid w:val="0A876315"/>
    <w:rsid w:val="0B252758"/>
    <w:rsid w:val="0B5B6000"/>
    <w:rsid w:val="0B5D6D24"/>
    <w:rsid w:val="0D41578B"/>
    <w:rsid w:val="0E2A7F4A"/>
    <w:rsid w:val="0F39529A"/>
    <w:rsid w:val="0FDD2F8F"/>
    <w:rsid w:val="10525C28"/>
    <w:rsid w:val="11A41763"/>
    <w:rsid w:val="13AA59A6"/>
    <w:rsid w:val="13F44F5D"/>
    <w:rsid w:val="13F66B0B"/>
    <w:rsid w:val="14176770"/>
    <w:rsid w:val="145D3088"/>
    <w:rsid w:val="16A061B7"/>
    <w:rsid w:val="16CE2538"/>
    <w:rsid w:val="17EE6D67"/>
    <w:rsid w:val="18FA4F8B"/>
    <w:rsid w:val="19C95A53"/>
    <w:rsid w:val="1B327CD2"/>
    <w:rsid w:val="1BAC1CED"/>
    <w:rsid w:val="1C2901CD"/>
    <w:rsid w:val="1DC96C74"/>
    <w:rsid w:val="21116D8C"/>
    <w:rsid w:val="21962B82"/>
    <w:rsid w:val="25452CA7"/>
    <w:rsid w:val="26604411"/>
    <w:rsid w:val="26D465DF"/>
    <w:rsid w:val="28C02D93"/>
    <w:rsid w:val="29691809"/>
    <w:rsid w:val="2A7C1E1D"/>
    <w:rsid w:val="2D43149B"/>
    <w:rsid w:val="2DA138D9"/>
    <w:rsid w:val="2E116FF5"/>
    <w:rsid w:val="2FED1FA2"/>
    <w:rsid w:val="308C759C"/>
    <w:rsid w:val="336E1063"/>
    <w:rsid w:val="34113FD0"/>
    <w:rsid w:val="34D6506A"/>
    <w:rsid w:val="34FB0D58"/>
    <w:rsid w:val="35064A63"/>
    <w:rsid w:val="35274E63"/>
    <w:rsid w:val="35712110"/>
    <w:rsid w:val="360A78C9"/>
    <w:rsid w:val="36FC4D33"/>
    <w:rsid w:val="37DC3A81"/>
    <w:rsid w:val="3A050C83"/>
    <w:rsid w:val="3B611292"/>
    <w:rsid w:val="3BB90AC9"/>
    <w:rsid w:val="3BFC54A1"/>
    <w:rsid w:val="3E3764C3"/>
    <w:rsid w:val="3EA045C3"/>
    <w:rsid w:val="3EA21118"/>
    <w:rsid w:val="3F1576AA"/>
    <w:rsid w:val="3FB023ED"/>
    <w:rsid w:val="40FC3873"/>
    <w:rsid w:val="419040B6"/>
    <w:rsid w:val="41AA018C"/>
    <w:rsid w:val="43336275"/>
    <w:rsid w:val="43661D39"/>
    <w:rsid w:val="447C5272"/>
    <w:rsid w:val="45376393"/>
    <w:rsid w:val="457E4C1E"/>
    <w:rsid w:val="47827AB0"/>
    <w:rsid w:val="48A23431"/>
    <w:rsid w:val="49155737"/>
    <w:rsid w:val="4A58211F"/>
    <w:rsid w:val="4A676BDD"/>
    <w:rsid w:val="4A95143D"/>
    <w:rsid w:val="4C7D6F3C"/>
    <w:rsid w:val="4CAC66CA"/>
    <w:rsid w:val="4E876273"/>
    <w:rsid w:val="4ECA2195"/>
    <w:rsid w:val="5088768C"/>
    <w:rsid w:val="511F5E22"/>
    <w:rsid w:val="519B4479"/>
    <w:rsid w:val="51AD52FE"/>
    <w:rsid w:val="538D099B"/>
    <w:rsid w:val="54B27386"/>
    <w:rsid w:val="55D44B43"/>
    <w:rsid w:val="56017EE1"/>
    <w:rsid w:val="582D2F35"/>
    <w:rsid w:val="586E2D81"/>
    <w:rsid w:val="587745E0"/>
    <w:rsid w:val="59BB3575"/>
    <w:rsid w:val="5B63797F"/>
    <w:rsid w:val="5BDD7E8F"/>
    <w:rsid w:val="5D1531FB"/>
    <w:rsid w:val="5DBE2361"/>
    <w:rsid w:val="5DDB3739"/>
    <w:rsid w:val="5E505212"/>
    <w:rsid w:val="600F202F"/>
    <w:rsid w:val="60BC0BFC"/>
    <w:rsid w:val="60C14180"/>
    <w:rsid w:val="633946F3"/>
    <w:rsid w:val="648E3808"/>
    <w:rsid w:val="66733348"/>
    <w:rsid w:val="66820075"/>
    <w:rsid w:val="67FB2CEE"/>
    <w:rsid w:val="68E2641C"/>
    <w:rsid w:val="6D3631E0"/>
    <w:rsid w:val="6E8036AA"/>
    <w:rsid w:val="6FC83698"/>
    <w:rsid w:val="73780627"/>
    <w:rsid w:val="74E976E4"/>
    <w:rsid w:val="75EF6A29"/>
    <w:rsid w:val="77092A0E"/>
    <w:rsid w:val="776325AC"/>
    <w:rsid w:val="78237DCE"/>
    <w:rsid w:val="79466C67"/>
    <w:rsid w:val="79F24F48"/>
    <w:rsid w:val="7AFE3599"/>
    <w:rsid w:val="7BD44877"/>
    <w:rsid w:val="7C4C079A"/>
    <w:rsid w:val="7C534BDF"/>
    <w:rsid w:val="7C79609E"/>
    <w:rsid w:val="7C863E40"/>
    <w:rsid w:val="7F234188"/>
    <w:rsid w:val="7FDA1F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zh-CN" w:eastAsia="zh-CN" w:bidi="hi-IN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List"/>
    <w:basedOn w:val="2"/>
    <w:qFormat/>
    <w:uiPriority w:val="0"/>
    <w:rPr>
      <w:rFonts w:cs="Lucida Sans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12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13">
    <w:name w:val="Table Contents"/>
    <w:basedOn w:val="1"/>
    <w:qFormat/>
    <w:uiPriority w:val="0"/>
    <w:pPr>
      <w:suppressLineNumbers/>
    </w:pPr>
  </w:style>
  <w:style w:type="paragraph" w:customStyle="1" w:styleId="14">
    <w:name w:val="Table Heading"/>
    <w:basedOn w:val="13"/>
    <w:qFormat/>
    <w:uiPriority w:val="0"/>
    <w:pPr>
      <w:suppressLineNumbers/>
      <w:jc w:val="center"/>
    </w:pPr>
    <w:rPr>
      <w:b/>
      <w:bCs/>
    </w:rPr>
  </w:style>
  <w:style w:type="paragraph" w:customStyle="1" w:styleId="15">
    <w:name w:val="Code"/>
    <w:basedOn w:val="13"/>
    <w:qFormat/>
    <w:uiPriority w:val="0"/>
    <w:pPr>
      <w:jc w:val="left"/>
    </w:pPr>
    <w:rPr>
      <w:rFonts w:ascii="Arial" w:hAnsi="Arial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117</Words>
  <Characters>985</Characters>
  <Paragraphs>73</Paragraphs>
  <TotalTime>1</TotalTime>
  <ScaleCrop>false</ScaleCrop>
  <LinksUpToDate>false</LinksUpToDate>
  <CharactersWithSpaces>1029</CharactersWithSpaces>
  <Application>WPS Office_11.2.0.9070_F1E327BC-269C-435d-A152-05C5408002CA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2019-10-29T13:01:00Z</dcterms:created>
  <dc:creator>mets</dc:creator>
  <cp:lastModifiedBy>mets</cp:lastModifiedBy>
  <dcterms:modified xsi:type="dcterms:W3CDTF">2019-12-06T09:45:11Z</dcterms:modified>
  <cp:revision>172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