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uthor-biographies"/>
    <w:p>
      <w:pPr>
        <w:pStyle w:val="Heading1"/>
      </w:pPr>
      <w:r>
        <w:t xml:space="preserve">Author Biographies</w:t>
      </w:r>
    </w:p>
    <w:p>
      <w:pPr>
        <w:pStyle w:val="FirstParagraph"/>
      </w:pPr>
      <w:r>
        <w:rPr>
          <w:b/>
          <w:bCs/>
        </w:rPr>
        <w:t xml:space="preserve">Darko Etinger</w:t>
      </w:r>
      <w:r>
        <w:t xml:space="preserve"> </w:t>
      </w:r>
      <w:r>
        <w:t xml:space="preserve">is an Associate Professor of Informatics and Dean of the Faculty of Informatics at the Juraj Dobrila University of Pula, Croatia. His research focuses on business process management, modeling and simulation, artificial intelligence, digital transformation, and information systems. He has authored numerous scientific publications and actively serves as a reviewer, guest editor, and member of international conference committees. His current work explores AI-driven decision support, autonomous AI agents, process mining, and the application of systems thinking to complex organizational challenges. He is a member of IEEE, ACM, and the Croatian Operational Research Society.</w:t>
      </w:r>
    </w:p>
    <w:p>
      <w:pPr>
        <w:pStyle w:val="BodyText"/>
      </w:pPr>
      <w:r>
        <w:rPr>
          <w:b/>
          <w:bCs/>
        </w:rPr>
        <w:t xml:space="preserve">Dejana Pivac</w:t>
      </w:r>
      <w:r>
        <w:t xml:space="preserve"> </w:t>
      </w:r>
      <w:r>
        <w:t xml:space="preserve">[biography to be added]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2026-07-04T09:51:49Z</dcterms:created>
  <dcterms:modified xsi:type="dcterms:W3CDTF">2026-07-04T09:51:49Z</dcterms:modified>
</cp:coreProperties>
</file>

<file path=docProps/custom.xml><?xml version="1.0" encoding="utf-8"?>
<Properties xmlns="http://schemas.openxmlformats.org/officeDocument/2006/custom-properties" xmlns:vt="http://schemas.openxmlformats.org/officeDocument/2006/docPropsVTypes"/>
</file>