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A35225" w:rsidP="005F448F">
      <w:pPr>
        <w:pStyle w:val="Titel"/>
        <w:jc w:val="center"/>
      </w:pPr>
      <w:r>
        <w:rPr>
          <w:noProof/>
          <w:lang w:eastAsia="ja-JP"/>
        </w:rPr>
        <w:pict>
          <v:rect id="_x0000_s1036" style="position:absolute;left:0;text-align:left;margin-left:81pt;margin-top:41.85pt;width:416.05pt;height:179.1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B139C8" w:rsidRPr="00ED336A" w:rsidRDefault="008532C5" w:rsidP="00FD63B4">
                  <w:pPr>
                    <w:pStyle w:val="Listenabsatz"/>
                    <w:numPr>
                      <w:ilvl w:val="0"/>
                      <w:numId w:val="21"/>
                    </w:numPr>
                  </w:pPr>
                  <w:r>
                    <w:t>Erstelle eine Entity die mithilfe eines Zustandautomaten "fangen" spielt</w:t>
                  </w: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565BD1">
        <w:t>Übungen #</w:t>
      </w:r>
      <w:r w:rsidR="00E53448">
        <w:t>1</w:t>
      </w:r>
      <w:r w:rsidR="008532C5">
        <w:t>7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F448F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210820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A35225" w:rsidP="00CC114F">
      <w:r>
        <w:rPr>
          <w:noProof/>
          <w:lang w:eastAsia="ja-JP"/>
        </w:rPr>
        <w:pict>
          <v:rect id="_x0000_s1035" style="position:absolute;margin-left:20.45pt;margin-top:14.5pt;width:416.05pt;height:301.4pt;z-index:251661312">
            <v:textbox style="mso-next-textbox:#_x0000_s1035">
              <w:txbxContent>
                <w:p w:rsidR="00565BD1" w:rsidRDefault="009446D7" w:rsidP="004760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F318F1" w:rsidRDefault="00F318F1" w:rsidP="00F318F1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Lasse die Entity die Farbe je nach Zustand wechseln.</w:t>
                  </w:r>
                </w:p>
                <w:p w:rsidR="00F318F1" w:rsidRDefault="00F318F1" w:rsidP="00F318F1">
                  <w:pPr>
                    <w:pStyle w:val="Listenabsatz"/>
                    <w:ind w:left="360"/>
                  </w:pPr>
                </w:p>
                <w:p w:rsidR="00F318F1" w:rsidRDefault="00F318F1" w:rsidP="00F318F1">
                  <w:pPr>
                    <w:pStyle w:val="Listenabsatz"/>
                    <w:ind w:left="360"/>
                  </w:pPr>
                </w:p>
                <w:p w:rsidR="00F318F1" w:rsidRDefault="00F318F1" w:rsidP="00F318F1">
                  <w:pPr>
                    <w:pStyle w:val="Listenabsatz"/>
                    <w:ind w:left="360"/>
                  </w:pPr>
                </w:p>
                <w:p w:rsidR="00F318F1" w:rsidRDefault="00F318F1" w:rsidP="00F318F1">
                  <w:pPr>
                    <w:pStyle w:val="Listenabsatz"/>
                    <w:ind w:left="360"/>
                  </w:pPr>
                </w:p>
                <w:p w:rsidR="00F318F1" w:rsidRDefault="00F318F1" w:rsidP="00F318F1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 xml:space="preserve"> Erweitere den Zustandsautomaten mit einem weiteren Zustand "DREHEN", die die Entity nach dem erfolgreichen Fangen ausführt. In dem Zustand soll sie sich für 1 </w:t>
                  </w:r>
                  <w:proofErr w:type="spellStart"/>
                  <w:r>
                    <w:t>sek</w:t>
                  </w:r>
                  <w:proofErr w:type="spellEnd"/>
                  <w:r>
                    <w:t>. drehen und dann erst in fliehen wechseln.</w:t>
                  </w: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A44C98" w:rsidRDefault="00A44C98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Pr="004760F4" w:rsidRDefault="00E67EFB" w:rsidP="00E67EFB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A35225" w:rsidP="00CC114F">
      <w:r>
        <w:rPr>
          <w:noProof/>
          <w:lang w:eastAsia="ja-JP"/>
        </w:rPr>
        <w:pict>
          <v:rect id="_x0000_s1037" style="position:absolute;margin-left:21pt;margin-top:8.9pt;width:416.05pt;height:213.5pt;z-index:251663360">
            <v:textbox style="mso-next-textbox:#_x0000_s1037">
              <w:txbxContent>
                <w:p w:rsidR="002666CE" w:rsidRDefault="008629CE" w:rsidP="002666CE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F318F1" w:rsidRDefault="00F318F1" w:rsidP="00F318F1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>Erzeuge eine weitere Instanz der Fang Entity und lasse die beiden Instanzen sich gegenseitig fangen.</w:t>
                  </w:r>
                </w:p>
                <w:p w:rsidR="00F318F1" w:rsidRDefault="00F318F1" w:rsidP="00F318F1">
                  <w:pPr>
                    <w:pStyle w:val="Listenabsatz"/>
                    <w:ind w:left="360"/>
                  </w:pPr>
                  <w:r>
                    <w:t>(Dazu muss der Konstruktor der Entity abgeändert werden)</w:t>
                  </w:r>
                </w:p>
                <w:p w:rsidR="007C7CC8" w:rsidRDefault="007C7CC8" w:rsidP="00F318F1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  <w:r w:rsidR="00E67EFB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113030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444" w:rsidRPr="0055358D" w:rsidRDefault="00525444" w:rsidP="00CC114F"/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5252D6"/>
    <w:multiLevelType w:val="hybridMultilevel"/>
    <w:tmpl w:val="3A90018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379F9"/>
    <w:multiLevelType w:val="hybridMultilevel"/>
    <w:tmpl w:val="4B56A4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16DD"/>
    <w:multiLevelType w:val="hybridMultilevel"/>
    <w:tmpl w:val="F498005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0">
    <w:nsid w:val="776D7299"/>
    <w:multiLevelType w:val="hybridMultilevel"/>
    <w:tmpl w:val="7652A87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2E345F"/>
    <w:multiLevelType w:val="hybridMultilevel"/>
    <w:tmpl w:val="AC54B6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6"/>
  </w:num>
  <w:num w:numId="7">
    <w:abstractNumId w:val="13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7"/>
  </w:num>
  <w:num w:numId="16">
    <w:abstractNumId w:val="19"/>
  </w:num>
  <w:num w:numId="17">
    <w:abstractNumId w:val="18"/>
  </w:num>
  <w:num w:numId="18">
    <w:abstractNumId w:val="15"/>
  </w:num>
  <w:num w:numId="19">
    <w:abstractNumId w:val="7"/>
  </w:num>
  <w:num w:numId="20">
    <w:abstractNumId w:val="5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4572"/>
    <w:rsid w:val="00032754"/>
    <w:rsid w:val="00045C1A"/>
    <w:rsid w:val="00064857"/>
    <w:rsid w:val="0007010A"/>
    <w:rsid w:val="00094272"/>
    <w:rsid w:val="000A01C1"/>
    <w:rsid w:val="000A4B9F"/>
    <w:rsid w:val="000F5690"/>
    <w:rsid w:val="00107204"/>
    <w:rsid w:val="001129E1"/>
    <w:rsid w:val="00146939"/>
    <w:rsid w:val="00184EE1"/>
    <w:rsid w:val="001942C7"/>
    <w:rsid w:val="001C6D43"/>
    <w:rsid w:val="001D229A"/>
    <w:rsid w:val="001D4183"/>
    <w:rsid w:val="001E3A3D"/>
    <w:rsid w:val="001E7D50"/>
    <w:rsid w:val="001F31FF"/>
    <w:rsid w:val="00206839"/>
    <w:rsid w:val="002666CE"/>
    <w:rsid w:val="002A31B7"/>
    <w:rsid w:val="002B5ED5"/>
    <w:rsid w:val="002C2825"/>
    <w:rsid w:val="003021A6"/>
    <w:rsid w:val="00305D13"/>
    <w:rsid w:val="00314C2F"/>
    <w:rsid w:val="00361C8C"/>
    <w:rsid w:val="003A1292"/>
    <w:rsid w:val="003B3F49"/>
    <w:rsid w:val="003C780B"/>
    <w:rsid w:val="003F42FB"/>
    <w:rsid w:val="003F7A2D"/>
    <w:rsid w:val="00412D48"/>
    <w:rsid w:val="004760F4"/>
    <w:rsid w:val="0048649C"/>
    <w:rsid w:val="0049310F"/>
    <w:rsid w:val="004D2997"/>
    <w:rsid w:val="004D4A8D"/>
    <w:rsid w:val="004D4E29"/>
    <w:rsid w:val="004D7C1A"/>
    <w:rsid w:val="00525444"/>
    <w:rsid w:val="0055358D"/>
    <w:rsid w:val="00565BD1"/>
    <w:rsid w:val="0059642F"/>
    <w:rsid w:val="005F448F"/>
    <w:rsid w:val="006717B7"/>
    <w:rsid w:val="006B744A"/>
    <w:rsid w:val="006C6AFC"/>
    <w:rsid w:val="006F2D49"/>
    <w:rsid w:val="00772828"/>
    <w:rsid w:val="0078431A"/>
    <w:rsid w:val="00797974"/>
    <w:rsid w:val="007A38B8"/>
    <w:rsid w:val="007B7B2E"/>
    <w:rsid w:val="007C7CC8"/>
    <w:rsid w:val="007E40AE"/>
    <w:rsid w:val="0080120C"/>
    <w:rsid w:val="008047DE"/>
    <w:rsid w:val="00807411"/>
    <w:rsid w:val="00813116"/>
    <w:rsid w:val="008532C5"/>
    <w:rsid w:val="008629CE"/>
    <w:rsid w:val="008C1627"/>
    <w:rsid w:val="00905CE8"/>
    <w:rsid w:val="009064AA"/>
    <w:rsid w:val="009446D7"/>
    <w:rsid w:val="00967C83"/>
    <w:rsid w:val="009712C3"/>
    <w:rsid w:val="009C5604"/>
    <w:rsid w:val="009D5D6E"/>
    <w:rsid w:val="00A17F80"/>
    <w:rsid w:val="00A35225"/>
    <w:rsid w:val="00A4419F"/>
    <w:rsid w:val="00A44C98"/>
    <w:rsid w:val="00A535C5"/>
    <w:rsid w:val="00A92067"/>
    <w:rsid w:val="00A92DD1"/>
    <w:rsid w:val="00AF5076"/>
    <w:rsid w:val="00AF7277"/>
    <w:rsid w:val="00B0594A"/>
    <w:rsid w:val="00B0680E"/>
    <w:rsid w:val="00B1289E"/>
    <w:rsid w:val="00B139C8"/>
    <w:rsid w:val="00B23D54"/>
    <w:rsid w:val="00B2653D"/>
    <w:rsid w:val="00B32E87"/>
    <w:rsid w:val="00B9636B"/>
    <w:rsid w:val="00B97A53"/>
    <w:rsid w:val="00BC5B38"/>
    <w:rsid w:val="00BE5EB4"/>
    <w:rsid w:val="00C03322"/>
    <w:rsid w:val="00CA4704"/>
    <w:rsid w:val="00CC114F"/>
    <w:rsid w:val="00D165E3"/>
    <w:rsid w:val="00D26968"/>
    <w:rsid w:val="00D56D64"/>
    <w:rsid w:val="00D66E48"/>
    <w:rsid w:val="00D673A5"/>
    <w:rsid w:val="00D90D4B"/>
    <w:rsid w:val="00DB0C92"/>
    <w:rsid w:val="00E328EA"/>
    <w:rsid w:val="00E53448"/>
    <w:rsid w:val="00E67EFB"/>
    <w:rsid w:val="00EA2B32"/>
    <w:rsid w:val="00ED336A"/>
    <w:rsid w:val="00F21134"/>
    <w:rsid w:val="00F318F1"/>
    <w:rsid w:val="00F830FE"/>
    <w:rsid w:val="00FA365E"/>
    <w:rsid w:val="00FB2377"/>
    <w:rsid w:val="00FB4E18"/>
    <w:rsid w:val="00FC0259"/>
    <w:rsid w:val="00FD63B4"/>
    <w:rsid w:val="00FE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69</cp:revision>
  <dcterms:created xsi:type="dcterms:W3CDTF">2014-06-21T15:42:00Z</dcterms:created>
  <dcterms:modified xsi:type="dcterms:W3CDTF">2017-03-25T10:43:00Z</dcterms:modified>
</cp:coreProperties>
</file>