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603E79" w:rsidP="004D4E29">
      <w:pPr>
        <w:pStyle w:val="Titel"/>
        <w:jc w:val="center"/>
      </w:pPr>
      <w:r>
        <w:t>Anwendung von Kollisionsabfragen</w:t>
      </w:r>
    </w:p>
    <w:p w:rsidR="00DC0CE9" w:rsidRDefault="00DC0CE9" w:rsidP="00DC0CE9">
      <w:pPr>
        <w:pStyle w:val="berschrift2"/>
      </w:pPr>
      <w:r>
        <w:t>Einfache Kollision</w:t>
      </w:r>
    </w:p>
    <w:p w:rsidR="00D5615A" w:rsidRDefault="00F00D7D" w:rsidP="00D5615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5.55pt;margin-top:368.4pt;width:202.75pt;height:.05pt;z-index:251661312" wrapcoords="-80 0 -80 21098 21600 21098 21600 0 -80 0" stroked="f">
            <v:textbox style="mso-fit-shape-to-text:t" inset="0,0,0,0">
              <w:txbxContent>
                <w:p w:rsidR="00C93307" w:rsidRPr="009F2330" w:rsidRDefault="00C93307" w:rsidP="00C93307">
                  <w:pPr>
                    <w:pStyle w:val="Beschriftung"/>
                    <w:rPr>
                      <w:noProof/>
                      <w:sz w:val="32"/>
                    </w:rPr>
                  </w:pPr>
                  <w:r>
                    <w:t xml:space="preserve">Abbildung </w:t>
                  </w:r>
                  <w:fldSimple w:instr=" SEQ Abbildung \* ARABIC ">
                    <w:r w:rsidR="00C327B5">
                      <w:rPr>
                        <w:noProof/>
                      </w:rPr>
                      <w:t>1</w:t>
                    </w:r>
                  </w:fldSimple>
                  <w:r>
                    <w:t>: Zwei Hitboxen überlappen sich</w:t>
                  </w:r>
                </w:p>
              </w:txbxContent>
            </v:textbox>
            <w10:wrap type="through"/>
          </v:shape>
        </w:pict>
      </w:r>
      <w:r w:rsidR="008B0E21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4388485</wp:posOffset>
            </wp:positionH>
            <wp:positionV relativeFrom="paragraph">
              <wp:posOffset>2218690</wp:posOffset>
            </wp:positionV>
            <wp:extent cx="2574925" cy="2402840"/>
            <wp:effectExtent l="19050" t="0" r="0" b="0"/>
            <wp:wrapThrough wrapText="bothSides">
              <wp:wrapPolygon edited="0">
                <wp:start x="-160" y="0"/>
                <wp:lineTo x="-160" y="21406"/>
                <wp:lineTo x="21573" y="21406"/>
                <wp:lineTo x="21573" y="0"/>
                <wp:lineTo x="-160" y="0"/>
              </wp:wrapPolygon>
            </wp:wrapThrough>
            <wp:docPr id="3" name="Bild 2" descr="C:\Users\Little\Pictures\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Pictures\Intersec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840" t="7558" r="13226" b="10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0E21">
        <w:t xml:space="preserve">In SFML gibt es bereits eingebaute Hitboxen für jedes Shape. Auf diese können wir mit </w:t>
      </w:r>
      <w:proofErr w:type="spellStart"/>
      <w:r w:rsidR="00E62027" w:rsidRPr="00E62027">
        <w:rPr>
          <w:b/>
        </w:rPr>
        <w:t>Shape</w:t>
      </w:r>
      <w:r w:rsidR="008B0E21" w:rsidRPr="008B0E21">
        <w:rPr>
          <w:b/>
        </w:rPr>
        <w:t>.getGlobalBounds</w:t>
      </w:r>
      <w:proofErr w:type="spellEnd"/>
      <w:r w:rsidR="008B0E21" w:rsidRPr="008B0E21">
        <w:rPr>
          <w:b/>
        </w:rPr>
        <w:t>()</w:t>
      </w:r>
      <w:r w:rsidR="008B0E21">
        <w:t xml:space="preserve"> zurückgreifen.</w:t>
      </w:r>
    </w:p>
    <w:p w:rsidR="008B0E21" w:rsidRDefault="008B0E21" w:rsidP="00D5615A">
      <w:r>
        <w:t>Um zu prüfen, ob sich 2 Hitboxen überschneiden nutzen wir die "</w:t>
      </w:r>
      <w:r w:rsidRPr="008B0E21">
        <w:rPr>
          <w:b/>
        </w:rPr>
        <w:t>Intersects(</w:t>
      </w:r>
      <w:r w:rsidR="00E62027">
        <w:rPr>
          <w:b/>
        </w:rPr>
        <w:t>shape2.getGlobalBounds()</w:t>
      </w:r>
      <w:r w:rsidRPr="008B0E21">
        <w:rPr>
          <w:b/>
        </w:rPr>
        <w:t>)</w:t>
      </w:r>
      <w:r>
        <w:t>" Methode der Hitbox. Hier ein Beispiel:</w:t>
      </w: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B0E21">
        <w:rPr>
          <w:rFonts w:ascii="Courier New" w:hAnsi="Courier New" w:cs="Courier New"/>
          <w:noProof/>
          <w:color w:val="FF0000"/>
          <w:sz w:val="20"/>
          <w:szCs w:val="20"/>
        </w:rPr>
        <w:t>BoxA.GetGlobalBounds().Intersects</w:t>
      </w:r>
      <w:r w:rsidRPr="002809F2">
        <w:rPr>
          <w:rFonts w:ascii="Courier New" w:hAnsi="Courier New" w:cs="Courier New"/>
          <w:noProof/>
          <w:color w:val="C0000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0E21">
        <w:rPr>
          <w:rFonts w:ascii="Courier New" w:hAnsi="Courier New" w:cs="Courier New"/>
          <w:noProof/>
          <w:color w:val="0070C0"/>
          <w:sz w:val="20"/>
          <w:szCs w:val="20"/>
        </w:rPr>
        <w:t>BoxB.GetGlobalBounds()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809F2">
        <w:rPr>
          <w:rFonts w:ascii="Courier New" w:hAnsi="Courier New" w:cs="Courier New"/>
          <w:noProof/>
          <w:color w:val="C0000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Wenn die Hitboxen sich überlappen</w:t>
      </w: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0E21" w:rsidRDefault="008B0E21" w:rsidP="008B0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Wenn sie sich nicht überlappen</w:t>
      </w:r>
    </w:p>
    <w:p w:rsidR="008B0E21" w:rsidRDefault="008B0E21" w:rsidP="008B0E2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62027" w:rsidRDefault="00F00D7D" w:rsidP="00E62027">
      <w:r>
        <w:rPr>
          <w:noProof/>
        </w:rPr>
        <w:pict>
          <v:shape id="_x0000_s1027" type="#_x0000_t202" style="position:absolute;margin-left:389.95pt;margin-top:333.8pt;width:132.45pt;height:.05pt;z-index:251663360" wrapcoords="-122 0 -122 21098 21600 21098 21600 0 -122 0" stroked="f">
            <v:textbox style="mso-fit-shape-to-text:t" inset="0,0,0,0">
              <w:txbxContent>
                <w:p w:rsidR="00C327B5" w:rsidRPr="0043290F" w:rsidRDefault="00C327B5" w:rsidP="00C327B5">
                  <w:pPr>
                    <w:pStyle w:val="Beschriftung"/>
                    <w:rPr>
                      <w:noProof/>
                      <w:sz w:val="32"/>
                    </w:rPr>
                  </w:pPr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Hitbox ist über Punkt(x,y)</w:t>
                  </w:r>
                </w:p>
              </w:txbxContent>
            </v:textbox>
            <w10:wrap type="through"/>
          </v:shape>
        </w:pict>
      </w:r>
      <w:r w:rsidR="00C93307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2630170</wp:posOffset>
            </wp:positionV>
            <wp:extent cx="1682115" cy="1551940"/>
            <wp:effectExtent l="19050" t="0" r="0" b="0"/>
            <wp:wrapThrough wrapText="bothSides">
              <wp:wrapPolygon edited="0">
                <wp:start x="-245" y="0"/>
                <wp:lineTo x="-245" y="21211"/>
                <wp:lineTo x="21527" y="21211"/>
                <wp:lineTo x="21527" y="0"/>
                <wp:lineTo x="-245" y="0"/>
              </wp:wrapPolygon>
            </wp:wrapThrough>
            <wp:docPr id="4" name="Bild 1" descr="C:\Users\Little\Pictures\Conta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Pictures\Contain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2514" t="5039" r="13226" b="4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027">
        <w:t>Jetzt können wir programmieren, was passieren soll, wenn sich die beiden Hitboxen überlappen.</w:t>
      </w:r>
    </w:p>
    <w:p w:rsidR="00C93307" w:rsidRDefault="00C93307" w:rsidP="00E62027"/>
    <w:p w:rsidR="00C93307" w:rsidRDefault="00C93307" w:rsidP="00E62027"/>
    <w:p w:rsidR="00C93307" w:rsidRDefault="00C93307" w:rsidP="00E62027">
      <w:r>
        <w:t>Alternativ können wir auch prüfen, ob sich ein Punkt innerhalb einer Hitbox befindet, dazu nutzen wir die "</w:t>
      </w:r>
      <w:r w:rsidRPr="00C93307">
        <w:rPr>
          <w:b/>
        </w:rPr>
        <w:t>Contains(</w:t>
      </w:r>
      <w:r>
        <w:rPr>
          <w:b/>
        </w:rPr>
        <w:t>x,y</w:t>
      </w:r>
      <w:r w:rsidRPr="00C93307">
        <w:rPr>
          <w:b/>
        </w:rPr>
        <w:t>)</w:t>
      </w:r>
      <w:r>
        <w:t>" Methode.</w:t>
      </w:r>
    </w:p>
    <w:p w:rsidR="00C93307" w:rsidRDefault="00C93307" w:rsidP="00E62027">
      <w:r>
        <w:t>Beispiel:</w:t>
      </w:r>
    </w:p>
    <w:p w:rsidR="00295D34" w:rsidRDefault="00295D34" w:rsidP="0029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C327B5">
        <w:rPr>
          <w:rFonts w:ascii="Courier New" w:hAnsi="Courier New" w:cs="Courier New"/>
          <w:noProof/>
          <w:color w:val="FF0000"/>
          <w:sz w:val="20"/>
          <w:szCs w:val="20"/>
        </w:rPr>
        <w:t>BoxA.GetGlobalBounds().Contains(</w:t>
      </w:r>
      <w:r>
        <w:rPr>
          <w:rFonts w:ascii="Courier New" w:hAnsi="Courier New" w:cs="Courier New"/>
          <w:noProof/>
          <w:sz w:val="20"/>
          <w:szCs w:val="20"/>
        </w:rPr>
        <w:t>200, 300</w:t>
      </w:r>
      <w:r w:rsidRPr="00C327B5">
        <w:rPr>
          <w:rFonts w:ascii="Courier New" w:hAnsi="Courier New" w:cs="Courier New"/>
          <w:noProof/>
          <w:color w:val="FF000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95D34" w:rsidRDefault="00295D34" w:rsidP="0029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95D34" w:rsidRDefault="00295D34" w:rsidP="0029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Hitbox befindet sich über Punkt 200,300</w:t>
      </w:r>
    </w:p>
    <w:p w:rsidR="00295D34" w:rsidRDefault="00295D34" w:rsidP="0029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95D34" w:rsidRDefault="00295D34" w:rsidP="0029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295D34" w:rsidRDefault="00295D34" w:rsidP="0029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Hitbox befindet sich nicht über Punkt 200,300</w:t>
      </w:r>
    </w:p>
    <w:p w:rsidR="00295D34" w:rsidRDefault="00295D34" w:rsidP="00295D34"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3307" w:rsidRDefault="00C93307" w:rsidP="00E62027"/>
    <w:p w:rsidR="00DC0CE9" w:rsidRDefault="00DC0CE9" w:rsidP="00E62027"/>
    <w:p w:rsidR="00DC0CE9" w:rsidRDefault="00DC0CE9" w:rsidP="00E62027"/>
    <w:p w:rsidR="00770399" w:rsidRDefault="00770399" w:rsidP="00E62027"/>
    <w:p w:rsidR="00770399" w:rsidRDefault="00770399" w:rsidP="00770399">
      <w:pPr>
        <w:pStyle w:val="berschrift2"/>
      </w:pPr>
      <w:r>
        <w:lastRenderedPageBreak/>
        <w:t>Bewegungskontrolle</w:t>
      </w:r>
    </w:p>
    <w:p w:rsidR="002E5CAF" w:rsidRDefault="002E5CAF" w:rsidP="00770399">
      <w:r>
        <w:t xml:space="preserve">Eine weitere Möglichkeit Hitboxen zu benutzen ist, die Bewegung eines Objektes einzuschränken, </w:t>
      </w:r>
      <w:proofErr w:type="spellStart"/>
      <w:r>
        <w:t>z.b</w:t>
      </w:r>
      <w:proofErr w:type="spellEnd"/>
      <w:r>
        <w:t>. durch eine Wand, die ein weiteres Objekt darstellt.</w:t>
      </w:r>
    </w:p>
    <w:p w:rsidR="00700C7B" w:rsidRDefault="00700C7B" w:rsidP="00700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6D3C31">
        <w:rPr>
          <w:rFonts w:ascii="Courier New" w:hAnsi="Courier New" w:cs="Courier New"/>
          <w:noProof/>
          <w:color w:val="2B91AF"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RectangleShape</w:t>
      </w:r>
      <w:r>
        <w:rPr>
          <w:rFonts w:ascii="Courier New" w:hAnsi="Courier New" w:cs="Courier New"/>
          <w:noProof/>
          <w:sz w:val="20"/>
          <w:szCs w:val="20"/>
        </w:rPr>
        <w:t xml:space="preserve"> Player;</w:t>
      </w:r>
    </w:p>
    <w:p w:rsidR="002E5CAF" w:rsidRDefault="00700C7B" w:rsidP="00700C7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6D3C31">
        <w:rPr>
          <w:rFonts w:ascii="Courier New" w:hAnsi="Courier New" w:cs="Courier New"/>
          <w:noProof/>
          <w:sz w:val="20"/>
          <w:szCs w:val="20"/>
        </w:rPr>
        <w:tab/>
      </w:r>
      <w:r w:rsidR="006D3C3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RectangleShape</w:t>
      </w:r>
      <w:r>
        <w:rPr>
          <w:rFonts w:ascii="Courier New" w:hAnsi="Courier New" w:cs="Courier New"/>
          <w:noProof/>
          <w:sz w:val="20"/>
          <w:szCs w:val="20"/>
        </w:rPr>
        <w:t xml:space="preserve"> Wall;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Player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RectangleShape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Player.Size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(50, 50);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Player.Position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(200, 400);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Player.FillColor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.Green;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Player.OutlineColor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.Red;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Player.OutlineThickness = 1;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Wall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RectangleShape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Wall.Size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(10, 400);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Wall.Position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(400, 200);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Wall.FillColor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.Blue;</w:t>
      </w:r>
    </w:p>
    <w:p w:rsidR="006D3C31" w:rsidRDefault="006D3C31" w:rsidP="006D3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Wall.OutlineColor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.Red;</w:t>
      </w:r>
    </w:p>
    <w:p w:rsidR="006D3C31" w:rsidRDefault="006D3C31" w:rsidP="006D3C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Wall.OutlineThickness = 1;</w:t>
      </w:r>
    </w:p>
    <w:p w:rsidR="00FE3BB8" w:rsidRDefault="00FE3BB8" w:rsidP="00FE3BB8">
      <w:r>
        <w:t xml:space="preserve">Wenn wir nun unseren Player wie gewohnt mit </w:t>
      </w:r>
      <w:r w:rsidRPr="003D40A2">
        <w:rPr>
          <w:b/>
        </w:rPr>
        <w:t>isKeyPressed</w:t>
      </w:r>
      <w:r>
        <w:t xml:space="preserve"> bewegen:</w:t>
      </w:r>
    </w:p>
    <w:p w:rsidR="00FE3BB8" w:rsidRDefault="00FE3BB8" w:rsidP="00FE3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Keyboard</w:t>
      </w:r>
      <w:r>
        <w:rPr>
          <w:rFonts w:ascii="Courier New" w:hAnsi="Courier New" w:cs="Courier New"/>
          <w:noProof/>
          <w:sz w:val="20"/>
          <w:szCs w:val="20"/>
        </w:rPr>
        <w:t>.IsKeyPressed(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Keyboard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>.D))</w:t>
      </w:r>
    </w:p>
    <w:p w:rsidR="00FE3BB8" w:rsidRDefault="00FE3BB8" w:rsidP="00FE3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E3BB8" w:rsidRDefault="00FE3BB8" w:rsidP="00FE3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Player.Position +=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(3, 0);</w:t>
      </w:r>
    </w:p>
    <w:p w:rsidR="00FE3BB8" w:rsidRDefault="00FE3BB8" w:rsidP="00FE3BB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D40A2" w:rsidRDefault="003D40A2" w:rsidP="003D40A2">
      <w:r>
        <w:t>Dann kann er einfach durch unser "Wall" Objekt. Wir könnten jetzt auf Kollision prüfen: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(Player.GetGlobalBounds().Intersects( Wall.GetGlobalBounds() ))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Keyboard</w:t>
      </w:r>
      <w:r>
        <w:rPr>
          <w:rFonts w:ascii="Courier New" w:hAnsi="Courier New" w:cs="Courier New"/>
          <w:noProof/>
          <w:sz w:val="20"/>
          <w:szCs w:val="20"/>
        </w:rPr>
        <w:t>.IsKeyPressed(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Keyboard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>.D))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Player.Position +=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(3, 0);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D40A2" w:rsidRDefault="003D40A2" w:rsidP="003D40A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D40A2" w:rsidRDefault="003D40A2" w:rsidP="003D40A2">
      <w:r>
        <w:t>Und so nur Bewegung zulassen, wenn sie sich nicht überschneiden.</w:t>
      </w:r>
    </w:p>
    <w:p w:rsidR="003D40A2" w:rsidRDefault="003D40A2">
      <w:r>
        <w:br w:type="page"/>
      </w:r>
    </w:p>
    <w:p w:rsidR="003D40A2" w:rsidRDefault="003D40A2" w:rsidP="003D40A2">
      <w:r>
        <w:lastRenderedPageBreak/>
        <w:t xml:space="preserve">Leider führt das dazu, dass sobald eine Kollision ensteht, unser Shape am Wall "festklebt". Deswegen müssen wir prüfen ob eine Kollision </w:t>
      </w:r>
      <w:r w:rsidRPr="003D40A2">
        <w:rPr>
          <w:u w:val="single"/>
        </w:rPr>
        <w:t>nach</w:t>
      </w:r>
      <w:r>
        <w:t xml:space="preserve"> der Bewegung entstanden ist, und wenn ja, die Bewegung rückgängig machen.</w:t>
      </w:r>
      <w:r w:rsidR="00A32552">
        <w:t xml:space="preserve"> Man beachte hierbei das "-=</w:t>
      </w:r>
      <w:proofErr w:type="gramStart"/>
      <w:r w:rsidR="00A32552">
        <w:t>" !</w:t>
      </w:r>
      <w:proofErr w:type="gramEnd"/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Keyboard</w:t>
      </w:r>
      <w:r>
        <w:rPr>
          <w:rFonts w:ascii="Courier New" w:hAnsi="Courier New" w:cs="Courier New"/>
          <w:noProof/>
          <w:sz w:val="20"/>
          <w:szCs w:val="20"/>
        </w:rPr>
        <w:t>.IsKeyPressed(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Keyboard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>.D))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Bewege Player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Player.Position +=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(3, 0);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(Player.GetGlobalBounds().Intersects(Wall.GetGlobalBounds()))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Kollision, bewege Player zurück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Player.Position </w:t>
      </w:r>
      <w:r w:rsidRPr="00A32552">
        <w:rPr>
          <w:rFonts w:ascii="Courier New" w:hAnsi="Courier New" w:cs="Courier New"/>
          <w:noProof/>
          <w:color w:val="C00000"/>
          <w:sz w:val="20"/>
          <w:szCs w:val="20"/>
        </w:rPr>
        <w:t>-=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(3, 0);</w:t>
      </w:r>
    </w:p>
    <w:p w:rsidR="003D40A2" w:rsidRDefault="003D40A2" w:rsidP="003D4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3D40A2" w:rsidRDefault="003D40A2" w:rsidP="003D40A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7C778C" w:rsidRDefault="007C778C" w:rsidP="007C778C">
      <w:pPr>
        <w:rPr>
          <w:noProof/>
        </w:rPr>
      </w:pPr>
      <w:r>
        <w:rPr>
          <w:noProof/>
        </w:rPr>
        <w:t>Jetzt wird eine ungültige Bewegung einfach rückgängig gemacht.</w:t>
      </w:r>
    </w:p>
    <w:p w:rsidR="00210268" w:rsidRDefault="003E3606" w:rsidP="007C778C">
      <w:pPr>
        <w:rPr>
          <w:noProof/>
        </w:rPr>
      </w:pPr>
      <w:r>
        <w:rPr>
          <w:noProof/>
        </w:rPr>
        <w:t>Jetzt kann der Player den "Wall" nichtmehr passieren.</w:t>
      </w:r>
    </w:p>
    <w:p w:rsidR="003E3606" w:rsidRDefault="003E3606" w:rsidP="007C778C">
      <w:pPr>
        <w:rPr>
          <w:noProof/>
        </w:rPr>
      </w:pPr>
      <w:r>
        <w:rPr>
          <w:noProof/>
        </w:rPr>
        <w:t xml:space="preserve">Allerdings gibt es noch Sonderfälle zu beachten. Wenn die Geschwindigkeit des Players sehr hoch wird, dann kann es sein, dass er den "Wall" einfach überspringt und keine Kollision auslöst. </w:t>
      </w:r>
      <w:r w:rsidR="00DE79BB">
        <w:rPr>
          <w:noProof/>
        </w:rPr>
        <w:t>Diese</w:t>
      </w:r>
      <w:r>
        <w:rPr>
          <w:noProof/>
        </w:rPr>
        <w:t xml:space="preserve"> Fehler sind oft schwer zu verhindern. Es gäbe für uns </w:t>
      </w:r>
      <w:r w:rsidR="00037712">
        <w:rPr>
          <w:noProof/>
        </w:rPr>
        <w:t>zwei</w:t>
      </w:r>
      <w:r>
        <w:rPr>
          <w:noProof/>
        </w:rPr>
        <w:t xml:space="preserve"> Möglichkeiten:</w:t>
      </w:r>
    </w:p>
    <w:p w:rsidR="003E3606" w:rsidRDefault="003E3606" w:rsidP="003E3606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 xml:space="preserve">Maximal Geschwindigkeit </w:t>
      </w:r>
      <w:r w:rsidR="00037712">
        <w:rPr>
          <w:noProof/>
        </w:rPr>
        <w:t>und mindest "Wanddicke" für Objekte</w:t>
      </w:r>
      <w:r>
        <w:rPr>
          <w:noProof/>
        </w:rPr>
        <w:t>(begrenzt die Möglichkeiten für das Spiel)</w:t>
      </w:r>
    </w:p>
    <w:p w:rsidR="00B53CCA" w:rsidRDefault="00B53CCA" w:rsidP="00B53CCA">
      <w:pPr>
        <w:pStyle w:val="Listenabsatz"/>
        <w:rPr>
          <w:noProof/>
        </w:rPr>
      </w:pPr>
    </w:p>
    <w:p w:rsidR="00741609" w:rsidRPr="003E3606" w:rsidRDefault="003E3606" w:rsidP="00741609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 xml:space="preserve">Die Kollisionsabfrage erweitern, so dass </w:t>
      </w:r>
      <w:r w:rsidR="00DE79BB">
        <w:rPr>
          <w:noProof/>
        </w:rPr>
        <w:t>die</w:t>
      </w:r>
      <w:r>
        <w:rPr>
          <w:noProof/>
        </w:rPr>
        <w:t xml:space="preserve"> Fehler nichtmehr auftreten (kostet mehr Leistung als normale Abfrage)</w:t>
      </w:r>
    </w:p>
    <w:p w:rsidR="00A32552" w:rsidRPr="00770399" w:rsidRDefault="00A32552" w:rsidP="003D40A2"/>
    <w:p w:rsidR="00DC0CE9" w:rsidRPr="00DE45E6" w:rsidRDefault="00DC0CE9" w:rsidP="00DC0CE9">
      <w:pPr>
        <w:pStyle w:val="berschrift2"/>
      </w:pPr>
    </w:p>
    <w:sectPr w:rsidR="00DC0CE9" w:rsidRPr="00DE45E6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A785E"/>
    <w:multiLevelType w:val="hybridMultilevel"/>
    <w:tmpl w:val="DD627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2486E"/>
    <w:rsid w:val="00037712"/>
    <w:rsid w:val="00044136"/>
    <w:rsid w:val="00047CA7"/>
    <w:rsid w:val="000806AA"/>
    <w:rsid w:val="000B3FF4"/>
    <w:rsid w:val="000B7973"/>
    <w:rsid w:val="000E50DD"/>
    <w:rsid w:val="00107204"/>
    <w:rsid w:val="00120D3E"/>
    <w:rsid w:val="00146939"/>
    <w:rsid w:val="00176833"/>
    <w:rsid w:val="001A5A21"/>
    <w:rsid w:val="001B7542"/>
    <w:rsid w:val="001C5E32"/>
    <w:rsid w:val="001D1A60"/>
    <w:rsid w:val="001F31FF"/>
    <w:rsid w:val="001F7DF6"/>
    <w:rsid w:val="00210268"/>
    <w:rsid w:val="00254F64"/>
    <w:rsid w:val="002670F1"/>
    <w:rsid w:val="002809F2"/>
    <w:rsid w:val="00295D34"/>
    <w:rsid w:val="002E5CAF"/>
    <w:rsid w:val="002F4E96"/>
    <w:rsid w:val="00314C2F"/>
    <w:rsid w:val="00352644"/>
    <w:rsid w:val="00371ED8"/>
    <w:rsid w:val="00377D3A"/>
    <w:rsid w:val="003D40A2"/>
    <w:rsid w:val="003E3606"/>
    <w:rsid w:val="003F7A2D"/>
    <w:rsid w:val="004051A5"/>
    <w:rsid w:val="00486DA3"/>
    <w:rsid w:val="004D4E29"/>
    <w:rsid w:val="004D7C1A"/>
    <w:rsid w:val="005068B7"/>
    <w:rsid w:val="00534A42"/>
    <w:rsid w:val="0055358D"/>
    <w:rsid w:val="005B3678"/>
    <w:rsid w:val="00603E79"/>
    <w:rsid w:val="006211D6"/>
    <w:rsid w:val="0064250E"/>
    <w:rsid w:val="006717B7"/>
    <w:rsid w:val="00681295"/>
    <w:rsid w:val="00687C17"/>
    <w:rsid w:val="00690525"/>
    <w:rsid w:val="006D154A"/>
    <w:rsid w:val="006D3C31"/>
    <w:rsid w:val="00700C7B"/>
    <w:rsid w:val="00741609"/>
    <w:rsid w:val="007431C4"/>
    <w:rsid w:val="00745125"/>
    <w:rsid w:val="00753DC2"/>
    <w:rsid w:val="00762854"/>
    <w:rsid w:val="00770399"/>
    <w:rsid w:val="00772828"/>
    <w:rsid w:val="007C778C"/>
    <w:rsid w:val="008047DE"/>
    <w:rsid w:val="0086394A"/>
    <w:rsid w:val="008B0E21"/>
    <w:rsid w:val="008C1627"/>
    <w:rsid w:val="00905CE8"/>
    <w:rsid w:val="009C5894"/>
    <w:rsid w:val="009D0C1B"/>
    <w:rsid w:val="009D78D8"/>
    <w:rsid w:val="00A236B2"/>
    <w:rsid w:val="00A27E54"/>
    <w:rsid w:val="00A32552"/>
    <w:rsid w:val="00A63BAE"/>
    <w:rsid w:val="00A76CF4"/>
    <w:rsid w:val="00A94A07"/>
    <w:rsid w:val="00AD6AAC"/>
    <w:rsid w:val="00B304D0"/>
    <w:rsid w:val="00B53CCA"/>
    <w:rsid w:val="00B94C01"/>
    <w:rsid w:val="00BA774B"/>
    <w:rsid w:val="00C327B5"/>
    <w:rsid w:val="00C93307"/>
    <w:rsid w:val="00CA38C0"/>
    <w:rsid w:val="00CC114F"/>
    <w:rsid w:val="00CD43A2"/>
    <w:rsid w:val="00CF2DC1"/>
    <w:rsid w:val="00CF365A"/>
    <w:rsid w:val="00D0383E"/>
    <w:rsid w:val="00D12D35"/>
    <w:rsid w:val="00D5615A"/>
    <w:rsid w:val="00D84B4C"/>
    <w:rsid w:val="00DB2C60"/>
    <w:rsid w:val="00DC0CE9"/>
    <w:rsid w:val="00DE45E6"/>
    <w:rsid w:val="00DE50D9"/>
    <w:rsid w:val="00DE79BB"/>
    <w:rsid w:val="00DE7BD0"/>
    <w:rsid w:val="00E03379"/>
    <w:rsid w:val="00E62027"/>
    <w:rsid w:val="00EA3EFA"/>
    <w:rsid w:val="00EA4BE4"/>
    <w:rsid w:val="00EE4FE9"/>
    <w:rsid w:val="00F00D7D"/>
    <w:rsid w:val="00F02A21"/>
    <w:rsid w:val="00F12397"/>
    <w:rsid w:val="00FB46BF"/>
    <w:rsid w:val="00FB5AA8"/>
    <w:rsid w:val="00FB7EE1"/>
    <w:rsid w:val="00FC0259"/>
    <w:rsid w:val="00FE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933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B71B9-F71E-4F7C-A92C-A74E088A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69</cp:revision>
  <dcterms:created xsi:type="dcterms:W3CDTF">2014-06-21T15:42:00Z</dcterms:created>
  <dcterms:modified xsi:type="dcterms:W3CDTF">2015-12-14T22:26:00Z</dcterms:modified>
</cp:coreProperties>
</file>