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color w:val="6B3FA0"/>
          <w:sz w:val="32"/>
          <w:szCs w:val="32"/>
        </w:rPr>
        <w:t xml:space="preserve">Mapa de Actores e Impacto</w:t>
      </w:r>
    </w:p>
    <w:p>
      <w:pPr>
        <w:spacing w:after="160"/>
      </w:pPr>
      <w:r>
        <w:rPr>
          <w:sz w:val="22"/>
          <w:szCs w:val="22"/>
        </w:rPr>
        <w:t xml:space="preserve">Antes de avanzar con la propuesta, nos detuvimos a mirar el escenario completo de nuestro proyecto: una plataforma para que jóvenes con intereses en común, tomando como caso ancla a los coleccionistas del álbum Panini Mundial 2026, puedan encontrarse, organizar puntos de encuentro y participar en intercambios.</w:t>
      </w:r>
    </w:p>
    <w:p>
      <w:pPr>
        <w:pStyle w:val="Heading2"/>
        <w:pBdr>
          <w:bottom w:val="single" w:color="F2A93B" w:sz="4" w:space="4"/>
        </w:pBdr>
        <w:spacing w:after="100" w:before="300"/>
      </w:pPr>
      <w:r>
        <w:rPr>
          <w:b/>
          <w:bCs/>
          <w:i/>
          <w:iCs/>
          <w:color w:val="6B3FA0"/>
          <w:sz w:val="26"/>
          <w:szCs w:val="26"/>
        </w:rPr>
        <w:t xml:space="preserve">PROBLEMA</w:t>
      </w:r>
    </w:p>
    <w:p>
      <w:pPr>
        <w:spacing w:after="100"/>
      </w:pPr>
      <w:r>
        <w:rPr>
          <w:color w:val="5A6B85"/>
          <w:sz w:val="20"/>
          <w:szCs w:val="20"/>
        </w:rPr>
        <w:t xml:space="preserve">¿Qué problema queremos abordar?</w:t>
      </w:r>
    </w:p>
    <w:p>
      <w:pPr>
        <w:spacing w:after="160"/>
      </w:pPr>
      <w:r>
        <w:rPr>
          <w:sz w:val="20"/>
          <w:szCs w:val="20"/>
        </w:rPr>
        <w:t xml:space="preserve">La falta de espacios de encuentro para jóvenes con intereses comunes. Actualmente, muchas personas comparten hobbies o actividades, pero no cuentan con lugares físicos ni herramientas digitales que les permitan conocerse, organizar encuentros y participar de manera sencilla. Un ejemplo concreto es el de los coleccionistas del álbum Panini Mundial 2026, quienes muchas veces tienen dificultades para encontrar personas con quienes intercambiar figuritas: los intercambios se organizan mediante WhatsApp, redes sociales o contactos personales, lo que hace el proceso lento y desorganizado, y no existe una herramienta que informe cuándo y dónde se realizan los encuentros espontáneos que ya se dan en plazas y parques.</w:t>
      </w:r>
    </w:p>
    <w:p>
      <w:pPr>
        <w:pStyle w:val="Heading2"/>
        <w:pBdr>
          <w:bottom w:val="single" w:color="F2A93B" w:sz="4" w:space="4"/>
        </w:pBdr>
        <w:spacing w:after="100" w:before="300"/>
      </w:pPr>
      <w:r>
        <w:rPr>
          <w:b/>
          <w:bCs/>
          <w:i/>
          <w:iCs/>
          <w:color w:val="6B3FA0"/>
          <w:sz w:val="26"/>
          <w:szCs w:val="26"/>
        </w:rPr>
        <w:t xml:space="preserve">ACTORES INVOLUCRADOS</w:t>
      </w:r>
    </w:p>
    <w:p>
      <w:pPr>
        <w:spacing w:after="60" w:before="220"/>
      </w:pPr>
      <w:r>
        <w:rPr>
          <w:b/>
          <w:bCs/>
          <w:color w:val="F2A93B"/>
          <w:sz w:val="22"/>
          <w:szCs w:val="22"/>
        </w:rPr>
        <w:t xml:space="preserve">Afectados directos</w:t>
      </w:r>
    </w:p>
    <w:p>
      <w:pPr>
        <w:spacing w:after="100"/>
      </w:pPr>
      <w:r>
        <w:rPr>
          <w:color w:val="5A6B85"/>
          <w:sz w:val="20"/>
          <w:szCs w:val="20"/>
        </w:rPr>
        <w:t xml:space="preserve">¿Quiénes viven o sufren este problema?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Adolescentes y jóvenes que buscan espacios para encontrarse con otras personas que comparten sus intereses.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Estudiantes de escuelas secundarias que no tienen un canal organizado para coordinar encuentros.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Coleccionistas del álbum Panini Mundial 2026 que no encuentran fácilmente con quién intercambiar figuritas.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Jóvenes que no tienen cerca un punto de encuentro conocido y terminan dependiendo solo de lo virtual.</w:t>
      </w:r>
    </w:p>
    <w:p>
      <w:pPr>
        <w:spacing w:after="60" w:before="220"/>
      </w:pPr>
      <w:r>
        <w:rPr>
          <w:b/>
          <w:bCs/>
          <w:color w:val="F2A93B"/>
          <w:sz w:val="22"/>
          <w:szCs w:val="22"/>
        </w:rPr>
        <w:t xml:space="preserve">Aliados y colaboradores</w:t>
      </w:r>
    </w:p>
    <w:p>
      <w:pPr>
        <w:spacing w:after="100"/>
      </w:pPr>
      <w:r>
        <w:rPr>
          <w:color w:val="5A6B85"/>
          <w:sz w:val="20"/>
          <w:szCs w:val="20"/>
        </w:rPr>
        <w:t xml:space="preserve">¿Quiénes podrían ayudar a implementar o sostener la solución?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Escuelas secundarias, difundiendo la propuesta entre los estudiantes.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Organizadores de encuentros, coordinando actividades, lugares y horarios.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Familias y vecinos, acompañando y facilitando la participación de los jóvenes.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Kioscos y comercios que venden el álbum Panini, como puntos de difusión de los encuentros.</w:t>
      </w:r>
    </w:p>
    <w:p>
      <w:pPr>
        <w:spacing w:after="60" w:before="220"/>
      </w:pPr>
      <w:r>
        <w:rPr>
          <w:b/>
          <w:bCs/>
          <w:color w:val="F2A93B"/>
          <w:sz w:val="22"/>
          <w:szCs w:val="22"/>
        </w:rPr>
        <w:t xml:space="preserve">Actores con influencia</w:t>
      </w:r>
    </w:p>
    <w:p>
      <w:pPr>
        <w:spacing w:after="100"/>
      </w:pPr>
      <w:r>
        <w:rPr>
          <w:color w:val="5A6B85"/>
          <w:sz w:val="20"/>
          <w:szCs w:val="20"/>
        </w:rPr>
        <w:t xml:space="preserve">¿Quiénes pueden tomar decisiones o facilitar cambios?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Subsecretaría de Juventud de CABA, que podría dar el visto bueno o adoptar la propuesta.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Equipos directivos de las escuelas secundarias.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Juntas Comunales, habilitando el uso de plazas y parques para los encuentros.</w:t>
      </w:r>
    </w:p>
    <w:p>
      <w:pPr>
        <w:spacing w:after="60" w:before="220"/>
      </w:pPr>
      <w:r>
        <w:rPr>
          <w:b/>
          <w:bCs/>
          <w:color w:val="F2A93B"/>
          <w:sz w:val="22"/>
          <w:szCs w:val="22"/>
        </w:rPr>
        <w:t xml:space="preserve">Otros actores relevantes</w:t>
      </w:r>
    </w:p>
    <w:p>
      <w:pPr>
        <w:spacing w:after="100"/>
      </w:pPr>
      <w:r>
        <w:rPr>
          <w:color w:val="5A6B85"/>
          <w:sz w:val="20"/>
          <w:szCs w:val="20"/>
        </w:rPr>
        <w:t xml:space="preserve">¿Hay organizaciones, empresas, organismos o grupos que también estén vinculados?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Clubes de barrio y espacios comunitarios que podrían prestar sus instalaciones.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Escuelas y espacios públicos, que funcionan como lugares para realizar los encuentros.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Comunidades de coleccionistas ya existentes en redes sociales.</w:t>
      </w:r>
    </w:p>
    <w:p>
      <w:pPr>
        <w:pStyle w:val="Heading2"/>
        <w:pBdr>
          <w:bottom w:val="single" w:color="F2A93B" w:sz="4" w:space="4"/>
        </w:pBdr>
        <w:spacing w:after="100" w:before="300"/>
      </w:pPr>
      <w:r>
        <w:rPr>
          <w:b/>
          <w:bCs/>
          <w:i/>
          <w:iCs/>
          <w:color w:val="6B3FA0"/>
          <w:sz w:val="26"/>
          <w:szCs w:val="26"/>
        </w:rPr>
        <w:t xml:space="preserve">IMPACTO ESPERADO</w:t>
      </w:r>
    </w:p>
    <w:p>
      <w:pPr>
        <w:spacing w:after="60" w:before="220"/>
      </w:pPr>
      <w:r>
        <w:rPr>
          <w:b/>
          <w:bCs/>
          <w:color w:val="F2A93B"/>
          <w:sz w:val="22"/>
          <w:szCs w:val="22"/>
        </w:rPr>
        <w:t xml:space="preserve">Si nuestro proyecto funciona…</w:t>
      </w:r>
    </w:p>
    <w:p>
      <w:pPr>
        <w:spacing w:after="100"/>
      </w:pPr>
      <w:r>
        <w:rPr>
          <w:color w:val="5A6B85"/>
          <w:sz w:val="20"/>
          <w:szCs w:val="20"/>
        </w:rPr>
        <w:t xml:space="preserve">¿Qué cambiaría?</w:t>
      </w:r>
    </w:p>
    <w:p>
      <w:pPr>
        <w:spacing w:after="160"/>
      </w:pPr>
      <w:r>
        <w:rPr>
          <w:sz w:val="20"/>
          <w:szCs w:val="20"/>
        </w:rPr>
        <w:t xml:space="preserve">Los jóvenes con intereses en común, y en particular los coleccionistas del álbum Panini Mundial 2026, tendrían una forma sencilla y organizada de encontrarse e intercambiar, en lugar de depender únicamente de grupos de WhatsApp o redes sociales.</w:t>
      </w:r>
    </w:p>
    <w:p>
      <w:pPr>
        <w:spacing w:after="100"/>
      </w:pPr>
      <w:r>
        <w:rPr>
          <w:color w:val="5A6B85"/>
          <w:sz w:val="20"/>
          <w:szCs w:val="20"/>
        </w:rPr>
        <w:t xml:space="preserve">¿Para quiénes cambiaría?</w:t>
      </w:r>
    </w:p>
    <w:p>
      <w:pPr>
        <w:spacing w:after="160"/>
      </w:pPr>
      <w:r>
        <w:rPr>
          <w:sz w:val="20"/>
          <w:szCs w:val="20"/>
        </w:rPr>
        <w:t xml:space="preserve">Para adolescentes y jóvenes, estudiantes de escuelas secundarias, coleccionistas de figuritas y, de forma indirecta, para familias, vecinos y la comunidad educativa en general.</w:t>
      </w:r>
    </w:p>
    <w:p>
      <w:pPr>
        <w:spacing w:after="100"/>
      </w:pPr>
      <w:r>
        <w:rPr>
          <w:color w:val="5A6B85"/>
          <w:sz w:val="20"/>
          <w:szCs w:val="20"/>
        </w:rPr>
        <w:t xml:space="preserve">¿Cómo sabremos que estamos generando ese cambio?</w:t>
      </w:r>
    </w:p>
    <w:p>
      <w:pPr>
        <w:spacing w:after="160"/>
      </w:pPr>
      <w:r>
        <w:rPr>
          <w:sz w:val="20"/>
          <w:szCs w:val="20"/>
        </w:rPr>
        <w:t xml:space="preserve">Midiendo la cantidad de jóvenes registrados en la plataforma, la cantidad de encuentros organizados y realizados (con foco en los vinculados al álbum Panini Mundial 2026), y consultando a los propios usuarios mediante encuestas breves sobre su experiencia.</w:t>
      </w:r>
    </w:p>
    <w:p>
      <w:pPr>
        <w:spacing w:after="160" w:before="200"/>
      </w:pPr>
      <w:r>
        <w:rPr>
          <w:b/>
          <w:bCs/>
          <w:i/>
          <w:iCs/>
          <w:color w:val="F2A93B"/>
          <w:sz w:val="22"/>
          <w:szCs w:val="22"/>
        </w:rPr>
        <w:t xml:space="preserve">💡 TIP </w:t>
      </w:r>
      <w:r>
        <w:rPr>
          <w:i/>
          <w:iCs/>
          <w:sz w:val="20"/>
          <w:szCs w:val="20"/>
        </w:rPr>
        <w:t xml:space="preserve">Antes de avanzar, vamos a consultar a algunos jóvenes y coleccionistas destinatarios del proyecto. Escuchar su mirada mediante una breve encuesta o entrevista nos va a ayudar a validar la necesidad y mejorar la solución.</w:t>
      </w:r>
    </w:p>
    <w:p>
      <w:pPr>
        <w:spacing w:after="60" w:before="220"/>
      </w:pPr>
      <w:r>
        <w:rPr>
          <w:b/>
          <w:bCs/>
          <w:color w:val="F2A93B"/>
          <w:sz w:val="22"/>
          <w:szCs w:val="22"/>
        </w:rPr>
        <w:t xml:space="preserve">IMPORTANTE</w:t>
      </w:r>
    </w:p>
    <w:p>
      <w:pPr>
        <w:spacing w:after="160"/>
      </w:pPr>
      <w:r>
        <w:rPr>
          <w:sz w:val="20"/>
          <w:szCs w:val="20"/>
        </w:rPr>
        <w:t xml:space="preserve">Un proyecto con impacto no se mide por la tecnología que utiliza, sino por los cambios que logra generar en las personas.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2026-08-09T21:24:56.279Z</dcterms:created>
  <dcterms:modified xsi:type="dcterms:W3CDTF">2026-08-09T21:24:56.279Z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