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7AA" w:rsidRDefault="00B907AA" w:rsidP="00B907AA">
      <w:pPr>
        <w:pStyle w:val="4"/>
        <w:jc w:val="center"/>
      </w:pPr>
      <w:r>
        <w:rPr>
          <w:rStyle w:val="a4"/>
          <w:b/>
          <w:bCs/>
        </w:rPr>
        <w:t>Диагностика игровых интересов дошкольников подготовительной группы.</w:t>
      </w:r>
    </w:p>
    <w:p w:rsidR="00B907AA" w:rsidRDefault="00B907AA" w:rsidP="00B907AA">
      <w:pPr>
        <w:numPr>
          <w:ilvl w:val="0"/>
          <w:numId w:val="1"/>
        </w:numPr>
        <w:spacing w:before="100" w:beforeAutospacing="1" w:after="100" w:afterAutospacing="1"/>
      </w:pPr>
      <w:r>
        <w:rPr>
          <w:u w:val="single"/>
        </w:rPr>
        <w:t>вопросы для беседы с ребенком</w:t>
      </w:r>
    </w:p>
    <w:p w:rsidR="00B907AA" w:rsidRDefault="00B907AA" w:rsidP="00B907AA">
      <w:pPr>
        <w:pStyle w:val="a3"/>
      </w:pPr>
      <w:r>
        <w:t>1. Любишь ли ты играть? Какие твои любимые игры, назови, пожалуйста?</w:t>
      </w:r>
    </w:p>
    <w:p w:rsidR="00B907AA" w:rsidRDefault="00B907AA" w:rsidP="00B907AA">
      <w:pPr>
        <w:pStyle w:val="a3"/>
      </w:pPr>
      <w:r>
        <w:t>2. Нравятся ли тебе игры, в которые ты играешь с ребятами в детском саду? А дома? Во что ты играешь дома?</w:t>
      </w:r>
    </w:p>
    <w:p w:rsidR="00B907AA" w:rsidRDefault="00B907AA" w:rsidP="00B907AA">
      <w:pPr>
        <w:pStyle w:val="a3"/>
      </w:pPr>
      <w:r>
        <w:t>3. Кем ты чаще всего бываешь в игре, какую исполняешь роль? Кем бы ты хотел быть еще?</w:t>
      </w:r>
    </w:p>
    <w:p w:rsidR="00B907AA" w:rsidRDefault="00B907AA" w:rsidP="00B907AA">
      <w:pPr>
        <w:pStyle w:val="a3"/>
      </w:pPr>
      <w:r>
        <w:t>4. У тебя есть любимые игрушки? С какими игрушками ты любишь играть, покажи, пожалуйста? (ребенку предлагаются картинки или фотографии самых разных игрушек, можно прогуляться по группе, осмотрев все имеющиеся в ней игрушки).</w:t>
      </w:r>
    </w:p>
    <w:p w:rsidR="00B907AA" w:rsidRDefault="00B907AA" w:rsidP="00B907AA">
      <w:pPr>
        <w:pStyle w:val="a3"/>
      </w:pPr>
      <w:r>
        <w:t>5. Ты сам придумываешь игры или тебе кто-то помогает? Как ты это делаешь, расскажи?</w:t>
      </w:r>
    </w:p>
    <w:p w:rsidR="00B907AA" w:rsidRDefault="00B907AA" w:rsidP="00B907AA">
      <w:pPr>
        <w:pStyle w:val="a3"/>
      </w:pPr>
      <w:r>
        <w:t>При анализе ответов детей необходимо обратить внимание:</w:t>
      </w:r>
      <w:r>
        <w:br/>
        <w:t>- на игровые интересы и предпочтения детей в детском саду и дома;</w:t>
      </w:r>
      <w:r>
        <w:br/>
        <w:t>- на любимые сюжеты и роли;</w:t>
      </w:r>
      <w:r>
        <w:br/>
        <w:t>- на любимые игрушки;</w:t>
      </w:r>
    </w:p>
    <w:p w:rsidR="00B907AA" w:rsidRDefault="00B907AA" w:rsidP="00B907AA">
      <w:pPr>
        <w:pStyle w:val="a3"/>
      </w:pPr>
      <w:r>
        <w:t>Необходимо пронаблюдать за самостоятельными и организованными воспитателем играми детей.</w:t>
      </w:r>
    </w:p>
    <w:p w:rsidR="00B907AA" w:rsidRDefault="00B907AA" w:rsidP="00B907AA">
      <w:pPr>
        <w:pStyle w:val="a3"/>
      </w:pPr>
      <w:r>
        <w:rPr>
          <w:u w:val="single"/>
        </w:rPr>
        <w:t>Аспекты наблюдения:</w:t>
      </w:r>
    </w:p>
    <w:p w:rsidR="00B907AA" w:rsidRDefault="00B907AA" w:rsidP="00B907AA">
      <w:pPr>
        <w:pStyle w:val="a3"/>
      </w:pPr>
      <w:r>
        <w:rPr>
          <w:u w:val="single"/>
        </w:rPr>
        <w:t xml:space="preserve">- </w:t>
      </w:r>
      <w:r>
        <w:t>игровые интересы ребенка (игровые сюжеты и роли, которым отдаются предпочтения);</w:t>
      </w:r>
    </w:p>
    <w:p w:rsidR="00B907AA" w:rsidRDefault="00B907AA" w:rsidP="00B907AA">
      <w:pPr>
        <w:pStyle w:val="a3"/>
      </w:pPr>
      <w:r>
        <w:t>- разнообразие, стабильность, динамичность игровых сюжетов;</w:t>
      </w:r>
    </w:p>
    <w:p w:rsidR="00B907AA" w:rsidRDefault="00B907AA" w:rsidP="00B907AA">
      <w:pPr>
        <w:pStyle w:val="a3"/>
      </w:pPr>
      <w:r>
        <w:t>- зависимость применения игровых умений от игровых интересов;</w:t>
      </w:r>
    </w:p>
    <w:p w:rsidR="00B907AA" w:rsidRDefault="00B907AA" w:rsidP="00B907AA">
      <w:pPr>
        <w:pStyle w:val="a3"/>
      </w:pPr>
      <w:r>
        <w:t>- характер игрового взаимодействия в условиях привлекательной, интересной для ребенка роли.</w:t>
      </w:r>
    </w:p>
    <w:p w:rsidR="00B907AA" w:rsidRDefault="00B907AA" w:rsidP="00B907AA">
      <w:pPr>
        <w:pStyle w:val="a3"/>
      </w:pPr>
      <w:r>
        <w:t>Наблюдение проводится в естественных условиях и позволяет увидеть влияние игровых интересов детей  на ход игры, ее продолжительность, развитие игровых умений, уровень развития игровой деятельности. Результаты наблюдения оформляются в протоколе.</w:t>
      </w:r>
    </w:p>
    <w:p w:rsidR="00B907AA" w:rsidRDefault="00B907AA" w:rsidP="00B907AA">
      <w:pPr>
        <w:pStyle w:val="a3"/>
        <w:jc w:val="center"/>
      </w:pPr>
      <w:r>
        <w:t> </w:t>
      </w:r>
    </w:p>
    <w:p w:rsidR="00B907AA" w:rsidRDefault="00B907AA" w:rsidP="00B907AA">
      <w:pPr>
        <w:pStyle w:val="a3"/>
        <w:jc w:val="center"/>
      </w:pPr>
      <w:r>
        <w:rPr>
          <w:rStyle w:val="a4"/>
        </w:rPr>
        <w:t>Протокол наблюдения за самостоятельной и организованной игровой деятельностью дошкольников подготовительной</w:t>
      </w:r>
      <w:r>
        <w:t xml:space="preserve"> </w:t>
      </w:r>
      <w:r>
        <w:rPr>
          <w:rStyle w:val="a4"/>
        </w:rPr>
        <w:t>группы</w:t>
      </w:r>
      <w:r>
        <w:t>.</w:t>
      </w:r>
      <w:r>
        <w:rPr>
          <w:rStyle w:val="a4"/>
        </w:rPr>
        <w:t> </w:t>
      </w:r>
    </w:p>
    <w:tbl>
      <w:tblPr>
        <w:tblW w:w="1000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5"/>
        <w:gridCol w:w="2160"/>
        <w:gridCol w:w="1620"/>
        <w:gridCol w:w="2160"/>
        <w:gridCol w:w="1980"/>
      </w:tblGrid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Имя ребенка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Виды игр и сюжеты, которым отдает предпочтение ребенок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Игровой материал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Разнообразие, стабильность, динамичность игровых сюжетов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Зависимость применения игровых умений от игровых интересов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lastRenderedPageBreak/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  <w:tr w:rsidR="00B907AA" w:rsidTr="00B907AA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21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907AA" w:rsidRDefault="00B907AA">
            <w:pPr>
              <w:pStyle w:val="a3"/>
              <w:jc w:val="center"/>
            </w:pPr>
            <w:r>
              <w:t> </w:t>
            </w:r>
          </w:p>
        </w:tc>
      </w:tr>
    </w:tbl>
    <w:p w:rsidR="00E57641" w:rsidRDefault="00E57641">
      <w:bookmarkStart w:id="0" w:name="_GoBack"/>
      <w:bookmarkEnd w:id="0"/>
    </w:p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92D76"/>
    <w:multiLevelType w:val="multilevel"/>
    <w:tmpl w:val="0BA4D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7AA"/>
    <w:rsid w:val="00B907AA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7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semiHidden/>
    <w:unhideWhenUsed/>
    <w:qFormat/>
    <w:rsid w:val="00B907A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907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nhideWhenUsed/>
    <w:rsid w:val="00B907AA"/>
    <w:pPr>
      <w:spacing w:before="100" w:beforeAutospacing="1" w:after="100" w:afterAutospacing="1"/>
    </w:pPr>
  </w:style>
  <w:style w:type="character" w:styleId="a4">
    <w:name w:val="Strong"/>
    <w:basedOn w:val="a0"/>
    <w:qFormat/>
    <w:rsid w:val="00B907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07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link w:val="40"/>
    <w:semiHidden/>
    <w:unhideWhenUsed/>
    <w:qFormat/>
    <w:rsid w:val="00B907AA"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B907A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nhideWhenUsed/>
    <w:rsid w:val="00B907AA"/>
    <w:pPr>
      <w:spacing w:before="100" w:beforeAutospacing="1" w:after="100" w:afterAutospacing="1"/>
    </w:pPr>
  </w:style>
  <w:style w:type="character" w:styleId="a4">
    <w:name w:val="Strong"/>
    <w:basedOn w:val="a0"/>
    <w:qFormat/>
    <w:rsid w:val="00B90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2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2016-03-01T17:12:00Z</dcterms:created>
  <dcterms:modified xsi:type="dcterms:W3CDTF">2016-03-01T18:04:00Z</dcterms:modified>
</cp:coreProperties>
</file>