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58" w:rsidRDefault="00DA3558" w:rsidP="00DA3558">
      <w:pPr>
        <w:rPr>
          <w:b/>
        </w:rPr>
      </w:pPr>
      <w:r>
        <w:rPr>
          <w:b/>
        </w:rPr>
        <w:t xml:space="preserve">              ИЗМЕРИТЕЛЬНАЯ  ШКАЛА  УРОВНЕЙ  ПСИХИЧЕСКОГО  РАЗВИТИЯ  ДОШКОЛЬНИКОВ</w:t>
      </w:r>
    </w:p>
    <w:p w:rsidR="00DA3558" w:rsidRDefault="00DA3558" w:rsidP="00DA3558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"/>
        <w:gridCol w:w="2555"/>
        <w:gridCol w:w="3567"/>
        <w:gridCol w:w="2799"/>
      </w:tblGrid>
      <w:tr w:rsidR="00DA3558" w:rsidTr="00DA3558">
        <w:trPr>
          <w:trHeight w:val="971"/>
        </w:trPr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    1. ОЩУЩЕНИЯ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   2. ВОСПРИЯТИЕ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     3. ЗАПОМИНАНИЕ</w:t>
            </w:r>
          </w:p>
        </w:tc>
      </w:tr>
      <w:tr w:rsidR="00DA3558" w:rsidTr="00DA3558">
        <w:trPr>
          <w:cantSplit/>
          <w:trHeight w:val="12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3 года </w:t>
            </w:r>
          </w:p>
          <w:p w:rsidR="00DA3558" w:rsidRDefault="00DA3558">
            <w:pPr>
              <w:ind w:left="113" w:right="113"/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С ошибками называет и различает основные цвета спектра</w:t>
            </w:r>
          </w:p>
          <w:p w:rsidR="00DA3558" w:rsidRDefault="00DA35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При восприятии нового пытается дополнить данные зрения осязанием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Запоминает учебный материал, данный в наглядной форме</w:t>
            </w:r>
          </w:p>
        </w:tc>
      </w:tr>
      <w:tr w:rsidR="00DA3558" w:rsidTr="00DA3558">
        <w:trPr>
          <w:cantSplit/>
          <w:trHeight w:val="16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>4 – 4,5 года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В основном без ошибок различает и называет основные цвета спектра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Воспринимая новые предметы, обходится без непосредственного контакта с ними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Механически запоминает учебный материал, данный в словесной форме</w:t>
            </w:r>
          </w:p>
        </w:tc>
      </w:tr>
      <w:tr w:rsidR="00DA3558" w:rsidTr="00DA3558">
        <w:trPr>
          <w:cantSplit/>
          <w:trHeight w:val="15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5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Различает оттенки цветов спектра, но ошибается, называя их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Строит достаточно полный образ восприятия, но не различает в нём основное и второстепенное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Запоминает материал, выделяя в нём выступающие на первый план элементы</w:t>
            </w:r>
          </w:p>
        </w:tc>
      </w:tr>
      <w:tr w:rsidR="00DA3558" w:rsidTr="00DA3558">
        <w:trPr>
          <w:cantSplit/>
          <w:trHeight w:val="16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>5 – 5,5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 xml:space="preserve">г) Различает и называет цвета спектра и их оттенки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Выделяет в воспринимаемых предметах основные и второстепенные элементы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Запоминает учебный материал, ориентируясь в его содержании</w:t>
            </w:r>
          </w:p>
        </w:tc>
      </w:tr>
      <w:tr w:rsidR="00DA3558" w:rsidTr="00DA3558">
        <w:trPr>
          <w:cantSplit/>
          <w:trHeight w:val="231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  6 – 7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Правильно описывает цветовое окружение, использует свои знания в изобразительной деятельности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Строит означенный и дифференцированный образ мира, сообщает о результатах взрослому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Запоминает учебный материал, понимая его содержание</w:t>
            </w:r>
          </w:p>
        </w:tc>
      </w:tr>
      <w:tr w:rsidR="00DA3558" w:rsidTr="00DA3558">
        <w:trPr>
          <w:trHeight w:val="971"/>
        </w:trPr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    4. МЫШЛЕНИЕ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   5. ВООБРАЖЕНИЕ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     6. ВНИМАНИЕ</w:t>
            </w:r>
          </w:p>
        </w:tc>
      </w:tr>
      <w:tr w:rsidR="00DA3558" w:rsidTr="00DA3558">
        <w:trPr>
          <w:cantSplit/>
          <w:trHeight w:val="12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 xml:space="preserve">  3 года </w:t>
            </w:r>
          </w:p>
          <w:p w:rsidR="00DA3558" w:rsidRDefault="00DA3558">
            <w:pPr>
              <w:ind w:left="113" w:right="113"/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Получает новые сведения практическим способом, без участия речи</w:t>
            </w:r>
          </w:p>
          <w:p w:rsidR="00DA3558" w:rsidRDefault="00DA35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Играет с предметами, подчиняясь их назначению, воспроизводит их функции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На незначительное время может сосредоточиться на предметах, вызывающих интерес</w:t>
            </w:r>
          </w:p>
        </w:tc>
      </w:tr>
      <w:tr w:rsidR="00DA3558" w:rsidTr="00DA3558">
        <w:trPr>
          <w:cantSplit/>
          <w:trHeight w:val="18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4 – 4,5 года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Практически решая познавательную задачу, с помощью речи пытается осмыслить её условия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 xml:space="preserve">б) В ходе игры замещает реальные предметы </w:t>
            </w:r>
            <w:proofErr w:type="gramStart"/>
            <w:r>
              <w:t>воображаемыми</w:t>
            </w:r>
            <w:proofErr w:type="gramEnd"/>
            <w:r>
              <w:t>, ориентируясь на их сходство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Под контролем взрослого выполняет учебные действия, требующие сосредоточения</w:t>
            </w:r>
          </w:p>
        </w:tc>
      </w:tr>
      <w:tr w:rsidR="00DA3558" w:rsidTr="00DA3558">
        <w:trPr>
          <w:cantSplit/>
          <w:trHeight w:val="15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5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Выполняет познавательные действия с опорой на речь – средство достижения результата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 xml:space="preserve">в) В игре замещает реальные предметы </w:t>
            </w:r>
            <w:proofErr w:type="gramStart"/>
            <w:r>
              <w:t>воображаемыми</w:t>
            </w:r>
            <w:proofErr w:type="gramEnd"/>
            <w:r>
              <w:t>, непохожими на них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После многократного повторения указаний выполняет учебные действия, требующие сосредоточения</w:t>
            </w:r>
          </w:p>
        </w:tc>
      </w:tr>
      <w:tr w:rsidR="00DA3558" w:rsidTr="00DA3558">
        <w:trPr>
          <w:cantSplit/>
          <w:trHeight w:val="180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>5 – 5,5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Выполняет действия на основе предварительно сформулированного плана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Игровым действиям предшествует этап их планирования, знает, во что будет играть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По указанию взрослого выполняет учебные действия, требующие сосредоточения</w:t>
            </w:r>
          </w:p>
        </w:tc>
      </w:tr>
      <w:tr w:rsidR="00DA3558" w:rsidTr="00DA3558">
        <w:trPr>
          <w:cantSplit/>
          <w:trHeight w:val="231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  6 – 7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Решает познавательные задачи без прямого контакта с предметами, в плане речи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В уме создаёт новые образы и воплощает их в играх, рисунках, конструкциях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При выполнении действий, требующих сосредоточения, может отвлекаться от посторонних раздражителей</w:t>
            </w:r>
          </w:p>
        </w:tc>
      </w:tr>
      <w:tr w:rsidR="00DA3558" w:rsidTr="00DA3558">
        <w:trPr>
          <w:trHeight w:val="971"/>
        </w:trPr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            7. ИГРА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    8. ОБЩЕНИЕ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                9. РЕЧЬ</w:t>
            </w:r>
          </w:p>
        </w:tc>
      </w:tr>
      <w:tr w:rsidR="00DA3558" w:rsidTr="00DA3558">
        <w:trPr>
          <w:cantSplit/>
          <w:trHeight w:val="151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3 года </w:t>
            </w:r>
          </w:p>
          <w:p w:rsidR="00DA3558" w:rsidRDefault="00DA3558">
            <w:pPr>
              <w:ind w:left="113" w:right="113"/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Выполняет с игрушками ролевые действия</w:t>
            </w:r>
          </w:p>
          <w:p w:rsidR="00DA3558" w:rsidRDefault="00DA35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Побуждает взрослого и сверстников к действиям, просит о помощи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Обозначает словами окружающие предметы и явления</w:t>
            </w:r>
          </w:p>
        </w:tc>
      </w:tr>
      <w:tr w:rsidR="00DA3558" w:rsidTr="00DA3558">
        <w:trPr>
          <w:cantSplit/>
          <w:trHeight w:val="18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4 – 4,5 года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Принимает участие в сюжетно-ролевых играх, подчиняясь инициативе других детей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Стремится достичь уважения со стороны взрослого, обижается на замечания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Владеет элементарной связной речью, которая ещё не выходит за пределы наличной ситуации</w:t>
            </w:r>
          </w:p>
        </w:tc>
      </w:tr>
      <w:tr w:rsidR="00DA3558" w:rsidTr="00DA3558">
        <w:trPr>
          <w:cantSplit/>
          <w:trHeight w:val="17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5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Берёт на себя определённую роль, отличающуюся разнообразными игровыми действиями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Подражает авторитетному взрослому, его словам и действиям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Речь выходит за пределы непосредственной ситуации, описывает отсутствующие объекты</w:t>
            </w:r>
          </w:p>
        </w:tc>
      </w:tr>
      <w:tr w:rsidR="00DA3558" w:rsidTr="00DA3558">
        <w:trPr>
          <w:cantSplit/>
          <w:trHeight w:val="17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>5 – 5,5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Принимаемая роль отражает не только действия взрослых, но и отношения между ними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Стремится к сопереживанию и взаимопониманию с авторитетным взрослым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Речь становится средством планирования и выполнения игровых и практических действий</w:t>
            </w:r>
          </w:p>
        </w:tc>
      </w:tr>
      <w:tr w:rsidR="00DA3558" w:rsidTr="00DA3558">
        <w:trPr>
          <w:cantSplit/>
          <w:trHeight w:val="231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  6 – 7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Является организатором игр, следит за соблюдением правил, выступает инициатором наказания за их нарушения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Обнаруживает сопереживание и взаимопонимание, общаясь с детьми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Владеет развёрнутой речью, передающей и отвлечённую от данной ситуации информацию</w:t>
            </w:r>
          </w:p>
        </w:tc>
      </w:tr>
      <w:tr w:rsidR="00DA3558" w:rsidTr="00DA3558">
        <w:trPr>
          <w:trHeight w:val="971"/>
        </w:trPr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      10. ЭМОЦИИ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11. САМОСТОЯТЕЛЬНОСТЬ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>
            <w:pPr>
              <w:rPr>
                <w:b/>
              </w:rPr>
            </w:pPr>
          </w:p>
          <w:p w:rsidR="00DA3558" w:rsidRDefault="00DA3558">
            <w:pPr>
              <w:rPr>
                <w:b/>
              </w:rPr>
            </w:pPr>
            <w:r>
              <w:rPr>
                <w:b/>
              </w:rPr>
              <w:t xml:space="preserve">           12. САМОРЕГУЛЯЦИЯ</w:t>
            </w:r>
          </w:p>
        </w:tc>
      </w:tr>
      <w:tr w:rsidR="00DA3558" w:rsidTr="00DA3558">
        <w:trPr>
          <w:cantSplit/>
          <w:trHeight w:val="12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  3 года </w:t>
            </w:r>
          </w:p>
          <w:p w:rsidR="00DA3558" w:rsidRDefault="00DA3558">
            <w:pPr>
              <w:ind w:left="113" w:right="113"/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Проявляет неустойчивую эмоциональную реакцию на ситуацию, непосредственно его касающуюся</w:t>
            </w:r>
          </w:p>
          <w:p w:rsidR="00DA3558" w:rsidRDefault="00DA3558">
            <w:pPr>
              <w:rPr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Владеет гигиеническими навыками, одевается без помощи взрослого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а) Действует под влиянием ситуативных эмоций</w:t>
            </w:r>
          </w:p>
        </w:tc>
      </w:tr>
      <w:tr w:rsidR="00DA3558" w:rsidTr="00DA3558">
        <w:trPr>
          <w:cantSplit/>
          <w:trHeight w:val="16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4 – 4,5 года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Сопереживает персонажам сказок, мультфильмов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Без напоминания правильно действует в привычных ситуациях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б) В присутствии авторитетного взрослого сдерживает свои непосредственные желания</w:t>
            </w:r>
          </w:p>
        </w:tc>
      </w:tr>
      <w:tr w:rsidR="00DA3558" w:rsidTr="00DA3558">
        <w:trPr>
          <w:cantSplit/>
          <w:trHeight w:val="15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5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Обнаруживает сопереживание реальным людям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После разъяснения взрослого выполняет поручения, требующие самостоятельности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в) Действует, подражая авторитетному взрослому, даже в его отсутствие</w:t>
            </w:r>
          </w:p>
        </w:tc>
      </w:tr>
      <w:tr w:rsidR="00DA3558" w:rsidTr="00DA3558">
        <w:trPr>
          <w:cantSplit/>
          <w:trHeight w:val="15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>5 – 5,5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Проявляет симпатию-антипатию к сверстникам и взрослым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Самостоятельно применяет выученные способы поведения в новых ситуациях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г) Может сдерживать свои непосредственные желания, импульсивные действия</w:t>
            </w:r>
          </w:p>
        </w:tc>
      </w:tr>
      <w:tr w:rsidR="00DA3558" w:rsidTr="00DA3558">
        <w:trPr>
          <w:cantSplit/>
          <w:trHeight w:val="19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A3558" w:rsidRDefault="00DA3558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  6 – 7 лет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Эмоционально оценивает ситуации, непосредственно его не касающиеся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Пользуется доверием взрослого, проявляет самостоятельность в разнообразных ситуациях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58" w:rsidRDefault="00DA3558"/>
          <w:p w:rsidR="00DA3558" w:rsidRDefault="00DA3558">
            <w:r>
              <w:t>д) В ситуации выбора отдаёт предпочтение тем действиям, которые соответствуют требованиям взрослого</w:t>
            </w:r>
          </w:p>
        </w:tc>
      </w:tr>
    </w:tbl>
    <w:p w:rsidR="00DA3558" w:rsidRDefault="00DA3558" w:rsidP="00DA3558">
      <w:pPr>
        <w:rPr>
          <w:b/>
        </w:rPr>
      </w:pPr>
      <w:r>
        <w:rPr>
          <w:b/>
        </w:rPr>
        <w:t xml:space="preserve">В данной таблице представлены </w:t>
      </w:r>
      <w:r>
        <w:rPr>
          <w:b/>
          <w:i/>
          <w:u w:val="single"/>
        </w:rPr>
        <w:t>пять усложняющихся уровней развития</w:t>
      </w:r>
      <w:r>
        <w:rPr>
          <w:b/>
        </w:rPr>
        <w:t xml:space="preserve"> отдельных психических функций и качеств личности ребёнка. Они в норме соответствуют определённому возрасту.</w:t>
      </w:r>
    </w:p>
    <w:p w:rsidR="00E57641" w:rsidRDefault="00E57641">
      <w:bookmarkStart w:id="0" w:name="_GoBack"/>
      <w:bookmarkEnd w:id="0"/>
    </w:p>
    <w:sectPr w:rsidR="00E5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58"/>
    <w:rsid w:val="00B378A4"/>
    <w:rsid w:val="00DA3558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558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558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2016-03-01T17:27:00Z</dcterms:created>
  <dcterms:modified xsi:type="dcterms:W3CDTF">2016-03-01T18:06:00Z</dcterms:modified>
</cp:coreProperties>
</file>