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right="-6"/>
        <w:jc w:val="center"/>
        <w:rPr>
          <w:rFonts w:ascii="Times New Roman" w:eastAsiaTheme="minorEastAsia" w:hAnsi="Times New Roman" w:cs="Times New Roman"/>
          <w:sz w:val="32"/>
          <w:szCs w:val="32"/>
          <w:lang w:eastAsia="ru-RU"/>
        </w:rPr>
      </w:pPr>
      <w:r w:rsidRPr="00D51DBA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 xml:space="preserve"> </w:t>
      </w:r>
      <w:r w:rsidRPr="00D51DBA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 xml:space="preserve">«Технологии работы педагога-психолога с родителями </w:t>
      </w:r>
      <w:proofErr w:type="gramStart"/>
      <w:r w:rsidRPr="00D51DBA">
        <w:rPr>
          <w:rFonts w:ascii="Times New Roman" w:eastAsiaTheme="minorEastAsia" w:hAnsi="Times New Roman" w:cs="Times New Roman"/>
          <w:b/>
          <w:bCs/>
          <w:sz w:val="32"/>
          <w:szCs w:val="32"/>
          <w:lang w:eastAsia="ru-RU"/>
        </w:rPr>
        <w:t>обучающихся</w:t>
      </w:r>
      <w:proofErr w:type="gramEnd"/>
      <w:r w:rsidRPr="00D51DBA">
        <w:rPr>
          <w:rFonts w:ascii="Times New Roman" w:eastAsiaTheme="minorEastAsia" w:hAnsi="Times New Roman" w:cs="Times New Roman"/>
          <w:sz w:val="32"/>
          <w:szCs w:val="32"/>
          <w:lang w:eastAsia="ru-RU"/>
        </w:rPr>
        <w:t xml:space="preserve">» </w:t>
      </w:r>
    </w:p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left="7080" w:right="-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Theme="minorEastAsia" w:hAnsi="Times New Roman" w:cs="Times New Roman"/>
          <w:sz w:val="32"/>
          <w:szCs w:val="32"/>
          <w:lang w:eastAsia="ru-RU"/>
        </w:rPr>
        <w:tab/>
      </w:r>
      <w:r w:rsidRPr="00D51DBA">
        <w:rPr>
          <w:rFonts w:ascii="Times New Roman" w:eastAsiaTheme="minorEastAsia" w:hAnsi="Times New Roman" w:cs="Times New Roman"/>
          <w:sz w:val="32"/>
          <w:szCs w:val="32"/>
          <w:lang w:eastAsia="ru-RU"/>
        </w:rPr>
        <w:tab/>
      </w:r>
      <w:r w:rsidRPr="00D51DBA">
        <w:rPr>
          <w:rFonts w:ascii="Times New Roman" w:eastAsiaTheme="minorEastAsia" w:hAnsi="Times New Roman" w:cs="Times New Roman"/>
          <w:sz w:val="32"/>
          <w:szCs w:val="32"/>
          <w:lang w:eastAsia="ru-RU"/>
        </w:rPr>
        <w:tab/>
      </w:r>
      <w:r w:rsidRPr="00D51DBA">
        <w:rPr>
          <w:rFonts w:ascii="Times New Roman" w:eastAsiaTheme="minorEastAsia" w:hAnsi="Times New Roman" w:cs="Times New Roman"/>
          <w:sz w:val="32"/>
          <w:szCs w:val="32"/>
          <w:lang w:eastAsia="ru-RU"/>
        </w:rPr>
        <w:tab/>
      </w:r>
    </w:p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</w:r>
      <w:r w:rsidRPr="00D51DBA">
        <w:rPr>
          <w:rFonts w:ascii="Times New Roman" w:eastAsiaTheme="minorEastAsia" w:hAnsi="Times New Roman" w:cs="Times New Roman"/>
          <w:sz w:val="28"/>
          <w:szCs w:val="28"/>
          <w:lang w:eastAsia="ru-RU"/>
        </w:rPr>
        <w:tab/>
        <w:t>педагог-психолог</w:t>
      </w:r>
    </w:p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МБДОУ ЦРР д/с №11 г. Лобня </w:t>
      </w:r>
    </w:p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right="-6"/>
        <w:jc w:val="right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 w:rsidRPr="00D51DBA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Н.В. Парфёнова </w:t>
      </w:r>
    </w:p>
    <w:p w:rsidR="00D51DBA" w:rsidRPr="00D51DBA" w:rsidRDefault="00D51DBA" w:rsidP="00D51DBA">
      <w:pPr>
        <w:widowControl w:val="0"/>
        <w:autoSpaceDE w:val="0"/>
        <w:autoSpaceDN w:val="0"/>
        <w:adjustRightInd w:val="0"/>
        <w:spacing w:after="0" w:line="240" w:lineRule="auto"/>
        <w:ind w:right="-6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:rsidR="00D51DBA" w:rsidRPr="00D51DBA" w:rsidRDefault="00D51DBA" w:rsidP="00D51DBA">
      <w:pPr>
        <w:spacing w:before="100" w:beforeAutospacing="1" w:after="75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ru-RU"/>
        </w:rPr>
        <w:t>Взаимодействие педагога - психолога с родителями дошкольников в ДОУ</w:t>
      </w:r>
    </w:p>
    <w:p w:rsidR="00D51DBA" w:rsidRPr="00D51DBA" w:rsidRDefault="00D51DBA" w:rsidP="00D51DBA">
      <w:pPr>
        <w:spacing w:after="0" w:line="320" w:lineRule="exact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Детский сад и семья составляют для ребенка на определенном этапе основную </w:t>
      </w:r>
      <w:proofErr w:type="spellStart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воспитательно</w:t>
      </w:r>
      <w:proofErr w:type="spellEnd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-образовательную микросреду – образовательное пространство. И семья, и ДОУ по-своему передают ребенку социальный опыт. Но только в сочетании друг с другом они создают оптимальные условия для вхождения маленького человека в большой мир.</w:t>
      </w:r>
    </w:p>
    <w:p w:rsidR="00D51DBA" w:rsidRPr="00D51DBA" w:rsidRDefault="00D51DBA" w:rsidP="00D51DBA">
      <w:pPr>
        <w:spacing w:after="0" w:line="32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системе взаимодействия педагогов ДОУ и родителе</w:t>
      </w:r>
      <w:bookmarkStart w:id="0" w:name="_GoBack"/>
      <w:bookmarkEnd w:id="0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й зачастую наблюдается ряд проблем снижающих уровень коррекционно-образовательной деятельности ДОУ:</w:t>
      </w:r>
    </w:p>
    <w:p w:rsidR="00D51DBA" w:rsidRPr="00D51DBA" w:rsidRDefault="00D51DBA" w:rsidP="00D51DBA">
      <w:pPr>
        <w:numPr>
          <w:ilvl w:val="0"/>
          <w:numId w:val="3"/>
        </w:numPr>
        <w:spacing w:after="0" w:line="320" w:lineRule="exac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невысокий уровень социально-психологической культуры участников образовательного пространства,</w:t>
      </w:r>
    </w:p>
    <w:p w:rsidR="00D51DBA" w:rsidRPr="00D51DBA" w:rsidRDefault="00D51DBA" w:rsidP="00D51DBA">
      <w:pPr>
        <w:numPr>
          <w:ilvl w:val="0"/>
          <w:numId w:val="3"/>
        </w:numPr>
        <w:tabs>
          <w:tab w:val="num" w:pos="900"/>
        </w:tabs>
        <w:spacing w:after="0" w:line="320" w:lineRule="exac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недостаточный уровень </w:t>
      </w:r>
      <w:proofErr w:type="spellStart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сформированности</w:t>
      </w:r>
      <w:proofErr w:type="spellEnd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доверительных и партнерских отношений между субъектами образовательного пространства,</w:t>
      </w:r>
    </w:p>
    <w:p w:rsidR="00D51DBA" w:rsidRPr="00D51DBA" w:rsidRDefault="00D51DBA" w:rsidP="00D51DBA">
      <w:pPr>
        <w:numPr>
          <w:ilvl w:val="0"/>
          <w:numId w:val="3"/>
        </w:numPr>
        <w:tabs>
          <w:tab w:val="num" w:pos="900"/>
        </w:tabs>
        <w:spacing w:after="0" w:line="320" w:lineRule="exac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низкий уровень мотивации родителей на сотрудничество,</w:t>
      </w:r>
    </w:p>
    <w:p w:rsidR="00D51DBA" w:rsidRPr="00D51DBA" w:rsidRDefault="00D51DBA" w:rsidP="00D51DBA">
      <w:pPr>
        <w:numPr>
          <w:ilvl w:val="0"/>
          <w:numId w:val="3"/>
        </w:numPr>
        <w:tabs>
          <w:tab w:val="num" w:pos="900"/>
        </w:tabs>
        <w:spacing w:after="0" w:line="320" w:lineRule="exact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потребительский взгляд родителей на ДОУ.</w:t>
      </w:r>
    </w:p>
    <w:p w:rsidR="00D51DBA" w:rsidRPr="00D51DBA" w:rsidRDefault="00D51DBA" w:rsidP="00D51DBA">
      <w:pPr>
        <w:spacing w:after="0" w:line="32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воспитательный потенциал семьи не используется родителями в полной мере. Чтобы грамотно воспитывать ребенка,  добиваться положительных результатов в коррекционно-образовательном процессе, необходимо единство воспитательных воздействий на него со стороны всех участников этого процесса. </w:t>
      </w:r>
    </w:p>
    <w:p w:rsidR="00D51DBA" w:rsidRPr="00D51DBA" w:rsidRDefault="00D51DBA" w:rsidP="00D51DBA">
      <w:pPr>
        <w:spacing w:after="0" w:line="320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Эту ситуацию можно нивелировать за счет включения семьи в образовательное пространство ДОУ. Активизировать родителей, привлечь их внимание к тем коррекционным и педагогическим задачам, которые осуществляются в работе с детьми, сделав воспитание ребенка в семье и детском саду более последовательным, а их взаимовлияние более эффективным. Необходимо предоставить родителям возможность быть в курсе реализуемых программ, быть осведомленными в вопросах специфики организации образовательного процесса, достижений и проблем в развитии ребенка, безопасности его пребывания в ДОУ.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Необходимость организации работы педагога-психолога с родителями связана в первую очередь со стремлением способствовать созданию единой воспитательной среды, которая позволит максимально раскрыть потенциальные возможности каждого ребенка.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Общепризнан приоритет семейного воспитания над </w:t>
      </w:r>
      <w:proofErr w:type="gramStart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общественным</w:t>
      </w:r>
      <w:proofErr w:type="gramEnd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Индивидуальность ребенка формируется в семье, поэтому психологическое просвещение родителей является важной задачей педагога-психолога. Ведь не секрет, что часто родители обращаются за помощью к психологу только в кризисных ситуациях. В этих условиях необходимо организовать профилактическое взаимодействие педагога-психолога с семьей, используя все многообразие форм и методов работы так, чтобы это направление стало востребованным со стороны родителей. 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Особенно важно наладить контакт между родителями и педагогом-психологом именно в дошкольный период жизни ребенка, когда заинтересованность родителей в психологическом просвещении очень высока. Ведь родители дошкольников особенно остро ощущают свою значимость в жизни ребенка с одной стороны, а с другой стороны – впервые сталкиваются с трудностями в детско-родительских отношениях, с другими проблемами психологического характера. Если такой контакт будет налажен еще в детском саду, то это решит не только проблему повышения психологической грамотности родителей дошкольников, но и послужит в будущем надежной основой для построения взаимодействия родителей с психологами школы.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Цель: 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качество образования через создание действенной системы содружества, поддержки, взаимодействия и взаимопомощи педагогов, детей и родителей. Вовлечение родителей в коррекционно-образовательный процесс.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Задачи: 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условия для включения семьи в образовательное пространство ДОУ:</w:t>
      </w:r>
    </w:p>
    <w:p w:rsidR="00D51DBA" w:rsidRPr="00D51DBA" w:rsidRDefault="00D51DBA" w:rsidP="00D51DBA">
      <w:pPr>
        <w:numPr>
          <w:ilvl w:val="0"/>
          <w:numId w:val="4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педагогическую культуру родителей, через систему занятий узких специалистов и использование технического оснащения.</w:t>
      </w:r>
    </w:p>
    <w:p w:rsidR="00D51DBA" w:rsidRPr="00D51DBA" w:rsidRDefault="00D51DBA" w:rsidP="00D51DBA">
      <w:pPr>
        <w:numPr>
          <w:ilvl w:val="0"/>
          <w:numId w:val="4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повысить мотивацию родителей на сотрудничество, внедряя нетрадиционные и индивидуальные формы работы.</w:t>
      </w:r>
    </w:p>
    <w:p w:rsidR="00D51DBA" w:rsidRPr="00D51DBA" w:rsidRDefault="00D51DBA" w:rsidP="00D51DBA">
      <w:pPr>
        <w:numPr>
          <w:ilvl w:val="0"/>
          <w:numId w:val="4"/>
        </w:numPr>
        <w:spacing w:after="0" w:line="320" w:lineRule="exact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индивидуальные программы сотрудничества с «проблемными» семьями.</w:t>
      </w:r>
    </w:p>
    <w:p w:rsidR="00D51DBA" w:rsidRPr="00D51DBA" w:rsidRDefault="00D51DBA" w:rsidP="00D51DBA">
      <w:pPr>
        <w:spacing w:after="0" w:line="320" w:lineRule="exact"/>
        <w:ind w:left="720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профессиональные затруднения педагогов в общении с родителями, и родителей в общении с педагогами.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методические рекомендации для педагогов по организации взаимодействия с семьей.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51DB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Предполагаемый результат: </w:t>
      </w:r>
    </w:p>
    <w:p w:rsidR="00D51DBA" w:rsidRPr="00D51DBA" w:rsidRDefault="00D51DBA" w:rsidP="00D51DBA">
      <w:pPr>
        <w:numPr>
          <w:ilvl w:val="0"/>
          <w:numId w:val="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создание </w:t>
      </w:r>
      <w:proofErr w:type="spellStart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деятельностной</w:t>
      </w:r>
      <w:proofErr w:type="spellEnd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сотрудничества и взаимосвязи;</w:t>
      </w:r>
    </w:p>
    <w:p w:rsidR="00D51DBA" w:rsidRPr="00D51DBA" w:rsidRDefault="00D51DBA" w:rsidP="00D51DBA">
      <w:pPr>
        <w:numPr>
          <w:ilvl w:val="0"/>
          <w:numId w:val="1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благоприятных условия для всестороннего развития детей, для органичного вхождения ребенка в современный мир социальных отношений.</w:t>
      </w:r>
    </w:p>
    <w:p w:rsidR="00D51DBA" w:rsidRPr="00D51DBA" w:rsidRDefault="00D51DBA" w:rsidP="00D51DBA">
      <w:pPr>
        <w:numPr>
          <w:ilvl w:val="0"/>
          <w:numId w:val="2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уровня усвоения воспитанниками программных знаний;</w:t>
      </w:r>
    </w:p>
    <w:p w:rsidR="00D51DBA" w:rsidRPr="00D51DBA" w:rsidRDefault="00D51DBA" w:rsidP="00D51DBA">
      <w:pPr>
        <w:numPr>
          <w:ilvl w:val="0"/>
          <w:numId w:val="2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компетентности педагогов в вопросах взаимодействия с семьей;</w:t>
      </w:r>
    </w:p>
    <w:p w:rsidR="00D51DBA" w:rsidRPr="00D51DBA" w:rsidRDefault="00D51DBA" w:rsidP="00D51DBA">
      <w:pPr>
        <w:numPr>
          <w:ilvl w:val="0"/>
          <w:numId w:val="2"/>
        </w:num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повышение мотивации у родителей на сотрудничество с педагогами ДОУ, а в дальнейшем педагогами школы.</w:t>
      </w:r>
    </w:p>
    <w:p w:rsidR="00D51DBA" w:rsidRPr="00D51DBA" w:rsidRDefault="00D51DBA" w:rsidP="00D51DBA">
      <w:pPr>
        <w:spacing w:after="0" w:line="320" w:lineRule="exact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Этапы реализации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52"/>
        <w:gridCol w:w="1578"/>
        <w:gridCol w:w="3377"/>
        <w:gridCol w:w="3364"/>
      </w:tblGrid>
      <w:tr w:rsidR="00D51DBA" w:rsidRPr="00D51DBA" w:rsidTr="0012159E">
        <w:tc>
          <w:tcPr>
            <w:tcW w:w="1252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Этапы</w:t>
            </w:r>
          </w:p>
        </w:tc>
        <w:tc>
          <w:tcPr>
            <w:tcW w:w="1578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Сроки</w:t>
            </w:r>
          </w:p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реализации</w:t>
            </w:r>
          </w:p>
        </w:tc>
        <w:tc>
          <w:tcPr>
            <w:tcW w:w="3377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 xml:space="preserve">Содержание </w:t>
            </w:r>
          </w:p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деятельности</w:t>
            </w:r>
          </w:p>
        </w:tc>
        <w:tc>
          <w:tcPr>
            <w:tcW w:w="3364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Предполагаемый результат</w:t>
            </w:r>
          </w:p>
        </w:tc>
      </w:tr>
      <w:tr w:rsidR="00D51DBA" w:rsidRPr="00D51DBA" w:rsidTr="0012159E">
        <w:tc>
          <w:tcPr>
            <w:tcW w:w="1252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proofErr w:type="spellStart"/>
            <w:r w:rsidRPr="00D51DBA">
              <w:rPr>
                <w:rFonts w:eastAsia="SimSun"/>
                <w:sz w:val="24"/>
                <w:szCs w:val="24"/>
              </w:rPr>
              <w:t>Информа</w:t>
            </w:r>
            <w:proofErr w:type="spellEnd"/>
            <w:r w:rsidRPr="00D51DBA">
              <w:rPr>
                <w:rFonts w:eastAsia="SimSun"/>
                <w:sz w:val="24"/>
                <w:szCs w:val="24"/>
              </w:rPr>
              <w:t>-</w:t>
            </w:r>
            <w:proofErr w:type="spellStart"/>
            <w:r w:rsidRPr="00D51DBA">
              <w:rPr>
                <w:rFonts w:eastAsia="SimSun"/>
                <w:sz w:val="24"/>
                <w:szCs w:val="24"/>
              </w:rPr>
              <w:lastRenderedPageBreak/>
              <w:t>ционно</w:t>
            </w:r>
            <w:proofErr w:type="spellEnd"/>
            <w:r w:rsidRPr="00D51DBA">
              <w:rPr>
                <w:rFonts w:eastAsia="SimSun"/>
                <w:sz w:val="24"/>
                <w:szCs w:val="24"/>
              </w:rPr>
              <w:t>-просвети-</w:t>
            </w:r>
            <w:proofErr w:type="spellStart"/>
            <w:r w:rsidRPr="00D51DBA">
              <w:rPr>
                <w:rFonts w:eastAsia="SimSun"/>
                <w:sz w:val="24"/>
                <w:szCs w:val="24"/>
              </w:rPr>
              <w:t>тельский</w:t>
            </w:r>
            <w:proofErr w:type="spellEnd"/>
          </w:p>
        </w:tc>
        <w:tc>
          <w:tcPr>
            <w:tcW w:w="1578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lastRenderedPageBreak/>
              <w:t xml:space="preserve">1 год </w:t>
            </w:r>
            <w:r w:rsidRPr="00D51DBA">
              <w:rPr>
                <w:sz w:val="24"/>
                <w:szCs w:val="24"/>
              </w:rPr>
              <w:lastRenderedPageBreak/>
              <w:t>обучения</w:t>
            </w:r>
          </w:p>
        </w:tc>
        <w:tc>
          <w:tcPr>
            <w:tcW w:w="3377" w:type="dxa"/>
          </w:tcPr>
          <w:p w:rsidR="00D51DBA" w:rsidRPr="00D51DBA" w:rsidRDefault="00D51DBA" w:rsidP="00D51DBA">
            <w:pPr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lastRenderedPageBreak/>
              <w:t xml:space="preserve">Выбор и апробация образцов </w:t>
            </w:r>
            <w:r w:rsidRPr="00D51DBA">
              <w:rPr>
                <w:sz w:val="24"/>
                <w:szCs w:val="24"/>
              </w:rPr>
              <w:lastRenderedPageBreak/>
              <w:t>технологий и методик работы с семьей.</w:t>
            </w:r>
          </w:p>
          <w:p w:rsidR="00D51DBA" w:rsidRPr="00D51DBA" w:rsidRDefault="00D51DBA" w:rsidP="00D51DBA">
            <w:pPr>
              <w:tabs>
                <w:tab w:val="num" w:pos="432"/>
                <w:tab w:val="num" w:pos="601"/>
              </w:tabs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Просвещение семей по вопросам развития и воспитания детей.</w:t>
            </w:r>
          </w:p>
          <w:p w:rsidR="00D51DBA" w:rsidRPr="00D51DBA" w:rsidRDefault="00D51DBA" w:rsidP="00D51DBA">
            <w:pPr>
              <w:tabs>
                <w:tab w:val="num" w:pos="432"/>
                <w:tab w:val="num" w:pos="601"/>
              </w:tabs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Повышение педагогической компетентности в вопросах психофизического, интеллектуального развития, нравственного становления и воспитания детей.</w:t>
            </w:r>
          </w:p>
          <w:p w:rsidR="00D51DBA" w:rsidRPr="00D51DBA" w:rsidRDefault="00D51DBA" w:rsidP="00D51DBA">
            <w:pPr>
              <w:tabs>
                <w:tab w:val="num" w:pos="432"/>
              </w:tabs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Оказание помощи в решении конкретных проблем.</w:t>
            </w:r>
          </w:p>
          <w:p w:rsidR="00D51DBA" w:rsidRPr="00D51DBA" w:rsidRDefault="00D51DBA" w:rsidP="00D51DBA">
            <w:pPr>
              <w:tabs>
                <w:tab w:val="num" w:pos="432"/>
                <w:tab w:val="num" w:pos="601"/>
              </w:tabs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Подбор диагностических методик.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Проведение локальных исследований уровня педагогической компетентности и педагогических потребностей родителей.</w:t>
            </w:r>
          </w:p>
        </w:tc>
        <w:tc>
          <w:tcPr>
            <w:tcW w:w="3364" w:type="dxa"/>
          </w:tcPr>
          <w:p w:rsidR="00D51DBA" w:rsidRPr="00D51DBA" w:rsidRDefault="00D51DBA" w:rsidP="00D51DBA">
            <w:pPr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lastRenderedPageBreak/>
              <w:t xml:space="preserve">Создание условий для </w:t>
            </w:r>
            <w:r w:rsidRPr="00D51DBA">
              <w:rPr>
                <w:sz w:val="24"/>
                <w:szCs w:val="24"/>
              </w:rPr>
              <w:lastRenderedPageBreak/>
              <w:t>включения семьи в образовательное пространство:</w:t>
            </w:r>
          </w:p>
          <w:p w:rsidR="00D51DBA" w:rsidRPr="00D51DBA" w:rsidRDefault="00D51DBA" w:rsidP="00D51DBA">
            <w:pPr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социально – правовые;</w:t>
            </w:r>
          </w:p>
          <w:p w:rsidR="00D51DBA" w:rsidRPr="00D51DBA" w:rsidRDefault="00D51DBA" w:rsidP="00D51DBA">
            <w:pPr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информационно коммуникативные;</w:t>
            </w:r>
          </w:p>
          <w:p w:rsidR="00D51DBA" w:rsidRPr="00D51DBA" w:rsidRDefault="00D51DBA" w:rsidP="00D51DBA">
            <w:pPr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перспективно-целевые;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proofErr w:type="spellStart"/>
            <w:r w:rsidRPr="00D51DBA">
              <w:rPr>
                <w:sz w:val="24"/>
                <w:szCs w:val="24"/>
              </w:rPr>
              <w:t>потребностно</w:t>
            </w:r>
            <w:proofErr w:type="spellEnd"/>
            <w:r w:rsidRPr="00D51DBA">
              <w:rPr>
                <w:sz w:val="24"/>
                <w:szCs w:val="24"/>
              </w:rPr>
              <w:t xml:space="preserve"> - стимулирующие.</w:t>
            </w:r>
          </w:p>
        </w:tc>
      </w:tr>
      <w:tr w:rsidR="00D51DBA" w:rsidRPr="00D51DBA" w:rsidTr="0012159E">
        <w:tc>
          <w:tcPr>
            <w:tcW w:w="1252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51DBA">
              <w:rPr>
                <w:rFonts w:eastAsia="SimSun"/>
                <w:sz w:val="24"/>
                <w:szCs w:val="24"/>
              </w:rPr>
              <w:lastRenderedPageBreak/>
              <w:t>Практи-ческий</w:t>
            </w:r>
            <w:proofErr w:type="spellEnd"/>
            <w:proofErr w:type="gramEnd"/>
          </w:p>
        </w:tc>
        <w:tc>
          <w:tcPr>
            <w:tcW w:w="1578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2 год обучения</w:t>
            </w:r>
          </w:p>
        </w:tc>
        <w:tc>
          <w:tcPr>
            <w:tcW w:w="3377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Создание совместных с родителями объединений, семейных клубов;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Формирование и развитие системы взаимной помощи семей в воспитании и занятиях с детьми;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Разработка и осуществление цикла просветительских мероприятий.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Распространение лучшего опыта семейного воспитания.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Проведение серий консультаций, совещаний по подготовке педагогов к неформальной работе с семьями.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Проведение семейных праздников с обеспечением возможности совместного участия родителей и детей.</w:t>
            </w:r>
          </w:p>
        </w:tc>
        <w:tc>
          <w:tcPr>
            <w:tcW w:w="3364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Повышение уровня профессиональных компетенций педагогов по реализации грамотного (дифференцированного) взаимодействия с семьей.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Разработка программно-методического обеспечения процесса взаимодействия с семьей.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Увеличение охват родителей разнообразными формами сотрудничества.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</w:p>
        </w:tc>
      </w:tr>
      <w:tr w:rsidR="00D51DBA" w:rsidRPr="00D51DBA" w:rsidTr="0012159E">
        <w:tc>
          <w:tcPr>
            <w:tcW w:w="1252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D51DBA">
              <w:rPr>
                <w:sz w:val="24"/>
                <w:szCs w:val="24"/>
              </w:rPr>
              <w:t>Обобща-ющий</w:t>
            </w:r>
            <w:proofErr w:type="spellEnd"/>
            <w:proofErr w:type="gramEnd"/>
          </w:p>
        </w:tc>
        <w:tc>
          <w:tcPr>
            <w:tcW w:w="1578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3 год обучения</w:t>
            </w:r>
          </w:p>
        </w:tc>
        <w:tc>
          <w:tcPr>
            <w:tcW w:w="3377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Осуществление корректировки существующих программно-методических материалов.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Составление рекомендаций по </w:t>
            </w:r>
            <w:r w:rsidRPr="00D51DBA">
              <w:rPr>
                <w:sz w:val="24"/>
                <w:szCs w:val="24"/>
              </w:rPr>
              <w:lastRenderedPageBreak/>
              <w:t>внедрению и доработке программно-методических материалов. Осуществление цикла мероприятий (просветительских).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Оценка эффективности реализации программы и степени применимости ее в работе ДОУ.</w:t>
            </w:r>
          </w:p>
        </w:tc>
        <w:tc>
          <w:tcPr>
            <w:tcW w:w="3364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lastRenderedPageBreak/>
              <w:t xml:space="preserve">Создана </w:t>
            </w:r>
            <w:proofErr w:type="spellStart"/>
            <w:r w:rsidRPr="00D51DBA">
              <w:rPr>
                <w:sz w:val="24"/>
                <w:szCs w:val="24"/>
              </w:rPr>
              <w:t>деятельностной</w:t>
            </w:r>
            <w:proofErr w:type="spellEnd"/>
            <w:r w:rsidRPr="00D51DBA">
              <w:rPr>
                <w:sz w:val="24"/>
                <w:szCs w:val="24"/>
              </w:rPr>
              <w:t xml:space="preserve"> система содружества педагогов, детей и родителей ДОУ.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Повышение уровня усвоения </w:t>
            </w:r>
            <w:r w:rsidRPr="00D51DBA">
              <w:rPr>
                <w:sz w:val="24"/>
                <w:szCs w:val="24"/>
              </w:rPr>
              <w:lastRenderedPageBreak/>
              <w:t>детьми программных знаний, умений, навыков.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Значительное повышение качества коррекционно-образовательного процесса.</w:t>
            </w:r>
          </w:p>
        </w:tc>
      </w:tr>
    </w:tbl>
    <w:p w:rsidR="00D51DBA" w:rsidRPr="00D51DBA" w:rsidRDefault="00D51DBA" w:rsidP="00D51DBA">
      <w:pPr>
        <w:spacing w:after="0" w:line="320" w:lineRule="exact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Методы работы педагога-психолога с родителями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268"/>
        <w:gridCol w:w="3420"/>
        <w:gridCol w:w="3883"/>
      </w:tblGrid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План работы ДОУ с семьями воспитанников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Прямые методы работы педагога-</w:t>
            </w:r>
            <w:proofErr w:type="spellStart"/>
            <w:r w:rsidRPr="00D51DBA">
              <w:rPr>
                <w:b/>
                <w:sz w:val="24"/>
                <w:szCs w:val="24"/>
              </w:rPr>
              <w:t>психолга</w:t>
            </w:r>
            <w:proofErr w:type="spellEnd"/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jc w:val="center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Дистанционные методы работы педагога-</w:t>
            </w:r>
            <w:proofErr w:type="spellStart"/>
            <w:r w:rsidRPr="00D51DBA">
              <w:rPr>
                <w:b/>
                <w:sz w:val="24"/>
                <w:szCs w:val="24"/>
              </w:rPr>
              <w:t>психолга</w:t>
            </w:r>
            <w:proofErr w:type="spellEnd"/>
          </w:p>
        </w:tc>
      </w:tr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Блок 1. Рекламный</w:t>
            </w:r>
            <w:r w:rsidRPr="00D51DBA">
              <w:rPr>
                <w:sz w:val="24"/>
                <w:szCs w:val="24"/>
              </w:rPr>
              <w:t>.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Выступление на родительских собраниях, презентация работы психолога;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Участие в проведении дней открытых дверей; 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Работа на сайте детского сада;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Работа на горячей линии учреждения;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Участие в создании рекламных буклетов, листовок, оформлении стендов;</w:t>
            </w:r>
          </w:p>
        </w:tc>
      </w:tr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Блок 2. Диагностический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опросы родителей по различной тематике;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анкетирование родителей;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участие в социологическом исследовании семей воспитанников;</w:t>
            </w:r>
          </w:p>
        </w:tc>
      </w:tr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Блок 3. Просвещение родителей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индивидуальное консультирование;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групповое консультирование: родительские собрания, круглые столы, дискуссии</w:t>
            </w:r>
            <w:proofErr w:type="gramStart"/>
            <w:r w:rsidRPr="00D51DBA">
              <w:rPr>
                <w:sz w:val="24"/>
                <w:szCs w:val="24"/>
              </w:rPr>
              <w:t xml:space="preserve"> ;</w:t>
            </w:r>
            <w:proofErr w:type="gramEnd"/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проведение открытых занятий;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 - организация  и работа родительского клуба;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работа на сайте детского сада;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Создание и функционирование уголка психолога в каждой группе;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-Почтовый ящик психолога;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Организация тематических выставок;</w:t>
            </w:r>
          </w:p>
        </w:tc>
      </w:tr>
      <w:tr w:rsidR="00D51DBA" w:rsidRPr="00D51DBA" w:rsidTr="0012159E">
        <w:trPr>
          <w:trHeight w:val="2660"/>
        </w:trPr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Блок 4. Совместная деятельность ДОУ и родителей</w:t>
            </w:r>
          </w:p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</w:p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</w:p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</w:p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участие в проведении различных форм совместной деятельности;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проведение совместных досуговых мероприятий; 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привлечение родителей к работе на сайте детского сада;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привлечение родителей к участию в тематических выставках и других мероприятиях;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домашнее задание для организации совместной деятельности родителей с детьми; </w:t>
            </w:r>
          </w:p>
        </w:tc>
      </w:tr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t>Блок 5. Работа с педагогами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-Семинары-практикумы «Работа с семьей»;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Семинары, деловые игры с воспитателями по повышению </w:t>
            </w:r>
            <w:r w:rsidRPr="00D51DBA">
              <w:rPr>
                <w:sz w:val="24"/>
                <w:szCs w:val="24"/>
              </w:rPr>
              <w:lastRenderedPageBreak/>
              <w:t>психологической культуры воспитателей;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lastRenderedPageBreak/>
              <w:t>- анкетирование педагогов для выявления типичных трудностей в работе с родителями;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организация психологической </w:t>
            </w:r>
            <w:r w:rsidRPr="00D51DBA">
              <w:rPr>
                <w:sz w:val="24"/>
                <w:szCs w:val="24"/>
              </w:rPr>
              <w:lastRenderedPageBreak/>
              <w:t>библиотечки для самообразования воспитателей;</w:t>
            </w:r>
          </w:p>
        </w:tc>
      </w:tr>
      <w:tr w:rsidR="00D51DBA" w:rsidRPr="00D51DBA" w:rsidTr="0012159E">
        <w:tc>
          <w:tcPr>
            <w:tcW w:w="2268" w:type="dxa"/>
          </w:tcPr>
          <w:p w:rsidR="00D51DBA" w:rsidRPr="00D51DBA" w:rsidRDefault="00D51DBA" w:rsidP="00D51DBA">
            <w:pPr>
              <w:spacing w:line="320" w:lineRule="exact"/>
              <w:rPr>
                <w:b/>
                <w:sz w:val="24"/>
                <w:szCs w:val="24"/>
              </w:rPr>
            </w:pPr>
            <w:r w:rsidRPr="00D51DBA">
              <w:rPr>
                <w:b/>
                <w:sz w:val="24"/>
                <w:szCs w:val="24"/>
              </w:rPr>
              <w:lastRenderedPageBreak/>
              <w:t>Блок 6. Контрольный</w:t>
            </w:r>
          </w:p>
        </w:tc>
        <w:tc>
          <w:tcPr>
            <w:tcW w:w="3420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 xml:space="preserve">- работа </w:t>
            </w:r>
            <w:proofErr w:type="gramStart"/>
            <w:r w:rsidRPr="00D51DBA">
              <w:rPr>
                <w:sz w:val="24"/>
                <w:szCs w:val="24"/>
              </w:rPr>
              <w:t>в</w:t>
            </w:r>
            <w:proofErr w:type="gramEnd"/>
            <w:r w:rsidRPr="00D51DBA">
              <w:rPr>
                <w:sz w:val="24"/>
                <w:szCs w:val="24"/>
              </w:rPr>
              <w:t xml:space="preserve"> </w:t>
            </w:r>
            <w:proofErr w:type="gramStart"/>
            <w:r w:rsidRPr="00D51DBA">
              <w:rPr>
                <w:sz w:val="24"/>
                <w:szCs w:val="24"/>
              </w:rPr>
              <w:t>творческой</w:t>
            </w:r>
            <w:proofErr w:type="gramEnd"/>
            <w:r w:rsidRPr="00D51DBA">
              <w:rPr>
                <w:sz w:val="24"/>
                <w:szCs w:val="24"/>
              </w:rPr>
              <w:t xml:space="preserve"> </w:t>
            </w:r>
            <w:proofErr w:type="spellStart"/>
            <w:r w:rsidRPr="00D51DBA">
              <w:rPr>
                <w:sz w:val="24"/>
                <w:szCs w:val="24"/>
              </w:rPr>
              <w:t>микрогруппе</w:t>
            </w:r>
            <w:proofErr w:type="spellEnd"/>
            <w:r w:rsidRPr="00D51DBA">
              <w:rPr>
                <w:sz w:val="24"/>
                <w:szCs w:val="24"/>
              </w:rPr>
              <w:t xml:space="preserve"> для разработки наиболее эффективной системы взаимодействия ДОУ с семьями воспитанников;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обмен опытом работы на разных уровнях.</w:t>
            </w:r>
          </w:p>
        </w:tc>
        <w:tc>
          <w:tcPr>
            <w:tcW w:w="3883" w:type="dxa"/>
          </w:tcPr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диагностическая работа по выявлению эффективности взаимодействия ДОУ в целом и каждого педагога, в частности, с семьями воспитанников;</w:t>
            </w:r>
          </w:p>
          <w:p w:rsidR="00D51DBA" w:rsidRPr="00D51DBA" w:rsidRDefault="00D51DBA" w:rsidP="00D51DBA">
            <w:pPr>
              <w:spacing w:line="320" w:lineRule="exact"/>
              <w:rPr>
                <w:sz w:val="24"/>
                <w:szCs w:val="24"/>
              </w:rPr>
            </w:pPr>
            <w:r w:rsidRPr="00D51DBA">
              <w:rPr>
                <w:sz w:val="24"/>
                <w:szCs w:val="24"/>
              </w:rPr>
              <w:t>- перспективное планирование работы с родителями.</w:t>
            </w:r>
          </w:p>
        </w:tc>
      </w:tr>
    </w:tbl>
    <w:p w:rsidR="00D51DBA" w:rsidRPr="00D51DBA" w:rsidRDefault="00D51DBA" w:rsidP="00D51DBA">
      <w:pPr>
        <w:spacing w:after="0" w:line="240" w:lineRule="auto"/>
        <w:ind w:left="927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D51DBA" w:rsidRPr="00D51DBA" w:rsidRDefault="00D51DBA" w:rsidP="00D51DBA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Содержание работы с родителями реализуется через разнообразные формы. Главное донести до родителей знания, побудить их стать активными участниками образовательного процесса.</w:t>
      </w:r>
    </w:p>
    <w:p w:rsidR="00D51DBA" w:rsidRPr="00D51DBA" w:rsidRDefault="00D51DBA" w:rsidP="00D51DBA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240" w:lineRule="auto"/>
        <w:ind w:firstLine="5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Традиционные формы сотрудничества педагогов с родителями дошкольников</w:t>
      </w: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888"/>
        <w:gridCol w:w="2457"/>
        <w:gridCol w:w="3143"/>
      </w:tblGrid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Коллективные 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Индивидуальные </w:t>
            </w: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Наглядно-информационные  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Родительское собрание в форме: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КВН;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викторины;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развлекательных программ;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«Посиделок»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«Круглого стола»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Конференции;</w:t>
            </w:r>
          </w:p>
          <w:p w:rsidR="00D51DBA" w:rsidRPr="00D51DBA" w:rsidRDefault="00D51DBA" w:rsidP="00D51DBA">
            <w:pPr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 чашкой чая»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Консультации в форме:</w:t>
            </w:r>
          </w:p>
          <w:p w:rsidR="00D51DBA" w:rsidRPr="00D51DBA" w:rsidRDefault="00D51DBA" w:rsidP="00D51DBA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доклада;</w:t>
            </w:r>
          </w:p>
          <w:p w:rsidR="00D51DBA" w:rsidRPr="00D51DBA" w:rsidRDefault="00D51DBA" w:rsidP="00D51DBA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беседы;</w:t>
            </w:r>
          </w:p>
          <w:p w:rsidR="00D51DBA" w:rsidRPr="00D51DBA" w:rsidRDefault="00D51DBA" w:rsidP="00D51DBA">
            <w:pPr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вопрос – ответа.</w:t>
            </w: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Библиотечка для родителей.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Практические семинары:</w:t>
            </w:r>
          </w:p>
          <w:p w:rsidR="00D51DBA" w:rsidRPr="00D51DBA" w:rsidRDefault="00D51DBA" w:rsidP="00D51DB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«Учимся вместе с детьми»;</w:t>
            </w:r>
          </w:p>
          <w:p w:rsidR="00D51DBA" w:rsidRPr="00D51DBA" w:rsidRDefault="00D51DBA" w:rsidP="00D51DB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«Готовимся в школу»;</w:t>
            </w:r>
          </w:p>
          <w:p w:rsidR="00D51DBA" w:rsidRPr="00D51DBA" w:rsidRDefault="00D51DBA" w:rsidP="00D51DB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«Закаливаем детей дома»;</w:t>
            </w:r>
          </w:p>
          <w:p w:rsidR="00D51DBA" w:rsidRPr="00D51DBA" w:rsidRDefault="00D51DBA" w:rsidP="00D51DBA">
            <w:pPr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«Изучаем звуки»</w:t>
            </w: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Посещение занятий.</w:t>
            </w: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Родительские уголки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Лекторий для родителей с привлечением специалистов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Посещение детей на дому.</w:t>
            </w: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Выпуск совместной газеты.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«Педагогическая гостиная»</w:t>
            </w:r>
          </w:p>
          <w:p w:rsidR="00D51DBA" w:rsidRPr="00D51DBA" w:rsidRDefault="00D51DBA" w:rsidP="00D51DB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межсемейные</w:t>
            </w:r>
            <w:proofErr w:type="spellEnd"/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проекты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Выпуск бюллетеней, информационных листов.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Экскурсии и походы.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Стенды различного содержания.</w:t>
            </w:r>
          </w:p>
        </w:tc>
      </w:tr>
      <w:tr w:rsidR="00D51DBA" w:rsidRPr="00D51DBA" w:rsidTr="0012159E"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Совместное проведение праздников:</w:t>
            </w:r>
          </w:p>
          <w:p w:rsidR="00D51DBA" w:rsidRPr="00D51DBA" w:rsidRDefault="00D51DBA" w:rsidP="00D51DB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«Папа, мама, я – дружная семья»;</w:t>
            </w:r>
          </w:p>
          <w:p w:rsidR="00D51DBA" w:rsidRPr="00D51DBA" w:rsidRDefault="00D51DBA" w:rsidP="00D51DB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«Праздник звуков»;</w:t>
            </w:r>
          </w:p>
          <w:p w:rsidR="00D51DBA" w:rsidRPr="00D51DBA" w:rsidRDefault="00D51DBA" w:rsidP="00D51DB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«День рождения»;</w:t>
            </w:r>
          </w:p>
          <w:p w:rsidR="00D51DBA" w:rsidRPr="00D51DBA" w:rsidRDefault="00D51DBA" w:rsidP="00D51DBA">
            <w:pPr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«Праздник книги».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Информационные корзины.</w:t>
            </w:r>
          </w:p>
        </w:tc>
      </w:tr>
      <w:tr w:rsidR="00D51DBA" w:rsidRPr="00D51DBA" w:rsidTr="0012159E">
        <w:trPr>
          <w:trHeight w:val="534"/>
        </w:trPr>
        <w:tc>
          <w:tcPr>
            <w:tcW w:w="3888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День открытых дверей.</w:t>
            </w:r>
          </w:p>
        </w:tc>
        <w:tc>
          <w:tcPr>
            <w:tcW w:w="2457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3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«Обратные талоны».</w:t>
            </w:r>
          </w:p>
        </w:tc>
      </w:tr>
    </w:tbl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Современные условия деятельности ДОУ выдвигают взаимодействие с семьей на одно из ведущих мест, по мнению специалистов, общение педагогов и родителей должно базироваться на принципах открытости, взаимопонимания и доверия (Е.П. </w:t>
      </w:r>
      <w:proofErr w:type="spellStart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Арнаутова</w:t>
      </w:r>
      <w:proofErr w:type="spellEnd"/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, О.Л. Зверева, В.П. Дуброва, и др.).</w:t>
      </w:r>
    </w:p>
    <w:p w:rsidR="00D51DBA" w:rsidRPr="00D51DBA" w:rsidRDefault="00D51DBA" w:rsidP="00D51D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Родители являются основными заказчиками ДОУ, поэтому взаимодействие педагогов с ними просто не возможно без учета интересов и запросов семьи. Именно по этой причине целесообразно ориентироваться на поиск таких форм и методов работы, которые позволяют учесть актуальные потребности родителей, способствуют формированию активной родительской позиции.</w:t>
      </w:r>
    </w:p>
    <w:p w:rsidR="00D51DBA" w:rsidRPr="00D51DBA" w:rsidRDefault="00D51DBA" w:rsidP="00D51DBA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Совместная деятельность сближает родителей и детей, учит взаимопониманию, доверию, делает их настоящими партнерами.</w:t>
      </w:r>
    </w:p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Нетрадиционные формы организации взаимодействия педагогов и родителей.</w:t>
      </w:r>
    </w:p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93"/>
        <w:gridCol w:w="4778"/>
      </w:tblGrid>
      <w:tr w:rsidR="00D51DBA" w:rsidRPr="00D51DBA" w:rsidTr="0012159E">
        <w:trPr>
          <w:trHeight w:val="484"/>
        </w:trPr>
        <w:tc>
          <w:tcPr>
            <w:tcW w:w="5006" w:type="dxa"/>
            <w:vAlign w:val="center"/>
          </w:tcPr>
          <w:p w:rsidR="00D51DBA" w:rsidRPr="00D51DBA" w:rsidRDefault="00D51DBA" w:rsidP="00D51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Форма мероприятия</w:t>
            </w:r>
          </w:p>
        </w:tc>
        <w:tc>
          <w:tcPr>
            <w:tcW w:w="5006" w:type="dxa"/>
            <w:vAlign w:val="center"/>
          </w:tcPr>
          <w:p w:rsidR="00D51DBA" w:rsidRPr="00D51DBA" w:rsidRDefault="00D51DBA" w:rsidP="00D51D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Цель проведения</w:t>
            </w: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Диагностические срезы, опросы, анкетирование, «Почтовый ящик»</w:t>
            </w:r>
          </w:p>
        </w:tc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Выявление интересов, потребностей, запросов родителей, уровня их педагогической грамотности и удовлетворенности услугами ДОУ.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Совместные праздники, досуги, занятия:</w:t>
            </w:r>
          </w:p>
          <w:p w:rsidR="00D51DBA" w:rsidRPr="00D51DBA" w:rsidRDefault="00D51DBA" w:rsidP="00D51DBA">
            <w:pPr>
              <w:numPr>
                <w:ilvl w:val="0"/>
                <w:numId w:val="14"/>
              </w:numPr>
              <w:spacing w:after="0" w:line="240" w:lineRule="auto"/>
              <w:ind w:left="426" w:hanging="426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Ток-шоу – встречи - дискуссии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«День семьи»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«Недели вежливости»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«Праздник красивой речи»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«День рождения группы»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Занятие с ребенком для родителей;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Фронтальное занятие с детьми и родителями;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Участие детей и родителей в выставках, соревнованиях, олимпиадах.</w:t>
            </w:r>
          </w:p>
          <w:p w:rsidR="00D51DBA" w:rsidRPr="00D51DBA" w:rsidRDefault="00D51DBA" w:rsidP="00D51DBA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Построение, функционирование и развитие детско-взрослого сообщества, которое предполагает наличие:</w:t>
            </w:r>
          </w:p>
          <w:p w:rsidR="00D51DBA" w:rsidRPr="00D51DBA" w:rsidRDefault="00D51DBA" w:rsidP="00D51DB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правил сотрудничества;</w:t>
            </w:r>
          </w:p>
          <w:p w:rsidR="00D51DBA" w:rsidRPr="00D51DBA" w:rsidRDefault="00D51DBA" w:rsidP="00D51DB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заповедей, которые объединяют и стимулируют всех на выполнение общей цели;</w:t>
            </w:r>
          </w:p>
          <w:p w:rsidR="00D51DBA" w:rsidRPr="00D51DBA" w:rsidRDefault="00D51DBA" w:rsidP="00D51DBA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традиций.</w:t>
            </w: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Поощрение родителей за любой вид участия:</w:t>
            </w:r>
          </w:p>
          <w:p w:rsidR="00D51DBA" w:rsidRPr="00D51DBA" w:rsidRDefault="00D51DBA" w:rsidP="00D51DB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«Похвальный лист»;</w:t>
            </w:r>
          </w:p>
          <w:p w:rsidR="00D51DBA" w:rsidRPr="00D51DBA" w:rsidRDefault="00D51DBA" w:rsidP="00D51DB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благодарность в письменной и устной формах.</w:t>
            </w:r>
          </w:p>
          <w:p w:rsidR="00D51DBA" w:rsidRPr="00D51DBA" w:rsidRDefault="00D51DBA" w:rsidP="00D51DBA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Обеспечить право родителей на инициативу и успешность.</w:t>
            </w: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«Педагогическая азбука» - постоянно действующий факультатив для родителей и педагогов.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6" w:type="dxa"/>
            <w:vMerge w:val="restart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Повышение социально-психологической культуры педагогов и родителей </w:t>
            </w:r>
            <w:proofErr w:type="gramStart"/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через</w:t>
            </w:r>
            <w:proofErr w:type="gramEnd"/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D51DBA" w:rsidRPr="00D51DBA" w:rsidRDefault="00D51DBA" w:rsidP="00D51DB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освоение новых технологий взаимодействия с опорой на знания семьи ребенка, осознанного понимания того, что ДОУ «служит» семье, а семья «следует» советам специалистов  и педагогов ДОУ;</w:t>
            </w:r>
          </w:p>
          <w:p w:rsidR="00D51DBA" w:rsidRPr="00D51DBA" w:rsidRDefault="00D51DBA" w:rsidP="00D51DBA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профессиональных затруднений педагогов в общении с родителями и родителей в общении с педагогами.</w:t>
            </w:r>
          </w:p>
          <w:p w:rsidR="00D51DBA" w:rsidRPr="00D51DBA" w:rsidRDefault="00D51DBA" w:rsidP="00D51DB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Игры с педагогическим содержанием.</w:t>
            </w:r>
          </w:p>
        </w:tc>
        <w:tc>
          <w:tcPr>
            <w:tcW w:w="5006" w:type="dxa"/>
            <w:vMerge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6. «Информационные корзины»</w:t>
            </w:r>
          </w:p>
        </w:tc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Согласование работы всех служб и родителей ДОУ.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Использование видеозаписи:</w:t>
            </w:r>
          </w:p>
          <w:p w:rsidR="00D51DBA" w:rsidRPr="00D51DBA" w:rsidRDefault="00D51DBA" w:rsidP="00D51DB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наблюдений за ребенком в процессе его деятельности и проигрывание в условиях ДОУ и представление родителем для просмотра в условиях семьи с последующим выходом на беседу</w:t>
            </w:r>
          </w:p>
          <w:p w:rsidR="00D51DBA" w:rsidRPr="00D51DBA" w:rsidRDefault="00D51DBA" w:rsidP="00D51DB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6" w:type="dxa"/>
            <w:vMerge w:val="restart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Повысить уровень мотивации родителей на сотрудничество</w:t>
            </w: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Информационные стенды альбомы, папки для родителей, которые не могут принять участие в очных формах сотрудничества:</w:t>
            </w:r>
          </w:p>
          <w:p w:rsidR="00D51DBA" w:rsidRPr="00D51DBA" w:rsidRDefault="00D51DBA" w:rsidP="00D51DB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«Рекомендации в копилку семьи…(Ивановых)»</w:t>
            </w:r>
          </w:p>
          <w:p w:rsidR="00D51DBA" w:rsidRPr="00D51DBA" w:rsidRDefault="00D51DBA" w:rsidP="00D51DBA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«Шпаргалка для семьи … (Петровых)»</w:t>
            </w:r>
          </w:p>
          <w:p w:rsidR="00D51DBA" w:rsidRPr="00D51DBA" w:rsidRDefault="00D51DBA" w:rsidP="00D51DBA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006" w:type="dxa"/>
            <w:vMerge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D51DBA" w:rsidRPr="00D51DBA" w:rsidTr="0012159E"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Разработка индивидуальных программ сопровождения семьи</w:t>
            </w:r>
          </w:p>
        </w:tc>
        <w:tc>
          <w:tcPr>
            <w:tcW w:w="5006" w:type="dxa"/>
          </w:tcPr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Привлечение к сотрудничеству семей группы риска.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51DB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Обозначить ключевые позиции взаимодействия, меру ответственности сторон.</w:t>
            </w:r>
          </w:p>
          <w:p w:rsidR="00D51DBA" w:rsidRPr="00D51DBA" w:rsidRDefault="00D51DBA" w:rsidP="00D51D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51DBA" w:rsidRPr="00D51DBA" w:rsidRDefault="00D51DBA" w:rsidP="00D51DBA">
      <w:pPr>
        <w:spacing w:after="0" w:line="240" w:lineRule="auto"/>
        <w:ind w:firstLine="54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Диагностические срезы, анкетирование, опросы позволяют получить необходимую информацию о семье каждого воспитанника, об уровне общекультурного развития его родителей, наличие у них необходимых педагогических знаний, отношения в семье к ребенку, запросах, интересах, потребностях родителей в психолого-педагогических знаниях. Только используя данные формы сотрудничества возможно осуществление индивидуального, личностно-ориентированного подхода к ребенку в условиях ДОУ, повышение эффективности образовательной работы с детьми и построение грамотного общения с их родителями.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Совместные мероприятия праздники, досуги, занятия – позволяют установить теплые неформальные отношения между педагогами, родителями и детьми. Такие мероприятия помогают создать эмоциональный комфорт в общении, сблизить участников коррекционно-образовательного процесса, способствуют тому, что благодаря установлению позитивной эмоциональной атмосферы, родители становятся более открытыми для общения, в дальнейшем педагогам проще наладить с ними контакты, предоставлять необходимую информацию. Эффективность данных форм будет высокой, если содержание мероприятий соответствует запросам, потребностям и интересам родителей.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Факультативы, семинары, конференции для родителей и педагогов носят познавательный характер. Данные формы предполагают знакомство родителей с особенностями возрастного, интеллектуального и психологического развития детей, рациональными методами и приемами воспитания для формирования у родителей практических навыков.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Игры с педагогическим содержанием предполагают участие не только родителей, педагогов, но и детей.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Поощрение родителей, информационные корзины, использование видеозаписей являются формами, способствующими активации родителей. Данные формы взаимодействия призваны повысить уровень мотивации родителей на сотрудничество с ДОУ, переориентировать родителей имеющих потребительский взгляд на ДОУ, («Мы Вам привели ребенка, заплатили, вот и занимайтесь»). Исключить такие же проявления со стороны педагогов («Вы нам доверили ребенка, а мы, профессионалы, знаем, что делать»).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видеозаписей с обучающих и практических мероприятий для детей и родителей, где  предполагалось их присутствие. Просматривание кассеты дома спровоцирует у родителей возникновение вопросов, а значит, появится потребность в общении с педагогами, специалистами по их разрешению. Повышает качество сотрудничества взаимообмен видеозаписями о жизни ребенка в семье, о создании условий, о стиле общения в семье, празднование дня рождения и т.д. – это информация к размышлению для педагогов, ведь увидеть ребенка в условиях семьи – это обратная связь и предпосылка к созданию единого образовательного пространства. 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Привлечение родителей к участию в мероприятиях в качестве экспертов, членов жюри, подчеркивая при этом их значимость.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Информационные стенды, папки, альбомы – для родителей, которые по каким-либо причинам не могут принять участие в очных формах сотрудничества. Например, мы используем «Рекомендации в копилку семьи Ивановых» - оформляется папка, содержание которой определяется с учетом опыта семейного воспитания конкретной семьи, особенностей ее ребенка и формируется специалистами, педагогами, медиками ДОУ.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Индивидуальные программы сопровождения семьи – это выход на индивидуальные формы сотрудничества, разработка совместных действий ДОУ  и семьи по обеспечению развития ребенка в различных сферах. В этих программах обозначены ключевые позиции взаимодействия, мера ответственности сторон, ожидаемые результаты.</w:t>
      </w:r>
    </w:p>
    <w:p w:rsidR="00D51DBA" w:rsidRPr="00D51DBA" w:rsidRDefault="00D51DBA" w:rsidP="00D51DBA">
      <w:pPr>
        <w:spacing w:after="0" w:line="320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51DBA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реализации данной системы сотрудничества родителей, а также другие близкие ребенку люди (бабушки, дедушки, братья, сестры) имеют возможность свободно посещать дошкольное учреждение; ознакомиться с жизнью ребенка в ДОУ, увидеть, как ребенок занимается и отдыхает, пообщаться с его друзьями, с педагогами другими родителями. Родители, наблюдая деятельность педагога и детей стали принимать участие в играх, занятиях, праздниках и т.д.</w:t>
      </w:r>
    </w:p>
    <w:p w:rsidR="00F353A5" w:rsidRDefault="00F353A5"/>
    <w:sectPr w:rsidR="00F353A5" w:rsidSect="00273076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79335688"/>
      <w:docPartObj>
        <w:docPartGallery w:val="Page Numbers (Top of Page)"/>
        <w:docPartUnique/>
      </w:docPartObj>
    </w:sdtPr>
    <w:sdtEndPr/>
    <w:sdtContent>
      <w:p w:rsidR="00273076" w:rsidRDefault="00D51DB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273076" w:rsidRDefault="00D51DBA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F0CDE"/>
    <w:multiLevelType w:val="hybridMultilevel"/>
    <w:tmpl w:val="B6A09F66"/>
    <w:lvl w:ilvl="0" w:tplc="0EBC7FDE">
      <w:start w:val="1"/>
      <w:numFmt w:val="bullet"/>
      <w:lvlText w:val=""/>
      <w:lvlJc w:val="left"/>
      <w:pPr>
        <w:ind w:left="122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1">
    <w:nsid w:val="1F5E0271"/>
    <w:multiLevelType w:val="hybridMultilevel"/>
    <w:tmpl w:val="383CB7B0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7573F56"/>
    <w:multiLevelType w:val="hybridMultilevel"/>
    <w:tmpl w:val="F58CB01C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FB652D"/>
    <w:multiLevelType w:val="hybridMultilevel"/>
    <w:tmpl w:val="9C5607D2"/>
    <w:lvl w:ilvl="0" w:tplc="0EBC7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997702"/>
    <w:multiLevelType w:val="hybridMultilevel"/>
    <w:tmpl w:val="B9FC7BC0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3C7890"/>
    <w:multiLevelType w:val="hybridMultilevel"/>
    <w:tmpl w:val="F04AEA10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F157F4"/>
    <w:multiLevelType w:val="hybridMultilevel"/>
    <w:tmpl w:val="F0241F56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5A2722C"/>
    <w:multiLevelType w:val="hybridMultilevel"/>
    <w:tmpl w:val="4828B116"/>
    <w:lvl w:ilvl="0" w:tplc="0EBC7FDE">
      <w:start w:val="1"/>
      <w:numFmt w:val="bullet"/>
      <w:lvlText w:val=""/>
      <w:lvlJc w:val="left"/>
      <w:pPr>
        <w:ind w:left="128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8">
    <w:nsid w:val="59A2682E"/>
    <w:multiLevelType w:val="hybridMultilevel"/>
    <w:tmpl w:val="65F25624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DA4F27"/>
    <w:multiLevelType w:val="hybridMultilevel"/>
    <w:tmpl w:val="BD9C8F16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7D3489B"/>
    <w:multiLevelType w:val="hybridMultilevel"/>
    <w:tmpl w:val="4AEEDA60"/>
    <w:lvl w:ilvl="0" w:tplc="0EBC7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053CE0"/>
    <w:multiLevelType w:val="hybridMultilevel"/>
    <w:tmpl w:val="2B4EA0C2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742FD5"/>
    <w:multiLevelType w:val="hybridMultilevel"/>
    <w:tmpl w:val="BEC05934"/>
    <w:lvl w:ilvl="0" w:tplc="0EBC7F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9F0562"/>
    <w:multiLevelType w:val="hybridMultilevel"/>
    <w:tmpl w:val="4C1087AA"/>
    <w:lvl w:ilvl="0" w:tplc="0EBC7FD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3"/>
  </w:num>
  <w:num w:numId="8">
    <w:abstractNumId w:val="1"/>
  </w:num>
  <w:num w:numId="9">
    <w:abstractNumId w:val="11"/>
  </w:num>
  <w:num w:numId="10">
    <w:abstractNumId w:val="6"/>
  </w:num>
  <w:num w:numId="11">
    <w:abstractNumId w:val="4"/>
  </w:num>
  <w:num w:numId="12">
    <w:abstractNumId w:val="9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DBA"/>
    <w:rsid w:val="00D51DBA"/>
    <w:rsid w:val="00F3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1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51D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D51D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51D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D51DBA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D51DB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2504</Words>
  <Characters>14273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2016-07-18T09:42:00Z</dcterms:created>
  <dcterms:modified xsi:type="dcterms:W3CDTF">2016-07-18T09:45:00Z</dcterms:modified>
</cp:coreProperties>
</file>