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Komunitas Bambu</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Admin Gudang di Komunitas Bambu.</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lulusan S1 Ekonomi (Universitas PGRI Palembang, 2018) dengan pengalaman Monitoring Control Room dan Mitra Statistik BPS Kabupaten Lahat. Saya terbiasa dengan pencatatan data, administrasi, dan pelaporan menggunakan Excel. Saya teliti, disiplin, dan siap bekerja di bawah tekanan.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Komunitas Bambu.</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