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92FF8" w14:textId="16E4F76D" w:rsidR="00D86A68" w:rsidRPr="00D86A68" w:rsidRDefault="00D86A68">
      <w:pPr>
        <w:rPr>
          <w:lang w:val="el-GR"/>
        </w:rPr>
      </w:pPr>
      <w:r>
        <w:rPr>
          <w:lang w:val="el-GR"/>
        </w:rPr>
        <w:t>Έστω</w:t>
      </w:r>
      <w:r w:rsidRPr="00D86A68">
        <w:rPr>
          <w:lang w:val="el-GR"/>
        </w:rPr>
        <w:t xml:space="preserve"> </w:t>
      </w:r>
      <w:r>
        <w:rPr>
          <w:lang w:val="el-GR"/>
        </w:rPr>
        <w:t>ότι</w:t>
      </w:r>
      <w:r w:rsidRPr="00D86A68">
        <w:rPr>
          <w:lang w:val="el-GR"/>
        </w:rPr>
        <w:t xml:space="preserve"> </w:t>
      </w:r>
      <w:r>
        <w:t>S</w:t>
      </w:r>
      <w:r w:rsidRPr="00D86A68">
        <w:rPr>
          <w:lang w:val="el-GR"/>
        </w:rPr>
        <w:t xml:space="preserve"> </w:t>
      </w:r>
      <w:r>
        <w:rPr>
          <w:lang w:val="el-GR"/>
        </w:rPr>
        <w:t>έχει</w:t>
      </w:r>
      <w:r w:rsidRPr="00D86A68">
        <w:rPr>
          <w:lang w:val="el-GR"/>
        </w:rPr>
        <w:t xml:space="preserve"> </w:t>
      </w:r>
      <w:r>
        <w:t>m</w:t>
      </w:r>
      <w:r w:rsidRPr="00D86A68">
        <w:rPr>
          <w:lang w:val="el-GR"/>
        </w:rPr>
        <w:t xml:space="preserve">1 </w:t>
      </w:r>
      <w:r>
        <w:rPr>
          <w:lang w:val="el-GR"/>
        </w:rPr>
        <w:t xml:space="preserve">στοιχεία και </w:t>
      </w:r>
      <w:r>
        <w:t>T</w:t>
      </w:r>
      <w:r w:rsidRPr="00D86A68">
        <w:rPr>
          <w:lang w:val="el-GR"/>
        </w:rPr>
        <w:t xml:space="preserve"> </w:t>
      </w:r>
      <w:r>
        <w:t>m</w:t>
      </w:r>
      <w:r w:rsidRPr="00D86A68">
        <w:rPr>
          <w:lang w:val="el-GR"/>
        </w:rPr>
        <w:t xml:space="preserve">2 </w:t>
      </w:r>
      <w:r>
        <w:rPr>
          <w:lang w:val="el-GR"/>
        </w:rPr>
        <w:t xml:space="preserve">στοιχεία </w:t>
      </w:r>
      <w:r w:rsidR="002D4250">
        <w:rPr>
          <w:lang w:val="el-GR"/>
        </w:rPr>
        <w:t xml:space="preserve">(με </w:t>
      </w:r>
      <w:r w:rsidR="002D4250">
        <w:t>m</w:t>
      </w:r>
      <w:r w:rsidR="002D4250" w:rsidRPr="002D4250">
        <w:rPr>
          <w:lang w:val="el-GR"/>
        </w:rPr>
        <w:t xml:space="preserve">1 &lt; </w:t>
      </w:r>
      <w:r w:rsidR="002D4250">
        <w:t>m</w:t>
      </w:r>
      <w:r w:rsidR="002D4250" w:rsidRPr="002D4250">
        <w:rPr>
          <w:lang w:val="el-GR"/>
        </w:rPr>
        <w:t xml:space="preserve">2) </w:t>
      </w:r>
      <w:r>
        <w:rPr>
          <w:lang w:val="el-GR"/>
        </w:rPr>
        <w:t xml:space="preserve">που έχουν τραβηχτεί τυχαία από τα συνολικά </w:t>
      </w:r>
      <w:r>
        <w:t>n</w:t>
      </w:r>
      <w:r w:rsidRPr="00D86A68">
        <w:rPr>
          <w:lang w:val="el-GR"/>
        </w:rPr>
        <w:t xml:space="preserve"> </w:t>
      </w:r>
      <w:r>
        <w:rPr>
          <w:lang w:val="el-GR"/>
        </w:rPr>
        <w:t>στοιχεία (</w:t>
      </w:r>
      <w:r>
        <w:t>Universe</w:t>
      </w:r>
      <w:r w:rsidRPr="00D86A68">
        <w:rPr>
          <w:lang w:val="el-GR"/>
        </w:rPr>
        <w:t>)</w:t>
      </w:r>
      <w:r>
        <w:rPr>
          <w:lang w:val="el-GR"/>
        </w:rPr>
        <w:t xml:space="preserve">. Οι τιμές ΔΕΝ μπορούν να επαναληφθούν στα στοιχεία των υποσυνόλων </w:t>
      </w:r>
      <w:r>
        <w:t>S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και Τ (δηλ. μία τιμή π.χ. η </w:t>
      </w:r>
      <w:r w:rsidRPr="00D86A68">
        <w:rPr>
          <w:lang w:val="el-GR"/>
        </w:rPr>
        <w:t>1</w:t>
      </w:r>
      <w:r>
        <w:rPr>
          <w:lang w:val="el-GR"/>
        </w:rPr>
        <w:t xml:space="preserve">δεν μπορεί να εμφανιστεί παραπάνω από μία φορά στο σύνολο </w:t>
      </w:r>
      <w:r>
        <w:t>S</w:t>
      </w:r>
      <w:r w:rsidR="002D4250" w:rsidRPr="002D4250">
        <w:rPr>
          <w:lang w:val="el-GR"/>
        </w:rPr>
        <w:t xml:space="preserve"> </w:t>
      </w:r>
      <w:r w:rsidR="002D4250">
        <w:rPr>
          <w:lang w:val="el-GR"/>
        </w:rPr>
        <w:t xml:space="preserve">ή </w:t>
      </w:r>
      <w:r w:rsidR="002D4250">
        <w:t>T</w:t>
      </w:r>
      <w:r w:rsidRPr="00D86A68">
        <w:rPr>
          <w:lang w:val="el-GR"/>
        </w:rPr>
        <w:t>)</w:t>
      </w:r>
      <w:r>
        <w:rPr>
          <w:lang w:val="el-GR"/>
        </w:rPr>
        <w:t>.</w:t>
      </w:r>
    </w:p>
    <w:p w14:paraId="53410900" w14:textId="741D44BD" w:rsidR="00D86A68" w:rsidRDefault="00D86A68">
      <w:pPr>
        <w:rPr>
          <w:lang w:val="el-GR"/>
        </w:rPr>
      </w:pPr>
      <w:r>
        <w:rPr>
          <w:lang w:val="el-GR"/>
        </w:rPr>
        <w:t>Εάν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τα </w:t>
      </w:r>
      <w:r>
        <w:t>S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και Τ έχουν </w:t>
      </w:r>
      <w:r>
        <w:t>k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κοινά στοιχεία, τότε η ομοιότητά τους </w:t>
      </w:r>
      <w:r>
        <w:t>Jaccard</w:t>
      </w:r>
      <w:r w:rsidRPr="00D86A68">
        <w:rPr>
          <w:lang w:val="el-GR"/>
        </w:rPr>
        <w:t xml:space="preserve"> </w:t>
      </w:r>
      <w:r>
        <w:rPr>
          <w:lang w:val="el-GR"/>
        </w:rPr>
        <w:t>είναι ίση με:</w:t>
      </w:r>
    </w:p>
    <w:p w14:paraId="1E1DB783" w14:textId="4FB9A9BC" w:rsidR="00D86A68" w:rsidRPr="00D86A68" w:rsidRDefault="00D86A68">
      <m:oMathPara>
        <m:oMath>
          <m:r>
            <w:rPr>
              <w:rFonts w:ascii="Cambria Math" w:hAnsi="Cambria Math"/>
            </w:rPr>
            <m:t>Jaccard similarity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k-common </m:t>
              </m:r>
              <m:r>
                <w:rPr>
                  <w:rFonts w:ascii="Cambria Math" w:hAnsi="Cambria Math"/>
                </w:rPr>
                <m:t>S, 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-k</m:t>
              </m:r>
            </m:den>
          </m:f>
        </m:oMath>
      </m:oMathPara>
    </w:p>
    <w:p w14:paraId="62DE6DDD" w14:textId="01AAD648" w:rsidR="00D86A68" w:rsidRPr="00AA6914" w:rsidRDefault="00D86A68">
      <w:pPr>
        <w:rPr>
          <w:lang w:val="el-GR"/>
        </w:rPr>
      </w:pPr>
      <w:r>
        <w:rPr>
          <w:lang w:val="el-GR"/>
        </w:rPr>
        <w:t>Εάν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επιλεγούν τυχαία </w:t>
      </w:r>
      <w:r>
        <w:t>m</w:t>
      </w:r>
      <w:r w:rsidRPr="00D86A68">
        <w:rPr>
          <w:lang w:val="el-GR"/>
        </w:rPr>
        <w:t xml:space="preserve">1 </w:t>
      </w:r>
      <w:r>
        <w:rPr>
          <w:lang w:val="el-GR"/>
        </w:rPr>
        <w:t xml:space="preserve">για το </w:t>
      </w:r>
      <w:r>
        <w:t>S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m</w:t>
      </w:r>
      <w:r w:rsidRPr="00D86A68">
        <w:rPr>
          <w:lang w:val="el-GR"/>
        </w:rPr>
        <w:t xml:space="preserve">2 </w:t>
      </w:r>
      <w:r>
        <w:rPr>
          <w:lang w:val="el-GR"/>
        </w:rPr>
        <w:t xml:space="preserve">για το </w:t>
      </w:r>
      <w:r>
        <w:t>T</w:t>
      </w:r>
      <w:r w:rsidRPr="00D86A68">
        <w:rPr>
          <w:lang w:val="el-GR"/>
        </w:rPr>
        <w:t xml:space="preserve"> (</w:t>
      </w:r>
      <w:r>
        <w:rPr>
          <w:lang w:val="el-GR"/>
        </w:rPr>
        <w:t xml:space="preserve">η κάθε μία τυχαία  επιλογή ενός στοιχείου για τα </w:t>
      </w:r>
      <w:r>
        <w:t>S</w:t>
      </w:r>
      <w:r w:rsidRPr="00D86A68">
        <w:rPr>
          <w:lang w:val="el-GR"/>
        </w:rPr>
        <w:t xml:space="preserve"> </w:t>
      </w:r>
      <w:r>
        <w:rPr>
          <w:lang w:val="el-GR"/>
        </w:rPr>
        <w:t xml:space="preserve">και Τ δεν είναι ανεξάρτητο γεγονός από το προηγούμενο) τότε η πιθανότητα να έχουν </w:t>
      </w:r>
      <w:r>
        <w:t>k</w:t>
      </w:r>
      <w:r w:rsidRPr="00D86A68">
        <w:rPr>
          <w:lang w:val="el-GR"/>
        </w:rPr>
        <w:t xml:space="preserve"> </w:t>
      </w:r>
      <w:r>
        <w:rPr>
          <w:lang w:val="el-GR"/>
        </w:rPr>
        <w:t>στοιχεία κοινά είναι ίση με</w:t>
      </w:r>
      <w:r w:rsidR="00AA6914">
        <w:rPr>
          <w:lang w:val="el-GR"/>
        </w:rPr>
        <w:t xml:space="preserve"> (όπου </w:t>
      </w:r>
      <m:oMath>
        <m:sSubSup>
          <m:sSubSupPr>
            <m:ctrlPr>
              <w:rPr>
                <w:rFonts w:ascii="Cambria Math" w:hAnsi="Cambria Math"/>
                <w:i/>
                <w:lang w:val="el-GR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l-GR"/>
              </w:rPr>
              <m:t>m</m:t>
            </m:r>
          </m:sub>
          <m:sup>
            <m:r>
              <w:rPr>
                <w:rFonts w:ascii="Cambria Math" w:hAnsi="Cambria Math"/>
                <w:lang w:val="el-GR"/>
              </w:rPr>
              <m:t>n</m:t>
            </m:r>
          </m:sup>
        </m:sSubSup>
      </m:oMath>
      <w:r w:rsidR="00AA6914" w:rsidRPr="00AA6914">
        <w:rPr>
          <w:lang w:val="el-GR"/>
        </w:rPr>
        <w:t xml:space="preserve"> </w:t>
      </w:r>
      <w:r w:rsidR="00AA6914">
        <w:rPr>
          <w:lang w:val="el-GR"/>
        </w:rPr>
        <w:t>το πλήθος των</w:t>
      </w:r>
      <w:r w:rsidR="00AA6914" w:rsidRPr="00AA6914">
        <w:rPr>
          <w:lang w:val="el-GR"/>
        </w:rPr>
        <w:t xml:space="preserve"> </w:t>
      </w:r>
      <w:r w:rsidR="00AA6914">
        <w:rPr>
          <w:lang w:val="el-GR"/>
        </w:rPr>
        <w:t xml:space="preserve">συνδυασμών </w:t>
      </w:r>
      <w:r w:rsidR="00AA6914">
        <w:t>n</w:t>
      </w:r>
      <w:r w:rsidR="00AA6914" w:rsidRPr="00AA6914">
        <w:rPr>
          <w:lang w:val="el-GR"/>
        </w:rPr>
        <w:t xml:space="preserve"> </w:t>
      </w:r>
      <w:r w:rsidR="00AA6914">
        <w:rPr>
          <w:lang w:val="el-GR"/>
        </w:rPr>
        <w:t xml:space="preserve">πραγμάτων ανά </w:t>
      </w:r>
      <w:r w:rsidR="00AA6914">
        <w:t>m</w:t>
      </w:r>
      <w:r w:rsidR="00AA6914" w:rsidRPr="00AA6914">
        <w:rPr>
          <w:lang w:val="el-GR"/>
        </w:rPr>
        <w:t>)</w:t>
      </w:r>
    </w:p>
    <w:p w14:paraId="5B3CA351" w14:textId="47BD03AF" w:rsidR="007B7B30" w:rsidRPr="00EB3BC8" w:rsidRDefault="00D86A68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l-GR"/>
            </w:rPr>
            <m:t>P</m:t>
          </m:r>
          <m:r>
            <w:rPr>
              <w:rFonts w:ascii="Cambria Math" w:hAnsi="Cambria Math"/>
            </w:rPr>
            <m:t>robability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k-common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n-k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sub>
                <m:sup>
                  <m:r>
                    <w:rPr>
                      <w:rFonts w:ascii="Cambria Math" w:hAnsi="Cambria Math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den>
          </m:f>
        </m:oMath>
      </m:oMathPara>
    </w:p>
    <w:p w14:paraId="62E3FD7A" w14:textId="5E26C59B" w:rsidR="00EB3BC8" w:rsidRDefault="00244EB6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Οπότε, η αναμενόμενη τιμή</w:t>
      </w:r>
      <w:r w:rsidR="002D4250" w:rsidRPr="002D4250">
        <w:rPr>
          <w:rFonts w:eastAsiaTheme="minorEastAsia"/>
          <w:lang w:val="el-GR"/>
        </w:rPr>
        <w:t xml:space="preserve"> (</w:t>
      </w:r>
      <w:r w:rsidR="002D4250">
        <w:rPr>
          <w:rFonts w:eastAsiaTheme="minorEastAsia"/>
        </w:rPr>
        <w:t>expected</w:t>
      </w:r>
      <w:r w:rsidR="002D4250" w:rsidRPr="002D4250">
        <w:rPr>
          <w:rFonts w:eastAsiaTheme="minorEastAsia"/>
          <w:lang w:val="el-GR"/>
        </w:rPr>
        <w:t xml:space="preserve"> </w:t>
      </w:r>
      <w:r w:rsidR="002D4250">
        <w:rPr>
          <w:rFonts w:eastAsiaTheme="minorEastAsia"/>
        </w:rPr>
        <w:t>value</w:t>
      </w:r>
      <w:r w:rsidR="002D4250" w:rsidRPr="002D4250">
        <w:rPr>
          <w:rFonts w:eastAsiaTheme="minorEastAsia"/>
          <w:lang w:val="el-GR"/>
        </w:rPr>
        <w:t xml:space="preserve">) </w:t>
      </w:r>
      <w:r w:rsidR="002D4250">
        <w:rPr>
          <w:rFonts w:eastAsiaTheme="minorEastAsia"/>
          <w:lang w:val="el-GR"/>
        </w:rPr>
        <w:t>είναι ίση με</w:t>
      </w:r>
      <w:r w:rsidR="00EB689E" w:rsidRPr="00EB689E">
        <w:rPr>
          <w:rFonts w:eastAsiaTheme="minorEastAsia"/>
          <w:lang w:val="el-GR"/>
        </w:rPr>
        <w:t xml:space="preserve"> (</w:t>
      </w:r>
      <w:r w:rsidR="00EB689E">
        <w:rPr>
          <w:rFonts w:eastAsiaTheme="minorEastAsia"/>
          <w:lang w:val="el-GR"/>
        </w:rPr>
        <w:t xml:space="preserve">απλοποιείται λίγο παραπάνω η παρακάτω </w:t>
      </w:r>
      <w:proofErr w:type="spellStart"/>
      <w:r w:rsidR="00EB689E">
        <w:rPr>
          <w:rFonts w:eastAsiaTheme="minorEastAsia"/>
          <w:lang w:val="el-GR"/>
        </w:rPr>
        <w:t>παράστασγ</w:t>
      </w:r>
      <w:proofErr w:type="spellEnd"/>
      <w:r w:rsidR="00EB689E">
        <w:rPr>
          <w:rFonts w:eastAsiaTheme="minorEastAsia"/>
          <w:lang w:val="el-GR"/>
        </w:rPr>
        <w:t>)</w:t>
      </w:r>
      <w:r w:rsidR="002D4250">
        <w:rPr>
          <w:rFonts w:eastAsiaTheme="minorEastAsia"/>
          <w:lang w:val="el-GR"/>
        </w:rPr>
        <w:t>:</w:t>
      </w:r>
    </w:p>
    <w:p w14:paraId="48CDDA60" w14:textId="64E28921" w:rsidR="002D4250" w:rsidRPr="002D4250" w:rsidRDefault="002D4250">
      <w:pPr>
        <w:rPr>
          <w:rFonts w:eastAsiaTheme="minorEastAsia"/>
          <w:lang w:val="el-GR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Jaccard</m:t>
              </m:r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similarity</m:t>
              </m:r>
            </m:e>
          </m:d>
          <m:r>
            <w:rPr>
              <w:rFonts w:ascii="Cambria Math" w:eastAsiaTheme="minorEastAsia" w:hAnsi="Cambria Math"/>
              <w:lang w:val="el-G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l-GR"/>
                </w:rPr>
                <m:t>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l-GR"/>
                    </w:rPr>
                    <m:t>1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l-GR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l-G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l-GR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</m:den>
              </m:f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l-G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  <w:lang w:val="el-GR"/>
                </w:rPr>
                <m:t xml:space="preserve"> </m:t>
              </m:r>
            </m:e>
          </m:nary>
        </m:oMath>
      </m:oMathPara>
    </w:p>
    <w:p w14:paraId="7C715BFB" w14:textId="77777777" w:rsidR="00AA6914" w:rsidRDefault="00AA6914">
      <w:pPr>
        <w:rPr>
          <w:lang w:val="el-GR"/>
        </w:rPr>
      </w:pPr>
    </w:p>
    <w:p w14:paraId="50EDB666" w14:textId="1077BE54" w:rsidR="00EB3BC8" w:rsidRPr="00AA6914" w:rsidRDefault="00AA6914">
      <w:pPr>
        <w:rPr>
          <w:lang w:val="el-GR"/>
        </w:rPr>
      </w:pPr>
      <w:r>
        <w:rPr>
          <w:lang w:val="el-GR"/>
        </w:rPr>
        <w:t xml:space="preserve">Στο συγκεκριμένο παράδειγμα, για </w:t>
      </w:r>
      <w:r>
        <w:t>m</w:t>
      </w:r>
      <w:r w:rsidRPr="00AA6914">
        <w:rPr>
          <w:lang w:val="el-GR"/>
        </w:rPr>
        <w:t>1=20</w:t>
      </w:r>
      <w:r>
        <w:rPr>
          <w:lang w:val="el-GR"/>
        </w:rPr>
        <w:t xml:space="preserve"> και </w:t>
      </w:r>
      <w:r>
        <w:t>m</w:t>
      </w:r>
      <w:r w:rsidRPr="00AA6914">
        <w:rPr>
          <w:lang w:val="el-GR"/>
        </w:rPr>
        <w:t xml:space="preserve">2=40 </w:t>
      </w:r>
      <w:r>
        <w:rPr>
          <w:lang w:val="el-GR"/>
        </w:rPr>
        <w:t xml:space="preserve">βγαίνει 0.1555 (π.χ. από το </w:t>
      </w:r>
      <w:proofErr w:type="spellStart"/>
      <w:r>
        <w:t>wolframalpha</w:t>
      </w:r>
      <w:proofErr w:type="spellEnd"/>
      <w:r>
        <w:rPr>
          <w:lang w:val="el-GR"/>
        </w:rPr>
        <w:t>)</w:t>
      </w:r>
    </w:p>
    <w:sectPr w:rsidR="00EB3BC8" w:rsidRPr="00AA6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F6"/>
    <w:rsid w:val="00244EB6"/>
    <w:rsid w:val="002D4250"/>
    <w:rsid w:val="00512CF6"/>
    <w:rsid w:val="007530E6"/>
    <w:rsid w:val="00757B03"/>
    <w:rsid w:val="007B7B30"/>
    <w:rsid w:val="009E3B55"/>
    <w:rsid w:val="00AA6914"/>
    <w:rsid w:val="00BC3023"/>
    <w:rsid w:val="00D86A68"/>
    <w:rsid w:val="00EB3BC8"/>
    <w:rsid w:val="00EB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58FA"/>
  <w15:chartTrackingRefBased/>
  <w15:docId w15:val="{1828B9C4-8BDE-43E6-9EAF-4C0A4020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F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86A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Τζαγκαράκης Εμμανουήλ</dc:creator>
  <cp:keywords/>
  <dc:description/>
  <cp:lastModifiedBy>Τζαγκαράκης Εμμανουήλ</cp:lastModifiedBy>
  <cp:revision>4</cp:revision>
  <dcterms:created xsi:type="dcterms:W3CDTF">2024-11-13T14:48:00Z</dcterms:created>
  <dcterms:modified xsi:type="dcterms:W3CDTF">2024-11-13T19:17:00Z</dcterms:modified>
</cp:coreProperties>
</file>