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SoftComputacion: Módulo de stock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desarrollará un módulo para llevar el control del stock de los productos con lo que dispone el local, el mismo tendrá las siguientes funcionalidades: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Permitir la carga de productos con sus datos (Nombre, precio unitario, precio sindicato, ubicación, cantidad actual, cantidad ideal, cantidad mínima, su categoría y subcategoría, marca y su proveedor).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los productos y poder filtrarlos (productos con bajo stock, nombre, marca).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Generar un código de barra al cargar un producto nuevo.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Leer código de barra para ver detalle del producto con posibilidad de actualizar stock.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Permitirle al súper usuario agregar/modificar/borrar nuevos usuarios.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67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Permitir al súper usuario agregar/modificar/borrar proveedores.</w:t>
      </w:r>
    </w:p>
    <w:p w:rsidR="00000000" w:rsidDel="00000000" w:rsidP="00000000" w:rsidRDefault="00000000" w:rsidRPr="00000000" w14:paraId="0000000A">
      <w:pPr>
        <w:ind w:left="207"/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llegó a un acuerdo de no cobrar el monto inicial del desarrollo, quedando un costo de $1400 por mes a partir del comienzo del proyecto.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Este costo incluye el desarrollo del proyecto, el servicio de hosting, el nombre de dominio .com (ej www.softcomputacion.com), certificado SSL a la web, 1 correo con su nombre de dominio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soporte@softcomputacion.com) y control de base de datos con backup.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Todo las funcionalidades y características redactadas en este documento se desarrollarán por el monto acordado, aquello nuevo a implementar se evaluará con los mismos criterios utilizados en la captura de funcionalidades y tendrán un costo aparte.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Firma de conformidad: _________________</w:t>
      </w:r>
    </w:p>
    <w:sectPr>
      <w:headerReference r:id="rId6" w:type="default"/>
      <w:foot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color="2f5496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  <w:rtl w:val="0"/>
      </w:rPr>
      <w:t xml:space="preserve">www.dev-imagine.com</w:t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  <w:rtl w:val="0"/>
      </w:rPr>
      <w:t xml:space="preserve">contacto@dev-imagine.com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color="8eaadb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354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2f549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f5496"/>
        <w:sz w:val="22"/>
        <w:szCs w:val="22"/>
        <w:u w:val="none"/>
        <w:shd w:fill="auto" w:val="clear"/>
        <w:vertAlign w:val="baseline"/>
        <w:rtl w:val="0"/>
      </w:rPr>
      <w:t xml:space="preserve">IMAGINE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4676140</wp:posOffset>
          </wp:positionH>
          <wp:positionV relativeFrom="paragraph">
            <wp:posOffset>-268604</wp:posOffset>
          </wp:positionV>
          <wp:extent cx="723900" cy="723900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color="8eaadb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  <w:rtl w:val="0"/>
      </w:rPr>
      <w:t xml:space="preserve">        Desarrollo web - Diseños adaptados a móviles - Sistemas a medida</w:t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color="8eaadb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