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96" w:rsidRPr="0011354E" w:rsidRDefault="0013741F" w:rsidP="00887696">
      <w:pPr>
        <w:rPr>
          <w:u w:val="single"/>
        </w:rPr>
      </w:pPr>
      <w:r w:rsidRPr="0011354E">
        <w:rPr>
          <w:u w:val="single"/>
        </w:rPr>
        <w:t>İ</w:t>
      </w:r>
      <w:r w:rsidR="00887696" w:rsidRPr="0011354E">
        <w:rPr>
          <w:u w:val="single"/>
        </w:rPr>
        <w:t>NFAZ HÂKİMLİĞİ İÇİN:</w:t>
      </w:r>
    </w:p>
    <w:p w:rsidR="00887696" w:rsidRDefault="00887696" w:rsidP="00887696">
      <w:r>
        <w:t>1-</w:t>
      </w:r>
      <w:r>
        <w:tab/>
        <w:t>RAPORLAR-DEVREDEN DERDEST DOSYALARIN LİSTESİ RAPORU AÇILMALIDIR.</w:t>
      </w:r>
    </w:p>
    <w:p w:rsidR="00887696" w:rsidRDefault="00887696" w:rsidP="00887696">
      <w:r>
        <w:t>2-</w:t>
      </w:r>
      <w:r>
        <w:tab/>
        <w:t>DERDEST SEÇENEĞİ SEÇİLEREK RAPOR ÇALIŞTIRILMALI VE BİR DOSYA SEÇİLMELİDİR.</w:t>
      </w:r>
    </w:p>
    <w:p w:rsidR="00887696" w:rsidRDefault="00887696" w:rsidP="00887696">
      <w:r>
        <w:t>3-</w:t>
      </w:r>
      <w:r>
        <w:tab/>
        <w:t>HAZIRLIK-İNFAZ HÂKİMLİĞİ BAŞVURU GİRİŞİ EKRANI AÇILMLAI VE BAŞVURUR KONUSU BİLGİSİ KAYITLI OLUP OLMADIĞI KONTROL EDİLMELİDİR. BAŞVURU KONUSU YOKSA BU EKRANDAN BAŞVURUR KONUSU EKLENMELİDİR.</w:t>
      </w:r>
    </w:p>
    <w:p w:rsidR="00887696" w:rsidRDefault="00887696" w:rsidP="00887696">
      <w:r>
        <w:t>4-</w:t>
      </w:r>
      <w:r>
        <w:tab/>
        <w:t>KARAR-İNFAZ HÂKİMLİĞİ TALEP BAZINDA KARAR BİLGİLERİNİN GİRİLMESİ EKRANINDAN KARAR TÜRÜ BİLGİSİ GİRİŞİ YAPILMALI VE KAYDETME İŞLEMİ TAMAMLANMALIDIR.</w:t>
      </w:r>
    </w:p>
    <w:p w:rsidR="00887696" w:rsidRDefault="00887696" w:rsidP="00887696">
      <w:r>
        <w:t>5-</w:t>
      </w:r>
      <w:r>
        <w:tab/>
        <w:t>KARAR-GEREKÇELİ KARAR EVRAKININ HAZIRLANMASI EKRANINDAN EVRAK HAZIRLANMALI VE ONAYLARI TAMAMLANMALIDIR.</w:t>
      </w:r>
    </w:p>
    <w:p w:rsidR="00887696" w:rsidRDefault="00887696" w:rsidP="00887696">
      <w:r>
        <w:t>6-</w:t>
      </w:r>
      <w:r>
        <w:tab/>
        <w:t>KARAR-İNFAZ HAKİMŞİĞİ KARAR BİLGİSİNİN KESİNLEŞTİRİLMESİ EKRANINDAN KESİNLEŞTİRME İŞLEMİ YAPILMALI VE HAZIRLANAN EVRAKLARIN ONAYLARI TAMAMLANMALIDIR.</w:t>
      </w:r>
    </w:p>
    <w:p w:rsidR="00887696" w:rsidRDefault="00887696" w:rsidP="00887696">
      <w:r>
        <w:t>7-</w:t>
      </w:r>
      <w:r>
        <w:tab/>
        <w:t>İNFAZ-HARÇ TAHSİL MÜZEKKERESİNİN HAZIRLANMASI EKRANINDAN HARÇ TAHSİL MÜZEKKERESİ HAZIRLANMALIDIR.</w:t>
      </w:r>
    </w:p>
    <w:p w:rsidR="00887696" w:rsidRDefault="00887696" w:rsidP="00887696">
      <w:r>
        <w:t>8-</w:t>
      </w:r>
      <w:r>
        <w:tab/>
        <w:t xml:space="preserve">EKRANDA EVRAK HAZIRLANDIKTAN SONRA BELGE GÖSTER DÜZENLE BURONUNA BASILMALI ŞABLONUN ÜST TARAFINDA YER ALAN DOSYA NO ALANINA DOSYA NUMARASININ GELDİĞİ ESAS İFADESİ VE DOSYA TÜRÜNÜN GELMEDİĞİ GÖRÜLMELİDİR. ÖRNEĞİN: DOSYA NO: 2020/1 GİBİ. </w:t>
      </w:r>
    </w:p>
    <w:p w:rsidR="00887696" w:rsidRDefault="00887696" w:rsidP="00887696">
      <w:bookmarkStart w:id="0" w:name="_GoBack"/>
      <w:bookmarkEnd w:id="0"/>
    </w:p>
    <w:p w:rsidR="00887696" w:rsidRPr="0011354E" w:rsidRDefault="00887696" w:rsidP="00887696">
      <w:pPr>
        <w:rPr>
          <w:u w:val="single"/>
        </w:rPr>
      </w:pPr>
      <w:r w:rsidRPr="0011354E">
        <w:rPr>
          <w:u w:val="single"/>
        </w:rPr>
        <w:t>ASLİYE CEZA ESAS DOSYASI İÇİN:</w:t>
      </w:r>
    </w:p>
    <w:p w:rsidR="00887696" w:rsidRDefault="00887696" w:rsidP="00887696">
      <w:r>
        <w:t>1-</w:t>
      </w:r>
      <w:r>
        <w:tab/>
        <w:t>CEZA DAVA DOSYASI AÇILMALIDIR. SENARYOSU TEST TOOL DA BULUNMAKTADIR.</w:t>
      </w:r>
    </w:p>
    <w:p w:rsidR="00887696" w:rsidRDefault="00887696" w:rsidP="00887696">
      <w:r>
        <w:t>2-</w:t>
      </w:r>
      <w:r>
        <w:tab/>
        <w:t>KARAR-SANIK BAZINDA NİHAİ KARAR BİLGİLERİNİN GİRİLMESİ EKRANINDAN KARAR TÜRÜ MAHKÛMİYET CEZA TÜRÜ HAPİS CEZASI GİRİLMELİ VE KAYDETME İŞLEMİ TAMAMLANMALIDIR.</w:t>
      </w:r>
    </w:p>
    <w:p w:rsidR="00887696" w:rsidRDefault="00887696" w:rsidP="00887696">
      <w:r>
        <w:t>3-</w:t>
      </w:r>
      <w:r>
        <w:tab/>
        <w:t>KARAR-GEREKÇELİ KARAR EVRAKININ HAZIRLANMASI EKRANINDAN EVRAK HAZIRLANMALI VE ONAYLARI TAMAMLANMALIDIR.</w:t>
      </w:r>
    </w:p>
    <w:p w:rsidR="00887696" w:rsidRDefault="00887696" w:rsidP="00887696">
      <w:r>
        <w:t>4-</w:t>
      </w:r>
      <w:r>
        <w:tab/>
        <w:t>İNFAZ-KESİNLEŞTİRME BİLGİSİNİN GİRİLMESİ EKRANI AÇILMALI VE KENLEŞTİRME TÜRÜ KESEN KARAR SEÇİLEREK KESİNLEŞTİRME İŞLEMİ YAPILAMALI, HAZIRLANAN EVRAKIN ONAYLARI TAMAMLANMALIDIR.</w:t>
      </w:r>
    </w:p>
    <w:p w:rsidR="00887696" w:rsidRDefault="00887696" w:rsidP="00887696">
      <w:r>
        <w:t>5-</w:t>
      </w:r>
      <w:r>
        <w:tab/>
        <w:t>İNFAZ-HARÇ TAHSİL MÜZEKKERESİNİN HAZIRLANMASI EKRANINDAN HARÇ TAHSİL MÜZEKKERESİ HAZIRLANMALIDIR.</w:t>
      </w:r>
    </w:p>
    <w:p w:rsidR="00887696" w:rsidRDefault="00887696" w:rsidP="00887696">
      <w:r>
        <w:t>6-</w:t>
      </w:r>
      <w:r>
        <w:tab/>
        <w:t>EKRANDA EVRAK HAZIRLANDIKTAN SONRA BELGE GÖSTER DÜZENLE BURONUNA BASILMALI ŞABLONUN ÜST TARAFINDA YER ALAN DOSYA NO ALANINA DOSYA NUMARASI VE DOSYA TÜRÜNÜN GELDİĞİ GÖRÜLMELİDİR. ÖRNEĞİN: DOSYA NO: 2020/1 CEZA DAVA DOSYASI GİBİ.</w:t>
      </w:r>
    </w:p>
    <w:p w:rsidR="00887696" w:rsidRDefault="00887696" w:rsidP="00887696"/>
    <w:p w:rsidR="00887696" w:rsidRPr="0011354E" w:rsidRDefault="00887696" w:rsidP="00887696">
      <w:pPr>
        <w:rPr>
          <w:u w:val="single"/>
        </w:rPr>
      </w:pPr>
      <w:r w:rsidRPr="0011354E">
        <w:rPr>
          <w:u w:val="single"/>
        </w:rPr>
        <w:t>ASLİYE CEZA DEĞİŞİK İŞ DOSYASI İÇİN:</w:t>
      </w:r>
    </w:p>
    <w:p w:rsidR="00887696" w:rsidRDefault="00887696" w:rsidP="00887696">
      <w:r>
        <w:t>1-</w:t>
      </w:r>
      <w:r>
        <w:tab/>
        <w:t>GELEN GİDEN EVRAK-DOSYA EVRAK KAYIT İŞLEMLERİ EKRANI AÇILMALIDIR.</w:t>
      </w:r>
    </w:p>
    <w:p w:rsidR="00887696" w:rsidRDefault="00887696" w:rsidP="00887696">
      <w:r>
        <w:t>2-</w:t>
      </w:r>
      <w:r>
        <w:tab/>
        <w:t>EVRAK TÜRÜ DİLEKÇE EVRAK TİPİ DEĞİŞİK İŞ BAŞVURU DİLEKÇESİ SEÇİLMELİDİR.</w:t>
      </w:r>
    </w:p>
    <w:p w:rsidR="00887696" w:rsidRDefault="00887696" w:rsidP="00887696">
      <w:r>
        <w:lastRenderedPageBreak/>
        <w:t>3-</w:t>
      </w:r>
      <w:r>
        <w:tab/>
        <w:t>DOSYA BİLGİLERİ EK LİSTESİNDEN SON DOSYA BUTONUNA BASILMALIDIR.</w:t>
      </w:r>
    </w:p>
    <w:p w:rsidR="00887696" w:rsidRDefault="00887696" w:rsidP="00887696">
      <w:r>
        <w:t>4-</w:t>
      </w:r>
      <w:r>
        <w:tab/>
        <w:t>AÇILAN EKRANDA DEĞİŞİK İŞ TALEP TÜRÜ LİSTE KUTUSUNDA TRAFİK CEZASINA İTİRA TÜRÜ SEÇİLMELİ VE KAYDETME İŞLEMİ YAPILMALIDIR.</w:t>
      </w:r>
    </w:p>
    <w:p w:rsidR="00887696" w:rsidRDefault="00887696" w:rsidP="00887696">
      <w:r>
        <w:t>5-</w:t>
      </w:r>
      <w:r>
        <w:tab/>
        <w:t>EKRANDAN ÇIKMADAN TARAF EKLEME BUTONU İLE İTİRAZ EDEN VE KARARINA İTİRAZ EDİLEN SIFATLARINDA TARAF EKLENLEMİ VE SONRASINDA KAPAT BUTONUNA BASILARAK EKRANDAN ÇIKILMALIDIR.</w:t>
      </w:r>
    </w:p>
    <w:p w:rsidR="00887696" w:rsidRDefault="00887696" w:rsidP="00887696">
      <w:r>
        <w:t>6-</w:t>
      </w:r>
      <w:r>
        <w:tab/>
        <w:t>GELEN GİDEN EVRAK-MÜTEFERRİK İŞLEMLER DEĞİŞİK İŞ KARARININ YAZILMASI EKRANINDAN KARAR YAZILARAK HÂKİME ONAYA SUNULMALIDIR.</w:t>
      </w:r>
    </w:p>
    <w:p w:rsidR="00887696" w:rsidRDefault="00887696" w:rsidP="00887696">
      <w:r>
        <w:t>7-</w:t>
      </w:r>
      <w:r>
        <w:tab/>
        <w:t>HÂKİM ROLÜ AÇILMALI VE İŞ LİSTESİNDEN İŞ BAŞLATILARAK EVRAK ONAYLANMALIDIR.</w:t>
      </w:r>
    </w:p>
    <w:p w:rsidR="00887696" w:rsidRDefault="00887696" w:rsidP="00887696">
      <w:r>
        <w:t>8-</w:t>
      </w:r>
      <w:r>
        <w:tab/>
      </w:r>
      <w:proofErr w:type="gramStart"/>
      <w:r>
        <w:t>KATİP</w:t>
      </w:r>
      <w:proofErr w:type="gramEnd"/>
      <w:r>
        <w:t xml:space="preserve"> ROLÜ AÇILARAK HÂKİMDEN GELEN İŞ BAŞLATILMALI VE AÇILAN EKRANDA TALEP KABUL İŞLEMİ YAPILMALI VE KAPAT BUTONU İLE EKRAN KAPATILMALIDIR.</w:t>
      </w:r>
    </w:p>
    <w:p w:rsidR="00887696" w:rsidRDefault="00887696" w:rsidP="00887696">
      <w:r>
        <w:t>9-</w:t>
      </w:r>
      <w:r>
        <w:tab/>
        <w:t>İŞ LİSTESİNE DÜŞEN KARAR EVRAKI AÇILMALI VE TAMAM BUTONUNA BASILMALIDIR.</w:t>
      </w:r>
    </w:p>
    <w:p w:rsidR="00887696" w:rsidRDefault="00887696" w:rsidP="00887696">
      <w:r>
        <w:t>10-</w:t>
      </w:r>
      <w:r>
        <w:tab/>
        <w:t>GELEN GİDEN EVRAK-MÜTEFERRİK İŞLEMLER DEĞİŞİK İŞ KARARININ KESİNLEŞTİRİLMESİ EKRANI AÇILMALI CE KESİNLEŞRİME YAPILARAK EVRAK ONAYLARI TAMAMLANMALIDIR.</w:t>
      </w:r>
    </w:p>
    <w:p w:rsidR="00887696" w:rsidRDefault="00887696" w:rsidP="00887696">
      <w:r>
        <w:t>11-</w:t>
      </w:r>
      <w:r>
        <w:tab/>
        <w:t>İNFAZ-HARÇ TAHSİL MÜZEKKERESİNİN HAZIRLANMASI EKRANINDAN HARÇ TAHSİL MÜZEKKERESİ HAZIRLANMALIDIR.</w:t>
      </w:r>
    </w:p>
    <w:p w:rsidR="003B4D74" w:rsidRDefault="00887696" w:rsidP="00887696">
      <w:r>
        <w:t>12-</w:t>
      </w:r>
      <w:r>
        <w:tab/>
        <w:t>EKRANDA EVRAK HAZIRLANDIKTAN SONRA BELGE GÖSTER DÜZENLE BURONUNA BASILMALI ŞABLONUN ÜST TARAFINDA YER ALAN DOSYA NO ALANINA DOSYA NUMARASI VE DOSYA TÜRÜNÜN GELDİĞİ GÖRÜLMELİDİR. ÖRNEĞİN: DOSYA NO: 2020/1 DEĞİŞİK İŞ DOSYASI GİBİ.</w:t>
      </w:r>
    </w:p>
    <w:sectPr w:rsidR="003B4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5F"/>
    <w:rsid w:val="0011354E"/>
    <w:rsid w:val="0013741F"/>
    <w:rsid w:val="003B4D74"/>
    <w:rsid w:val="00887696"/>
    <w:rsid w:val="00C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8613"/>
  <w15:chartTrackingRefBased/>
  <w15:docId w15:val="{D8355449-3FE1-4EAF-A1D6-4A43ACD2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FIRAT ÇOBAN 255545</dc:creator>
  <cp:keywords/>
  <dc:description/>
  <cp:lastModifiedBy>ÖMER FIRAT ÇOBAN 255545</cp:lastModifiedBy>
  <cp:revision>4</cp:revision>
  <dcterms:created xsi:type="dcterms:W3CDTF">2020-11-25T12:29:00Z</dcterms:created>
  <dcterms:modified xsi:type="dcterms:W3CDTF">2020-11-25T12:29:00Z</dcterms:modified>
</cp:coreProperties>
</file>