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3700"/>
        <w:gridCol w:w="7100"/>
      </w:tblGrid>
      <w:tr>
        <w:trPr>
          <w:cantSplit w:val="false"/>
        </w:trPr>
        <w:tc>
          <w:tcPr>
            <w:tcW w:type="dxa" w:w="3700"/>
            <w:tcBorders>
              <w:top w:val="none" w:color="FFFFFF" w:sz="0"/>
              <w:left w:val="none" w:color="FFFFFF" w:sz="0"/>
              <w:bottom w:val="none" w:color="FFFFFF" w:sz="0"/>
              <w:right w:val="none" w:color="FFFFFF" w:sz="0"/>
            </w:tcBorders>
            <w:shd w:fill="EEF2F7" w:val="clear"/>
            <w:tcMar>
              <w:top w:type="dxa" w:w="360"/>
              <w:left w:type="dxa" w:w="280"/>
              <w:bottom w:type="dxa" w:w="360"/>
              <w:right w:type="dxa" w:w="280"/>
            </w:tcMar>
          </w:tcPr>
          <w:p>
            <w:pPr>
              <w:spacing w:after="60" w:before="0" w:line="260"/>
            </w:pPr>
            <w:r>
              <w:rPr>
                <w:rFonts w:ascii="Calibri" w:cs="Calibri" w:eastAsia="Calibri" w:hAnsi="Calibri"/>
                <w:b/>
                <w:bCs/>
                <w:color w:val="1F4E79"/>
                <w:sz w:val="32"/>
                <w:szCs w:val="32"/>
              </w:rPr>
              <w:t xml:space="preserve">CARLOS ANDRÉS</w:t>
            </w:r>
          </w:p>
          <w:p>
            <w:pPr>
              <w:spacing w:after="80" w:before="0" w:line="260"/>
            </w:pPr>
            <w:r>
              <w:rPr>
                <w:rFonts w:ascii="Calibri" w:cs="Calibri" w:eastAsia="Calibri" w:hAnsi="Calibri"/>
                <w:b/>
                <w:bCs/>
                <w:color w:val="1F4E79"/>
                <w:sz w:val="32"/>
                <w:szCs w:val="32"/>
              </w:rPr>
              <w:t xml:space="preserve">ALZATE</w:t>
            </w:r>
          </w:p>
          <w:p>
            <w:pPr>
              <w:pBdr>
                <w:bottom w:val="single" w:color="2E75B6" w:sz="6" w:space="2"/>
              </w:pBdr>
              <w:spacing w:after="120" w:before="0" w:line="260"/>
            </w:pPr>
            <w:r>
              <w:rPr>
                <w:rFonts w:ascii="Calibri" w:cs="Calibri" w:eastAsia="Calibri" w:hAnsi="Calibri"/>
                <w:i/>
                <w:iCs/>
                <w:color w:val="555555"/>
                <w:sz w:val="22"/>
                <w:szCs w:val="22"/>
              </w:rPr>
              <w:t xml:space="preserve">Web Developer</w:t>
            </w:r>
          </w:p>
          <w:p>
            <w:pPr>
              <w:spacing w:after="80" w:before="180" w:line="280"/>
            </w:pPr>
            <w:r>
              <w:rPr>
                <w:rFonts w:ascii="Calibri" w:cs="Calibri" w:eastAsia="Calibri" w:hAnsi="Calibri"/>
                <w:b/>
                <w:bCs/>
                <w:color w:val="1F4E79"/>
                <w:spacing w:val="20"/>
                <w:sz w:val="22"/>
                <w:szCs w:val="22"/>
              </w:rPr>
              <w:t xml:space="preserve">DETAILS</w:t>
            </w:r>
          </w:p>
          <w:p>
            <w:pPr>
              <w:spacing w:after="40" w:before="40" w:line="280"/>
            </w:pPr>
            <w:r>
              <w:rPr>
                <w:rFonts w:ascii="Calibri" w:cs="Calibri" w:eastAsia="Calibri" w:hAnsi="Calibri"/>
                <w:color w:val="222222"/>
                <w:sz w:val="18"/>
                <w:szCs w:val="18"/>
              </w:rPr>
              <w:t xml:space="preserve">Cali, Colombia</w:t>
            </w:r>
          </w:p>
          <w:p>
            <w:pPr>
              <w:spacing w:after="40" w:before="40" w:line="280"/>
            </w:pPr>
            <w:r>
              <w:rPr>
                <w:rFonts w:ascii="Calibri" w:cs="Calibri" w:eastAsia="Calibri" w:hAnsi="Calibri"/>
                <w:color w:val="222222"/>
                <w:sz w:val="18"/>
                <w:szCs w:val="18"/>
              </w:rPr>
              <w:t xml:space="preserve">+57 311 476 5479</w:t>
            </w:r>
          </w:p>
          <w:p>
            <w:pPr>
              <w:spacing w:after="40" w:before="40" w:line="280"/>
            </w:pPr>
            <w:r>
              <w:rPr>
                <w:rFonts w:ascii="Calibri" w:cs="Calibri" w:eastAsia="Calibri" w:hAnsi="Calibri"/>
                <w:color w:val="222222"/>
                <w:sz w:val="18"/>
                <w:szCs w:val="18"/>
              </w:rPr>
              <w:t xml:space="preserve">alzatecarlos99@gmail.com</w:t>
            </w:r>
          </w:p>
          <w:p>
            <w:pPr>
              <w:spacing w:after="40" w:before="40" w:line="280"/>
            </w:pPr>
            <w:hyperlink w:history="1" r:id="rIde9nw3ss4cohcjvnwwtt71">
              <w:r>
                <w:rPr>
                  <w:rFonts w:ascii="Calibri" w:cs="Calibri" w:eastAsia="Calibri" w:hAnsi="Calibri"/>
                  <w:color w:val="2E75B6"/>
                  <w:sz w:val="18"/>
                  <w:szCs w:val="18"/>
                  <w:u w:val="single" w:color="2E75B6"/>
                </w:rPr>
                <w:t xml:space="preserve">linkedin.com/in/dev-alzate</w:t>
              </w:r>
            </w:hyperlink>
          </w:p>
          <w:p>
            <w:pPr>
              <w:spacing w:after="40" w:before="40" w:line="280"/>
            </w:pPr>
            <w:hyperlink w:history="1" r:id="rIdvwhq-nkpmrktvolqtkaww">
              <w:r>
                <w:rPr>
                  <w:rFonts w:ascii="Calibri" w:cs="Calibri" w:eastAsia="Calibri" w:hAnsi="Calibri"/>
                  <w:color w:val="2E75B6"/>
                  <w:sz w:val="18"/>
                  <w:szCs w:val="18"/>
                  <w:u w:val="single" w:color="2E75B6"/>
                </w:rPr>
                <w:t xml:space="preserve">github.com/dev-alzate</w:t>
              </w:r>
            </w:hyperlink>
          </w:p>
          <w:p>
            <w:pPr>
              <w:spacing w:after="80" w:before="240" w:line="280"/>
            </w:pPr>
            <w:r>
              <w:rPr>
                <w:rFonts w:ascii="Calibri" w:cs="Calibri" w:eastAsia="Calibri" w:hAnsi="Calibri"/>
                <w:b/>
                <w:bCs/>
                <w:color w:val="1F4E79"/>
                <w:spacing w:val="20"/>
                <w:sz w:val="22"/>
                <w:szCs w:val="22"/>
              </w:rPr>
              <w:t xml:space="preserve">SKILLS</w:t>
            </w:r>
          </w:p>
          <w:p>
            <w:pPr>
              <w:tabs>
                <w:tab w:val="right" w:pos="3140"/>
              </w:tabs>
              <w:spacing w:after="30" w:before="30" w:line="260"/>
            </w:pPr>
            <w:r>
              <w:rPr>
                <w:rFonts w:ascii="Calibri" w:cs="Calibri" w:eastAsia="Calibri" w:hAnsi="Calibri"/>
                <w:color w:val="222222"/>
                <w:sz w:val="18"/>
                <w:szCs w:val="18"/>
              </w:rPr>
              <w:t xml:space="preserve">React</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Next.js</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TypeScript</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JavaScript</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HTML5</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CSS3</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Tailwind CSS</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Node.js</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Nest.js</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Python</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MongoDB</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Pytest</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spacing w:after="80" w:before="240" w:line="280"/>
            </w:pPr>
            <w:r>
              <w:rPr>
                <w:rFonts w:ascii="Calibri" w:cs="Calibri" w:eastAsia="Calibri" w:hAnsi="Calibri"/>
                <w:b/>
                <w:bCs/>
                <w:color w:val="1F4E79"/>
                <w:spacing w:val="20"/>
                <w:sz w:val="22"/>
                <w:szCs w:val="22"/>
              </w:rPr>
              <w:t xml:space="preserve">TOOLS</w:t>
            </w:r>
          </w:p>
          <w:p>
            <w:pPr>
              <w:tabs>
                <w:tab w:val="right" w:pos="3140"/>
              </w:tabs>
              <w:spacing w:after="30" w:before="30" w:line="260"/>
            </w:pPr>
            <w:r>
              <w:rPr>
                <w:rFonts w:ascii="Calibri" w:cs="Calibri" w:eastAsia="Calibri" w:hAnsi="Calibri"/>
                <w:color w:val="222222"/>
                <w:sz w:val="18"/>
                <w:szCs w:val="18"/>
              </w:rPr>
              <w:t xml:space="preserve">Git</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GitHub</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Postman</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Jira</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Figma</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Azure DevOps</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tabs>
                <w:tab w:val="right" w:pos="3140"/>
              </w:tabs>
              <w:spacing w:after="30" w:before="30" w:line="260"/>
            </w:pPr>
            <w:r>
              <w:rPr>
                <w:rFonts w:ascii="Calibri" w:cs="Calibri" w:eastAsia="Calibri" w:hAnsi="Calibri"/>
                <w:color w:val="222222"/>
                <w:sz w:val="18"/>
                <w:szCs w:val="18"/>
              </w:rPr>
              <w:t xml:space="preserve">Docker</w:t>
            </w:r>
            <w:r>
              <w:rPr>
                <w:rFonts w:ascii="Calibri" w:cs="Calibri" w:eastAsia="Calibri" w:hAnsi="Calibri"/>
                <w:sz w:val="18"/>
                <w:szCs w:val="18"/>
              </w:rPr>
              <w:t xml:space="preserve">	</w:t>
            </w:r>
            <w:r>
              <w:rPr>
                <w:rFonts w:ascii="Calibri" w:cs="Calibri" w:eastAsia="Calibri" w:hAnsi="Calibri"/>
                <w:color w:val="2E75B6"/>
                <w:sz w:val="18"/>
                <w:szCs w:val="18"/>
              </w:rPr>
              <w:t xml:space="preserve">●●●</w:t>
            </w:r>
            <w:r>
              <w:rPr>
                <w:rFonts w:ascii="Calibri" w:cs="Calibri" w:eastAsia="Calibri" w:hAnsi="Calibri"/>
                <w:color w:val="B7C2CF"/>
                <w:sz w:val="18"/>
                <w:szCs w:val="18"/>
              </w:rPr>
              <w:t xml:space="preserve">○○</w:t>
            </w:r>
          </w:p>
          <w:p>
            <w:pPr>
              <w:spacing w:after="80" w:before="240" w:line="280"/>
            </w:pPr>
            <w:r>
              <w:rPr>
                <w:rFonts w:ascii="Calibri" w:cs="Calibri" w:eastAsia="Calibri" w:hAnsi="Calibri"/>
                <w:b/>
                <w:bCs/>
                <w:color w:val="1F4E79"/>
                <w:spacing w:val="20"/>
                <w:sz w:val="22"/>
                <w:szCs w:val="22"/>
              </w:rPr>
              <w:t xml:space="preserve">LANGUAGES</w:t>
            </w:r>
          </w:p>
          <w:p>
            <w:pPr>
              <w:spacing w:after="40" w:before="40" w:line="280"/>
            </w:pPr>
            <w:r>
              <w:rPr>
                <w:rFonts w:ascii="Calibri" w:cs="Calibri" w:eastAsia="Calibri" w:hAnsi="Calibri"/>
                <w:b/>
                <w:bCs/>
                <w:color w:val="222222"/>
                <w:sz w:val="18"/>
                <w:szCs w:val="18"/>
              </w:rPr>
              <w:t xml:space="preserve">Spanish</w:t>
            </w:r>
            <w:r>
              <w:rPr>
                <w:rFonts w:ascii="Calibri" w:cs="Calibri" w:eastAsia="Calibri" w:hAnsi="Calibri"/>
                <w:color w:val="222222"/>
                <w:sz w:val="18"/>
                <w:szCs w:val="18"/>
              </w:rPr>
              <w:t xml:space="preserve">  </w:t>
            </w:r>
            <w:r>
              <w:rPr>
                <w:rFonts w:ascii="Calibri" w:cs="Calibri" w:eastAsia="Calibri" w:hAnsi="Calibri"/>
                <w:color w:val="555555"/>
                <w:sz w:val="18"/>
                <w:szCs w:val="18"/>
              </w:rPr>
              <w:t xml:space="preserve">— Native</w:t>
            </w:r>
          </w:p>
          <w:p>
            <w:pPr>
              <w:spacing w:after="40" w:before="40" w:line="280"/>
            </w:pPr>
            <w:r>
              <w:rPr>
                <w:rFonts w:ascii="Calibri" w:cs="Calibri" w:eastAsia="Calibri" w:hAnsi="Calibri"/>
                <w:b/>
                <w:bCs/>
                <w:color w:val="222222"/>
                <w:sz w:val="18"/>
                <w:szCs w:val="18"/>
              </w:rPr>
              <w:t xml:space="preserve">English</w:t>
            </w:r>
            <w:r>
              <w:rPr>
                <w:rFonts w:ascii="Calibri" w:cs="Calibri" w:eastAsia="Calibri" w:hAnsi="Calibri"/>
                <w:color w:val="222222"/>
                <w:sz w:val="18"/>
                <w:szCs w:val="18"/>
              </w:rPr>
              <w:t xml:space="preserve">  </w:t>
            </w:r>
            <w:r>
              <w:rPr>
                <w:rFonts w:ascii="Calibri" w:cs="Calibri" w:eastAsia="Calibri" w:hAnsi="Calibri"/>
                <w:color w:val="555555"/>
                <w:sz w:val="18"/>
                <w:szCs w:val="18"/>
              </w:rPr>
              <w:t xml:space="preserve">— Basic / Intermediate</w:t>
            </w:r>
          </w:p>
        </w:tc>
        <w:tc>
          <w:tcPr>
            <w:tcW w:type="dxa" w:w="7100"/>
            <w:tcBorders>
              <w:top w:val="none" w:color="FFFFFF" w:sz="0"/>
              <w:left w:val="none" w:color="FFFFFF" w:sz="0"/>
              <w:bottom w:val="none" w:color="FFFFFF" w:sz="0"/>
              <w:right w:val="none" w:color="FFFFFF" w:sz="0"/>
            </w:tcBorders>
            <w:tcMar>
              <w:top w:type="dxa" w:w="360"/>
              <w:left w:type="dxa" w:w="360"/>
              <w:bottom w:type="dxa" w:w="360"/>
              <w:right w:type="dxa" w:w="200"/>
            </w:tcMar>
          </w:tcPr>
          <w:p>
            <w:pPr>
              <w:pBdr>
                <w:bottom w:val="single" w:color="2E75B6" w:sz="8" w:space="2"/>
              </w:pBdr>
              <w:spacing w:after="80" w:before="0" w:line="280"/>
            </w:pPr>
            <w:r>
              <w:rPr>
                <w:rFonts w:ascii="Calibri" w:cs="Calibri" w:eastAsia="Calibri" w:hAnsi="Calibri"/>
                <w:b/>
                <w:bCs/>
                <w:color w:val="1F4E79"/>
                <w:spacing w:val="20"/>
                <w:sz w:val="22"/>
                <w:szCs w:val="22"/>
              </w:rPr>
              <w:t xml:space="preserve">PROFESSIONAL SUMMARY</w:t>
            </w:r>
          </w:p>
          <w:p>
            <w:pPr>
              <w:spacing w:after="80" w:before="40" w:line="300"/>
            </w:pPr>
            <w:r>
              <w:rPr>
                <w:rFonts w:ascii="Calibri" w:cs="Calibri" w:eastAsia="Calibri" w:hAnsi="Calibri"/>
                <w:color w:val="222222"/>
                <w:sz w:val="20"/>
                <w:szCs w:val="20"/>
              </w:rPr>
              <w:t xml:space="preserve">Computer Engineer recently graduated from Universidad Autónoma de Occidente (Cali, Colombia), with a focus on web development and hands-on experience gained during my professional internship at CONSULNETWORKS S.A., where I contributed to the frontend development of an MVP corporate training platform. I work with React, Next.js, and TypeScript to build modern, functional, and responsive interfaces, applying a hybrid SSR + CSR architecture, authentication with JWT and MFA, state management with React Hooks and Context API, and PDF report generation.</w:t>
            </w:r>
          </w:p>
          <w:p>
            <w:pPr>
              <w:spacing w:after="120" w:before="40" w:line="300"/>
            </w:pPr>
            <w:r>
              <w:rPr>
                <w:rFonts w:ascii="Calibri" w:cs="Calibri" w:eastAsia="Calibri" w:hAnsi="Calibri"/>
                <w:color w:val="222222"/>
                <w:sz w:val="20"/>
                <w:szCs w:val="20"/>
              </w:rPr>
              <w:t xml:space="preserve">I also have a foundation in backend development (Node.js, Nest.js, Python) and knowledge of DevOps and collaboration tools (Docker, Git, Azure DevOps, Jira) that allow me to understand the full software development lifecycle. Team-oriented professional with active listening, responsibility for task delivery, and a constant attitude of learning when facing technical challenges. I am looking for a first professional opportunity as a web developer where I can keep growing, deliver value from day one, and consolidate the foundations built during my degree and internship.</w:t>
            </w:r>
          </w:p>
          <w:p>
            <w:pPr>
              <w:pBdr>
                <w:bottom w:val="single" w:color="2E75B6" w:sz="8" w:space="2"/>
              </w:pBdr>
              <w:spacing w:after="80" w:before="180" w:line="280"/>
            </w:pPr>
            <w:r>
              <w:rPr>
                <w:rFonts w:ascii="Calibri" w:cs="Calibri" w:eastAsia="Calibri" w:hAnsi="Calibri"/>
                <w:b/>
                <w:bCs/>
                <w:color w:val="1F4E79"/>
                <w:spacing w:val="20"/>
                <w:sz w:val="22"/>
                <w:szCs w:val="22"/>
              </w:rPr>
              <w:t xml:space="preserve">PROFESSIONAL EXPERIENCE</w:t>
            </w:r>
          </w:p>
          <w:p>
            <w:pPr>
              <w:spacing w:after="40" w:before="100" w:line="280"/>
            </w:pPr>
            <w:r>
              <w:rPr>
                <w:rFonts w:ascii="Calibri" w:cs="Calibri" w:eastAsia="Calibri" w:hAnsi="Calibri"/>
                <w:b/>
                <w:bCs/>
                <w:color w:val="1F4E79"/>
                <w:sz w:val="24"/>
                <w:szCs w:val="24"/>
              </w:rPr>
              <w:t xml:space="preserve">Web Developer  </w:t>
            </w:r>
            <w:r>
              <w:rPr>
                <w:rFonts w:ascii="Calibri" w:cs="Calibri" w:eastAsia="Calibri" w:hAnsi="Calibri"/>
                <w:i/>
                <w:iCs/>
                <w:color w:val="555555"/>
                <w:sz w:val="22"/>
                <w:szCs w:val="22"/>
              </w:rPr>
              <w:t xml:space="preserve">at  </w:t>
            </w:r>
            <w:r>
              <w:rPr>
                <w:rFonts w:ascii="Calibri" w:cs="Calibri" w:eastAsia="Calibri" w:hAnsi="Calibri"/>
                <w:b/>
                <w:bCs/>
                <w:color w:val="1F4E79"/>
                <w:sz w:val="24"/>
                <w:szCs w:val="24"/>
              </w:rPr>
              <w:t xml:space="preserve">CONSULNETWORKS S.A.</w:t>
            </w:r>
          </w:p>
          <w:p>
            <w:pPr>
              <w:spacing w:after="80" w:before="0" w:line="280"/>
            </w:pPr>
            <w:r>
              <w:rPr>
                <w:rFonts w:ascii="Calibri" w:cs="Calibri" w:eastAsia="Calibri" w:hAnsi="Calibri"/>
                <w:color w:val="555555"/>
                <w:sz w:val="20"/>
                <w:szCs w:val="20"/>
              </w:rPr>
              <w:t xml:space="preserve">Cali, Colombia (On-site) — Professional Internship</w:t>
            </w:r>
            <w:r>
              <w:rPr>
                <w:rFonts w:ascii="Calibri" w:cs="Calibri" w:eastAsia="Calibri" w:hAnsi="Calibri"/>
                <w:color w:val="555555"/>
                <w:sz w:val="20"/>
                <w:szCs w:val="20"/>
              </w:rPr>
              <w:t xml:space="preserve">  ·  </w:t>
            </w:r>
            <w:r>
              <w:rPr>
                <w:rFonts w:ascii="Calibri" w:cs="Calibri" w:eastAsia="Calibri" w:hAnsi="Calibri"/>
                <w:b/>
                <w:bCs/>
                <w:color w:val="555555"/>
                <w:sz w:val="20"/>
                <w:szCs w:val="20"/>
              </w:rPr>
              <w:t xml:space="preserve">July 2025 — December 2025</w:t>
            </w:r>
          </w:p>
          <w:p>
            <w:pPr>
              <w:spacing w:after="30" w:before="80" w:line="280"/>
            </w:pPr>
            <w:r>
              <w:rPr>
                <w:rFonts w:ascii="Calibri" w:cs="Calibri" w:eastAsia="Calibri" w:hAnsi="Calibri"/>
                <w:b/>
                <w:bCs/>
                <w:color w:val="2E75B6"/>
                <w:sz w:val="20"/>
                <w:szCs w:val="20"/>
              </w:rPr>
              <w:t xml:space="preserve">About the Project</w:t>
            </w:r>
          </w:p>
          <w:p>
            <w:pPr>
              <w:spacing w:after="40" w:before="40" w:line="290"/>
            </w:pPr>
            <w:r>
              <w:rPr>
                <w:rFonts w:ascii="Calibri" w:cs="Calibri" w:eastAsia="Calibri" w:hAnsi="Calibri"/>
                <w:color w:val="222222"/>
                <w:sz w:val="20"/>
                <w:szCs w:val="20"/>
              </w:rPr>
              <w:t xml:space="preserve">CapaciNet is an MVP corporate training platform developed with Next.js and React. It supports three types of users (Administrator, Route Representative, and Worker) with differentiated interfaces, evaluation modules, gamification, forums, social wall, and exportable reports.</w:t>
            </w:r>
          </w:p>
          <w:p>
            <w:pPr>
              <w:spacing w:after="30" w:before="80" w:line="280"/>
            </w:pPr>
            <w:r>
              <w:rPr>
                <w:rFonts w:ascii="Calibri" w:cs="Calibri" w:eastAsia="Calibri" w:hAnsi="Calibri"/>
                <w:b/>
                <w:bCs/>
                <w:color w:val="2E75B6"/>
                <w:sz w:val="20"/>
                <w:szCs w:val="20"/>
              </w:rPr>
              <w:t xml:space="preserve">Role</w:t>
            </w:r>
          </w:p>
          <w:p>
            <w:pPr>
              <w:spacing w:after="40" w:before="40" w:line="280"/>
            </w:pPr>
            <w:r>
              <w:rPr>
                <w:rFonts w:ascii="Calibri" w:cs="Calibri" w:eastAsia="Calibri" w:hAnsi="Calibri"/>
                <w:color w:val="222222"/>
                <w:sz w:val="20"/>
                <w:szCs w:val="20"/>
              </w:rPr>
              <w:t xml:space="preserve">React &amp; Next.js Developer · Web Developer</w:t>
            </w:r>
          </w:p>
          <w:p>
            <w:pPr>
              <w:spacing w:after="30" w:before="80" w:line="280"/>
            </w:pPr>
            <w:r>
              <w:rPr>
                <w:rFonts w:ascii="Calibri" w:cs="Calibri" w:eastAsia="Calibri" w:hAnsi="Calibri"/>
                <w:b/>
                <w:bCs/>
                <w:color w:val="2E75B6"/>
                <w:sz w:val="20"/>
                <w:szCs w:val="20"/>
              </w:rPr>
              <w:t xml:space="preserve">Participation</w:t>
            </w:r>
          </w:p>
          <w:p>
            <w:pPr>
              <w:pStyle w:val="ListParagraph"/>
              <w:numPr>
                <w:ilvl w:val="0"/>
                <w:numId w:val="2"/>
              </w:numPr>
              <w:spacing w:after="30" w:before="30" w:line="270"/>
            </w:pPr>
            <w:r>
              <w:rPr>
                <w:rFonts w:ascii="Calibri" w:cs="Calibri" w:eastAsia="Calibri" w:hAnsi="Calibri"/>
                <w:color w:val="222222"/>
                <w:sz w:val="20"/>
                <w:szCs w:val="20"/>
              </w:rPr>
              <w:t xml:space="preserve">Developed the full frontend with Next.js (App Router), React, and TypeScript, applying a hybrid SSR + CSR architecture with Server and Client Components.</w:t>
            </w:r>
          </w:p>
          <w:p>
            <w:pPr>
              <w:pStyle w:val="ListParagraph"/>
              <w:numPr>
                <w:ilvl w:val="0"/>
                <w:numId w:val="2"/>
              </w:numPr>
              <w:spacing w:after="30" w:before="30" w:line="270"/>
            </w:pPr>
            <w:r>
              <w:rPr>
                <w:rFonts w:ascii="Calibri" w:cs="Calibri" w:eastAsia="Calibri" w:hAnsi="Calibri"/>
                <w:color w:val="222222"/>
                <w:sz w:val="20"/>
                <w:szCs w:val="20"/>
              </w:rPr>
              <w:t xml:space="preserve">Implemented custom dashboards for three user roles with route protection and access guards using JWT and MFA.</w:t>
            </w:r>
          </w:p>
          <w:p>
            <w:pPr>
              <w:pStyle w:val="ListParagraph"/>
              <w:numPr>
                <w:ilvl w:val="0"/>
                <w:numId w:val="2"/>
              </w:numPr>
              <w:spacing w:after="30" w:before="30" w:line="270"/>
            </w:pPr>
            <w:r>
              <w:rPr>
                <w:rFonts w:ascii="Calibri" w:cs="Calibri" w:eastAsia="Calibri" w:hAnsi="Calibri"/>
                <w:color w:val="222222"/>
                <w:sz w:val="20"/>
                <w:szCs w:val="20"/>
              </w:rPr>
              <w:t xml:space="preserve">Built the evaluations, discussion forums, social wall, and gamification system modules with rankings.</w:t>
            </w:r>
          </w:p>
          <w:p>
            <w:pPr>
              <w:pStyle w:val="ListParagraph"/>
              <w:numPr>
                <w:ilvl w:val="0"/>
                <w:numId w:val="2"/>
              </w:numPr>
              <w:spacing w:after="30" w:before="30" w:line="270"/>
            </w:pPr>
            <w:r>
              <w:rPr>
                <w:rFonts w:ascii="Calibri" w:cs="Calibri" w:eastAsia="Calibri" w:hAnsi="Calibri"/>
                <w:color w:val="222222"/>
                <w:sz w:val="20"/>
                <w:szCs w:val="20"/>
              </w:rPr>
              <w:t xml:space="preserve">Generated exportable PDF reports using jsPDF.</w:t>
            </w:r>
          </w:p>
          <w:p>
            <w:pPr>
              <w:pStyle w:val="ListParagraph"/>
              <w:numPr>
                <w:ilvl w:val="0"/>
                <w:numId w:val="2"/>
              </w:numPr>
              <w:spacing w:after="30" w:before="30" w:line="270"/>
            </w:pPr>
            <w:r>
              <w:rPr>
                <w:rFonts w:ascii="Calibri" w:cs="Calibri" w:eastAsia="Calibri" w:hAnsi="Calibri"/>
                <w:color w:val="222222"/>
                <w:sz w:val="20"/>
                <w:szCs w:val="20"/>
              </w:rPr>
              <w:t xml:space="preserve">Managed application state with React Hooks and Context API.</w:t>
            </w:r>
          </w:p>
          <w:p>
            <w:pPr>
              <w:pStyle w:val="ListParagraph"/>
              <w:numPr>
                <w:ilvl w:val="0"/>
                <w:numId w:val="2"/>
              </w:numPr>
              <w:spacing w:after="30" w:before="30" w:line="270"/>
            </w:pPr>
            <w:r>
              <w:rPr>
                <w:rFonts w:ascii="Calibri" w:cs="Calibri" w:eastAsia="Calibri" w:hAnsi="Calibri"/>
                <w:color w:val="222222"/>
                <w:sz w:val="20"/>
                <w:szCs w:val="20"/>
              </w:rPr>
              <w:t xml:space="preserve">Implemented REST API communication using Axios and HTTP interceptors.</w:t>
            </w:r>
          </w:p>
          <w:p>
            <w:pPr>
              <w:pStyle w:val="ListParagraph"/>
              <w:numPr>
                <w:ilvl w:val="0"/>
                <w:numId w:val="2"/>
              </w:numPr>
              <w:spacing w:after="30" w:before="30" w:line="270"/>
            </w:pPr>
            <w:r>
              <w:rPr>
                <w:rFonts w:ascii="Calibri" w:cs="Calibri" w:eastAsia="Calibri" w:hAnsi="Calibri"/>
                <w:color w:val="222222"/>
                <w:sz w:val="20"/>
                <w:szCs w:val="20"/>
              </w:rPr>
              <w:t xml:space="preserve">Built accessible and consistent components using shadcn/ui and Radix UI on top of Tailwind CSS.</w:t>
            </w:r>
          </w:p>
          <w:p>
            <w:pPr>
              <w:pStyle w:val="ListParagraph"/>
              <w:numPr>
                <w:ilvl w:val="0"/>
                <w:numId w:val="2"/>
              </w:numPr>
              <w:spacing w:after="30" w:before="30" w:line="270"/>
            </w:pPr>
            <w:r>
              <w:rPr>
                <w:rFonts w:ascii="Calibri" w:cs="Calibri" w:eastAsia="Calibri" w:hAnsi="Calibri"/>
                <w:color w:val="222222"/>
                <w:sz w:val="20"/>
                <w:szCs w:val="20"/>
              </w:rPr>
              <w:t xml:space="preserve">Actively participated in the development team using agile methodology, constant communication, and on-time delivery.</w:t>
            </w:r>
          </w:p>
          <w:p>
            <w:pPr>
              <w:spacing w:after="30" w:before="80" w:line="280"/>
            </w:pPr>
            <w:r>
              <w:rPr>
                <w:rFonts w:ascii="Calibri" w:cs="Calibri" w:eastAsia="Calibri" w:hAnsi="Calibri"/>
                <w:b/>
                <w:bCs/>
                <w:color w:val="2E75B6"/>
                <w:sz w:val="20"/>
                <w:szCs w:val="20"/>
              </w:rPr>
              <w:t xml:space="preserve">Tools</w:t>
            </w:r>
          </w:p>
          <w:p>
            <w:pPr>
              <w:spacing w:after="40" w:before="40" w:line="280"/>
            </w:pPr>
            <w:r>
              <w:rPr>
                <w:rFonts w:ascii="Calibri" w:cs="Calibri" w:eastAsia="Calibri" w:hAnsi="Calibri"/>
                <w:color w:val="222222"/>
                <w:sz w:val="20"/>
                <w:szCs w:val="20"/>
              </w:rPr>
              <w:t xml:space="preserve">Git, GitHub, VS Code, npm, Postman</w:t>
            </w:r>
          </w:p>
          <w:p>
            <w:pPr>
              <w:spacing w:after="30" w:before="80" w:line="280"/>
            </w:pPr>
            <w:r>
              <w:rPr>
                <w:rFonts w:ascii="Calibri" w:cs="Calibri" w:eastAsia="Calibri" w:hAnsi="Calibri"/>
                <w:b/>
                <w:bCs/>
                <w:color w:val="2E75B6"/>
                <w:sz w:val="20"/>
                <w:szCs w:val="20"/>
              </w:rPr>
              <w:t xml:space="preserve">Technologies</w:t>
            </w:r>
          </w:p>
          <w:p>
            <w:pPr>
              <w:spacing w:after="40" w:before="40" w:line="280"/>
            </w:pPr>
            <w:r>
              <w:rPr>
                <w:rFonts w:ascii="Calibri" w:cs="Calibri" w:eastAsia="Calibri" w:hAnsi="Calibri"/>
                <w:color w:val="222222"/>
                <w:sz w:val="20"/>
                <w:szCs w:val="20"/>
              </w:rPr>
              <w:t xml:space="preserve">React, Next.js, TypeScript, Tailwind CSS, Radix UI, shadcn/ui, Axios, JWT, MFA, jsPDF, React Hooks, Context API</w:t>
            </w:r>
          </w:p>
          <w:p>
            <w:pPr>
              <w:spacing w:after="30" w:before="80" w:line="280"/>
            </w:pPr>
            <w:r>
              <w:rPr>
                <w:rFonts w:ascii="Calibri" w:cs="Calibri" w:eastAsia="Calibri" w:hAnsi="Calibri"/>
                <w:b/>
                <w:bCs/>
                <w:color w:val="2E75B6"/>
                <w:sz w:val="20"/>
                <w:szCs w:val="20"/>
              </w:rPr>
              <w:t xml:space="preserve">Closing</w:t>
            </w:r>
          </w:p>
          <w:p>
            <w:pPr>
              <w:spacing w:after="120" w:before="40" w:line="280"/>
            </w:pPr>
            <w:r>
              <w:rPr>
                <w:rFonts w:ascii="Calibri" w:cs="Calibri" w:eastAsia="Calibri" w:hAnsi="Calibri"/>
                <w:color w:val="222222"/>
                <w:sz w:val="20"/>
                <w:szCs w:val="20"/>
              </w:rPr>
              <w:t xml:space="preserve">University internship successfully completed as my degree modality.</w:t>
            </w:r>
          </w:p>
          <w:p>
            <w:pPr>
              <w:pBdr>
                <w:bottom w:val="single" w:color="2E75B6" w:sz="8" w:space="2"/>
              </w:pBdr>
              <w:spacing w:after="80" w:before="200" w:line="280"/>
            </w:pPr>
            <w:r>
              <w:rPr>
                <w:rFonts w:ascii="Calibri" w:cs="Calibri" w:eastAsia="Calibri" w:hAnsi="Calibri"/>
                <w:b/>
                <w:bCs/>
                <w:color w:val="1F4E79"/>
                <w:spacing w:val="20"/>
                <w:sz w:val="22"/>
                <w:szCs w:val="22"/>
              </w:rPr>
              <w:t xml:space="preserve">TECHNICAL SKILLS</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800"/>
              <w:gridCol w:w="5300"/>
            </w:tblGrid>
            <w:tr>
              <w:tc>
                <w:tcPr>
                  <w:tcW w:type="dxa" w:w="1800"/>
                  <w:tcBorders>
                    <w:top w:val="single" w:color="B7C2CF" w:sz="4"/>
                    <w:left w:val="single" w:color="B7C2CF" w:sz="4"/>
                    <w:bottom w:val="single" w:color="B7C2CF" w:sz="4"/>
                    <w:right w:val="single" w:color="B7C2CF" w:sz="4"/>
                  </w:tcBorders>
                  <w:shd w:fill="EEF2F7" w:val="clear"/>
                  <w:tcMar>
                    <w:top w:type="dxa" w:w="80"/>
                    <w:left w:type="dxa" w:w="120"/>
                    <w:bottom w:type="dxa" w:w="80"/>
                    <w:right w:type="dxa" w:w="120"/>
                  </w:tcMar>
                </w:tcPr>
                <w:p>
                  <w:pPr>
                    <w:spacing w:after="40" w:before="40" w:line="280"/>
                  </w:pPr>
                  <w:r>
                    <w:rPr>
                      <w:rFonts w:ascii="Calibri" w:cs="Calibri" w:eastAsia="Calibri" w:hAnsi="Calibri"/>
                      <w:b/>
                      <w:bCs/>
                      <w:color w:val="1F4E79"/>
                      <w:sz w:val="18"/>
                      <w:szCs w:val="18"/>
                    </w:rPr>
                    <w:t xml:space="preserve">Core Frontend</w:t>
                  </w:r>
                </w:p>
              </w:tc>
              <w:tc>
                <w:tcPr>
                  <w:tcW w:type="dxa" w:w="5300"/>
                  <w:tcBorders>
                    <w:top w:val="single" w:color="B7C2CF" w:sz="4"/>
                    <w:left w:val="single" w:color="B7C2CF" w:sz="4"/>
                    <w:bottom w:val="single" w:color="B7C2CF" w:sz="4"/>
                    <w:right w:val="single" w:color="B7C2CF" w:sz="4"/>
                  </w:tcBorders>
                  <w:tcMar>
                    <w:top w:type="dxa" w:w="80"/>
                    <w:left w:type="dxa" w:w="120"/>
                    <w:bottom w:type="dxa" w:w="80"/>
                    <w:right w:type="dxa" w:w="120"/>
                  </w:tcMar>
                </w:tcPr>
                <w:p>
                  <w:pPr>
                    <w:spacing w:after="40" w:before="40" w:line="270"/>
                  </w:pPr>
                  <w:r>
                    <w:rPr>
                      <w:rFonts w:ascii="Calibri" w:cs="Calibri" w:eastAsia="Calibri" w:hAnsi="Calibri"/>
                      <w:color w:val="222222"/>
                      <w:sz w:val="18"/>
                      <w:szCs w:val="18"/>
                    </w:rPr>
                    <w:t xml:space="preserve">React, Next.js, TypeScript, JavaScript, HTML5, CSS3</w:t>
                  </w:r>
                </w:p>
              </w:tc>
            </w:tr>
            <w:tr>
              <w:tc>
                <w:tcPr>
                  <w:tcW w:type="dxa" w:w="1800"/>
                  <w:tcBorders>
                    <w:top w:val="single" w:color="B7C2CF" w:sz="4"/>
                    <w:left w:val="single" w:color="B7C2CF" w:sz="4"/>
                    <w:bottom w:val="single" w:color="B7C2CF" w:sz="4"/>
                    <w:right w:val="single" w:color="B7C2CF" w:sz="4"/>
                  </w:tcBorders>
                  <w:shd w:fill="EEF2F7" w:val="clear"/>
                  <w:tcMar>
                    <w:top w:type="dxa" w:w="80"/>
                    <w:left w:type="dxa" w:w="120"/>
                    <w:bottom w:type="dxa" w:w="80"/>
                    <w:right w:type="dxa" w:w="120"/>
                  </w:tcMar>
                </w:tcPr>
                <w:p>
                  <w:pPr>
                    <w:spacing w:after="40" w:before="40" w:line="280"/>
                  </w:pPr>
                  <w:r>
                    <w:rPr>
                      <w:rFonts w:ascii="Calibri" w:cs="Calibri" w:eastAsia="Calibri" w:hAnsi="Calibri"/>
                      <w:b/>
                      <w:bCs/>
                      <w:color w:val="1F4E79"/>
                      <w:sz w:val="18"/>
                      <w:szCs w:val="18"/>
                    </w:rPr>
                    <w:t xml:space="preserve">Styling / UI</w:t>
                  </w:r>
                </w:p>
              </w:tc>
              <w:tc>
                <w:tcPr>
                  <w:tcW w:type="dxa" w:w="5300"/>
                  <w:tcBorders>
                    <w:top w:val="single" w:color="B7C2CF" w:sz="4"/>
                    <w:left w:val="single" w:color="B7C2CF" w:sz="4"/>
                    <w:bottom w:val="single" w:color="B7C2CF" w:sz="4"/>
                    <w:right w:val="single" w:color="B7C2CF" w:sz="4"/>
                  </w:tcBorders>
                  <w:tcMar>
                    <w:top w:type="dxa" w:w="80"/>
                    <w:left w:type="dxa" w:w="120"/>
                    <w:bottom w:type="dxa" w:w="80"/>
                    <w:right w:type="dxa" w:w="120"/>
                  </w:tcMar>
                </w:tcPr>
                <w:p>
                  <w:pPr>
                    <w:spacing w:after="40" w:before="40" w:line="270"/>
                  </w:pPr>
                  <w:r>
                    <w:rPr>
                      <w:rFonts w:ascii="Calibri" w:cs="Calibri" w:eastAsia="Calibri" w:hAnsi="Calibri"/>
                      <w:color w:val="222222"/>
                      <w:sz w:val="18"/>
                      <w:szCs w:val="18"/>
                    </w:rPr>
                    <w:t xml:space="preserve">Tailwind CSS, Figma</w:t>
                  </w:r>
                </w:p>
              </w:tc>
            </w:tr>
            <w:tr>
              <w:tc>
                <w:tcPr>
                  <w:tcW w:type="dxa" w:w="1800"/>
                  <w:tcBorders>
                    <w:top w:val="single" w:color="B7C2CF" w:sz="4"/>
                    <w:left w:val="single" w:color="B7C2CF" w:sz="4"/>
                    <w:bottom w:val="single" w:color="B7C2CF" w:sz="4"/>
                    <w:right w:val="single" w:color="B7C2CF" w:sz="4"/>
                  </w:tcBorders>
                  <w:shd w:fill="EEF2F7" w:val="clear"/>
                  <w:tcMar>
                    <w:top w:type="dxa" w:w="80"/>
                    <w:left w:type="dxa" w:w="120"/>
                    <w:bottom w:type="dxa" w:w="80"/>
                    <w:right w:type="dxa" w:w="120"/>
                  </w:tcMar>
                </w:tcPr>
                <w:p>
                  <w:pPr>
                    <w:spacing w:after="40" w:before="40" w:line="280"/>
                  </w:pPr>
                  <w:r>
                    <w:rPr>
                      <w:rFonts w:ascii="Calibri" w:cs="Calibri" w:eastAsia="Calibri" w:hAnsi="Calibri"/>
                      <w:b/>
                      <w:bCs/>
                      <w:color w:val="1F4E79"/>
                      <w:sz w:val="18"/>
                      <w:szCs w:val="18"/>
                    </w:rPr>
                    <w:t xml:space="preserve">Backend</w:t>
                  </w:r>
                </w:p>
              </w:tc>
              <w:tc>
                <w:tcPr>
                  <w:tcW w:type="dxa" w:w="5300"/>
                  <w:tcBorders>
                    <w:top w:val="single" w:color="B7C2CF" w:sz="4"/>
                    <w:left w:val="single" w:color="B7C2CF" w:sz="4"/>
                    <w:bottom w:val="single" w:color="B7C2CF" w:sz="4"/>
                    <w:right w:val="single" w:color="B7C2CF" w:sz="4"/>
                  </w:tcBorders>
                  <w:tcMar>
                    <w:top w:type="dxa" w:w="80"/>
                    <w:left w:type="dxa" w:w="120"/>
                    <w:bottom w:type="dxa" w:w="80"/>
                    <w:right w:type="dxa" w:w="120"/>
                  </w:tcMar>
                </w:tcPr>
                <w:p>
                  <w:pPr>
                    <w:spacing w:after="40" w:before="40" w:line="270"/>
                  </w:pPr>
                  <w:r>
                    <w:rPr>
                      <w:rFonts w:ascii="Calibri" w:cs="Calibri" w:eastAsia="Calibri" w:hAnsi="Calibri"/>
                      <w:color w:val="222222"/>
                      <w:sz w:val="18"/>
                      <w:szCs w:val="18"/>
                    </w:rPr>
                    <w:t xml:space="preserve">Node.js, Nest.js, Python</w:t>
                  </w:r>
                </w:p>
              </w:tc>
            </w:tr>
            <w:tr>
              <w:tc>
                <w:tcPr>
                  <w:tcW w:type="dxa" w:w="1800"/>
                  <w:tcBorders>
                    <w:top w:val="single" w:color="B7C2CF" w:sz="4"/>
                    <w:left w:val="single" w:color="B7C2CF" w:sz="4"/>
                    <w:bottom w:val="single" w:color="B7C2CF" w:sz="4"/>
                    <w:right w:val="single" w:color="B7C2CF" w:sz="4"/>
                  </w:tcBorders>
                  <w:shd w:fill="EEF2F7" w:val="clear"/>
                  <w:tcMar>
                    <w:top w:type="dxa" w:w="80"/>
                    <w:left w:type="dxa" w:w="120"/>
                    <w:bottom w:type="dxa" w:w="80"/>
                    <w:right w:type="dxa" w:w="120"/>
                  </w:tcMar>
                </w:tcPr>
                <w:p>
                  <w:pPr>
                    <w:spacing w:after="40" w:before="40" w:line="280"/>
                  </w:pPr>
                  <w:r>
                    <w:rPr>
                      <w:rFonts w:ascii="Calibri" w:cs="Calibri" w:eastAsia="Calibri" w:hAnsi="Calibri"/>
                      <w:b/>
                      <w:bCs/>
                      <w:color w:val="1F4E79"/>
                      <w:sz w:val="18"/>
                      <w:szCs w:val="18"/>
                    </w:rPr>
                    <w:t xml:space="preserve">Databases</w:t>
                  </w:r>
                </w:p>
              </w:tc>
              <w:tc>
                <w:tcPr>
                  <w:tcW w:type="dxa" w:w="5300"/>
                  <w:tcBorders>
                    <w:top w:val="single" w:color="B7C2CF" w:sz="4"/>
                    <w:left w:val="single" w:color="B7C2CF" w:sz="4"/>
                    <w:bottom w:val="single" w:color="B7C2CF" w:sz="4"/>
                    <w:right w:val="single" w:color="B7C2CF" w:sz="4"/>
                  </w:tcBorders>
                  <w:tcMar>
                    <w:top w:type="dxa" w:w="80"/>
                    <w:left w:type="dxa" w:w="120"/>
                    <w:bottom w:type="dxa" w:w="80"/>
                    <w:right w:type="dxa" w:w="120"/>
                  </w:tcMar>
                </w:tcPr>
                <w:p>
                  <w:pPr>
                    <w:spacing w:after="40" w:before="40" w:line="270"/>
                  </w:pPr>
                  <w:r>
                    <w:rPr>
                      <w:rFonts w:ascii="Calibri" w:cs="Calibri" w:eastAsia="Calibri" w:hAnsi="Calibri"/>
                      <w:color w:val="222222"/>
                      <w:sz w:val="18"/>
                      <w:szCs w:val="18"/>
                    </w:rPr>
                    <w:t xml:space="preserve">MongoDB</w:t>
                  </w:r>
                </w:p>
              </w:tc>
            </w:tr>
            <w:tr>
              <w:tc>
                <w:tcPr>
                  <w:tcW w:type="dxa" w:w="1800"/>
                  <w:tcBorders>
                    <w:top w:val="single" w:color="B7C2CF" w:sz="4"/>
                    <w:left w:val="single" w:color="B7C2CF" w:sz="4"/>
                    <w:bottom w:val="single" w:color="B7C2CF" w:sz="4"/>
                    <w:right w:val="single" w:color="B7C2CF" w:sz="4"/>
                  </w:tcBorders>
                  <w:shd w:fill="EEF2F7" w:val="clear"/>
                  <w:tcMar>
                    <w:top w:type="dxa" w:w="80"/>
                    <w:left w:type="dxa" w:w="120"/>
                    <w:bottom w:type="dxa" w:w="80"/>
                    <w:right w:type="dxa" w:w="120"/>
                  </w:tcMar>
                </w:tcPr>
                <w:p>
                  <w:pPr>
                    <w:spacing w:after="40" w:before="40" w:line="280"/>
                  </w:pPr>
                  <w:r>
                    <w:rPr>
                      <w:rFonts w:ascii="Calibri" w:cs="Calibri" w:eastAsia="Calibri" w:hAnsi="Calibri"/>
                      <w:b/>
                      <w:bCs/>
                      <w:color w:val="1F4E79"/>
                      <w:sz w:val="18"/>
                      <w:szCs w:val="18"/>
                    </w:rPr>
                    <w:t xml:space="preserve">Testing</w:t>
                  </w:r>
                </w:p>
              </w:tc>
              <w:tc>
                <w:tcPr>
                  <w:tcW w:type="dxa" w:w="5300"/>
                  <w:tcBorders>
                    <w:top w:val="single" w:color="B7C2CF" w:sz="4"/>
                    <w:left w:val="single" w:color="B7C2CF" w:sz="4"/>
                    <w:bottom w:val="single" w:color="B7C2CF" w:sz="4"/>
                    <w:right w:val="single" w:color="B7C2CF" w:sz="4"/>
                  </w:tcBorders>
                  <w:tcMar>
                    <w:top w:type="dxa" w:w="80"/>
                    <w:left w:type="dxa" w:w="120"/>
                    <w:bottom w:type="dxa" w:w="80"/>
                    <w:right w:type="dxa" w:w="120"/>
                  </w:tcMar>
                </w:tcPr>
                <w:p>
                  <w:pPr>
                    <w:spacing w:after="40" w:before="40" w:line="270"/>
                  </w:pPr>
                  <w:r>
                    <w:rPr>
                      <w:rFonts w:ascii="Calibri" w:cs="Calibri" w:eastAsia="Calibri" w:hAnsi="Calibri"/>
                      <w:color w:val="222222"/>
                      <w:sz w:val="18"/>
                      <w:szCs w:val="18"/>
                    </w:rPr>
                    <w:t xml:space="preserve">Pytest</w:t>
                  </w:r>
                </w:p>
              </w:tc>
            </w:tr>
            <w:tr>
              <w:tc>
                <w:tcPr>
                  <w:tcW w:type="dxa" w:w="1800"/>
                  <w:tcBorders>
                    <w:top w:val="single" w:color="B7C2CF" w:sz="4"/>
                    <w:left w:val="single" w:color="B7C2CF" w:sz="4"/>
                    <w:bottom w:val="single" w:color="B7C2CF" w:sz="4"/>
                    <w:right w:val="single" w:color="B7C2CF" w:sz="4"/>
                  </w:tcBorders>
                  <w:shd w:fill="EEF2F7" w:val="clear"/>
                  <w:tcMar>
                    <w:top w:type="dxa" w:w="80"/>
                    <w:left w:type="dxa" w:w="120"/>
                    <w:bottom w:type="dxa" w:w="80"/>
                    <w:right w:type="dxa" w:w="120"/>
                  </w:tcMar>
                </w:tcPr>
                <w:p>
                  <w:pPr>
                    <w:spacing w:after="40" w:before="40" w:line="280"/>
                  </w:pPr>
                  <w:r>
                    <w:rPr>
                      <w:rFonts w:ascii="Calibri" w:cs="Calibri" w:eastAsia="Calibri" w:hAnsi="Calibri"/>
                      <w:b/>
                      <w:bCs/>
                      <w:color w:val="1F4E79"/>
                      <w:sz w:val="18"/>
                      <w:szCs w:val="18"/>
                    </w:rPr>
                    <w:t xml:space="preserve">DevOps / Tools</w:t>
                  </w:r>
                </w:p>
              </w:tc>
              <w:tc>
                <w:tcPr>
                  <w:tcW w:type="dxa" w:w="5300"/>
                  <w:tcBorders>
                    <w:top w:val="single" w:color="B7C2CF" w:sz="4"/>
                    <w:left w:val="single" w:color="B7C2CF" w:sz="4"/>
                    <w:bottom w:val="single" w:color="B7C2CF" w:sz="4"/>
                    <w:right w:val="single" w:color="B7C2CF" w:sz="4"/>
                  </w:tcBorders>
                  <w:tcMar>
                    <w:top w:type="dxa" w:w="80"/>
                    <w:left w:type="dxa" w:w="120"/>
                    <w:bottom w:type="dxa" w:w="80"/>
                    <w:right w:type="dxa" w:w="120"/>
                  </w:tcMar>
                </w:tcPr>
                <w:p>
                  <w:pPr>
                    <w:spacing w:after="40" w:before="40" w:line="270"/>
                  </w:pPr>
                  <w:r>
                    <w:rPr>
                      <w:rFonts w:ascii="Calibri" w:cs="Calibri" w:eastAsia="Calibri" w:hAnsi="Calibri"/>
                      <w:color w:val="222222"/>
                      <w:sz w:val="18"/>
                      <w:szCs w:val="18"/>
                    </w:rPr>
                    <w:t xml:space="preserve">Docker, Git, GitHub, Postman, Azure DevOps, Jira</w:t>
                  </w:r>
                </w:p>
              </w:tc>
            </w:tr>
          </w:tbl>
          <w:p>
            <w:pPr>
              <w:pBdr>
                <w:bottom w:val="single" w:color="2E75B6" w:sz="8" w:space="2"/>
              </w:pBdr>
              <w:spacing w:after="80" w:before="220" w:line="280"/>
            </w:pPr>
            <w:r>
              <w:rPr>
                <w:rFonts w:ascii="Calibri" w:cs="Calibri" w:eastAsia="Calibri" w:hAnsi="Calibri"/>
                <w:b/>
                <w:bCs/>
                <w:color w:val="1F4E79"/>
                <w:spacing w:val="20"/>
                <w:sz w:val="22"/>
                <w:szCs w:val="22"/>
              </w:rPr>
              <w:t xml:space="preserve">EDUCATION</w:t>
            </w:r>
          </w:p>
          <w:p>
            <w:pPr>
              <w:spacing w:after="30" w:before="80" w:line="280"/>
            </w:pPr>
            <w:r>
              <w:rPr>
                <w:rFonts w:ascii="Calibri" w:cs="Calibri" w:eastAsia="Calibri" w:hAnsi="Calibri"/>
                <w:b/>
                <w:bCs/>
                <w:color w:val="1F4E79"/>
                <w:sz w:val="22"/>
                <w:szCs w:val="22"/>
              </w:rPr>
              <w:t xml:space="preserve">Computer Engineering  </w:t>
            </w:r>
            <w:r>
              <w:rPr>
                <w:rFonts w:ascii="Calibri" w:cs="Calibri" w:eastAsia="Calibri" w:hAnsi="Calibri"/>
                <w:color w:val="222222"/>
                <w:sz w:val="22"/>
                <w:szCs w:val="22"/>
              </w:rPr>
              <w:t xml:space="preserve">— Universidad Autónoma de Occidente</w:t>
            </w:r>
          </w:p>
          <w:p>
            <w:pPr>
              <w:spacing w:after="60" w:before="0" w:line="280"/>
            </w:pPr>
            <w:r>
              <w:rPr>
                <w:rFonts w:ascii="Calibri" w:cs="Calibri" w:eastAsia="Calibri" w:hAnsi="Calibri"/>
                <w:color w:val="555555"/>
                <w:sz w:val="20"/>
                <w:szCs w:val="20"/>
              </w:rPr>
              <w:t xml:space="preserve">Cali, Colombia  ·  2020 — 2025</w:t>
            </w:r>
          </w:p>
          <w:p>
            <w:pPr>
              <w:spacing w:after="40" w:before="40" w:line="290"/>
            </w:pPr>
            <w:r>
              <w:rPr>
                <w:rFonts w:ascii="Calibri" w:cs="Calibri" w:eastAsia="Calibri" w:hAnsi="Calibri"/>
                <w:color w:val="222222"/>
                <w:sz w:val="20"/>
                <w:szCs w:val="20"/>
              </w:rPr>
              <w:t xml:space="preserve">Training in algorithms, data structures, software engineering, and application development.</w:t>
            </w:r>
          </w:p>
          <w:p>
            <w:pPr>
              <w:spacing w:after="120" w:before="40" w:line="290"/>
            </w:pPr>
            <w:r>
              <w:rPr>
                <w:rFonts w:ascii="Calibri" w:cs="Calibri" w:eastAsia="Calibri" w:hAnsi="Calibri"/>
                <w:color w:val="222222"/>
                <w:sz w:val="20"/>
                <w:szCs w:val="20"/>
              </w:rPr>
              <w:t xml:space="preserve">Degree modality: Professional internship at CONSULNETWORKS S.A. (CapaciNet project).</w:t>
            </w:r>
          </w:p>
          <w:p>
            <w:pPr>
              <w:pBdr>
                <w:bottom w:val="single" w:color="2E75B6" w:sz="8" w:space="2"/>
              </w:pBdr>
              <w:spacing w:after="80" w:before="200" w:line="280"/>
            </w:pPr>
            <w:r>
              <w:rPr>
                <w:rFonts w:ascii="Calibri" w:cs="Calibri" w:eastAsia="Calibri" w:hAnsi="Calibri"/>
                <w:b/>
                <w:bCs/>
                <w:color w:val="1F4E79"/>
                <w:spacing w:val="20"/>
                <w:sz w:val="22"/>
                <w:szCs w:val="22"/>
              </w:rPr>
              <w:t xml:space="preserve">SOFT SKILLS</w:t>
            </w:r>
          </w:p>
          <w:p>
            <w:pPr>
              <w:pStyle w:val="ListParagraph"/>
              <w:numPr>
                <w:ilvl w:val="0"/>
                <w:numId w:val="2"/>
              </w:numPr>
              <w:spacing w:after="30" w:before="30" w:line="270"/>
            </w:pPr>
            <w:r>
              <w:rPr>
                <w:rFonts w:ascii="Calibri" w:cs="Calibri" w:eastAsia="Calibri" w:hAnsi="Calibri"/>
                <w:color w:val="222222"/>
                <w:sz w:val="20"/>
                <w:szCs w:val="20"/>
              </w:rPr>
              <w:t xml:space="preserve">Teamwork</w:t>
            </w:r>
          </w:p>
          <w:p>
            <w:pPr>
              <w:pStyle w:val="ListParagraph"/>
              <w:numPr>
                <w:ilvl w:val="0"/>
                <w:numId w:val="2"/>
              </w:numPr>
              <w:spacing w:after="30" w:before="30" w:line="270"/>
            </w:pPr>
            <w:r>
              <w:rPr>
                <w:rFonts w:ascii="Calibri" w:cs="Calibri" w:eastAsia="Calibri" w:hAnsi="Calibri"/>
                <w:color w:val="222222"/>
                <w:sz w:val="20"/>
                <w:szCs w:val="20"/>
              </w:rPr>
              <w:t xml:space="preserve">Active listening and assertive communication</w:t>
            </w:r>
          </w:p>
          <w:p>
            <w:pPr>
              <w:pStyle w:val="ListParagraph"/>
              <w:numPr>
                <w:ilvl w:val="0"/>
                <w:numId w:val="2"/>
              </w:numPr>
              <w:spacing w:after="30" w:before="30" w:line="270"/>
            </w:pPr>
            <w:r>
              <w:rPr>
                <w:rFonts w:ascii="Calibri" w:cs="Calibri" w:eastAsia="Calibri" w:hAnsi="Calibri"/>
                <w:color w:val="222222"/>
                <w:sz w:val="20"/>
                <w:szCs w:val="20"/>
              </w:rPr>
              <w:t xml:space="preserve">Technical problem solving</w:t>
            </w:r>
          </w:p>
          <w:p>
            <w:pPr>
              <w:pStyle w:val="ListParagraph"/>
              <w:numPr>
                <w:ilvl w:val="0"/>
                <w:numId w:val="2"/>
              </w:numPr>
              <w:spacing w:after="30" w:before="30" w:line="270"/>
            </w:pPr>
            <w:r>
              <w:rPr>
                <w:rFonts w:ascii="Calibri" w:cs="Calibri" w:eastAsia="Calibri" w:hAnsi="Calibri"/>
                <w:color w:val="222222"/>
                <w:sz w:val="20"/>
                <w:szCs w:val="20"/>
              </w:rPr>
              <w:t xml:space="preserve">Responsibility and on-time delivery</w:t>
            </w:r>
          </w:p>
          <w:p>
            <w:pPr>
              <w:pStyle w:val="ListParagraph"/>
              <w:numPr>
                <w:ilvl w:val="0"/>
                <w:numId w:val="2"/>
              </w:numPr>
              <w:spacing w:after="30" w:before="30" w:line="270"/>
            </w:pPr>
            <w:r>
              <w:rPr>
                <w:rFonts w:ascii="Calibri" w:cs="Calibri" w:eastAsia="Calibri" w:hAnsi="Calibri"/>
                <w:color w:val="222222"/>
                <w:sz w:val="20"/>
                <w:szCs w:val="20"/>
              </w:rPr>
              <w:t xml:space="preserve">Effort and overcoming obstacles</w:t>
            </w:r>
          </w:p>
          <w:p>
            <w:pPr>
              <w:pStyle w:val="ListParagraph"/>
              <w:numPr>
                <w:ilvl w:val="0"/>
                <w:numId w:val="2"/>
              </w:numPr>
              <w:spacing w:after="30" w:before="30" w:line="270"/>
            </w:pPr>
            <w:r>
              <w:rPr>
                <w:rFonts w:ascii="Calibri" w:cs="Calibri" w:eastAsia="Calibri" w:hAnsi="Calibri"/>
                <w:color w:val="222222"/>
                <w:sz w:val="20"/>
                <w:szCs w:val="20"/>
              </w:rPr>
              <w:t xml:space="preserve">Continuous learning and adaptability</w:t>
            </w:r>
          </w:p>
        </w:tc>
      </w:tr>
    </w:tbl>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9nw3ss4cohcjvnwwtt71" Type="http://schemas.openxmlformats.org/officeDocument/2006/relationships/hyperlink" Target="https://www.linkedin.com/in/dev-alzate/" TargetMode="External"/><Relationship Id="rIdvwhq-nkpmrktvolqtkaww" Type="http://schemas.openxmlformats.org/officeDocument/2006/relationships/hyperlink" Target="https://github.com/dev-alzate"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Carlos Alzate</dc:title>
  <dc:creator>Carlos Alzate</dc:creator>
  <cp:lastModifiedBy>Un-named</cp:lastModifiedBy>
  <cp:revision>1</cp:revision>
  <dcterms:created xsi:type="dcterms:W3CDTF">2026-05-27T04:23:34.101Z</dcterms:created>
  <dcterms:modified xsi:type="dcterms:W3CDTF">2026-05-27T04:23:34.101Z</dcterms:modified>
</cp:coreProperties>
</file>

<file path=docProps/custom.xml><?xml version="1.0" encoding="utf-8"?>
<Properties xmlns="http://schemas.openxmlformats.org/officeDocument/2006/custom-properties" xmlns:vt="http://schemas.openxmlformats.org/officeDocument/2006/docPropsVTypes"/>
</file>