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7.svg" ContentType="image/sv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46370" cy="65557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46370" cy="655574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spacing w:lineRule="auto" w:line="240" w:before="0" w:after="0"/>
        <w:jc w:val="center"/>
        <w:rPr/>
      </w:pPr>
      <w:r>
        <w:rPr/>
      </w:r>
    </w:p>
    <w:p>
      <w:pPr>
        <w:pStyle w:val="Normal"/>
        <w:suppressAutoHyphens w:val="true"/>
        <w:spacing w:lineRule="auto" w:line="240" w:before="0" w:after="0"/>
        <w:jc w:val="center"/>
        <w:rPr>
          <w:rFonts w:ascii="Calibri" w:hAnsi="Calibri" w:cs="Calibri"/>
        </w:rPr>
      </w:pPr>
      <w:r>
        <w:rPr>
          <w:rFonts w:cs="Calibr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99735" cy="729361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99735" cy="7293610"/>
                    </a:xfrm>
                    <a:prstGeom prst="rect">
                      <a:avLst/>
                    </a:prstGeom>
                  </pic:spPr>
                </pic:pic>
              </a:graphicData>
            </a:graphic>
          </wp:anchor>
        </w:drawing>
      </w:r>
    </w:p>
    <w:p>
      <w:pPr>
        <w:pStyle w:val="Heading3"/>
        <w:keepNext w:val="false"/>
        <w:keepLines w:val="false"/>
        <w:suppressAutoHyphens w:val="true"/>
        <w:rPr/>
      </w:pPr>
      <w:r>
        <w:rPr/>
        <w:drawing>
          <wp:anchor behindDoc="0" distT="0" distB="0" distL="0" distR="0" simplePos="0" locked="0" layoutInCell="0" allowOverlap="1" relativeHeight="10">
            <wp:simplePos x="0" y="0"/>
            <wp:positionH relativeFrom="column">
              <wp:posOffset>47625</wp:posOffset>
            </wp:positionH>
            <wp:positionV relativeFrom="paragraph">
              <wp:posOffset>60325</wp:posOffset>
            </wp:positionV>
            <wp:extent cx="5943600" cy="78701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7870190"/>
                    </a:xfrm>
                    <a:prstGeom prst="rect">
                      <a:avLst/>
                    </a:prstGeom>
                  </pic:spPr>
                </pic:pic>
              </a:graphicData>
            </a:graphic>
          </wp:anchor>
        </w:drawing>
      </w:r>
    </w:p>
    <w:p>
      <w:pPr>
        <w:pStyle w:val="Heading3"/>
        <w:suppressAutoHyphens w:val="true"/>
        <w:rPr/>
      </w:pPr>
      <w:r>
        <w:rPr/>
      </w:r>
    </w:p>
    <w:p>
      <w:pPr>
        <w:pStyle w:val="Heading3"/>
        <w:suppressAutoHyphens w:val="true"/>
        <w:jc w:val="center"/>
        <w:rPr/>
      </w:pPr>
      <w:r>
        <w:rPr/>
      </w:r>
    </w:p>
    <w:p>
      <w:pPr>
        <w:pStyle w:val="Heading3"/>
        <w:suppressAutoHyphens w:val="true"/>
        <w:rPr/>
      </w:pPr>
      <w:r>
        <w:rPr/>
      </w:r>
    </w:p>
    <w:p>
      <w:pPr>
        <w:pStyle w:val="Heading3"/>
        <w:suppressAutoHyphens w:val="true"/>
        <w:rPr/>
      </w:pPr>
      <w:r>
        <w:rPr/>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jc w:val="center"/>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88915" cy="6959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88915" cy="695960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jc w:val="cent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295775" cy="56445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295775" cy="564451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i w:val="false"/>
          <w:i w:val="false"/>
          <w:iCs w:val="false"/>
        </w:rPr>
      </w:pPr>
      <w:r>
        <w:rPr>
          <w:rFonts w:cs="Calibri"/>
          <w:i w:val="false"/>
          <w:iCs w:val="false"/>
        </w:rPr>
        <w:t xml:space="preserve">Our system will depend upon a number of hardware and cloud based systems to accomplish the goal set forth by Driver Pass. We will require a number of cloud based PaaS features to facilitate the accepting of calls and may use Twilio. For accepting payments we’ll rely on a third party provider Stripe. To minimize hardware </w:t>
      </w:r>
      <w:r>
        <w:rPr>
          <w:rFonts w:cs="Calibri"/>
          <w:i w:val="false"/>
          <w:iCs w:val="false"/>
        </w:rPr>
        <w:t>configuration concerns</w:t>
      </w:r>
      <w:r>
        <w:rPr>
          <w:rFonts w:cs="Calibri"/>
          <w:i w:val="false"/>
          <w:iCs w:val="false"/>
        </w:rPr>
        <w:t xml:space="preserve"> we will rely on Microsoft Azure Cloud Infrastructure for Virtual </w:t>
      </w:r>
      <w:r>
        <w:rPr>
          <w:rFonts w:cs="Calibri"/>
          <w:i w:val="false"/>
          <w:iCs w:val="false"/>
        </w:rPr>
        <w:t>Machines</w:t>
      </w:r>
      <w:r>
        <w:rPr>
          <w:rFonts w:cs="Calibri"/>
          <w:i w:val="false"/>
          <w:iCs w:val="false"/>
        </w:rPr>
        <w:t xml:space="preserve">, </w:t>
      </w:r>
      <w:r>
        <w:rPr>
          <w:rFonts w:cs="Calibri"/>
          <w:i w:val="false"/>
          <w:iCs w:val="false"/>
        </w:rPr>
        <w:t>Containerization</w:t>
      </w:r>
      <w:r>
        <w:rPr>
          <w:rFonts w:cs="Calibri"/>
          <w:i w:val="false"/>
          <w:iCs w:val="false"/>
        </w:rPr>
        <w:t xml:space="preserve">, </w:t>
      </w:r>
      <w:r>
        <w:rPr>
          <w:rFonts w:cs="Calibri"/>
          <w:i w:val="false"/>
          <w:iCs w:val="false"/>
        </w:rPr>
        <w:t xml:space="preserve">Cloud Functions, Postgres databases, and perhaps even virtual desktops for consistency and role based access. </w:t>
      </w:r>
      <w:r>
        <w:rPr>
          <w:rFonts w:cs="Calibri"/>
          <w:i w:val="false"/>
          <w:iCs w:val="false"/>
        </w:rPr>
        <w:t xml:space="preserve"> </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7"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svg"/>
</Relationships>
</file>

<file path=word/_rels/header3.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LibreOffice/24.2.2.2$Windows_X86_64 LibreOffice_project/d56cc158d8a96260b836f100ef4b4ef25d6f1a01</Application>
  <AppVersion>15.0000</AppVersion>
  <Pages>6</Pages>
  <Words>195</Words>
  <Characters>1028</Characters>
  <CharactersWithSpaces>1215</CharactersWithSpaces>
  <Paragraphs>11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2024-06-30T21:09:22Z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