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0" w:type="auto"/>
        <w:tblLook w:val="04A0"/>
      </w:tblPr>
      <w:tblGrid>
        <w:gridCol w:w="11016"/>
      </w:tblGrid>
      <w:tr w:rsidR="00AA4B08" w:rsidTr="00AA4B08">
        <w:trPr>
          <w:cnfStyle w:val="100000000000"/>
        </w:trPr>
        <w:tc>
          <w:tcPr>
            <w:cnfStyle w:val="001000000000"/>
            <w:tcW w:w="11016" w:type="dxa"/>
          </w:tcPr>
          <w:p w:rsidR="00AA4B08" w:rsidRDefault="00AA4B08" w:rsidP="00753D76">
            <w:r w:rsidRPr="00AA4B08">
              <w:rPr>
                <w:sz w:val="24"/>
              </w:rPr>
              <w:t>Module: Signup / Create Account</w:t>
            </w:r>
            <w:r w:rsidR="00BA0DA0">
              <w:rPr>
                <w:sz w:val="24"/>
              </w:rPr>
              <w:t xml:space="preserve"> – As a business owner</w:t>
            </w:r>
          </w:p>
        </w:tc>
      </w:tr>
      <w:tr w:rsidR="00AA4B08" w:rsidTr="00AA4B08">
        <w:trPr>
          <w:cnfStyle w:val="000000100000"/>
        </w:trPr>
        <w:tc>
          <w:tcPr>
            <w:cnfStyle w:val="001000000000"/>
            <w:tcW w:w="11016" w:type="dxa"/>
          </w:tcPr>
          <w:p w:rsidR="00AA4B08" w:rsidRDefault="00AA4B08" w:rsidP="00753D76"/>
          <w:p w:rsidR="00BA0DA0" w:rsidRPr="00BA0DA0" w:rsidRDefault="00BA0DA0" w:rsidP="00BA0DA0">
            <w:pPr>
              <w:pStyle w:val="ListParagraph"/>
              <w:numPr>
                <w:ilvl w:val="0"/>
                <w:numId w:val="5"/>
              </w:numPr>
            </w:pPr>
            <w:r>
              <w:t xml:space="preserve">Multiple Signup Layouts – </w:t>
            </w:r>
            <w:r w:rsidRPr="00BA0DA0">
              <w:rPr>
                <w:b w:val="0"/>
              </w:rPr>
              <w:t>CRM</w:t>
            </w:r>
            <w:r>
              <w:t xml:space="preserve"> </w:t>
            </w:r>
            <w:r w:rsidRPr="00BA0DA0">
              <w:rPr>
                <w:b w:val="0"/>
              </w:rPr>
              <w:t>can manage multiple type of</w:t>
            </w:r>
            <w:r>
              <w:t xml:space="preserve"> </w:t>
            </w:r>
            <w:r>
              <w:rPr>
                <w:b w:val="0"/>
              </w:rPr>
              <w:t>signup page layouts by the CRM admin section.</w:t>
            </w:r>
          </w:p>
          <w:p w:rsidR="00BA0DA0" w:rsidRPr="00D717EF" w:rsidRDefault="00BA0DA0" w:rsidP="00BA0DA0">
            <w:pPr>
              <w:pStyle w:val="ListParagraph"/>
              <w:numPr>
                <w:ilvl w:val="0"/>
                <w:numId w:val="5"/>
              </w:numPr>
            </w:pPr>
            <w:r>
              <w:t xml:space="preserve">Multiple Signup Layouts – </w:t>
            </w:r>
            <w:r w:rsidRPr="00D717EF">
              <w:rPr>
                <w:b w:val="0"/>
              </w:rPr>
              <w:t xml:space="preserve">Based on </w:t>
            </w:r>
            <w:r w:rsidR="00D717EF">
              <w:rPr>
                <w:b w:val="0"/>
              </w:rPr>
              <w:t xml:space="preserve">country </w:t>
            </w:r>
            <w:r w:rsidRPr="00D717EF">
              <w:rPr>
                <w:b w:val="0"/>
              </w:rPr>
              <w:t>location</w:t>
            </w:r>
            <w:r w:rsidR="00D717EF" w:rsidRPr="00D717EF">
              <w:rPr>
                <w:b w:val="0"/>
              </w:rPr>
              <w:t xml:space="preserve"> signup page will display, control by CRM admin section.</w:t>
            </w:r>
          </w:p>
          <w:p w:rsidR="00D717EF" w:rsidRPr="00E5119A" w:rsidRDefault="00D717EF" w:rsidP="00BA0DA0">
            <w:pPr>
              <w:pStyle w:val="ListParagraph"/>
              <w:numPr>
                <w:ilvl w:val="0"/>
                <w:numId w:val="5"/>
              </w:numPr>
            </w:pPr>
            <w:r>
              <w:t xml:space="preserve">Multiple Signup Layouts – </w:t>
            </w:r>
            <w:r w:rsidRPr="00D717EF">
              <w:rPr>
                <w:b w:val="0"/>
              </w:rPr>
              <w:t xml:space="preserve">Signup page will display based on </w:t>
            </w:r>
            <w:r w:rsidR="00E5119A">
              <w:rPr>
                <w:b w:val="0"/>
              </w:rPr>
              <w:t xml:space="preserve">country specific </w:t>
            </w:r>
            <w:r w:rsidRPr="00D717EF">
              <w:rPr>
                <w:b w:val="0"/>
              </w:rPr>
              <w:t>segmentation also, (A/B testing method).</w:t>
            </w:r>
          </w:p>
          <w:p w:rsidR="00E5119A" w:rsidRPr="00E5119A" w:rsidRDefault="00E5119A" w:rsidP="00BA0DA0">
            <w:pPr>
              <w:pStyle w:val="ListParagraph"/>
              <w:numPr>
                <w:ilvl w:val="0"/>
                <w:numId w:val="5"/>
              </w:numPr>
            </w:pPr>
            <w:r>
              <w:t xml:space="preserve">Signup Page Pixel – </w:t>
            </w:r>
            <w:r w:rsidRPr="00E5119A">
              <w:rPr>
                <w:b w:val="0"/>
              </w:rPr>
              <w:t>Pixel management control by CRM admin section</w:t>
            </w:r>
            <w:r>
              <w:rPr>
                <w:b w:val="0"/>
              </w:rPr>
              <w:t>.</w:t>
            </w:r>
          </w:p>
          <w:p w:rsidR="003D558A" w:rsidRPr="003D558A" w:rsidRDefault="00E5119A" w:rsidP="00E5119A">
            <w:pPr>
              <w:pStyle w:val="ListParagraph"/>
              <w:numPr>
                <w:ilvl w:val="0"/>
                <w:numId w:val="5"/>
              </w:numPr>
            </w:pPr>
            <w:r>
              <w:t xml:space="preserve">Signup Page Pixel – </w:t>
            </w:r>
            <w:r w:rsidRPr="003D558A">
              <w:rPr>
                <w:b w:val="0"/>
              </w:rPr>
              <w:t>In</w:t>
            </w:r>
            <w:r>
              <w:t xml:space="preserve"> </w:t>
            </w:r>
            <w:r>
              <w:rPr>
                <w:b w:val="0"/>
              </w:rPr>
              <w:t>p</w:t>
            </w:r>
            <w:r w:rsidRPr="00E5119A">
              <w:rPr>
                <w:b w:val="0"/>
              </w:rPr>
              <w:t>ixel management</w:t>
            </w:r>
            <w:r>
              <w:rPr>
                <w:b w:val="0"/>
              </w:rPr>
              <w:t>, provision to add external script with external url at any position in the page (like: head, after body, before closing body etc.)</w:t>
            </w:r>
          </w:p>
          <w:p w:rsidR="00C667A9" w:rsidRPr="00C667A9" w:rsidRDefault="003D558A" w:rsidP="00E5119A">
            <w:pPr>
              <w:pStyle w:val="ListParagraph"/>
              <w:numPr>
                <w:ilvl w:val="0"/>
                <w:numId w:val="5"/>
              </w:numPr>
            </w:pPr>
            <w:r>
              <w:t xml:space="preserve">Signup Page </w:t>
            </w:r>
            <w:r w:rsidR="00C667A9">
              <w:t xml:space="preserve">Partial </w:t>
            </w:r>
            <w:r>
              <w:t>Lead –</w:t>
            </w:r>
            <w:r>
              <w:rPr>
                <w:b w:val="0"/>
              </w:rPr>
              <w:t xml:space="preserve"> Capture </w:t>
            </w:r>
            <w:r w:rsidR="00C667A9">
              <w:rPr>
                <w:b w:val="0"/>
              </w:rPr>
              <w:t>signup page lead information before form submit.</w:t>
            </w:r>
          </w:p>
          <w:p w:rsidR="00EE1C3C" w:rsidRPr="00EE1C3C" w:rsidRDefault="00C667A9" w:rsidP="00E5119A">
            <w:pPr>
              <w:pStyle w:val="ListParagraph"/>
              <w:numPr>
                <w:ilvl w:val="0"/>
                <w:numId w:val="5"/>
              </w:numPr>
            </w:pPr>
            <w:r>
              <w:t>Signup Page Data –</w:t>
            </w:r>
            <w:r>
              <w:rPr>
                <w:b w:val="0"/>
              </w:rPr>
              <w:t xml:space="preserve"> Capture all kind of signup page data, like: ip, referral url, device, user agent etc.</w:t>
            </w:r>
          </w:p>
          <w:p w:rsidR="00E5119A" w:rsidRPr="00BA0DA0" w:rsidRDefault="00E5119A" w:rsidP="00E5119A">
            <w:pPr>
              <w:pStyle w:val="ListParagraph"/>
              <w:numPr>
                <w:ilvl w:val="0"/>
                <w:numId w:val="5"/>
              </w:numPr>
            </w:pPr>
            <w:r w:rsidRPr="00E5119A">
              <w:rPr>
                <w:b w:val="0"/>
              </w:rPr>
              <w:t xml:space="preserve"> </w:t>
            </w:r>
          </w:p>
        </w:tc>
      </w:tr>
    </w:tbl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Pr="00753D76" w:rsidRDefault="00753D76" w:rsidP="00753D76"/>
    <w:p w:rsidR="00753D76" w:rsidRDefault="00753D76" w:rsidP="00753D76"/>
    <w:p w:rsidR="00753D76" w:rsidRPr="00753D76" w:rsidRDefault="00753D76" w:rsidP="00753D76">
      <w:pPr>
        <w:tabs>
          <w:tab w:val="left" w:pos="6684"/>
        </w:tabs>
      </w:pPr>
      <w:r>
        <w:tab/>
      </w:r>
    </w:p>
    <w:sectPr w:rsidR="00753D76" w:rsidRPr="00753D76" w:rsidSect="00753D7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F35" w:rsidRDefault="00151F35" w:rsidP="00753D76">
      <w:pPr>
        <w:spacing w:after="0" w:line="240" w:lineRule="auto"/>
      </w:pPr>
      <w:r>
        <w:separator/>
      </w:r>
    </w:p>
  </w:endnote>
  <w:endnote w:type="continuationSeparator" w:id="1">
    <w:p w:rsidR="00151F35" w:rsidRDefault="00151F35" w:rsidP="0075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F35" w:rsidRDefault="00151F35" w:rsidP="00753D76">
      <w:pPr>
        <w:spacing w:after="0" w:line="240" w:lineRule="auto"/>
      </w:pPr>
      <w:r>
        <w:separator/>
      </w:r>
    </w:p>
  </w:footnote>
  <w:footnote w:type="continuationSeparator" w:id="1">
    <w:p w:rsidR="00151F35" w:rsidRDefault="00151F35" w:rsidP="0075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864"/>
      <w:gridCol w:w="1152"/>
    </w:tblGrid>
    <w:tr w:rsidR="00753D7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sz w:val="28"/>
            </w:rPr>
            <w:alias w:val="Company"/>
            <w:id w:val="78735422"/>
            <w:placeholder>
              <w:docPart w:val="2AA4ABB15A1544E8BE730D5B8BF64AE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53D76" w:rsidRDefault="00753D76">
              <w:pPr>
                <w:pStyle w:val="Header"/>
                <w:jc w:val="right"/>
              </w:pPr>
              <w:r w:rsidRPr="00753D76">
                <w:rPr>
                  <w:b/>
                  <w:sz w:val="28"/>
                </w:rPr>
                <w:t>ONEX CRM</w:t>
              </w:r>
            </w:p>
          </w:sdtContent>
        </w:sdt>
        <w:sdt>
          <w:sdtPr>
            <w:rPr>
              <w:rFonts w:asciiTheme="majorHAnsi" w:hAnsiTheme="majorHAnsi"/>
              <w:b/>
              <w:bCs/>
              <w:sz w:val="20"/>
            </w:rPr>
            <w:alias w:val="Title"/>
            <w:id w:val="78735415"/>
            <w:placeholder>
              <w:docPart w:val="734D5018824740F198BC7085316F529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53D76" w:rsidRDefault="00753D76" w:rsidP="00753D76">
              <w:pPr>
                <w:pStyle w:val="Header"/>
                <w:jc w:val="right"/>
                <w:rPr>
                  <w:b/>
                  <w:bCs/>
                </w:rPr>
              </w:pPr>
              <w:r w:rsidRPr="00753D76">
                <w:rPr>
                  <w:rFonts w:asciiTheme="majorHAnsi" w:hAnsiTheme="majorHAnsi"/>
                  <w:b/>
                  <w:bCs/>
                  <w:sz w:val="20"/>
                </w:rPr>
                <w:t>By: Arindam Roy (9836395513)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53D76" w:rsidRDefault="00753D76">
          <w:pPr>
            <w:pStyle w:val="Header"/>
            <w:rPr>
              <w:b/>
            </w:rPr>
          </w:pPr>
          <w:fldSimple w:instr=" PAGE   \* MERGEFORMAT ">
            <w:r w:rsidR="00EE1C3C">
              <w:rPr>
                <w:noProof/>
              </w:rPr>
              <w:t>1</w:t>
            </w:r>
          </w:fldSimple>
        </w:p>
      </w:tc>
    </w:tr>
  </w:tbl>
  <w:p w:rsidR="00753D76" w:rsidRDefault="00753D76">
    <w:pPr>
      <w:pStyle w:val="Header"/>
      <w:pBdr>
        <w:bottom w:val="single" w:sz="6" w:space="1" w:color="auto"/>
      </w:pBdr>
    </w:pPr>
  </w:p>
  <w:p w:rsidR="00AA4B08" w:rsidRDefault="00AA4B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311"/>
    <w:multiLevelType w:val="hybridMultilevel"/>
    <w:tmpl w:val="A7D8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F4B7A"/>
    <w:multiLevelType w:val="hybridMultilevel"/>
    <w:tmpl w:val="8FD46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11C72"/>
    <w:multiLevelType w:val="hybridMultilevel"/>
    <w:tmpl w:val="14C2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4123C"/>
    <w:multiLevelType w:val="hybridMultilevel"/>
    <w:tmpl w:val="7D88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73DD6"/>
    <w:multiLevelType w:val="hybridMultilevel"/>
    <w:tmpl w:val="EB16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D76"/>
    <w:rsid w:val="00151F35"/>
    <w:rsid w:val="003D558A"/>
    <w:rsid w:val="00743CF3"/>
    <w:rsid w:val="00753D76"/>
    <w:rsid w:val="00AA4B08"/>
    <w:rsid w:val="00BA0DA0"/>
    <w:rsid w:val="00C667A9"/>
    <w:rsid w:val="00D717EF"/>
    <w:rsid w:val="00E5119A"/>
    <w:rsid w:val="00EE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76"/>
  </w:style>
  <w:style w:type="paragraph" w:styleId="Footer">
    <w:name w:val="footer"/>
    <w:basedOn w:val="Normal"/>
    <w:link w:val="FooterChar"/>
    <w:uiPriority w:val="99"/>
    <w:semiHidden/>
    <w:unhideWhenUsed/>
    <w:rsid w:val="00753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D76"/>
  </w:style>
  <w:style w:type="table" w:styleId="TableGrid">
    <w:name w:val="Table Grid"/>
    <w:basedOn w:val="TableNormal"/>
    <w:uiPriority w:val="1"/>
    <w:rsid w:val="00753D7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76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A4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A4ABB15A1544E8BE730D5B8BF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25659-2D2A-439E-9C2F-E5A1DDD9D323}"/>
      </w:docPartPr>
      <w:docPartBody>
        <w:p w:rsidR="00000000" w:rsidRDefault="00C45C4D" w:rsidP="00C45C4D">
          <w:pPr>
            <w:pStyle w:val="2AA4ABB15A1544E8BE730D5B8BF64AEE"/>
          </w:pPr>
          <w:r>
            <w:t>[Type the company name]</w:t>
          </w:r>
        </w:p>
      </w:docPartBody>
    </w:docPart>
    <w:docPart>
      <w:docPartPr>
        <w:name w:val="734D5018824740F198BC7085316F5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0BAF-7714-4301-A861-9B0B1444519E}"/>
      </w:docPartPr>
      <w:docPartBody>
        <w:p w:rsidR="00000000" w:rsidRDefault="00C45C4D" w:rsidP="00C45C4D">
          <w:pPr>
            <w:pStyle w:val="734D5018824740F198BC7085316F529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5C4D"/>
    <w:rsid w:val="00121690"/>
    <w:rsid w:val="00C4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4ABB15A1544E8BE730D5B8BF64AEE">
    <w:name w:val="2AA4ABB15A1544E8BE730D5B8BF64AEE"/>
    <w:rsid w:val="00C45C4D"/>
  </w:style>
  <w:style w:type="paragraph" w:customStyle="1" w:styleId="734D5018824740F198BC7085316F5299">
    <w:name w:val="734D5018824740F198BC7085316F5299"/>
    <w:rsid w:val="00C45C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By: Arindam Roy (9836395513)</vt:lpstr>
    </vt:vector>
  </TitlesOfParts>
  <Company>ONEX CRM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By: Arindam Roy (9836395513)</dc:title>
  <dc:creator>Arindam</dc:creator>
  <cp:lastModifiedBy>Arindam</cp:lastModifiedBy>
  <cp:revision>5</cp:revision>
  <dcterms:created xsi:type="dcterms:W3CDTF">2022-09-17T06:01:00Z</dcterms:created>
  <dcterms:modified xsi:type="dcterms:W3CDTF">2022-09-17T06:48:00Z</dcterms:modified>
</cp:coreProperties>
</file>