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 xml:space="preserve"> Creating JavaScript Code file</w:t>
            </w:r>
          </w:p>
          <w:p w14:paraId="6C985E83"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Scopes of the variable</w:t>
            </w:r>
          </w:p>
          <w:p w14:paraId="49F668B4"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JavaScript Operators</w:t>
            </w:r>
          </w:p>
          <w:p w14:paraId="0D1B99CF"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Data and value equality</w:t>
            </w:r>
          </w:p>
          <w:p w14:paraId="76E85A8F"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Conditional statements</w:t>
            </w:r>
          </w:p>
          <w:p w14:paraId="4AE72146"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Loops</w:t>
            </w:r>
          </w:p>
          <w:p w14:paraId="1FF4680D"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Number methods</w:t>
            </w:r>
          </w:p>
          <w:p w14:paraId="7E488A98"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String methods</w:t>
            </w:r>
          </w:p>
          <w:p w14:paraId="3FF9DB2F"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 xml:space="preserve">JavaScript Objects </w:t>
            </w:r>
          </w:p>
          <w:p w14:paraId="6F5A7E8D" w14:textId="64D8F702" w:rsidR="007F2052" w:rsidRPr="00A770B6" w:rsidRDefault="00C75CD0" w:rsidP="007F2052">
            <w:pPr>
              <w:pStyle w:val="ListParagraph"/>
              <w:numPr>
                <w:ilvl w:val="2"/>
                <w:numId w:val="5"/>
              </w:numPr>
              <w:rPr>
                <w:color w:val="000000" w:themeColor="text1"/>
                <w:sz w:val="28"/>
                <w:szCs w:val="28"/>
                <w:lang w:val="en-US"/>
              </w:rPr>
            </w:pPr>
            <w:r w:rsidRPr="00A770B6">
              <w:rPr>
                <w:color w:val="000000" w:themeColor="text1"/>
                <w:sz w:val="28"/>
                <w:szCs w:val="28"/>
                <w:lang w:val="en-US"/>
              </w:rPr>
              <w:t>Object equality</w:t>
            </w:r>
          </w:p>
          <w:p w14:paraId="7DB5D750" w14:textId="131D1FE5" w:rsidR="007F2052" w:rsidRPr="00A770B6" w:rsidRDefault="007F2052" w:rsidP="007F2052">
            <w:pPr>
              <w:pStyle w:val="ListParagraph"/>
              <w:numPr>
                <w:ilvl w:val="2"/>
                <w:numId w:val="5"/>
              </w:numPr>
              <w:rPr>
                <w:color w:val="000000" w:themeColor="text1"/>
                <w:sz w:val="28"/>
                <w:szCs w:val="28"/>
                <w:lang w:val="en-US"/>
              </w:rPr>
            </w:pPr>
            <w:r w:rsidRPr="00A770B6">
              <w:rPr>
                <w:color w:val="000000" w:themeColor="text1"/>
                <w:sz w:val="28"/>
                <w:szCs w:val="28"/>
                <w:lang w:val="en-US"/>
              </w:rPr>
              <w:t xml:space="preserve">Object </w:t>
            </w:r>
            <w:proofErr w:type="gramStart"/>
            <w:r w:rsidR="00C75CD0" w:rsidRPr="00A770B6">
              <w:rPr>
                <w:color w:val="000000" w:themeColor="text1"/>
                <w:sz w:val="28"/>
                <w:szCs w:val="28"/>
                <w:lang w:val="en-US"/>
              </w:rPr>
              <w:t>assign</w:t>
            </w:r>
            <w:proofErr w:type="gramEnd"/>
          </w:p>
          <w:p w14:paraId="44120E13"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A770B6">
              <w:rPr>
                <w:color w:val="000000" w:themeColor="text1"/>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Understanding events</w:t>
            </w:r>
          </w:p>
          <w:p w14:paraId="11ED9130"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DOM Elements</w:t>
            </w:r>
          </w:p>
          <w:p w14:paraId="61E797D5"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DOM Events</w:t>
            </w:r>
          </w:p>
          <w:p w14:paraId="0CB8A577" w14:textId="49589EAD"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 xml:space="preserve">Subscribing to events and Eventing concept of Browser </w:t>
            </w:r>
          </w:p>
          <w:p w14:paraId="22B08CF7"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lastRenderedPageBreak/>
              <w:t>The event callback</w:t>
            </w:r>
          </w:p>
          <w:p w14:paraId="6A1CA530"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Accepting data from Html DOM and processing it with JavaScript (Hands-on-labs)</w:t>
            </w:r>
          </w:p>
          <w:p w14:paraId="67FA0AE3"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Forms (Hands-on-labs)</w:t>
            </w:r>
          </w:p>
          <w:p w14:paraId="7E80883E"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Validations</w:t>
            </w:r>
          </w:p>
          <w:p w14:paraId="23F7B44D" w14:textId="77777777" w:rsidR="00AD5196" w:rsidRPr="00A770B6" w:rsidRDefault="00AD5196" w:rsidP="00AD5196">
            <w:pPr>
              <w:pStyle w:val="ListParagraph"/>
              <w:numPr>
                <w:ilvl w:val="1"/>
                <w:numId w:val="6"/>
              </w:numPr>
              <w:rPr>
                <w:color w:val="000000" w:themeColor="text1"/>
                <w:sz w:val="28"/>
                <w:szCs w:val="28"/>
                <w:lang w:val="en-US"/>
              </w:rPr>
            </w:pPr>
            <w:r w:rsidRPr="00A770B6">
              <w:rPr>
                <w:color w:val="000000" w:themeColor="text1"/>
                <w:sz w:val="28"/>
                <w:szCs w:val="28"/>
                <w:lang w:val="en-US"/>
              </w:rPr>
              <w:t>DOM attributes</w:t>
            </w:r>
          </w:p>
          <w:p w14:paraId="70CCB886"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Reference Functions for Defining objects</w:t>
            </w:r>
          </w:p>
        </w:tc>
      </w:tr>
    </w:tbl>
    <w:p w14:paraId="1A051BBF" w14:textId="727D2D5A" w:rsidR="00AD5196" w:rsidRDefault="00AD5196"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What is HTML 5 and why is it needed?</w:t>
            </w:r>
          </w:p>
          <w:p w14:paraId="1751F2D0"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LocalStorage</w:t>
            </w:r>
          </w:p>
          <w:p w14:paraId="5F462583"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SessionStorage</w:t>
            </w:r>
          </w:p>
          <w:p w14:paraId="7A2EE42D" w14:textId="77777777" w:rsidR="00D16A80" w:rsidRDefault="00D16A80" w:rsidP="00D16A80">
            <w:pPr>
              <w:pStyle w:val="ListParagraph"/>
              <w:numPr>
                <w:ilvl w:val="2"/>
                <w:numId w:val="24"/>
              </w:numPr>
              <w:rPr>
                <w:color w:val="000000" w:themeColor="text1"/>
                <w:sz w:val="28"/>
                <w:szCs w:val="28"/>
                <w:lang w:val="en-US"/>
              </w:rPr>
            </w:pPr>
            <w:proofErr w:type="spellStart"/>
            <w:r>
              <w:rPr>
                <w:color w:val="000000" w:themeColor="text1"/>
                <w:sz w:val="28"/>
                <w:szCs w:val="28"/>
                <w:lang w:val="en-US"/>
              </w:rPr>
              <w:t>IndexedDB</w:t>
            </w:r>
            <w:proofErr w:type="spellEnd"/>
          </w:p>
          <w:p w14:paraId="77172A2E"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Drag-Drop</w:t>
            </w:r>
          </w:p>
          <w:p w14:paraId="4160FE85" w14:textId="7E0082C1"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 xml:space="preserve">Working with </w:t>
            </w:r>
            <w:r w:rsidR="009B7282">
              <w:rPr>
                <w:color w:val="000000" w:themeColor="text1"/>
                <w:sz w:val="28"/>
                <w:szCs w:val="28"/>
                <w:lang w:val="en-US"/>
              </w:rPr>
              <w:t>CSS3</w:t>
            </w:r>
            <w:r>
              <w:rPr>
                <w:color w:val="000000" w:themeColor="text1"/>
                <w:sz w:val="28"/>
                <w:szCs w:val="28"/>
                <w:lang w:val="en-US"/>
              </w:rPr>
              <w:t xml:space="preserve"> </w:t>
            </w:r>
            <w:r w:rsidRPr="00A770B6">
              <w:rPr>
                <w:color w:val="000000" w:themeColor="text1"/>
                <w:sz w:val="28"/>
                <w:szCs w:val="28"/>
                <w:lang w:val="en-US"/>
              </w:rPr>
              <w:t>(Hands-on-labs)</w:t>
            </w:r>
          </w:p>
          <w:p w14:paraId="6C9A54DC" w14:textId="5456F66D" w:rsidR="00D16A80" w:rsidRDefault="009B7282" w:rsidP="00D16A80">
            <w:pPr>
              <w:pStyle w:val="ListParagraph"/>
              <w:numPr>
                <w:ilvl w:val="1"/>
                <w:numId w:val="24"/>
              </w:numPr>
              <w:rPr>
                <w:color w:val="000000" w:themeColor="text1"/>
                <w:sz w:val="28"/>
                <w:szCs w:val="28"/>
                <w:lang w:val="en-US"/>
              </w:rPr>
            </w:pPr>
            <w:r>
              <w:rPr>
                <w:color w:val="000000" w:themeColor="text1"/>
                <w:sz w:val="28"/>
                <w:szCs w:val="28"/>
                <w:lang w:val="en-US"/>
              </w:rPr>
              <w:t>Understanding CSS 3</w:t>
            </w:r>
          </w:p>
          <w:p w14:paraId="38EC7271" w14:textId="77777777"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Using CSS Classes</w:t>
            </w:r>
          </w:p>
          <w:p w14:paraId="4D87C488" w14:textId="77777777" w:rsidR="00D16A80" w:rsidRDefault="00D16A80" w:rsidP="00D16A80">
            <w:pPr>
              <w:pStyle w:val="ListParagraph"/>
              <w:numPr>
                <w:ilvl w:val="2"/>
                <w:numId w:val="24"/>
              </w:numPr>
              <w:rPr>
                <w:color w:val="000000" w:themeColor="text1"/>
                <w:sz w:val="28"/>
                <w:szCs w:val="28"/>
                <w:lang w:val="en-US"/>
              </w:rPr>
            </w:pPr>
            <w:r>
              <w:rPr>
                <w:color w:val="000000" w:themeColor="text1"/>
                <w:sz w:val="28"/>
                <w:szCs w:val="28"/>
                <w:lang w:val="en-US"/>
              </w:rPr>
              <w:t>Selectors</w:t>
            </w:r>
          </w:p>
          <w:p w14:paraId="0992C5F1" w14:textId="77777777" w:rsidR="00D16A80" w:rsidRDefault="009B7282" w:rsidP="00D16A80">
            <w:pPr>
              <w:pStyle w:val="ListParagraph"/>
              <w:numPr>
                <w:ilvl w:val="2"/>
                <w:numId w:val="24"/>
              </w:numPr>
              <w:rPr>
                <w:color w:val="000000" w:themeColor="text1"/>
                <w:sz w:val="28"/>
                <w:szCs w:val="28"/>
                <w:lang w:val="en-US"/>
              </w:rPr>
            </w:pPr>
            <w:r>
              <w:rPr>
                <w:color w:val="000000" w:themeColor="text1"/>
                <w:sz w:val="28"/>
                <w:szCs w:val="28"/>
                <w:lang w:val="en-US"/>
              </w:rPr>
              <w:t>Filters</w:t>
            </w:r>
          </w:p>
          <w:p w14:paraId="1D558D93" w14:textId="77777777" w:rsidR="009B7282"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Inline and External CSS </w:t>
            </w:r>
          </w:p>
          <w:p w14:paraId="0503491F" w14:textId="77777777" w:rsidR="00F85666" w:rsidRDefault="00F85666" w:rsidP="009B7282">
            <w:pPr>
              <w:pStyle w:val="ListParagraph"/>
              <w:numPr>
                <w:ilvl w:val="1"/>
                <w:numId w:val="24"/>
              </w:numPr>
              <w:rPr>
                <w:color w:val="000000" w:themeColor="text1"/>
                <w:sz w:val="28"/>
                <w:szCs w:val="28"/>
                <w:lang w:val="en-US"/>
              </w:rPr>
            </w:pPr>
            <w:r>
              <w:rPr>
                <w:color w:val="000000" w:themeColor="text1"/>
                <w:sz w:val="28"/>
                <w:szCs w:val="28"/>
                <w:lang w:val="en-US"/>
              </w:rPr>
              <w:t>Applying CSS Dynamically</w:t>
            </w:r>
            <w:r w:rsidR="00BB7CDC">
              <w:rPr>
                <w:color w:val="000000" w:themeColor="text1"/>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Pr>
                <w:color w:val="000000" w:themeColor="text1"/>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Why need ES 6?</w:t>
            </w:r>
          </w:p>
          <w:p w14:paraId="7CD26851"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Using ES 6 Transpiler</w:t>
            </w:r>
          </w:p>
          <w:p w14:paraId="2EF8E5EF"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Configuring ES 6 project</w:t>
            </w:r>
          </w:p>
          <w:p w14:paraId="1D99DB1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Understanding babel</w:t>
            </w:r>
          </w:p>
          <w:p w14:paraId="3275DB77"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Transpiling the ES 6 into ES 3</w:t>
            </w:r>
          </w:p>
          <w:p w14:paraId="6E71383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 xml:space="preserve">Understanding ES 6 Scopes using </w:t>
            </w:r>
            <w:r w:rsidRPr="00A770B6">
              <w:rPr>
                <w:b/>
                <w:bCs/>
                <w:color w:val="000000" w:themeColor="text1"/>
                <w:sz w:val="28"/>
                <w:szCs w:val="28"/>
                <w:lang w:val="en-US"/>
              </w:rPr>
              <w:t xml:space="preserve">let </w:t>
            </w:r>
            <w:r w:rsidRPr="00A770B6">
              <w:rPr>
                <w:color w:val="000000" w:themeColor="text1"/>
                <w:sz w:val="28"/>
                <w:szCs w:val="28"/>
                <w:lang w:val="en-US"/>
              </w:rPr>
              <w:t>(Hands-on-Labs)</w:t>
            </w:r>
          </w:p>
          <w:p w14:paraId="0886D44D"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Array methods</w:t>
            </w:r>
          </w:p>
          <w:p w14:paraId="50FF9A9C"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Filter</w:t>
            </w:r>
          </w:p>
          <w:p w14:paraId="78DB410A"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Foreach</w:t>
            </w:r>
          </w:p>
          <w:p w14:paraId="0E5B0BD4"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Sort</w:t>
            </w:r>
          </w:p>
          <w:p w14:paraId="55E18CC5"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Reverse</w:t>
            </w:r>
          </w:p>
          <w:p w14:paraId="48E249B7"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Find</w:t>
            </w:r>
          </w:p>
          <w:p w14:paraId="2C32DDC1"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String Class</w:t>
            </w:r>
          </w:p>
          <w:p w14:paraId="3671FAA6" w14:textId="77777777" w:rsidR="000B444A" w:rsidRPr="00A770B6" w:rsidRDefault="000B444A" w:rsidP="000B444A">
            <w:pPr>
              <w:pStyle w:val="ListParagraph"/>
              <w:numPr>
                <w:ilvl w:val="2"/>
                <w:numId w:val="7"/>
              </w:numPr>
              <w:rPr>
                <w:color w:val="000000" w:themeColor="text1"/>
                <w:sz w:val="28"/>
                <w:szCs w:val="28"/>
                <w:lang w:val="en-US"/>
              </w:rPr>
            </w:pPr>
            <w:r w:rsidRPr="00A770B6">
              <w:rPr>
                <w:color w:val="000000" w:themeColor="text1"/>
                <w:sz w:val="28"/>
                <w:szCs w:val="28"/>
                <w:lang w:val="en-US"/>
              </w:rPr>
              <w:t>ES 6 String methods</w:t>
            </w:r>
          </w:p>
          <w:p w14:paraId="4DA97B5C"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Date class</w:t>
            </w:r>
          </w:p>
          <w:p w14:paraId="79EE5614"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Math Object</w:t>
            </w:r>
          </w:p>
          <w:p w14:paraId="47693F6A"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Working with ES 6 Collections</w:t>
            </w:r>
          </w:p>
          <w:p w14:paraId="2BB2B2FB"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Set, </w:t>
            </w:r>
            <w:proofErr w:type="spellStart"/>
            <w:r w:rsidRPr="00A770B6">
              <w:rPr>
                <w:color w:val="000000" w:themeColor="text1"/>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A770B6">
              <w:rPr>
                <w:color w:val="000000" w:themeColor="text1"/>
                <w:sz w:val="28"/>
                <w:szCs w:val="28"/>
                <w:lang w:val="en-US"/>
              </w:rPr>
              <w:t xml:space="preserve">Map, </w:t>
            </w:r>
            <w:proofErr w:type="spellStart"/>
            <w:r w:rsidRPr="00A770B6">
              <w:rPr>
                <w:color w:val="000000" w:themeColor="text1"/>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Understanding Object Oriented Programming with ES 6 (Hands-on-Labs)</w:t>
            </w:r>
          </w:p>
          <w:p w14:paraId="59FC965C"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Creating classes</w:t>
            </w:r>
          </w:p>
          <w:p w14:paraId="4A213B30"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Constructor</w:t>
            </w:r>
          </w:p>
          <w:p w14:paraId="77E877BA"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Methods</w:t>
            </w:r>
          </w:p>
          <w:p w14:paraId="2C460BDD" w14:textId="77777777" w:rsidR="000B444A" w:rsidRPr="00A770B6" w:rsidRDefault="000B444A" w:rsidP="000B444A">
            <w:pPr>
              <w:pStyle w:val="ListParagraph"/>
              <w:numPr>
                <w:ilvl w:val="1"/>
                <w:numId w:val="8"/>
              </w:numPr>
              <w:rPr>
                <w:color w:val="000000" w:themeColor="text1"/>
                <w:sz w:val="28"/>
                <w:szCs w:val="28"/>
                <w:lang w:val="en-US"/>
              </w:rPr>
            </w:pPr>
            <w:r w:rsidRPr="00A770B6">
              <w:rPr>
                <w:color w:val="000000" w:themeColor="text1"/>
                <w:sz w:val="28"/>
                <w:szCs w:val="28"/>
                <w:lang w:val="en-US"/>
              </w:rPr>
              <w:t>Instances</w:t>
            </w:r>
          </w:p>
          <w:p w14:paraId="1641E95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Template String</w:t>
            </w:r>
          </w:p>
          <w:p w14:paraId="79A1701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lastRenderedPageBreak/>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lastRenderedPageBreak/>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lastRenderedPageBreak/>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topic to the next day, in that case as a trainer I will use my </w:t>
      </w:r>
      <w:r w:rsidRPr="00A770B6">
        <w:rPr>
          <w:b/>
          <w:bCs/>
          <w:color w:val="000000" w:themeColor="text1"/>
          <w:sz w:val="32"/>
          <w:szCs w:val="32"/>
          <w:lang w:val="en-US"/>
        </w:rPr>
        <w:lastRenderedPageBreak/>
        <w:t>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A0CF0"/>
    <w:rsid w:val="000A0E36"/>
    <w:rsid w:val="000B3CD0"/>
    <w:rsid w:val="000B444A"/>
    <w:rsid w:val="000B4CDB"/>
    <w:rsid w:val="000D5D65"/>
    <w:rsid w:val="000E3425"/>
    <w:rsid w:val="0012299F"/>
    <w:rsid w:val="00132922"/>
    <w:rsid w:val="001362D4"/>
    <w:rsid w:val="001D77CB"/>
    <w:rsid w:val="00200C83"/>
    <w:rsid w:val="00237A3B"/>
    <w:rsid w:val="00265495"/>
    <w:rsid w:val="002F66C1"/>
    <w:rsid w:val="00301256"/>
    <w:rsid w:val="00322DB6"/>
    <w:rsid w:val="003640FF"/>
    <w:rsid w:val="00372C89"/>
    <w:rsid w:val="003B1590"/>
    <w:rsid w:val="00481235"/>
    <w:rsid w:val="00506A9F"/>
    <w:rsid w:val="00522A06"/>
    <w:rsid w:val="00532694"/>
    <w:rsid w:val="005466BD"/>
    <w:rsid w:val="00547C14"/>
    <w:rsid w:val="005C0643"/>
    <w:rsid w:val="005D1D25"/>
    <w:rsid w:val="00636F2D"/>
    <w:rsid w:val="0068335A"/>
    <w:rsid w:val="006A120D"/>
    <w:rsid w:val="006B0339"/>
    <w:rsid w:val="006F3053"/>
    <w:rsid w:val="0070026B"/>
    <w:rsid w:val="00705713"/>
    <w:rsid w:val="00714FCB"/>
    <w:rsid w:val="00777FCC"/>
    <w:rsid w:val="007A2C9A"/>
    <w:rsid w:val="007F124F"/>
    <w:rsid w:val="007F2052"/>
    <w:rsid w:val="008B616A"/>
    <w:rsid w:val="008B747D"/>
    <w:rsid w:val="008F3ECE"/>
    <w:rsid w:val="00912614"/>
    <w:rsid w:val="00945426"/>
    <w:rsid w:val="00982D56"/>
    <w:rsid w:val="009A0B84"/>
    <w:rsid w:val="009B17ED"/>
    <w:rsid w:val="009B7282"/>
    <w:rsid w:val="009C3A74"/>
    <w:rsid w:val="00A770B6"/>
    <w:rsid w:val="00A77C89"/>
    <w:rsid w:val="00A77F6F"/>
    <w:rsid w:val="00AD5196"/>
    <w:rsid w:val="00B02F9F"/>
    <w:rsid w:val="00B739A4"/>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3</cp:revision>
  <dcterms:created xsi:type="dcterms:W3CDTF">2021-03-31T12:30:00Z</dcterms:created>
  <dcterms:modified xsi:type="dcterms:W3CDTF">2021-03-31T12:31:00Z</dcterms:modified>
</cp:coreProperties>
</file>