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4423" w14:textId="6A68F53F" w:rsidR="00690A77" w:rsidRPr="00690A77" w:rsidRDefault="00690A77">
      <w:pPr>
        <w:rPr>
          <w:sz w:val="20"/>
          <w:szCs w:val="20"/>
          <w:lang w:val="en-US"/>
        </w:rPr>
      </w:pPr>
      <w:bookmarkStart w:id="0" w:name="_Hlk220520389"/>
      <w:bookmarkEnd w:id="0"/>
      <w:r w:rsidRPr="00690A77">
        <w:rPr>
          <w:sz w:val="20"/>
          <w:szCs w:val="20"/>
          <w:lang w:val="en-US"/>
        </w:rPr>
        <w:t>COLPCI-</w:t>
      </w:r>
      <w:r w:rsidR="00692341">
        <w:rPr>
          <w:sz w:val="20"/>
          <w:szCs w:val="20"/>
          <w:lang w:val="en-US"/>
        </w:rPr>
        <w:t xml:space="preserve">5233 </w:t>
      </w:r>
      <w:r w:rsidRPr="00690A77">
        <w:rPr>
          <w:sz w:val="20"/>
          <w:szCs w:val="20"/>
          <w:lang w:val="en-US"/>
        </w:rPr>
        <w:t xml:space="preserve">|| </w:t>
      </w:r>
      <w:r w:rsidR="00692341" w:rsidRPr="00692341">
        <w:rPr>
          <w:sz w:val="20"/>
          <w:szCs w:val="20"/>
          <w:lang w:val="en-US"/>
        </w:rPr>
        <w:t>GA for Toggle COLPCI_5233_ASSERT_FIX</w:t>
      </w:r>
      <w:r w:rsidRPr="00690A77">
        <w:rPr>
          <w:sz w:val="20"/>
          <w:szCs w:val="20"/>
          <w:lang w:val="en-US"/>
        </w:rPr>
        <w:br/>
        <w:t>=========================</w:t>
      </w:r>
      <w:r w:rsidR="00C23264">
        <w:rPr>
          <w:sz w:val="20"/>
          <w:szCs w:val="20"/>
          <w:lang w:val="en-US"/>
        </w:rPr>
        <w:t>=====================</w:t>
      </w:r>
    </w:p>
    <w:p w14:paraId="3F0E5F8F" w14:textId="78CB214D" w:rsidR="00917037" w:rsidRDefault="00690A77" w:rsidP="00917037">
      <w:pPr>
        <w:pStyle w:val="ListParagraph"/>
        <w:numPr>
          <w:ilvl w:val="0"/>
          <w:numId w:val="2"/>
        </w:numPr>
        <w:rPr>
          <w:sz w:val="16"/>
          <w:szCs w:val="16"/>
          <w:lang w:val="en-US"/>
        </w:rPr>
      </w:pPr>
      <w:r w:rsidRPr="00690A77">
        <w:rPr>
          <w:sz w:val="16"/>
          <w:szCs w:val="16"/>
          <w:lang w:val="en-US"/>
        </w:rPr>
        <w:t>Beta contexts</w:t>
      </w:r>
    </w:p>
    <w:p w14:paraId="73215A88" w14:textId="77777777" w:rsidR="00E7398D" w:rsidRDefault="00917037" w:rsidP="00917037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beta-contexts</w:t>
      </w:r>
    </w:p>
    <w:p w14:paraId="0342B2E5" w14:textId="61FAF1F6" w:rsidR="00917037" w:rsidRPr="00917037" w:rsidRDefault="00C23264" w:rsidP="00E7398D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C23264">
        <w:rPr>
          <w:noProof/>
          <w:sz w:val="16"/>
          <w:szCs w:val="16"/>
          <w:lang w:val="en-US"/>
        </w:rPr>
        <w:drawing>
          <wp:inline distT="0" distB="0" distL="0" distR="0" wp14:anchorId="513E4187" wp14:editId="5692509E">
            <wp:extent cx="1763795" cy="1169350"/>
            <wp:effectExtent l="0" t="0" r="8255" b="0"/>
            <wp:docPr id="98336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66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940" cy="119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CD58" w14:textId="76DC00E4" w:rsidR="00690A77" w:rsidRPr="00690A77" w:rsidRDefault="00690A77" w:rsidP="00690A77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 w:rsidRPr="00690A77">
        <w:rPr>
          <w:sz w:val="16"/>
          <w:szCs w:val="16"/>
          <w:lang w:val="en-US"/>
        </w:rPr>
        <w:t>with status code 200</w:t>
      </w:r>
      <w:r w:rsidRPr="00690A77">
        <w:rPr>
          <w:sz w:val="16"/>
          <w:szCs w:val="16"/>
          <w:lang w:val="en-US"/>
        </w:rPr>
        <w:br/>
      </w:r>
      <w:r w:rsidR="001D1425" w:rsidRPr="001D1425">
        <w:rPr>
          <w:noProof/>
          <w:sz w:val="16"/>
          <w:szCs w:val="16"/>
          <w:lang w:val="en-US"/>
        </w:rPr>
        <w:drawing>
          <wp:inline distT="0" distB="0" distL="0" distR="0" wp14:anchorId="711B215D" wp14:editId="74F1CB46">
            <wp:extent cx="4459498" cy="1263343"/>
            <wp:effectExtent l="0" t="0" r="0" b="0"/>
            <wp:docPr id="131161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15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5874" cy="126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F7D7" w14:textId="59FDB2B6" w:rsidR="00690A77" w:rsidRDefault="00690A77" w:rsidP="00690A77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 w:rsidRPr="00690A77">
        <w:rPr>
          <w:sz w:val="16"/>
          <w:szCs w:val="16"/>
          <w:lang w:val="en-US"/>
        </w:rPr>
        <w:t>Without status code 200</w:t>
      </w:r>
      <w:r w:rsidRPr="00690A77">
        <w:rPr>
          <w:sz w:val="16"/>
          <w:szCs w:val="16"/>
          <w:lang w:val="en-US"/>
        </w:rPr>
        <w:br/>
      </w:r>
      <w:r w:rsidR="001D1425" w:rsidRPr="001D1425">
        <w:rPr>
          <w:noProof/>
          <w:sz w:val="16"/>
          <w:szCs w:val="16"/>
          <w:lang w:val="en-US"/>
        </w:rPr>
        <w:drawing>
          <wp:inline distT="0" distB="0" distL="0" distR="0" wp14:anchorId="74BDDF88" wp14:editId="207B478B">
            <wp:extent cx="4413051" cy="1275121"/>
            <wp:effectExtent l="0" t="0" r="6985" b="1270"/>
            <wp:docPr id="90318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86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2170" cy="128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61EE" w14:textId="4C556BAB" w:rsidR="00690A77" w:rsidRDefault="00690A77" w:rsidP="00690A77">
      <w:pPr>
        <w:pStyle w:val="ListParagraph"/>
        <w:numPr>
          <w:ilvl w:val="0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Alpha-contexts</w:t>
      </w:r>
    </w:p>
    <w:p w14:paraId="1DA15510" w14:textId="77777777" w:rsidR="00E7398D" w:rsidRDefault="00917037" w:rsidP="00917037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alpha-contexts:</w:t>
      </w:r>
    </w:p>
    <w:p w14:paraId="03A140AA" w14:textId="14D07EE8" w:rsidR="00917037" w:rsidRDefault="00917037" w:rsidP="00E7398D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917037">
        <w:rPr>
          <w:noProof/>
          <w:sz w:val="16"/>
          <w:szCs w:val="16"/>
          <w:lang w:val="en-US"/>
        </w:rPr>
        <w:drawing>
          <wp:inline distT="0" distB="0" distL="0" distR="0" wp14:anchorId="65B58BC3" wp14:editId="776D6BBD">
            <wp:extent cx="2276947" cy="1425047"/>
            <wp:effectExtent l="0" t="0" r="9525" b="3810"/>
            <wp:docPr id="15583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89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9974" cy="14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D705" w14:textId="2AC8AA2F" w:rsidR="00690A77" w:rsidRDefault="00690A77" w:rsidP="00690A77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With status code 200</w:t>
      </w:r>
      <w:r>
        <w:rPr>
          <w:sz w:val="16"/>
          <w:szCs w:val="16"/>
          <w:lang w:val="en-US"/>
        </w:rPr>
        <w:br/>
      </w:r>
      <w:r w:rsidRPr="00690A77">
        <w:rPr>
          <w:noProof/>
          <w:sz w:val="16"/>
          <w:szCs w:val="16"/>
          <w:lang w:val="en-US"/>
        </w:rPr>
        <w:drawing>
          <wp:inline distT="0" distB="0" distL="0" distR="0" wp14:anchorId="6F358DBC" wp14:editId="4E1590CC">
            <wp:extent cx="4223442" cy="997136"/>
            <wp:effectExtent l="0" t="0" r="5715" b="0"/>
            <wp:docPr id="13891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0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542" cy="10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6E17" w14:textId="2B756F9A" w:rsidR="00C23264" w:rsidRDefault="00690A77" w:rsidP="00C23264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Without status code 200</w:t>
      </w:r>
      <w:r w:rsidR="00BA23D3">
        <w:rPr>
          <w:sz w:val="16"/>
          <w:szCs w:val="16"/>
          <w:lang w:val="en-US"/>
        </w:rPr>
        <w:br/>
      </w:r>
      <w:r w:rsidR="00C23264" w:rsidRPr="00C23264">
        <w:rPr>
          <w:noProof/>
          <w:sz w:val="16"/>
          <w:szCs w:val="16"/>
          <w:lang w:val="en-US"/>
        </w:rPr>
        <w:drawing>
          <wp:inline distT="0" distB="0" distL="0" distR="0" wp14:anchorId="03A37B39" wp14:editId="2C7C9CAE">
            <wp:extent cx="4129047" cy="993606"/>
            <wp:effectExtent l="0" t="0" r="5080" b="0"/>
            <wp:docPr id="20776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9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435" cy="100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6DD8" w14:textId="77777777" w:rsidR="00C23264" w:rsidRPr="00C23264" w:rsidRDefault="00C23264" w:rsidP="00C23264">
      <w:pPr>
        <w:rPr>
          <w:sz w:val="16"/>
          <w:szCs w:val="16"/>
          <w:lang w:val="en-US"/>
        </w:rPr>
      </w:pPr>
    </w:p>
    <w:p w14:paraId="4284FF9D" w14:textId="1EC2C639" w:rsidR="00BA23D3" w:rsidRDefault="00BA23D3" w:rsidP="00BA23D3">
      <w:pPr>
        <w:pStyle w:val="ListParagraph"/>
        <w:numPr>
          <w:ilvl w:val="0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Alpha contexts had reported </w:t>
      </w:r>
      <w:r w:rsidR="00A138AC">
        <w:rPr>
          <w:sz w:val="16"/>
          <w:szCs w:val="16"/>
          <w:lang w:val="en-US"/>
        </w:rPr>
        <w:t>errors</w:t>
      </w:r>
      <w:r>
        <w:rPr>
          <w:sz w:val="16"/>
          <w:szCs w:val="16"/>
          <w:lang w:val="en-US"/>
        </w:rPr>
        <w:t xml:space="preserve"> with the </w:t>
      </w:r>
      <w:r w:rsidR="00917037">
        <w:rPr>
          <w:sz w:val="16"/>
          <w:szCs w:val="16"/>
          <w:lang w:val="en-US"/>
        </w:rPr>
        <w:t>status code below</w:t>
      </w:r>
      <w:r>
        <w:rPr>
          <w:sz w:val="16"/>
          <w:szCs w:val="16"/>
          <w:lang w:val="en-US"/>
        </w:rPr>
        <w:t>:</w:t>
      </w:r>
    </w:p>
    <w:p w14:paraId="69A7F601" w14:textId="77777777" w:rsidR="00E818EF" w:rsidRDefault="00BA23D3" w:rsidP="00BA23D3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6385(500)</w:t>
      </w:r>
    </w:p>
    <w:p w14:paraId="4A9160B6" w14:textId="77777777" w:rsidR="00E818EF" w:rsidRDefault="00BA23D3" w:rsidP="00E818EF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BA23D3">
        <w:rPr>
          <w:noProof/>
          <w:sz w:val="16"/>
          <w:szCs w:val="16"/>
          <w:lang w:val="en-US"/>
        </w:rPr>
        <w:drawing>
          <wp:inline distT="0" distB="0" distL="0" distR="0" wp14:anchorId="6BD9E33D" wp14:editId="4DB3CBAA">
            <wp:extent cx="3544432" cy="1542492"/>
            <wp:effectExtent l="0" t="0" r="0" b="635"/>
            <wp:docPr id="21035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4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150" cy="156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lang w:val="en-US"/>
        </w:rPr>
        <w:t xml:space="preserve"> </w:t>
      </w:r>
    </w:p>
    <w:p w14:paraId="32FCE33C" w14:textId="77777777" w:rsidR="009F5B68" w:rsidRDefault="00E818EF" w:rsidP="00E818EF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E818EF">
        <w:rPr>
          <w:noProof/>
          <w:sz w:val="16"/>
          <w:szCs w:val="16"/>
          <w:lang w:val="en-US"/>
        </w:rPr>
        <w:drawing>
          <wp:inline distT="0" distB="0" distL="0" distR="0" wp14:anchorId="5127473C" wp14:editId="47C9C05B">
            <wp:extent cx="3472670" cy="1172690"/>
            <wp:effectExtent l="0" t="0" r="0" b="8890"/>
            <wp:docPr id="491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1899" cy="11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1163" w14:textId="677E9F6D" w:rsidR="00BA23D3" w:rsidRDefault="00A74E3D" w:rsidP="00E818EF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The above error is not related to the toggle fix </w:t>
      </w:r>
      <w:proofErr w:type="gramStart"/>
      <w:r>
        <w:rPr>
          <w:sz w:val="16"/>
          <w:szCs w:val="16"/>
          <w:lang w:val="en-US"/>
        </w:rPr>
        <w:t>hence,</w:t>
      </w:r>
      <w:proofErr w:type="gramEnd"/>
      <w:r>
        <w:rPr>
          <w:sz w:val="16"/>
          <w:szCs w:val="16"/>
          <w:lang w:val="en-US"/>
        </w:rPr>
        <w:t xml:space="preserve"> </w:t>
      </w:r>
      <w:r w:rsidR="006C4704">
        <w:rPr>
          <w:sz w:val="16"/>
          <w:szCs w:val="16"/>
          <w:lang w:val="en-US"/>
        </w:rPr>
        <w:t>it c</w:t>
      </w:r>
      <w:r w:rsidR="009F5B68">
        <w:rPr>
          <w:sz w:val="16"/>
          <w:szCs w:val="16"/>
          <w:lang w:val="en-US"/>
        </w:rPr>
        <w:t>an go for GA</w:t>
      </w:r>
      <w:r w:rsidR="00692341">
        <w:rPr>
          <w:sz w:val="16"/>
          <w:szCs w:val="16"/>
          <w:lang w:val="en-US"/>
        </w:rPr>
        <w:br/>
      </w:r>
    </w:p>
    <w:p w14:paraId="129FC64E" w14:textId="77777777" w:rsidR="00094D71" w:rsidRDefault="00BA23D3" w:rsidP="00BA23D3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8042(500)</w:t>
      </w:r>
    </w:p>
    <w:p w14:paraId="0DB2B84D" w14:textId="52DD6606" w:rsidR="00BA23D3" w:rsidRDefault="00692341" w:rsidP="00094D71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692341">
        <w:rPr>
          <w:noProof/>
          <w:sz w:val="16"/>
          <w:szCs w:val="16"/>
          <w:lang w:val="en-US"/>
        </w:rPr>
        <w:drawing>
          <wp:inline distT="0" distB="0" distL="0" distR="0" wp14:anchorId="6F626E13" wp14:editId="606BA4EE">
            <wp:extent cx="2603915" cy="864606"/>
            <wp:effectExtent l="0" t="0" r="6350" b="0"/>
            <wp:docPr id="85247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72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349" cy="8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650F" w14:textId="70523164" w:rsidR="00094D71" w:rsidRDefault="00094D71" w:rsidP="00094D71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094D71">
        <w:rPr>
          <w:noProof/>
          <w:sz w:val="16"/>
          <w:szCs w:val="16"/>
          <w:lang w:val="en-US"/>
        </w:rPr>
        <w:drawing>
          <wp:inline distT="0" distB="0" distL="0" distR="0" wp14:anchorId="1C3DCB1B" wp14:editId="4C4B9B4E">
            <wp:extent cx="2616604" cy="905346"/>
            <wp:effectExtent l="0" t="0" r="0" b="9525"/>
            <wp:docPr id="199715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54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372" cy="9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6F91" w14:textId="4A3EF5B9" w:rsidR="009F5B68" w:rsidRPr="00BA23D3" w:rsidRDefault="006C4704" w:rsidP="00094D71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The above error is not related to the toggle fix </w:t>
      </w:r>
      <w:proofErr w:type="gramStart"/>
      <w:r>
        <w:rPr>
          <w:sz w:val="16"/>
          <w:szCs w:val="16"/>
          <w:lang w:val="en-US"/>
        </w:rPr>
        <w:t>hence,</w:t>
      </w:r>
      <w:proofErr w:type="gramEnd"/>
      <w:r>
        <w:rPr>
          <w:sz w:val="16"/>
          <w:szCs w:val="16"/>
          <w:lang w:val="en-US"/>
        </w:rPr>
        <w:t xml:space="preserve"> it can </w:t>
      </w:r>
      <w:proofErr w:type="gramStart"/>
      <w:r w:rsidR="009F5B68">
        <w:rPr>
          <w:sz w:val="16"/>
          <w:szCs w:val="16"/>
          <w:lang w:val="en-US"/>
        </w:rPr>
        <w:t>an</w:t>
      </w:r>
      <w:proofErr w:type="gramEnd"/>
      <w:r w:rsidR="009F5B68">
        <w:rPr>
          <w:sz w:val="16"/>
          <w:szCs w:val="16"/>
          <w:lang w:val="en-US"/>
        </w:rPr>
        <w:t xml:space="preserve"> go for GA</w:t>
      </w:r>
    </w:p>
    <w:p w14:paraId="7FE6DF3E" w14:textId="033BD47B" w:rsidR="00BA23D3" w:rsidRDefault="00BA23D3" w:rsidP="00BA23D3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14521(302)</w:t>
      </w:r>
      <w:r w:rsidR="00692341">
        <w:rPr>
          <w:sz w:val="16"/>
          <w:szCs w:val="16"/>
          <w:lang w:val="en-US"/>
        </w:rPr>
        <w:br/>
      </w:r>
      <w:r w:rsidR="00692341" w:rsidRPr="00692341">
        <w:rPr>
          <w:noProof/>
          <w:sz w:val="16"/>
          <w:szCs w:val="16"/>
          <w:lang w:val="en-US"/>
        </w:rPr>
        <w:drawing>
          <wp:inline distT="0" distB="0" distL="0" distR="0" wp14:anchorId="2147ED7E" wp14:editId="4AD1E5F2">
            <wp:extent cx="2729230" cy="644057"/>
            <wp:effectExtent l="0" t="0" r="0" b="3810"/>
            <wp:docPr id="40470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03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151" cy="66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341">
        <w:rPr>
          <w:sz w:val="16"/>
          <w:szCs w:val="16"/>
          <w:lang w:val="en-US"/>
        </w:rPr>
        <w:br/>
      </w:r>
      <w:r w:rsidR="00692341">
        <w:rPr>
          <w:sz w:val="16"/>
          <w:szCs w:val="16"/>
          <w:lang w:val="en-US"/>
        </w:rPr>
        <w:br/>
      </w:r>
      <w:r w:rsidR="00692341" w:rsidRPr="00692341">
        <w:rPr>
          <w:noProof/>
          <w:sz w:val="16"/>
          <w:szCs w:val="16"/>
          <w:lang w:val="en-US"/>
        </w:rPr>
        <w:drawing>
          <wp:inline distT="0" distB="0" distL="0" distR="0" wp14:anchorId="7CE229C1" wp14:editId="426E0AEF">
            <wp:extent cx="2729620" cy="901505"/>
            <wp:effectExtent l="0" t="0" r="0" b="0"/>
            <wp:docPr id="25314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1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2115" cy="92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FF32" w14:textId="5CFF0D31" w:rsidR="001D1425" w:rsidRDefault="001D1425" w:rsidP="001D1425">
      <w:pPr>
        <w:pStyle w:val="ListParagraph"/>
        <w:numPr>
          <w:ilvl w:val="0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Error was observed for the following beta-contexts:</w:t>
      </w:r>
    </w:p>
    <w:p w14:paraId="0647702D" w14:textId="0E3317C4" w:rsidR="00D8257B" w:rsidRDefault="001D1425" w:rsidP="001D1425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847(302</w:t>
      </w:r>
      <w:r w:rsidR="00F93258">
        <w:rPr>
          <w:sz w:val="16"/>
          <w:szCs w:val="16"/>
          <w:lang w:val="en-US"/>
        </w:rPr>
        <w:t xml:space="preserve"> &amp; 500</w:t>
      </w:r>
      <w:r>
        <w:rPr>
          <w:sz w:val="16"/>
          <w:szCs w:val="16"/>
          <w:lang w:val="en-US"/>
        </w:rPr>
        <w:t>)</w:t>
      </w:r>
    </w:p>
    <w:p w14:paraId="3EB50393" w14:textId="253B1772" w:rsidR="00F93258" w:rsidRDefault="00F93258" w:rsidP="00F93258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302</w:t>
      </w:r>
    </w:p>
    <w:p w14:paraId="7464C9B4" w14:textId="5301C74B" w:rsidR="001D1425" w:rsidRDefault="001D1425" w:rsidP="00F93258">
      <w:pPr>
        <w:pStyle w:val="ListParagraph"/>
        <w:numPr>
          <w:ilvl w:val="3"/>
          <w:numId w:val="2"/>
        </w:numPr>
        <w:rPr>
          <w:sz w:val="16"/>
          <w:szCs w:val="16"/>
          <w:lang w:val="en-US"/>
        </w:rPr>
      </w:pPr>
      <w:r w:rsidRPr="001D1425">
        <w:rPr>
          <w:noProof/>
          <w:sz w:val="16"/>
          <w:szCs w:val="16"/>
          <w:lang w:val="en-US"/>
        </w:rPr>
        <w:drawing>
          <wp:inline distT="0" distB="0" distL="0" distR="0" wp14:anchorId="444561A0" wp14:editId="6A3DA5EF">
            <wp:extent cx="1688471" cy="667830"/>
            <wp:effectExtent l="0" t="0" r="6985" b="0"/>
            <wp:docPr id="110972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297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1868" cy="72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F011" w14:textId="3D6E0D5E" w:rsidR="00A61AE5" w:rsidRDefault="00A61AE5" w:rsidP="00F93258">
      <w:pPr>
        <w:pStyle w:val="ListParagraph"/>
        <w:numPr>
          <w:ilvl w:val="3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We can verify from the status code this error is not related to the toggle fix</w:t>
      </w:r>
    </w:p>
    <w:p w14:paraId="43292F3B" w14:textId="787D55D5" w:rsidR="00093130" w:rsidRDefault="00093130" w:rsidP="00D8257B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>500</w:t>
      </w:r>
    </w:p>
    <w:p w14:paraId="0F6A9198" w14:textId="4A94A275" w:rsidR="00D8257B" w:rsidRDefault="00D8257B" w:rsidP="00093130">
      <w:pPr>
        <w:pStyle w:val="ListParagraph"/>
        <w:numPr>
          <w:ilvl w:val="3"/>
          <w:numId w:val="2"/>
        </w:numPr>
        <w:rPr>
          <w:sz w:val="16"/>
          <w:szCs w:val="16"/>
          <w:lang w:val="en-US"/>
        </w:rPr>
      </w:pPr>
      <w:r w:rsidRPr="00D8257B">
        <w:rPr>
          <w:noProof/>
          <w:sz w:val="16"/>
          <w:szCs w:val="16"/>
          <w:lang w:val="en-US"/>
        </w:rPr>
        <w:drawing>
          <wp:inline distT="0" distB="0" distL="0" distR="0" wp14:anchorId="70D6C6AA" wp14:editId="4DC40D27">
            <wp:extent cx="2961150" cy="1209918"/>
            <wp:effectExtent l="0" t="0" r="0" b="9525"/>
            <wp:docPr id="148772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23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6305" cy="12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F1F6" w14:textId="183950F4" w:rsidR="00D8257B" w:rsidRDefault="00F93258" w:rsidP="00093130">
      <w:pPr>
        <w:pStyle w:val="ListParagraph"/>
        <w:numPr>
          <w:ilvl w:val="3"/>
          <w:numId w:val="2"/>
        </w:numPr>
        <w:rPr>
          <w:sz w:val="16"/>
          <w:szCs w:val="16"/>
          <w:lang w:val="en-US"/>
        </w:rPr>
      </w:pPr>
      <w:r w:rsidRPr="00F93258">
        <w:rPr>
          <w:noProof/>
          <w:sz w:val="16"/>
          <w:szCs w:val="16"/>
          <w:lang w:val="en-US"/>
        </w:rPr>
        <w:drawing>
          <wp:inline distT="0" distB="0" distL="0" distR="0" wp14:anchorId="69E365B9" wp14:editId="509CBC8A">
            <wp:extent cx="4209742" cy="1414130"/>
            <wp:effectExtent l="0" t="0" r="635" b="0"/>
            <wp:docPr id="144789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90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8283" cy="143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92F8" w14:textId="6B23DB3C" w:rsidR="006C4704" w:rsidRDefault="006C4704" w:rsidP="00093130">
      <w:pPr>
        <w:pStyle w:val="ListParagraph"/>
        <w:numPr>
          <w:ilvl w:val="3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The above error is not related to the toggle fix hence, it can process for GA release</w:t>
      </w:r>
    </w:p>
    <w:p w14:paraId="01FF1153" w14:textId="77777777" w:rsidR="006A14E5" w:rsidRDefault="001D1425" w:rsidP="001D1425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30188 (302)</w:t>
      </w:r>
    </w:p>
    <w:p w14:paraId="7437FF1E" w14:textId="77777777" w:rsidR="006A14E5" w:rsidRDefault="001D1425" w:rsidP="006A14E5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1D1425">
        <w:rPr>
          <w:noProof/>
          <w:sz w:val="16"/>
          <w:szCs w:val="16"/>
          <w:lang w:val="en-US"/>
        </w:rPr>
        <w:drawing>
          <wp:inline distT="0" distB="0" distL="0" distR="0" wp14:anchorId="6674DDB7" wp14:editId="5C33B70D">
            <wp:extent cx="3147960" cy="1158949"/>
            <wp:effectExtent l="0" t="0" r="0" b="3175"/>
            <wp:docPr id="4193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97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947" cy="118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E9A9" w14:textId="3A2BA2EA" w:rsidR="00A61AE5" w:rsidRPr="006A14E5" w:rsidRDefault="006A14E5" w:rsidP="006A14E5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6A14E5">
        <w:rPr>
          <w:sz w:val="16"/>
          <w:szCs w:val="16"/>
          <w:lang w:val="en-US"/>
        </w:rPr>
        <w:t>We can verify from the status code this error is not related to the toggle fix</w:t>
      </w:r>
    </w:p>
    <w:p w14:paraId="6716F0E6" w14:textId="77777777" w:rsidR="006A14E5" w:rsidRDefault="00917037" w:rsidP="001D1425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9302 (302)</w:t>
      </w:r>
    </w:p>
    <w:p w14:paraId="6E1724FC" w14:textId="563C6C63" w:rsidR="00917037" w:rsidRDefault="00917037" w:rsidP="006A14E5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917037">
        <w:rPr>
          <w:noProof/>
          <w:sz w:val="16"/>
          <w:szCs w:val="16"/>
          <w:lang w:val="en-US"/>
        </w:rPr>
        <w:drawing>
          <wp:inline distT="0" distB="0" distL="0" distR="0" wp14:anchorId="0D61BB03" wp14:editId="742DA91E">
            <wp:extent cx="2399484" cy="1052624"/>
            <wp:effectExtent l="0" t="0" r="1270" b="0"/>
            <wp:docPr id="41646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63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0674" cy="106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E82E" w14:textId="67F05738" w:rsidR="006A14E5" w:rsidRPr="006A14E5" w:rsidRDefault="006A14E5" w:rsidP="006A14E5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6A14E5">
        <w:rPr>
          <w:sz w:val="16"/>
          <w:szCs w:val="16"/>
          <w:lang w:val="en-US"/>
        </w:rPr>
        <w:t>We can verify from the status code this error is not related to the toggle fix</w:t>
      </w:r>
    </w:p>
    <w:p w14:paraId="71A69737" w14:textId="77777777" w:rsidR="006A14E5" w:rsidRDefault="00917037" w:rsidP="001D1425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8710 (302)</w:t>
      </w:r>
    </w:p>
    <w:p w14:paraId="55592E7D" w14:textId="0E9B29FD" w:rsidR="00917037" w:rsidRDefault="00917037" w:rsidP="006A14E5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917037">
        <w:rPr>
          <w:noProof/>
          <w:sz w:val="16"/>
          <w:szCs w:val="16"/>
          <w:lang w:val="en-US"/>
        </w:rPr>
        <w:drawing>
          <wp:inline distT="0" distB="0" distL="0" distR="0" wp14:anchorId="2C58D7EB" wp14:editId="2F21F6B2">
            <wp:extent cx="2696551" cy="1036674"/>
            <wp:effectExtent l="0" t="0" r="8890" b="0"/>
            <wp:docPr id="48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1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870F" w14:textId="6C6F683A" w:rsidR="006A14E5" w:rsidRPr="00800478" w:rsidRDefault="006A14E5" w:rsidP="00800478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6A14E5">
        <w:rPr>
          <w:sz w:val="16"/>
          <w:szCs w:val="16"/>
          <w:lang w:val="en-US"/>
        </w:rPr>
        <w:t>We can verify from the status code this error is not related to the toggle fix</w:t>
      </w:r>
    </w:p>
    <w:p w14:paraId="18D4A37E" w14:textId="77777777" w:rsidR="00800478" w:rsidRDefault="00917037" w:rsidP="001D1425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9302 (302)</w:t>
      </w:r>
    </w:p>
    <w:p w14:paraId="1A94B915" w14:textId="238DFAA0" w:rsidR="00917037" w:rsidRDefault="00917037" w:rsidP="00800478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917037">
        <w:rPr>
          <w:noProof/>
          <w:sz w:val="16"/>
          <w:szCs w:val="16"/>
          <w:lang w:val="en-US"/>
        </w:rPr>
        <w:drawing>
          <wp:inline distT="0" distB="0" distL="0" distR="0" wp14:anchorId="259063B1" wp14:editId="23F958F2">
            <wp:extent cx="2785730" cy="1415887"/>
            <wp:effectExtent l="0" t="0" r="0" b="0"/>
            <wp:docPr id="21916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64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6744" cy="143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906A" w14:textId="7A6126A6" w:rsidR="00800478" w:rsidRPr="00800478" w:rsidRDefault="00800478" w:rsidP="00800478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6A14E5">
        <w:rPr>
          <w:sz w:val="16"/>
          <w:szCs w:val="16"/>
          <w:lang w:val="en-US"/>
        </w:rPr>
        <w:t>We can verify from the status code this error is not related to the toggle fix</w:t>
      </w:r>
    </w:p>
    <w:p w14:paraId="0AA51D8F" w14:textId="77777777" w:rsidR="00075C2D" w:rsidRDefault="00917037" w:rsidP="001D1425">
      <w:pPr>
        <w:pStyle w:val="ListParagraph"/>
        <w:numPr>
          <w:ilvl w:val="1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lastRenderedPageBreak/>
        <w:t>14929 (500)</w:t>
      </w:r>
    </w:p>
    <w:p w14:paraId="48576B15" w14:textId="77777777" w:rsidR="00075C2D" w:rsidRDefault="00075C2D" w:rsidP="00075C2D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075C2D">
        <w:rPr>
          <w:noProof/>
          <w:sz w:val="16"/>
          <w:szCs w:val="16"/>
          <w:lang w:val="en-US"/>
        </w:rPr>
        <w:drawing>
          <wp:inline distT="0" distB="0" distL="0" distR="0" wp14:anchorId="20EFC60A" wp14:editId="01DE8086">
            <wp:extent cx="3861303" cy="392291"/>
            <wp:effectExtent l="0" t="0" r="0" b="8255"/>
            <wp:docPr id="6551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29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8924" cy="40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CF76" w14:textId="57A4DE20" w:rsidR="00917037" w:rsidRDefault="00917037" w:rsidP="00075C2D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 w:rsidRPr="00917037">
        <w:rPr>
          <w:noProof/>
          <w:sz w:val="16"/>
          <w:szCs w:val="16"/>
          <w:lang w:val="en-US"/>
        </w:rPr>
        <w:drawing>
          <wp:inline distT="0" distB="0" distL="0" distR="0" wp14:anchorId="044585FA" wp14:editId="52C06D4F">
            <wp:extent cx="2918637" cy="1107504"/>
            <wp:effectExtent l="0" t="0" r="0" b="0"/>
            <wp:docPr id="9637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17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1565" cy="113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D139" w14:textId="2E457315" w:rsidR="004B5393" w:rsidRDefault="00065688" w:rsidP="002F113B">
      <w:pPr>
        <w:pStyle w:val="ListParagraph"/>
        <w:numPr>
          <w:ilvl w:val="2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Beta contexts went live from </w:t>
      </w:r>
      <w:r w:rsidR="004B5393">
        <w:rPr>
          <w:sz w:val="16"/>
          <w:szCs w:val="16"/>
          <w:lang w:val="en-US"/>
        </w:rPr>
        <w:t>9</w:t>
      </w:r>
      <w:r w:rsidR="004B5393" w:rsidRPr="004B5393">
        <w:rPr>
          <w:sz w:val="16"/>
          <w:szCs w:val="16"/>
          <w:vertAlign w:val="superscript"/>
          <w:lang w:val="en-US"/>
        </w:rPr>
        <w:t>th</w:t>
      </w:r>
      <w:r w:rsidR="004B5393">
        <w:rPr>
          <w:sz w:val="16"/>
          <w:szCs w:val="16"/>
          <w:lang w:val="en-US"/>
        </w:rPr>
        <w:t xml:space="preserve"> December</w:t>
      </w:r>
      <w:r w:rsidR="002F113B">
        <w:rPr>
          <w:sz w:val="16"/>
          <w:szCs w:val="16"/>
          <w:lang w:val="en-US"/>
        </w:rPr>
        <w:t xml:space="preserve">, and this error occurred on </w:t>
      </w:r>
      <w:proofErr w:type="gramStart"/>
      <w:r w:rsidR="002F113B">
        <w:rPr>
          <w:sz w:val="16"/>
          <w:szCs w:val="16"/>
          <w:lang w:val="en-US"/>
        </w:rPr>
        <w:t>5th December</w:t>
      </w:r>
      <w:proofErr w:type="gramEnd"/>
      <w:r w:rsidR="002F113B">
        <w:rPr>
          <w:sz w:val="16"/>
          <w:szCs w:val="16"/>
          <w:lang w:val="en-US"/>
        </w:rPr>
        <w:t xml:space="preserve"> hence, can</w:t>
      </w:r>
      <w:r w:rsidR="004B5393">
        <w:rPr>
          <w:sz w:val="16"/>
          <w:szCs w:val="16"/>
          <w:lang w:val="en-US"/>
        </w:rPr>
        <w:t xml:space="preserve"> proceed for GA</w:t>
      </w:r>
      <w:r w:rsidR="002F113B">
        <w:rPr>
          <w:sz w:val="16"/>
          <w:szCs w:val="16"/>
          <w:lang w:val="en-US"/>
        </w:rPr>
        <w:t xml:space="preserve"> release</w:t>
      </w:r>
    </w:p>
    <w:p w14:paraId="2BDFA156" w14:textId="38813129" w:rsidR="008F28F4" w:rsidRDefault="008F28F4" w:rsidP="00DF7F14">
      <w:pPr>
        <w:pStyle w:val="ListParagraph"/>
        <w:numPr>
          <w:ilvl w:val="0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Error was not encountered for alpha contexts before </w:t>
      </w:r>
      <w:r w:rsidR="00164848">
        <w:rPr>
          <w:sz w:val="16"/>
          <w:szCs w:val="16"/>
          <w:lang w:val="en-US"/>
        </w:rPr>
        <w:t>November 4</w:t>
      </w:r>
      <w:r w:rsidR="00164848" w:rsidRPr="00164848">
        <w:rPr>
          <w:sz w:val="16"/>
          <w:szCs w:val="16"/>
          <w:vertAlign w:val="superscript"/>
          <w:lang w:val="en-US"/>
        </w:rPr>
        <w:t>th</w:t>
      </w:r>
      <w:r w:rsidR="00164848">
        <w:rPr>
          <w:lang w:val="en-US"/>
        </w:rPr>
        <w:br/>
      </w:r>
      <w:r w:rsidR="00164848" w:rsidRPr="00164848">
        <w:rPr>
          <w:noProof/>
          <w:sz w:val="16"/>
          <w:szCs w:val="16"/>
          <w:lang w:val="en-US"/>
        </w:rPr>
        <w:drawing>
          <wp:inline distT="0" distB="0" distL="0" distR="0" wp14:anchorId="4F47CD88" wp14:editId="10E33F90">
            <wp:extent cx="3496595" cy="488888"/>
            <wp:effectExtent l="0" t="0" r="0" b="6985"/>
            <wp:docPr id="90166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62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9980" cy="4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FD5F" w14:textId="4A089E1F" w:rsidR="001D1425" w:rsidRPr="00144870" w:rsidRDefault="00DF7F14" w:rsidP="00144870">
      <w:pPr>
        <w:pStyle w:val="ListParagraph"/>
        <w:numPr>
          <w:ilvl w:val="0"/>
          <w:numId w:val="2"/>
        </w:num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Error was not encountered for beta contexts before Decembe</w:t>
      </w:r>
      <w:r w:rsidR="00144870">
        <w:rPr>
          <w:sz w:val="16"/>
          <w:szCs w:val="16"/>
          <w:lang w:val="en-US"/>
        </w:rPr>
        <w:t>r</w:t>
      </w:r>
      <w:r w:rsidR="00144870">
        <w:rPr>
          <w:sz w:val="16"/>
          <w:szCs w:val="16"/>
          <w:lang w:val="en-US"/>
        </w:rPr>
        <w:br/>
      </w:r>
      <w:r w:rsidRPr="00DC710B">
        <w:rPr>
          <w:noProof/>
          <w:sz w:val="16"/>
          <w:szCs w:val="16"/>
          <w:lang w:val="en-US"/>
        </w:rPr>
        <w:drawing>
          <wp:inline distT="0" distB="0" distL="0" distR="0" wp14:anchorId="1A844D11" wp14:editId="608D3C52">
            <wp:extent cx="3467477" cy="821690"/>
            <wp:effectExtent l="0" t="0" r="0" b="0"/>
            <wp:docPr id="93726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64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9733" cy="82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425" w:rsidRPr="00144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02DB6"/>
    <w:multiLevelType w:val="hybridMultilevel"/>
    <w:tmpl w:val="B82C1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01FCF"/>
    <w:multiLevelType w:val="hybridMultilevel"/>
    <w:tmpl w:val="C5F848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153503">
    <w:abstractNumId w:val="0"/>
  </w:num>
  <w:num w:numId="2" w16cid:durableId="151870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77"/>
    <w:rsid w:val="00065688"/>
    <w:rsid w:val="00075C2D"/>
    <w:rsid w:val="00093130"/>
    <w:rsid w:val="00094D71"/>
    <w:rsid w:val="00144870"/>
    <w:rsid w:val="00164848"/>
    <w:rsid w:val="001D1425"/>
    <w:rsid w:val="002F113B"/>
    <w:rsid w:val="00397854"/>
    <w:rsid w:val="004B5393"/>
    <w:rsid w:val="00690A77"/>
    <w:rsid w:val="00692341"/>
    <w:rsid w:val="006A14E5"/>
    <w:rsid w:val="006C4704"/>
    <w:rsid w:val="00800478"/>
    <w:rsid w:val="008578A0"/>
    <w:rsid w:val="00875598"/>
    <w:rsid w:val="008F28F4"/>
    <w:rsid w:val="00917037"/>
    <w:rsid w:val="009F5B68"/>
    <w:rsid w:val="00A138AC"/>
    <w:rsid w:val="00A61AE5"/>
    <w:rsid w:val="00A74E3D"/>
    <w:rsid w:val="00B53755"/>
    <w:rsid w:val="00BA23D3"/>
    <w:rsid w:val="00C23264"/>
    <w:rsid w:val="00D8257B"/>
    <w:rsid w:val="00DC710B"/>
    <w:rsid w:val="00DF7F14"/>
    <w:rsid w:val="00E7398D"/>
    <w:rsid w:val="00E818EF"/>
    <w:rsid w:val="00ED3463"/>
    <w:rsid w:val="00EE40C1"/>
    <w:rsid w:val="00F23A26"/>
    <w:rsid w:val="00F93258"/>
    <w:rsid w:val="00FB6C1A"/>
    <w:rsid w:val="00FB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9A9B"/>
  <w15:chartTrackingRefBased/>
  <w15:docId w15:val="{CCAFB49C-F2B5-4805-AD1A-99C2EFCA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44f5c7-726e-45cd-b26c-3e58cddea376}" enabled="0" method="" siteId="{3d44f5c7-726e-45cd-b26c-3e58cddea3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274</Words>
  <Characters>1161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athenahealth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Abhinab Dutta Gupta</dc:creator>
  <cp:keywords/>
  <dc:description/>
  <cp:lastModifiedBy>Abhinab Dutta Gupta</cp:lastModifiedBy>
  <cp:revision>27</cp:revision>
  <dcterms:created xsi:type="dcterms:W3CDTF">2026-01-28T06:08:00Z</dcterms:created>
  <dcterms:modified xsi:type="dcterms:W3CDTF">2026-01-29T08:53:00Z</dcterms:modified>
</cp:coreProperties>
</file>