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BFD" w:rsidRDefault="007A0E26">
      <w:pPr>
        <w:pStyle w:val="Heading1"/>
      </w:pPr>
      <w:r>
        <w:t>Groutix — Balcony Deep-Dive Section: Final Content</w:t>
      </w:r>
    </w:p>
    <w:p w:rsidR="009E6BFD" w:rsidRDefault="007A0E26">
      <w:pPr>
        <w:pStyle w:val="Heading3"/>
      </w:pPr>
      <w:r>
        <w:t>Header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Eyebrow: </w:t>
      </w:r>
      <w:r>
        <w:t>Balcony Specialists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H2: </w:t>
      </w:r>
      <w:r>
        <w:t>Balcony Regrouting &amp; Leak Repairs in Melbourne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Answer paragraph: </w:t>
      </w:r>
      <w:r>
        <w:t>Mel</w:t>
      </w:r>
      <w:r>
        <w:t>bourne's heavy rain and temperature swings are brutal on balcony tiling. Once grout cracks, water seeps through the joints — causing white efflorescence staining, mould growth, tile lifting and even damage to the concrete or framing below. Our balcony regr</w:t>
      </w:r>
      <w:r>
        <w:t>outing removes the failed grout and replaces it with waterproof epoxy grout and sealed perimeter joints — no retiling required.</w:t>
      </w:r>
    </w:p>
    <w:p w:rsidR="009E6BFD" w:rsidRDefault="007A0E26">
      <w:pPr>
        <w:pStyle w:val="Heading3"/>
      </w:pPr>
      <w:r>
        <w:t>Card 1 — warning signs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H3: </w:t>
      </w:r>
      <w:r>
        <w:t>5 Signs Your Balcony Needs Regrouting</w:t>
      </w:r>
    </w:p>
    <w:p w:rsidR="009E6BFD" w:rsidRDefault="007A0E26">
      <w:pPr>
        <w:pStyle w:val="ListBullet"/>
        <w:spacing w:after="60"/>
      </w:pPr>
      <w:r>
        <w:t>White chalky staining (efflorescence) on tiles</w:t>
      </w:r>
    </w:p>
    <w:p w:rsidR="009E6BFD" w:rsidRDefault="007A0E26">
      <w:pPr>
        <w:pStyle w:val="ListBullet"/>
        <w:spacing w:after="60"/>
      </w:pPr>
      <w:r>
        <w:t>Cracked, crumbli</w:t>
      </w:r>
      <w:r>
        <w:t>ng or missing grout</w:t>
      </w:r>
    </w:p>
    <w:p w:rsidR="009E6BFD" w:rsidRDefault="007A0E26">
      <w:pPr>
        <w:pStyle w:val="ListBullet"/>
        <w:spacing w:after="60"/>
      </w:pPr>
      <w:r>
        <w:t>Water stains on the ceiling below the balcony</w:t>
      </w:r>
    </w:p>
    <w:p w:rsidR="009E6BFD" w:rsidRDefault="007A0E26">
      <w:pPr>
        <w:pStyle w:val="ListBullet"/>
        <w:spacing w:after="60"/>
      </w:pPr>
      <w:r>
        <w:t>Loose or “drummy” sounding tiles</w:t>
      </w:r>
    </w:p>
    <w:p w:rsidR="009E6BFD" w:rsidRDefault="007A0E26">
      <w:pPr>
        <w:pStyle w:val="ListBullet"/>
        <w:spacing w:after="60"/>
      </w:pPr>
      <w:r>
        <w:t>Persistent mould in grout lines despite cleaning</w:t>
      </w:r>
    </w:p>
    <w:p w:rsidR="009E6BFD" w:rsidRDefault="007A0E26">
      <w:pPr>
        <w:pStyle w:val="Heading3"/>
      </w:pPr>
      <w:r>
        <w:t>Card 2 — fix steps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H3: </w:t>
      </w:r>
      <w:r>
        <w:t>How We Fix a Leaking Balcony</w:t>
      </w:r>
    </w:p>
    <w:p w:rsidR="009E6BFD" w:rsidRDefault="007A0E26">
      <w:pPr>
        <w:pStyle w:val="ListNumber"/>
        <w:spacing w:after="60"/>
      </w:pPr>
      <w:r>
        <w:rPr>
          <w:b/>
        </w:rPr>
        <w:t>Inspect &amp; assess</w:t>
      </w:r>
      <w:r>
        <w:t xml:space="preserve"> — check the balcony surface and moistur</w:t>
      </w:r>
      <w:r>
        <w:t>e levels.</w:t>
      </w:r>
    </w:p>
    <w:p w:rsidR="009E6BFD" w:rsidRDefault="007A0E26">
      <w:pPr>
        <w:pStyle w:val="ListNumber"/>
        <w:spacing w:after="60"/>
      </w:pPr>
      <w:r>
        <w:rPr>
          <w:b/>
        </w:rPr>
        <w:t>Remove failed grout</w:t>
      </w:r>
      <w:r>
        <w:t xml:space="preserve"> — grind out old grout and deep-clean the joints.</w:t>
      </w:r>
    </w:p>
    <w:p w:rsidR="009E6BFD" w:rsidRDefault="007A0E26">
      <w:pPr>
        <w:pStyle w:val="ListNumber"/>
        <w:spacing w:after="60"/>
      </w:pPr>
      <w:r>
        <w:rPr>
          <w:b/>
        </w:rPr>
        <w:t>Epoxy regrout</w:t>
      </w:r>
      <w:r>
        <w:t xml:space="preserve"> — waterproof epoxy grout colour-matched to your tiles.</w:t>
      </w:r>
    </w:p>
    <w:p w:rsidR="009E6BFD" w:rsidRDefault="007A0E26">
      <w:pPr>
        <w:pStyle w:val="ListNumber"/>
        <w:spacing w:after="60"/>
      </w:pPr>
      <w:r>
        <w:rPr>
          <w:b/>
        </w:rPr>
        <w:t>Seal perimeters</w:t>
      </w:r>
      <w:r>
        <w:t xml:space="preserve"> — new silicone to perimeters and expansion joints.</w:t>
      </w:r>
    </w:p>
    <w:p w:rsidR="009E6BFD" w:rsidRDefault="007A0E26">
      <w:pPr>
        <w:pStyle w:val="Heading3"/>
      </w:pPr>
      <w:r>
        <w:t>Photos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Slot 1 (BEFORE): </w:t>
      </w:r>
      <w:r>
        <w:t xml:space="preserve">Real Groutix </w:t>
      </w:r>
      <w:r>
        <w:t>balcony job — before photo</w:t>
      </w:r>
      <w:r>
        <w:rPr>
          <w:i/>
          <w:color w:val="B03030"/>
          <w:sz w:val="18"/>
        </w:rPr>
        <w:t xml:space="preserve">  [no stock photos]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Caption pattern: </w:t>
      </w:r>
      <w:r>
        <w:t>Balcony regrout — [Suburb]</w:t>
      </w:r>
      <w:r>
        <w:rPr>
          <w:i/>
          <w:color w:val="B03030"/>
          <w:sz w:val="18"/>
        </w:rPr>
        <w:t xml:space="preserve">  [use the real job suburb]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Alt-text pattern: </w:t>
      </w:r>
      <w:r>
        <w:t>“[condition] balcony grout in [Suburb], Melbourne, before epoxy regrouting by Groutix”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Slot 2 (AFTER): </w:t>
      </w:r>
      <w:r>
        <w:t xml:space="preserve">Same job — after </w:t>
      </w:r>
      <w:r>
        <w:t>photo</w:t>
      </w:r>
      <w:r>
        <w:rPr>
          <w:i/>
          <w:color w:val="B03030"/>
          <w:sz w:val="18"/>
        </w:rPr>
        <w:t xml:space="preserve">  [no stock photos]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Alt-text pattern: </w:t>
      </w:r>
      <w:r>
        <w:t>“Balcony after epoxy regrouting in [Suburb], Melbourne, by Groutix”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Technical: </w:t>
      </w:r>
      <w:r>
        <w:t>Compress images; add loading="lazy" and width/height attributes to avoid CLS.</w:t>
      </w:r>
    </w:p>
    <w:p w:rsidR="009E6BFD" w:rsidRDefault="007A0E26">
      <w:pPr>
        <w:pStyle w:val="Heading3"/>
      </w:pPr>
      <w:r>
        <w:t>CTA band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Headline: </w:t>
      </w:r>
      <w:r>
        <w:t>Stop balcony leaks before they become</w:t>
      </w:r>
      <w:r>
        <w:t xml:space="preserve"> structural repairs.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Subline: </w:t>
      </w:r>
      <w:r>
        <w:t>Free assessment · 10-year waterproof warranty · No retiling needed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Primary button: </w:t>
      </w:r>
      <w:r>
        <w:t>Get My Balcony Assessed</w:t>
      </w:r>
      <w:r>
        <w:rPr>
          <w:i/>
          <w:color w:val="B03030"/>
          <w:sz w:val="18"/>
        </w:rPr>
        <w:t xml:space="preserve">  [LINK: /contact]</w:t>
      </w:r>
    </w:p>
    <w:p w:rsidR="009E6BFD" w:rsidRDefault="007A0E26">
      <w:pPr>
        <w:spacing w:after="80"/>
      </w:pPr>
      <w:r>
        <w:rPr>
          <w:b/>
          <w:color w:val="8A6D1B"/>
          <w:sz w:val="18"/>
        </w:rPr>
        <w:t xml:space="preserve">Phone link text: </w:t>
      </w:r>
      <w:r>
        <w:t>+61 3 7023 8094</w:t>
      </w:r>
      <w:r>
        <w:rPr>
          <w:i/>
          <w:color w:val="B03030"/>
          <w:sz w:val="18"/>
        </w:rPr>
        <w:t xml:space="preserve">  [href must be tel:+61370238094]</w:t>
      </w:r>
      <w:bookmarkStart w:id="0" w:name="_GoBack"/>
      <w:bookmarkEnd w:id="0"/>
    </w:p>
    <w:sectPr w:rsidR="009E6BFD" w:rsidSect="00034616"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E26"/>
    <w:rsid w:val="009E6B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85B6BC-DF19-4E7C-B637-9DBAD33D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1D7057-6F9E-48B3-B5ED-B6827DBB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Huzaifa Sandhu</cp:lastModifiedBy>
  <cp:revision>2</cp:revision>
  <dcterms:created xsi:type="dcterms:W3CDTF">2013-12-23T23:15:00Z</dcterms:created>
  <dcterms:modified xsi:type="dcterms:W3CDTF">2026-10-05T17:36:00Z</dcterms:modified>
  <cp:category/>
</cp:coreProperties>
</file>