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122" w:rsidRDefault="00DD6122">
      <w:pPr>
        <w:spacing w:before="2880"/>
      </w:pPr>
    </w:p>
    <w:p w:rsidR="00DD6122" w:rsidRDefault="006D2FC2">
      <w:pPr>
        <w:spacing w:after="240"/>
        <w:jc w:val="center"/>
      </w:pPr>
      <w:r>
        <w:rPr>
          <w:b/>
          <w:bCs/>
          <w:color w:val="DD0031"/>
          <w:sz w:val="52"/>
          <w:szCs w:val="52"/>
        </w:rPr>
        <w:t>DevTools Companion for Angular</w:t>
      </w:r>
    </w:p>
    <w:p w:rsidR="00DD6122" w:rsidRDefault="006D2FC2">
      <w:pPr>
        <w:spacing w:after="120"/>
        <w:jc w:val="center"/>
      </w:pPr>
      <w:r>
        <w:rPr>
          <w:color w:val="1A1A2E"/>
          <w:sz w:val="36"/>
          <w:szCs w:val="36"/>
        </w:rPr>
        <w:t>Manuel d'Utilisateur</w:t>
      </w:r>
    </w:p>
    <w:p w:rsidR="00DD6122" w:rsidRDefault="006D2FC2">
      <w:pPr>
        <w:spacing w:after="2400"/>
        <w:jc w:val="center"/>
      </w:pPr>
      <w:r>
        <w:rPr>
          <w:color w:val="888888"/>
        </w:rPr>
        <w:t>Version 1.1 — Juin 2026</w:t>
      </w:r>
    </w:p>
    <w:p w:rsidR="00DD6122" w:rsidRDefault="006D2FC2">
      <w:pPr>
        <w:spacing w:after="3600"/>
        <w:jc w:val="center"/>
      </w:pPr>
      <w:r>
        <w:rPr>
          <w:i/>
          <w:iCs/>
          <w:color w:val="555577"/>
          <w:sz w:val="26"/>
          <w:szCs w:val="26"/>
        </w:rPr>
        <w:t>Extension de Navigateur Firefox &amp; Chrome</w:t>
      </w:r>
    </w:p>
    <w:p w:rsidR="00DD6122" w:rsidRDefault="006D2FC2">
      <w:r>
        <w:br w:type="page"/>
      </w:r>
    </w:p>
    <w:p w:rsidR="00DD6122" w:rsidRDefault="006D2FC2">
      <w:pPr>
        <w:pStyle w:val="Ttulo1"/>
        <w:spacing w:before="0" w:after="240"/>
      </w:pPr>
      <w:bookmarkStart w:id="0" w:name="_Toc233071861"/>
      <w:r>
        <w:lastRenderedPageBreak/>
        <w:t>Table des Matières</w:t>
      </w:r>
      <w:bookmarkEnd w:id="0"/>
    </w:p>
    <w:sdt>
      <w:sdtPr>
        <w:alias w:val="Table of Contents"/>
        <w:id w:val="856078111"/>
      </w:sdtPr>
      <w:sdtContent>
        <w:p w:rsidR="00415F9F" w:rsidRDefault="006D2FC2">
          <w:pPr>
            <w:pStyle w:val="TDC1"/>
            <w:tabs>
              <w:tab w:val="right" w:leader="dot" w:pos="9016"/>
            </w:tabs>
            <w:rPr>
              <w:rFonts w:asciiTheme="minorHAnsi" w:eastAsiaTheme="minorEastAsia" w:hAnsiTheme="minorHAnsi" w:cstheme="minorBidi"/>
              <w:noProof/>
              <w:sz w:val="22"/>
              <w:szCs w:val="22"/>
            </w:rPr>
          </w:pPr>
          <w:r>
            <w:fldChar w:fldCharType="begin"/>
            <w:instrText>TOC \h \o "1-3"</w:instrText>
            <w:fldChar w:fldCharType="separate"/>
          </w:r>
          <w:hyperlink w:anchor="_Toc233071861" w:history="1">
            <w:r>
              <w:rPr>
                <w:rStyle w:val="Hipervnculo"/>
                <w:noProof/>
              </w:rPr>
              <w:t>Table des Matières</w:t>
            </w:r>
            <w:r>
              <w:rPr>
                <w:noProof/>
              </w:rPr>
              <w:tab/>
              <w:fldChar w:fldCharType="begin"/>
              <w:instrText xml:space="preserve"> PAGEREF _Toc233071861 \h </w:instrText>
              <w:fldChar w:fldCharType="separate"/>
              <w:t>2</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62" w:history="1">
            <w:r>
              <w:rPr>
                <w:rStyle w:val="Hipervnculo"/>
                <w:noProof/>
              </w:rPr>
              <w:t>1. Introduct</w:t>
            </w:r>
            <w:bookmarkStart w:id="1" w:name="_GoBack"/>
            <w:bookmarkEnd w:id="1"/>
            <w:r>
              <w:rPr>
                <w:rStyle w:val="Hipervnculo"/>
                <w:noProof/>
              </w:rPr>
              <w:t>ion</w:t>
            </w:r>
            <w:r>
              <w:rPr>
                <w:noProof/>
              </w:rPr>
              <w:tab/>
              <w:fldChar w:fldCharType="begin"/>
              <w:instrText xml:space="preserve"> PAGEREF _Toc233071862 \h </w:instrText>
              <w:fldChar w:fldCharType="separate"/>
              <w:t>4</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3" w:history="1">
            <w:r>
              <w:rPr>
                <w:rStyle w:val="Hipervnculo"/>
                <w:noProof/>
              </w:rPr>
              <w:t>1.1 Fonctionnalités</w:t>
            </w:r>
            <w:r>
              <w:rPr>
                <w:noProof/>
              </w:rPr>
              <w:tab/>
              <w:fldChar w:fldCharType="begin"/>
              <w:instrText xml:space="preserve"> PAGEREF _Toc233071863 \h </w:instrText>
              <w:fldChar w:fldCharType="separate"/>
              <w:t>4</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4" w:history="1">
            <w:r>
              <w:rPr>
                <w:rStyle w:val="Hipervnculo"/>
                <w:noProof/>
              </w:rPr>
              <w:t>1.2 Compatibilité des Navigateurs</w:t>
            </w:r>
            <w:r>
              <w:rPr>
                <w:noProof/>
              </w:rPr>
              <w:tab/>
              <w:fldChar w:fldCharType="begin"/>
              <w:instrText xml:space="preserve"> PAGEREF _Toc233071864 \h </w:instrText>
              <w:fldChar w:fldCharType="separate"/>
              <w:t>4</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65" w:history="1">
            <w:r>
              <w:rPr>
                <w:rStyle w:val="Hipervnculo"/>
                <w:noProof/>
              </w:rPr>
              <w:t>2. Installation</w:t>
            </w:r>
            <w:r>
              <w:rPr>
                <w:noProof/>
              </w:rPr>
              <w:tab/>
              <w:fldChar w:fldCharType="begin"/>
              <w:instrText xml:space="preserve"> PAGEREF _Toc233071865 \h </w:instrText>
              <w:fldChar w:fldCharType="separate"/>
              <w:t>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6" w:history="1">
            <w:r>
              <w:rPr>
                <w:rStyle w:val="Hipervnculo"/>
                <w:noProof/>
              </w:rPr>
              <w:t>2.1 Firefox — Installation Permanente (XPI)</w:t>
            </w:r>
            <w:r>
              <w:rPr>
                <w:noProof/>
              </w:rPr>
              <w:tab/>
              <w:fldChar w:fldCharType="begin"/>
              <w:instrText xml:space="preserve"> PAGEREF _Toc233071866 \h </w:instrText>
              <w:fldChar w:fldCharType="separate"/>
              <w:t>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7" w:history="1">
            <w:r>
              <w:rPr>
                <w:rStyle w:val="Hipervnculo"/>
                <w:noProof/>
              </w:rPr>
              <w:t>2.2 Firefox — Installation Temporaire (Développeurs)</w:t>
            </w:r>
            <w:r>
              <w:rPr>
                <w:noProof/>
              </w:rPr>
              <w:tab/>
              <w:fldChar w:fldCharType="begin"/>
              <w:instrText xml:space="preserve"> PAGEREF _Toc233071867 \h </w:instrText>
              <w:fldChar w:fldCharType="separate"/>
              <w:t>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8" w:history="1">
            <w:r>
              <w:rPr>
                <w:rStyle w:val="Hipervnculo"/>
                <w:noProof/>
              </w:rPr>
              <w:t>2.3 Firefox Developer Edition / Nightly</w:t>
            </w:r>
            <w:r>
              <w:rPr>
                <w:noProof/>
              </w:rPr>
              <w:tab/>
              <w:fldChar w:fldCharType="begin"/>
              <w:instrText xml:space="preserve"> PAGEREF _Toc233071868 \h </w:instrText>
              <w:fldChar w:fldCharType="separate"/>
              <w:t>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69" w:history="1">
            <w:r>
              <w:rPr>
                <w:rStyle w:val="Hipervnculo"/>
                <w:noProof/>
              </w:rPr>
              <w:t>2.4 Installation Chrome</w:t>
            </w:r>
            <w:r>
              <w:rPr>
                <w:noProof/>
              </w:rPr>
              <w:tab/>
              <w:fldChar w:fldCharType="begin"/>
              <w:instrText xml:space="preserve"> PAGEREF _Toc233071869 \h </w:instrText>
              <w:fldChar w:fldCharType="separate"/>
              <w:t>5</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70" w:history="1">
            <w:r>
              <w:rPr>
                <w:rStyle w:val="Hipervnculo"/>
                <w:noProof/>
              </w:rPr>
              <w:t>3. Premiers Pas</w:t>
            </w:r>
            <w:r>
              <w:rPr>
                <w:noProof/>
              </w:rPr>
              <w:tab/>
              <w:fldChar w:fldCharType="begin"/>
              <w:instrText xml:space="preserve"> PAGEREF _Toc233071870 \h </w:instrText>
              <w:fldChar w:fldCharType="separate"/>
              <w:t>7</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1" w:history="1">
            <w:r>
              <w:rPr>
                <w:rStyle w:val="Hipervnculo"/>
                <w:noProof/>
              </w:rPr>
              <w:t>3.1 Badge de Détection</w:t>
            </w:r>
            <w:r>
              <w:rPr>
                <w:noProof/>
              </w:rPr>
              <w:tab/>
              <w:fldChar w:fldCharType="begin"/>
              <w:instrText xml:space="preserve"> PAGEREF _Toc233071871 \h </w:instrText>
              <w:fldChar w:fldCharType="separate"/>
              <w:t>7</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2" w:history="1">
            <w:r>
              <w:rPr>
                <w:rStyle w:val="Hipervnculo"/>
                <w:noProof/>
              </w:rPr>
              <w:t>3.2 Bannière Mode Production</w:t>
            </w:r>
            <w:r>
              <w:rPr>
                <w:noProof/>
              </w:rPr>
              <w:tab/>
              <w:fldChar w:fldCharType="begin"/>
              <w:instrText xml:space="preserve"> PAGEREF _Toc233071872 \h </w:instrText>
              <w:fldChar w:fldCharType="separate"/>
              <w:t>7</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73" w:history="1">
            <w:r>
              <w:rPr>
                <w:rStyle w:val="Hipervnculo"/>
                <w:noProof/>
              </w:rPr>
              <w:t>4. Vue d'Ensemble du Panneau</w:t>
            </w:r>
            <w:r>
              <w:rPr>
                <w:noProof/>
              </w:rPr>
              <w:tab/>
              <w:fldChar w:fldCharType="begin"/>
              <w:instrText xml:space="preserve"> PAGEREF _Toc233071873 \h </w:instrText>
              <w:fldChar w:fldCharType="separate"/>
              <w:t>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4" w:history="1">
            <w:r>
              <w:rPr>
                <w:rStyle w:val="Hipervnculo"/>
                <w:noProof/>
              </w:rPr>
              <w:t>4.1 Onglets</w:t>
            </w:r>
            <w:r>
              <w:rPr>
                <w:noProof/>
              </w:rPr>
              <w:tab/>
              <w:fldChar w:fldCharType="begin"/>
              <w:instrText xml:space="preserve"> PAGEREF _Toc233071874 \h </w:instrText>
              <w:fldChar w:fldCharType="separate"/>
              <w:t>8</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75" w:history="1">
            <w:r>
              <w:rPr>
                <w:rStyle w:val="Hipervnculo"/>
                <w:noProof/>
              </w:rPr>
              <w:t>5. Onglet Composants</w:t>
            </w:r>
            <w:r>
              <w:rPr>
                <w:noProof/>
              </w:rPr>
              <w:tab/>
              <w:fldChar w:fldCharType="begin"/>
              <w:instrText xml:space="preserve"> PAGEREF _Toc233071875 \h </w:instrText>
              <w:fldChar w:fldCharType="separate"/>
              <w:t>9</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6" w:history="1">
            <w:r>
              <w:rPr>
                <w:rStyle w:val="Hipervnculo"/>
                <w:noProof/>
              </w:rPr>
              <w:t>5.1 Arbre des Composants (Panneau Gauche)</w:t>
            </w:r>
            <w:r>
              <w:rPr>
                <w:noProof/>
              </w:rPr>
              <w:tab/>
              <w:fldChar w:fldCharType="begin"/>
              <w:instrText xml:space="preserve"> PAGEREF _Toc233071876 \h </w:instrText>
              <w:fldChar w:fldCharType="separate"/>
              <w:t>9</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7" w:history="1">
            <w:r>
              <w:rPr>
                <w:rStyle w:val="Hipervnculo"/>
                <w:noProof/>
              </w:rPr>
              <w:t>5.2 Actions de la Barre d'Outils</w:t>
            </w:r>
            <w:r>
              <w:rPr>
                <w:noProof/>
              </w:rPr>
              <w:tab/>
              <w:fldChar w:fldCharType="begin"/>
              <w:instrText xml:space="preserve"> PAGEREF _Toc233071877 \h </w:instrText>
              <w:fldChar w:fldCharType="separate"/>
              <w:t>9</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78" w:history="1">
            <w:r>
              <w:rPr>
                <w:rStyle w:val="Hipervnculo"/>
                <w:noProof/>
              </w:rPr>
              <w:t>5.3 Détail du Composant (Panneau Droit)</w:t>
            </w:r>
            <w:r>
              <w:rPr>
                <w:noProof/>
              </w:rPr>
              <w:tab/>
              <w:fldChar w:fldCharType="begin"/>
              <w:instrText xml:space="preserve"> PAGEREF _Toc233071878 \h </w:instrText>
              <w:fldChar w:fldCharType="separate"/>
              <w:t>9</w:t>
              <w:fldChar w:fldCharType="end"/>
            </w:r>
          </w:hyperlink>
        </w:p>
        <w:p w:rsidR="00415F9F" w:rsidRDefault="00415F9F">
          <w:pPr>
            <w:pStyle w:val="TDC3"/>
            <w:tabs>
              <w:tab w:val="right" w:leader="dot" w:pos="9016"/>
            </w:tabs>
            <w:rPr>
              <w:rFonts w:asciiTheme="minorHAnsi" w:eastAsiaTheme="minorEastAsia" w:hAnsiTheme="minorHAnsi" w:cstheme="minorBidi"/>
              <w:noProof/>
              <w:sz w:val="22"/>
              <w:szCs w:val="22"/>
            </w:rPr>
          </w:pPr>
          <w:hyperlink w:anchor="_Toc233071879" w:history="1">
            <w:r>
              <w:rPr>
                <w:rStyle w:val="Hipervnculo"/>
                <w:noProof/>
              </w:rPr>
              <w:t>Infos du Composant</w:t>
            </w:r>
            <w:r>
              <w:rPr>
                <w:noProof/>
              </w:rPr>
              <w:tab/>
              <w:fldChar w:fldCharType="begin"/>
              <w:instrText xml:space="preserve"> PAGEREF _Toc233071879 \h </w:instrText>
              <w:fldChar w:fldCharType="separate"/>
              <w:t>10</w:t>
              <w:fldChar w:fldCharType="end"/>
            </w:r>
          </w:hyperlink>
        </w:p>
        <w:p w:rsidR="00415F9F" w:rsidRDefault="00415F9F">
          <w:pPr>
            <w:pStyle w:val="TDC3"/>
            <w:tabs>
              <w:tab w:val="right" w:leader="dot" w:pos="9016"/>
            </w:tabs>
            <w:rPr>
              <w:rFonts w:asciiTheme="minorHAnsi" w:eastAsiaTheme="minorEastAsia" w:hAnsiTheme="minorHAnsi" w:cstheme="minorBidi"/>
              <w:noProof/>
              <w:sz w:val="22"/>
              <w:szCs w:val="22"/>
            </w:rPr>
          </w:pPr>
          <w:hyperlink w:anchor="_Toc233071880" w:history="1">
            <w:r>
              <w:rPr>
                <w:rStyle w:val="Hipervnculo"/>
                <w:noProof/>
              </w:rPr>
              <w:t>Liaisons @Input()</w:t>
            </w:r>
            <w:r>
              <w:rPr>
                <w:noProof/>
              </w:rPr>
              <w:tab/>
              <w:fldChar w:fldCharType="begin"/>
              <w:instrText xml:space="preserve"> PAGEREF _Toc233071880 \h </w:instrText>
              <w:fldChar w:fldCharType="separate"/>
              <w:t>10</w:t>
              <w:fldChar w:fldCharType="end"/>
            </w:r>
          </w:hyperlink>
        </w:p>
        <w:p w:rsidR="00415F9F" w:rsidRDefault="00415F9F">
          <w:pPr>
            <w:pStyle w:val="TDC3"/>
            <w:tabs>
              <w:tab w:val="right" w:leader="dot" w:pos="9016"/>
            </w:tabs>
            <w:rPr>
              <w:rFonts w:asciiTheme="minorHAnsi" w:eastAsiaTheme="minorEastAsia" w:hAnsiTheme="minorHAnsi" w:cstheme="minorBidi"/>
              <w:noProof/>
              <w:sz w:val="22"/>
              <w:szCs w:val="22"/>
            </w:rPr>
          </w:pPr>
          <w:hyperlink w:anchor="_Toc233071881" w:history="1">
            <w:r>
              <w:rPr>
                <w:rStyle w:val="Hipervnculo"/>
                <w:noProof/>
              </w:rPr>
              <w:t>Événements @Output()</w:t>
            </w:r>
            <w:r>
              <w:rPr>
                <w:noProof/>
              </w:rPr>
              <w:tab/>
              <w:fldChar w:fldCharType="begin"/>
              <w:instrText xml:space="preserve"> PAGEREF _Toc233071881 \h </w:instrText>
              <w:fldChar w:fldCharType="separate"/>
              <w:t>11</w:t>
              <w:fldChar w:fldCharType="end"/>
            </w:r>
          </w:hyperlink>
        </w:p>
        <w:p w:rsidR="00415F9F" w:rsidRDefault="00415F9F">
          <w:pPr>
            <w:pStyle w:val="TDC3"/>
            <w:tabs>
              <w:tab w:val="right" w:leader="dot" w:pos="9016"/>
            </w:tabs>
            <w:rPr>
              <w:rFonts w:asciiTheme="minorHAnsi" w:eastAsiaTheme="minorEastAsia" w:hAnsiTheme="minorHAnsi" w:cstheme="minorBidi"/>
              <w:noProof/>
              <w:sz w:val="22"/>
              <w:szCs w:val="22"/>
            </w:rPr>
          </w:pPr>
          <w:hyperlink w:anchor="_Toc233071882" w:history="1">
            <w:r>
              <w:rPr>
                <w:rStyle w:val="Hipervnculo"/>
                <w:noProof/>
              </w:rPr>
              <w:t>Propriétés</w:t>
            </w:r>
            <w:r>
              <w:rPr>
                <w:noProof/>
              </w:rPr>
              <w:tab/>
              <w:fldChar w:fldCharType="begin"/>
              <w:instrText xml:space="preserve"> PAGEREF _Toc233071882 \h </w:instrText>
              <w:fldChar w:fldCharType="separate"/>
              <w:t>11</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83" w:history="1">
            <w:r>
              <w:rPr>
                <w:rStyle w:val="Hipervnculo"/>
                <w:noProof/>
              </w:rPr>
              <w:t>5.4 Boutons d'Action</w:t>
            </w:r>
            <w:r>
              <w:rPr>
                <w:noProof/>
              </w:rPr>
              <w:tab/>
              <w:fldChar w:fldCharType="begin"/>
              <w:instrText xml:space="preserve"> PAGEREF _Toc233071883 \h </w:instrText>
              <w:fldChar w:fldCharType="separate"/>
              <w:t>12</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84" w:history="1">
            <w:r>
              <w:rPr>
                <w:rStyle w:val="Hipervnculo"/>
                <w:noProof/>
              </w:rPr>
              <w:t>6. Onglet HTTP</w:t>
            </w:r>
            <w:r>
              <w:rPr>
                <w:noProof/>
              </w:rPr>
              <w:tab/>
              <w:fldChar w:fldCharType="begin"/>
              <w:instrText xml:space="preserve"> PAGEREF _Toc233071884 \h </w:instrText>
              <w:fldChar w:fldCharType="separate"/>
              <w:t>13</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85" w:history="1">
            <w:r>
              <w:rPr>
                <w:rStyle w:val="Hipervnculo"/>
                <w:noProof/>
              </w:rPr>
              <w:t>6.1 Liste des Requêtes (Panneau Gauche)</w:t>
            </w:r>
            <w:r>
              <w:rPr>
                <w:noProof/>
              </w:rPr>
              <w:tab/>
              <w:fldChar w:fldCharType="begin"/>
              <w:instrText xml:space="preserve"> PAGEREF _Toc233071885 \h </w:instrText>
              <w:fldChar w:fldCharType="separate"/>
              <w:t>13</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86" w:history="1">
            <w:r>
              <w:rPr>
                <w:rStyle w:val="Hipervnculo"/>
                <w:noProof/>
              </w:rPr>
              <w:t>6.2 Filtres</w:t>
            </w:r>
            <w:r>
              <w:rPr>
                <w:noProof/>
              </w:rPr>
              <w:tab/>
              <w:fldChar w:fldCharType="begin"/>
              <w:instrText xml:space="preserve"> PAGEREF _Toc233071886 \h </w:instrText>
              <w:fldChar w:fldCharType="separate"/>
              <w:t>13</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87" w:history="1">
            <w:r>
              <w:rPr>
                <w:rStyle w:val="Hipervnculo"/>
                <w:noProof/>
              </w:rPr>
              <w:t>6.3 Détail de la Requête (Panneau Droit)</w:t>
            </w:r>
            <w:r>
              <w:rPr>
                <w:noProof/>
              </w:rPr>
              <w:tab/>
              <w:fldChar w:fldCharType="begin"/>
              <w:instrText xml:space="preserve"> PAGEREF _Toc233071887 \h </w:instrText>
              <w:fldChar w:fldCharType="separate"/>
              <w:t>14</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88" w:history="1">
            <w:r>
              <w:rPr>
                <w:rStyle w:val="Hipervnculo"/>
                <w:noProof/>
              </w:rPr>
              <w:t>7. Onglet Store</w:t>
            </w:r>
            <w:r>
              <w:rPr>
                <w:noProof/>
              </w:rPr>
              <w:tab/>
              <w:fldChar w:fldCharType="begin"/>
              <w:instrText xml:space="preserve"> PAGEREF _Toc233071888 \h </w:instrText>
              <w:fldChar w:fldCharType="separate"/>
              <w:t>15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89" w:history="1">
            <w:r>
              <w:rPr>
                <w:rStyle w:val="Hipervnculo"/>
                <w:noProof/>
              </w:rPr>
              <w:t>7.1 Journal des Actions (Panneau Gauche)</w:t>
            </w:r>
            <w:r>
              <w:rPr>
                <w:noProof/>
              </w:rPr>
              <w:tab/>
              <w:fldChar w:fldCharType="begin"/>
              <w:instrText xml:space="preserve"> PAGEREF _Toc233071889 \h </w:instrText>
              <w:fldChar w:fldCharType="separate"/>
              <w:t>15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0" w:history="1">
            <w:r>
              <w:rPr>
                <w:rStyle w:val="Hipervnculo"/>
                <w:noProof/>
              </w:rPr>
              <w:t>7.2 Arbre d'État (Panneau Droit)</w:t>
            </w:r>
            <w:r>
              <w:rPr>
                <w:noProof/>
              </w:rPr>
              <w:tab/>
              <w:fldChar w:fldCharType="begin"/>
              <w:instrText xml:space="preserve"> PAGEREF _Toc233071890 \h </w:instrText>
              <w:fldChar w:fldCharType="separate"/>
              <w:t>15</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91" w:history="1">
            <w:r>
              <w:rPr>
                <w:rStyle w:val="Hipervnculo"/>
                <w:noProof/>
              </w:rPr>
              <w:t>8. Onglet Routeur</w:t>
            </w:r>
            <w:r>
              <w:rPr>
                <w:noProof/>
              </w:rPr>
              <w:tab/>
              <w:fldChar w:fldCharType="begin"/>
              <w:instrText xml:space="preserve"> PAGEREF _Toc233071891 \h </w:instrText>
              <w:fldChar w:fldCharType="separate"/>
              <w:t>16</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2" w:history="1">
            <w:r>
              <w:rPr>
                <w:rStyle w:val="Hipervnculo"/>
                <w:noProof/>
              </w:rPr>
              <w:t>8.1 Route Active</w:t>
            </w:r>
            <w:r>
              <w:rPr>
                <w:noProof/>
              </w:rPr>
              <w:tab/>
              <w:fldChar w:fldCharType="begin"/>
              <w:instrText xml:space="preserve"> PAGEREF _Toc233071892 \h </w:instrText>
              <w:fldChar w:fldCharType="separate"/>
              <w:t>16</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3" w:history="1">
            <w:r>
              <w:rPr>
                <w:rStyle w:val="Hipervnculo"/>
                <w:noProof/>
              </w:rPr>
              <w:t>8.2 Historique de Navigation</w:t>
            </w:r>
            <w:r>
              <w:rPr>
                <w:noProof/>
              </w:rPr>
              <w:tab/>
              <w:fldChar w:fldCharType="begin"/>
              <w:instrText xml:space="preserve"> PAGEREF _Toc233071893 \h </w:instrText>
              <w:fldChar w:fldCharType="separate"/>
              <w:t>16</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4" w:history="1">
            <w:r>
              <w:rPr>
                <w:rStyle w:val="Hipervnculo"/>
                <w:noProof/>
              </w:rPr>
              <w:t>8.3 Arbre de Configuration des Routes</w:t>
            </w:r>
            <w:r>
              <w:rPr>
                <w:noProof/>
              </w:rPr>
              <w:tab/>
              <w:fldChar w:fldCharType="begin"/>
              <w:instrText xml:space="preserve"> PAGEREF _Toc233071894 \h </w:instrText>
              <w:fldChar w:fldCharType="separate"/>
              <w:t>16</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95" w:history="1">
            <w:r>
              <w:rPr>
                <w:rStyle w:val="Hipervnculo"/>
                <w:noProof/>
              </w:rPr>
              <w:t>9. Onglet DI (Injection de Dépendances)</w:t>
            </w:r>
            <w:r>
              <w:rPr>
                <w:noProof/>
              </w:rPr>
              <w:tab/>
              <w:fldChar w:fldCharType="begin"/>
              <w:instrText xml:space="preserve"> PAGEREF _Toc233071895 \h </w:instrText>
              <w:fldChar w:fldCharType="separate"/>
              <w:t>17</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6" w:history="1">
            <w:r>
              <w:rPr>
                <w:rStyle w:val="Hipervnculo"/>
                <w:noProof/>
              </w:rPr>
              <w:t>9.1 Liste des Services (Panneau Gauche)</w:t>
            </w:r>
            <w:r>
              <w:rPr>
                <w:noProof/>
              </w:rPr>
              <w:tab/>
              <w:fldChar w:fldCharType="begin"/>
              <w:instrText xml:space="preserve"> PAGEREF _Toc233071896 \h </w:instrText>
              <w:fldChar w:fldCharType="separate"/>
              <w:t>17</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7" w:history="1">
            <w:r>
              <w:rPr>
                <w:rStyle w:val="Hipervnculo"/>
                <w:noProof/>
              </w:rPr>
              <w:t>9.2 Détail du Service (Panneau Droit)</w:t>
            </w:r>
            <w:r>
              <w:rPr>
                <w:noProof/>
              </w:rPr>
              <w:tab/>
              <w:fldChar w:fldCharType="begin"/>
              <w:instrText xml:space="preserve"> PAGEREF _Toc233071897 \h </w:instrText>
              <w:fldChar w:fldCharType="separate"/>
              <w:t>17</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898" w:history="1">
            <w:r>
              <w:rPr>
                <w:rStyle w:val="Hipervnculo"/>
                <w:noProof/>
              </w:rPr>
              <w:t>10. Onglet Performances</w:t>
            </w:r>
            <w:r>
              <w:rPr>
                <w:noProof/>
              </w:rPr>
              <w:tab/>
              <w:fldChar w:fldCharType="begin"/>
              <w:instrText xml:space="preserve"> PAGEREF _Toc233071898 \h </w:instrText>
              <w:fldChar w:fldCharType="separate"/>
              <w:t>18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899" w:history="1">
            <w:r>
              <w:rPr>
                <w:rStyle w:val="Hipervnculo"/>
                <w:noProof/>
              </w:rPr>
              <w:t>10.1 Contrôles</w:t>
            </w:r>
            <w:r>
              <w:rPr>
                <w:noProof/>
              </w:rPr>
              <w:tab/>
              <w:fldChar w:fldCharType="begin"/>
              <w:instrText xml:space="preserve"> PAGEREF _Toc233071899 \h </w:instrText>
              <w:fldChar w:fldCharType="separate"/>
              <w:t>18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0" w:history="1">
            <w:r>
              <w:rPr>
                <w:rStyle w:val="Hipervnculo"/>
                <w:noProof/>
              </w:rPr>
              <w:t>10.2 Cartes de Métriques</w:t>
            </w:r>
            <w:r>
              <w:rPr>
                <w:noProof/>
              </w:rPr>
              <w:tab/>
              <w:fldChar w:fldCharType="begin"/>
              <w:instrText xml:space="preserve"> PAGEREF _Toc233071900 \h </w:instrText>
              <w:fldChar w:fldCharType="separate"/>
              <w:t>18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1" w:history="1">
            <w:r>
              <w:rPr>
                <w:rStyle w:val="Hipervnculo"/>
                <w:noProof/>
              </w:rPr>
              <w:t>10.3 Chronologie de Détection des Changements</w:t>
            </w:r>
            <w:r>
              <w:rPr>
                <w:noProof/>
              </w:rPr>
              <w:tab/>
              <w:fldChar w:fldCharType="begin"/>
              <w:instrText xml:space="preserve"> PAGEREF _Toc233071901 \h </w:instrText>
              <w:fldChar w:fldCharType="separate"/>
              <w:t>18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2" w:history="1">
            <w:r>
              <w:rPr>
                <w:rStyle w:val="Hipervnculo"/>
                <w:noProof/>
              </w:rPr>
              <w:t>10.4 Composants les Plus Vérifiés</w:t>
            </w:r>
            <w:r>
              <w:rPr>
                <w:noProof/>
              </w:rPr>
              <w:tab/>
              <w:fldChar w:fldCharType="begin"/>
              <w:instrText xml:space="preserve"> PAGEREF _Toc233071902 \h </w:instrText>
              <w:fldChar w:fldCharType="separate"/>
              <w:t>18</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3" w:history="1">
            <w:r>
              <w:rPr>
                <w:rStyle w:val="Hipervnculo"/>
                <w:noProof/>
              </w:rPr>
              <w:t>10.5 Fuites d'Abonnements</w:t>
            </w:r>
            <w:r>
              <w:rPr>
                <w:noProof/>
              </w:rPr>
              <w:tab/>
              <w:fldChar w:fldCharType="begin"/>
              <w:instrText xml:space="preserve"> PAGEREF _Toc233071903 \h </w:instrText>
              <w:fldChar w:fldCharType="separate"/>
              <w:t>19</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04" w:history="1">
            <w:r>
              <w:rPr>
                <w:rStyle w:val="Hipervnculo"/>
                <w:noProof/>
              </w:rPr>
              <w:t>11. Onglet Sources</w:t>
            </w:r>
            <w:r>
              <w:rPr>
                <w:noProof/>
              </w:rPr>
              <w:tab/>
              <w:fldChar w:fldCharType="begin"/>
              <w:instrText xml:space="preserve"> PAGEREF _Toc233071904 \h </w:instrText>
              <w:fldChar w:fldCharType="separate"/>
              <w:t>20</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5" w:history="1">
            <w:r>
              <w:rPr>
                <w:rStyle w:val="Hipervnculo"/>
                <w:noProof/>
              </w:rPr>
              <w:t>11.1 Explorateur de Fichiers (Panneau Gauche)</w:t>
            </w:r>
            <w:r>
              <w:rPr>
                <w:noProof/>
              </w:rPr>
              <w:tab/>
              <w:fldChar w:fldCharType="begin"/>
              <w:instrText xml:space="preserve"> PAGEREF _Toc233071905 \h </w:instrText>
              <w:fldChar w:fldCharType="separate"/>
              <w:t>20</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6" w:history="1">
            <w:r>
              <w:rPr>
                <w:rStyle w:val="Hipervnculo"/>
                <w:noProof/>
              </w:rPr>
              <w:t>11.2 Visionneuse de Source (Panneau Droit)</w:t>
            </w:r>
            <w:r>
              <w:rPr>
                <w:noProof/>
              </w:rPr>
              <w:tab/>
              <w:fldChar w:fldCharType="begin"/>
              <w:instrText xml:space="preserve"> PAGEREF _Toc233071906 \h </w:instrText>
              <w:fldChar w:fldCharType="separate"/>
              <w:t>20</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07" w:history="1">
            <w:r>
              <w:rPr>
                <w:rStyle w:val="Hipervnculo"/>
                <w:noProof/>
              </w:rPr>
              <w:t>11.3 Accès Direct à la Source</w:t>
            </w:r>
            <w:r>
              <w:rPr>
                <w:noProof/>
              </w:rPr>
              <w:tab/>
              <w:fldChar w:fldCharType="begin"/>
              <w:instrText xml:space="preserve"> PAGEREF _Toc233071907 \h </w:instrText>
              <w:fldChar w:fldCharType="separate"/>
              <w:t>20</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08" w:history="1">
            <w:r>
              <w:rPr>
                <w:rStyle w:val="Hipervnculo"/>
                <w:noProof/>
              </w:rPr>
              <w:t>12. Onglet Débogage</w:t>
            </w:r>
            <w:r>
              <w:rPr>
                <w:noProof/>
              </w:rPr>
              <w:tab/>
              <w:fldChar w:fldCharType="begin"/>
              <w:instrText xml:space="preserve"> PAGEREF _Toc233071908 \h </w:instrText>
              <w:fldChar w:fldCharType="separate"/>
              <w:t>21</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09" w:history="1">
            <w:r>
              <w:rPr>
                <w:rStyle w:val="Hipervnculo"/>
                <w:noProof/>
              </w:rPr>
              <w:t>13. Paramètres</w:t>
            </w:r>
            <w:r>
              <w:rPr>
                <w:noProof/>
              </w:rPr>
              <w:tab/>
              <w:fldChar w:fldCharType="begin"/>
              <w:instrText xml:space="preserve"> PAGEREF _Toc233071909 \h </w:instrText>
              <w:fldChar w:fldCharType="separate"/>
              <w:t>22</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0" w:history="1">
            <w:r>
              <w:rPr>
                <w:rStyle w:val="Hipervnculo"/>
                <w:noProof/>
              </w:rPr>
              <w:t>13.1 Thème</w:t>
            </w:r>
            <w:r>
              <w:rPr>
                <w:noProof/>
              </w:rPr>
              <w:tab/>
              <w:fldChar w:fldCharType="begin"/>
              <w:instrText xml:space="preserve"> PAGEREF _Toc233071910 \h </w:instrText>
              <w:fldChar w:fldCharType="separate"/>
              <w:t>23</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1" w:history="1">
            <w:r>
              <w:rPr>
                <w:rStyle w:val="Hipervnculo"/>
                <w:noProof/>
              </w:rPr>
              <w:t>13.2 Paramètres du Moniteur HTTP</w:t>
            </w:r>
            <w:r>
              <w:rPr>
                <w:noProof/>
              </w:rPr>
              <w:tab/>
              <w:fldChar w:fldCharType="begin"/>
              <w:instrText xml:space="preserve"> PAGEREF _Toc233071911 \h </w:instrText>
              <w:fldChar w:fldCharType="separate"/>
              <w:t>23</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2" w:history="1">
            <w:r>
              <w:rPr>
                <w:rStyle w:val="Hipervnculo"/>
                <w:noProof/>
              </w:rPr>
              <w:t>13.3 Paramètres des Performances</w:t>
            </w:r>
            <w:r>
              <w:rPr>
                <w:noProof/>
              </w:rPr>
              <w:tab/>
              <w:fldChar w:fldCharType="begin"/>
              <w:instrText xml:space="preserve"> PAGEREF _Toc233071912 \h </w:instrText>
              <w:fldChar w:fldCharType="separate"/>
              <w:t>23</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13" w:history="1">
            <w:r>
              <w:rPr>
                <w:rStyle w:val="Hipervnculo"/>
                <w:noProof/>
              </w:rPr>
              <w:t>14. Limitations Connues</w:t>
            </w:r>
            <w:r>
              <w:rPr>
                <w:noProof/>
              </w:rPr>
              <w:tab/>
              <w:fldChar w:fldCharType="begin"/>
              <w:instrText xml:space="preserve"> PAGEREF _Toc233071913 \h </w:instrText>
              <w:fldChar w:fldCharType="separate"/>
              <w:t>24</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14" w:history="1">
            <w:r>
              <w:rPr>
                <w:rStyle w:val="Hipervnculo"/>
                <w:noProof/>
              </w:rPr>
              <w:t>15. Résolution de Problèmes</w:t>
            </w:r>
            <w:r>
              <w:rPr>
                <w:noProof/>
              </w:rPr>
              <w:tab/>
              <w:fldChar w:fldCharType="begin"/>
              <w:instrText xml:space="preserve"> PAGEREF _Toc233071914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5" w:history="1">
            <w:r>
              <w:rPr>
                <w:rStyle w:val="Hipervnculo"/>
                <w:noProof/>
              </w:rPr>
              <w:t>L'onglet Angular DevTools n'apparaît pas dans DevTools</w:t>
            </w:r>
            <w:r>
              <w:rPr>
                <w:noProof/>
              </w:rPr>
              <w:tab/>
              <w:fldChar w:fldCharType="begin"/>
              <w:instrText xml:space="preserve"> PAGEREF _Toc233071915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6" w:history="1">
            <w:r>
              <w:rPr>
                <w:rStyle w:val="Hipervnculo"/>
                <w:noProof/>
              </w:rPr>
              <w:t>« No Angular » s'affiche sur une application Angular</w:t>
            </w:r>
            <w:r>
              <w:rPr>
                <w:noProof/>
              </w:rPr>
              <w:tab/>
              <w:fldChar w:fldCharType="begin"/>
              <w:instrText xml:space="preserve"> PAGEREF _Toc233071916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7" w:history="1">
            <w:r>
              <w:rPr>
                <w:rStyle w:val="Hipervnculo"/>
                <w:noProof/>
              </w:rPr>
              <w:t>L'arbre des composants est vide en mode production</w:t>
            </w:r>
            <w:r>
              <w:rPr>
                <w:noProof/>
              </w:rPr>
              <w:tab/>
              <w:fldChar w:fldCharType="begin"/>
              <w:instrText xml:space="preserve"> PAGEREF _Toc233071917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8" w:history="1">
            <w:r>
              <w:rPr>
                <w:rStyle w:val="Hipervnculo"/>
                <w:noProof/>
              </w:rPr>
              <w:t>Les requêtes HTTP n'apparaissent pas dans le moniteur</w:t>
            </w:r>
            <w:r>
              <w:rPr>
                <w:noProof/>
              </w:rPr>
              <w:tab/>
              <w:fldChar w:fldCharType="begin"/>
              <w:instrText xml:space="preserve"> PAGEREF _Toc233071918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19" w:history="1">
            <w:r>
              <w:rPr>
                <w:rStyle w:val="Hipervnculo"/>
                <w:noProof/>
              </w:rPr>
              <w:t>Sources maps non détectées</w:t>
            </w:r>
            <w:r>
              <w:rPr>
                <w:noProof/>
              </w:rPr>
              <w:tab/>
              <w:fldChar w:fldCharType="begin"/>
              <w:instrText xml:space="preserve"> PAGEREF _Toc233071919 \h </w:instrText>
              <w:fldChar w:fldCharType="separate"/>
              <w:t>25</w:t>
              <w:fldChar w:fldCharType="end"/>
            </w:r>
          </w:hyperlink>
        </w:p>
        <w:p w:rsidR="00415F9F" w:rsidRDefault="00415F9F">
          <w:pPr>
            <w:pStyle w:val="TDC2"/>
            <w:tabs>
              <w:tab w:val="right" w:leader="dot" w:pos="9016"/>
            </w:tabs>
            <w:rPr>
              <w:rFonts w:asciiTheme="minorHAnsi" w:eastAsiaTheme="minorEastAsia" w:hAnsiTheme="minorHAnsi" w:cstheme="minorBidi"/>
              <w:noProof/>
              <w:sz w:val="22"/>
              <w:szCs w:val="22"/>
            </w:rPr>
          </w:pPr>
          <w:hyperlink w:anchor="_Toc233071920" w:history="1">
            <w:r>
              <w:rPr>
                <w:rStyle w:val="Hipervnculo"/>
                <w:noProof/>
              </w:rPr>
              <w:t>L'extension ralentit après de longues sessions</w:t>
            </w:r>
            <w:r>
              <w:rPr>
                <w:noProof/>
              </w:rPr>
              <w:tab/>
              <w:fldChar w:fldCharType="begin"/>
              <w:instrText xml:space="preserve"> PAGEREF _Toc233071920 \h </w:instrText>
              <w:fldChar w:fldCharType="separate"/>
              <w:t>26</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21" w:history="1">
            <w:r>
              <w:rPr>
                <w:rStyle w:val="Hipervnculo"/>
                <w:noProof/>
              </w:rPr>
              <w:t>16. Confidentialité et Données</w:t>
            </w:r>
            <w:r>
              <w:rPr>
                <w:noProof/>
              </w:rPr>
              <w:tab/>
              <w:fldChar w:fldCharType="begin"/>
              <w:instrText xml:space="preserve"> PAGEREF _Toc233071921 \h </w:instrText>
              <w:fldChar w:fldCharType="separate"/>
              <w:t>27</w:t>
              <w:fldChar w:fldCharType="end"/>
            </w:r>
          </w:hyperlink>
        </w:p>
        <w:p w:rsidR="00415F9F" w:rsidRDefault="00415F9F">
          <w:pPr>
            <w:pStyle w:val="TDC1"/>
            <w:tabs>
              <w:tab w:val="right" w:leader="dot" w:pos="9016"/>
            </w:tabs>
            <w:rPr>
              <w:rFonts w:asciiTheme="minorHAnsi" w:eastAsiaTheme="minorEastAsia" w:hAnsiTheme="minorHAnsi" w:cstheme="minorBidi"/>
              <w:noProof/>
              <w:sz w:val="22"/>
              <w:szCs w:val="22"/>
            </w:rPr>
          </w:pPr>
          <w:hyperlink w:anchor="_Toc233071922" w:history="1">
            <w:r>
              <w:rPr>
                <w:rStyle w:val="Hipervnculo"/>
                <w:noProof/>
              </w:rPr>
              <w:t>Annexe — Raccourcis Clavier</w:t>
            </w:r>
            <w:r>
              <w:rPr>
                <w:noProof/>
              </w:rPr>
              <w:tab/>
              <w:fldChar w:fldCharType="begin"/>
              <w:instrText xml:space="preserve"> PAGEREF _Toc233071922 \h </w:instrText>
              <w:fldChar w:fldCharType="separate"/>
              <w:t>28</w:t>
              <w:fldChar w:fldCharType="end"/>
            </w:r>
          </w:hyperlink>
        </w:p>
        <w:p w:rsidR="00DD6122" w:rsidRDefault="006D2FC2">
          <w:r>
            <w:fldChar w:fldCharType="end"/>
          </w:r>
        </w:p>
      </w:sdtContent>
    </w:sdt>
    <w:p w:rsidR="00DD6122" w:rsidRDefault="006D2FC2">
      <w:r>
        <w:br w:type="page"/>
      </w:r>
    </w:p>
    <w:p w:rsidR="00DD6122" w:rsidRDefault="006D2FC2">
      <w:pPr>
        <w:pStyle w:val="Ttulo1"/>
      </w:pPr>
      <w:bookmarkStart w:id="2" w:name="_Toc233071862"/>
      <w:r>
        <w:lastRenderedPageBreak/>
        <w:t>1. Introduction</w:t>
      </w:r>
      <w:bookmarkEnd w:id="2"/>
    </w:p>
    <w:p w:rsidR="00DD6122" w:rsidRDefault="006D2FC2">
      <w:r>
        <w:t>DevTools Companion for Angular est une extension de navigateur qui ajoute un panneau de débogage Angular dédié aux outils de développement intégrés de votre navigateur. Elle offre aux développeurs front-end une visibilité complète sur toute application Angular en cours d'exécution — état des composants, trafic HTTP, actions du store, événements de routage, métriques de détection des changements et fichiers source TypeScript — sans modifier l'application ni changer de navigateur.</w:t>
      </w:r>
    </w:p>
    <w:p w:rsidR="00DD6122" w:rsidRDefault="00DD6122">
      <w:pPr>
        <w:spacing w:before="80" w:after="80"/>
      </w:pPr>
    </w:p>
    <w:p w:rsidR="00DD6122" w:rsidRDefault="006D2FC2">
      <w:pPr>
        <w:pStyle w:val="Ttulo2"/>
      </w:pPr>
      <w:bookmarkStart w:id="3" w:name="_Toc233071863"/>
      <w:r>
        <w:t>1.1 Fonctionnalités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DD6122">
        <w:tc>
          <w:tcPr>
            <w:tcW w:w="3159"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Domaine</w:t>
            </w:r>
          </w:p>
        </w:tc>
        <w:tc>
          <w:tcPr>
            <w:tcW w:w="5867"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Fonctionnalité</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Arbre des Composants</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Browse the full Angular component hierarchy, read @Input()/@Output() values, and edit inputs live.</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Moniteur HTTP</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Capture every XHR and fetch() call with request/response headers, bodies, and timing.</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Gestion du State</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Inspectez les stores NgRx, Akita et NGXS ; voyagez dans le temps à travers les actions dispatchées.</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Routeur</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Visualisez la route active, l'historique de navigation, les résultats des gardes et l'arbre complet de configuration des routes.</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Inspecteur DI</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Listez les services injectés dans n'importe quel composant et inspectez leur état à l'exécution.</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Performances</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Enregistrez les cycles de détection des changements Angular et identifiez les composants qui devraient utiliser OnPush.</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Source Maps</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Parcourez et lisez les fichiers source TypeScript originaux lorsque les fichiers .map sont servis.</w:t>
            </w:r>
          </w:p>
        </w:tc>
      </w:tr>
    </w:tbl>
    <w:p w:rsidR="00DD6122" w:rsidRDefault="00DD6122">
      <w:pPr>
        <w:spacing w:before="80" w:after="80"/>
      </w:pPr>
    </w:p>
    <w:p w:rsidR="00DD6122" w:rsidRDefault="006D2FC2">
      <w:pPr>
        <w:pStyle w:val="Ttulo2"/>
      </w:pPr>
      <w:bookmarkStart w:id="4" w:name="_Toc233071864"/>
      <w:r>
        <w:t>1.2 Compatibilité des Navigateurs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DD6122">
        <w:tc>
          <w:tcPr>
            <w:tcW w:w="3159"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Navigateur</w:t>
            </w:r>
          </w:p>
        </w:tc>
        <w:tc>
          <w:tcPr>
            <w:tcW w:w="5867"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Version Minimale</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Firefox (Stable / ESR)</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115+</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Firefox Developer Edition</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Toute version actuelle</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Firefox Nightly</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Toute version actuelle</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Google Chrome</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120+</w:t>
            </w:r>
          </w:p>
        </w:tc>
      </w:tr>
    </w:tbl>
    <w:p w:rsidR="00DD6122" w:rsidRDefault="00DD6122">
      <w:pPr>
        <w:spacing w:before="80" w:after="80"/>
      </w:pPr>
    </w:p>
    <w:p w:rsidR="00DD6122" w:rsidRDefault="006D2FC2">
      <w:r>
        <w:t>L'extension est compatible avec les applications Angular de la version 12 à 18+, en mode développement et en mode production (certaines fonctionnalités sont limitées dans les builds de production — voir Section 7).</w:t>
      </w:r>
    </w:p>
    <w:p w:rsidR="00DD6122" w:rsidRDefault="006D2FC2">
      <w:r>
        <w:br w:type="page"/>
      </w:r>
    </w:p>
    <w:p w:rsidR="00DD6122" w:rsidRDefault="006D2FC2">
      <w:pPr>
        <w:pStyle w:val="Ttulo1"/>
      </w:pPr>
      <w:bookmarkStart w:id="5" w:name="_Toc233071865"/>
      <w:r>
        <w:lastRenderedPageBreak/>
        <w:t>2. Installation</w:t>
      </w:r>
      <w:bookmarkEnd w:id="5"/>
    </w:p>
    <w:p w:rsidR="00DD6122" w:rsidRDefault="006D2FC2">
      <w:pPr>
        <w:pStyle w:val="Ttulo2"/>
      </w:pPr>
      <w:bookmarkStart w:id="6" w:name="_Toc233071866"/>
      <w:r>
        <w:t>2.1 Firefox — Installation Permanente (XPI)</w:t>
      </w:r>
      <w:bookmarkEnd w:id="6"/>
    </w:p>
    <w:p w:rsidR="00DD6122" w:rsidRDefault="006D2FC2">
      <w:r>
        <w:t>Cette méthode installe l'extension de façon permanente afin qu'elle survive aux redémarrages du navigateur. Elle nécessite Firefox Developer Edition, Firefox Nightly ou Firefox ESR.</w:t>
      </w:r>
    </w:p>
    <w:p w:rsidR="00DD6122" w:rsidRDefault="00DD6122">
      <w:pPr>
        <w:spacing w:before="80" w:after="80"/>
      </w:pPr>
    </w:p>
    <w:p w:rsidR="00DD6122" w:rsidRDefault="006D2FC2">
      <w:r>
        <w:rPr>
          <w:b/>
          <w:bCs/>
        </w:rPr>
        <w:t>Étape 1 — Autoriser l'installation d'extensions non signées</w:t>
      </w:r>
    </w:p>
    <w:p w:rsidR="00DD6122" w:rsidRDefault="006D2FC2">
      <w:pPr>
        <w:pStyle w:val="Prrafodelista"/>
        <w:numPr>
          <w:ilvl w:val="0"/>
          <w:numId w:val="2"/>
        </w:numPr>
        <w:spacing w:before="40" w:after="40"/>
      </w:pPr>
      <w:r>
        <w:t>Open Firefox and type about:config in the address bar.</w:t>
      </w:r>
    </w:p>
    <w:p w:rsidR="00DD6122" w:rsidRDefault="006D2FC2">
      <w:pPr>
        <w:pStyle w:val="Prrafodelista"/>
        <w:numPr>
          <w:ilvl w:val="0"/>
          <w:numId w:val="2"/>
        </w:numPr>
        <w:spacing w:before="40" w:after="40"/>
      </w:pPr>
      <w:r>
        <w:t>Acceptez l'avertissement de risque.</w:t>
      </w:r>
    </w:p>
    <w:p w:rsidR="00DD6122" w:rsidRDefault="006D2FC2">
      <w:pPr>
        <w:pStyle w:val="Prrafodelista"/>
        <w:numPr>
          <w:ilvl w:val="0"/>
          <w:numId w:val="2"/>
        </w:numPr>
        <w:spacing w:before="40" w:after="40"/>
      </w:pPr>
      <w:r>
        <w:t xml:space="preserve">Search for </w:t>
      </w:r>
      <w:r>
        <w:rPr>
          <w:rFonts w:ascii="Courier New" w:eastAsia="Courier New" w:hAnsi="Courier New" w:cs="Courier New"/>
          <w:sz w:val="20"/>
          <w:szCs w:val="20"/>
        </w:rPr>
        <w:t>xpinstall.signatures.required</w:t>
      </w:r>
      <w:r>
        <w:t xml:space="preserve"> and toggle the value to </w:t>
      </w:r>
      <w:r>
        <w:rPr>
          <w:b/>
          <w:bCs/>
        </w:rPr>
        <w:t>false</w:t>
      </w:r>
      <w:r>
        <w:t>.</w:t>
      </w:r>
    </w:p>
    <w:p w:rsidR="00DD6122" w:rsidRDefault="00DD6122">
      <w:pPr>
        <w:spacing w:before="80" w:after="80"/>
      </w:pPr>
    </w:p>
    <w:p w:rsidR="00DD6122" w:rsidRDefault="006D2FC2">
      <w:r>
        <w:rPr>
          <w:b/>
          <w:bCs/>
        </w:rPr>
        <w:t>Étape 2 — Installer le fichier XPI</w:t>
      </w:r>
    </w:p>
    <w:p w:rsidR="00DD6122" w:rsidRDefault="006D2FC2">
      <w:pPr>
        <w:pStyle w:val="Prrafodelista"/>
        <w:numPr>
          <w:ilvl w:val="0"/>
          <w:numId w:val="2"/>
        </w:numPr>
        <w:spacing w:before="40" w:after="40"/>
      </w:pPr>
      <w:r>
        <w:t>Ouvrez le menu Firefox (</w:t>
      </w:r>
      <w:r>
        <w:rPr>
          <w:b/>
          <w:bCs/>
        </w:rPr>
        <w:t>☰</w:t>
      </w:r>
      <w:r>
        <w:t xml:space="preserve">) → </w:t>
      </w:r>
      <w:r>
        <w:rPr>
          <w:b/>
          <w:bCs/>
        </w:rPr>
        <w:t>Modules complémentaires et Thèmes</w:t>
      </w:r>
      <w:r>
        <w:t xml:space="preserve"> (or type </w:t>
      </w:r>
      <w:r>
        <w:rPr>
          <w:rFonts w:ascii="Courier New" w:eastAsia="Courier New" w:hAnsi="Courier New" w:cs="Courier New"/>
          <w:sz w:val="20"/>
          <w:szCs w:val="20"/>
        </w:rPr>
        <w:t>about:addons</w:t>
      </w:r>
      <w:r>
        <w:t>).</w:t>
      </w:r>
    </w:p>
    <w:p w:rsidR="00DD6122" w:rsidRDefault="006D2FC2">
      <w:pPr>
        <w:pStyle w:val="Prrafodelista"/>
        <w:numPr>
          <w:ilvl w:val="0"/>
          <w:numId w:val="2"/>
        </w:numPr>
        <w:spacing w:before="40" w:after="40"/>
      </w:pPr>
      <w:r>
        <w:t xml:space="preserve">Click the gear icon </w:t>
      </w:r>
      <w:r>
        <w:rPr>
          <w:b/>
          <w:bCs/>
        </w:rPr>
        <w:t>⚙</w:t>
      </w:r>
      <w:r>
        <w:t xml:space="preserve"> → </w:t>
      </w:r>
      <w:r>
        <w:rPr>
          <w:b/>
          <w:bCs/>
        </w:rPr>
        <w:t>Installer un module depuis un fichier…</w:t>
      </w:r>
    </w:p>
    <w:p w:rsidR="00DD6122" w:rsidRDefault="006D2FC2">
      <w:pPr>
        <w:pStyle w:val="Prrafodelista"/>
        <w:numPr>
          <w:ilvl w:val="0"/>
          <w:numId w:val="2"/>
        </w:numPr>
        <w:spacing w:before="40" w:after="40"/>
      </w:pPr>
      <w:r>
        <w:t>Sélectionnez le fichier devtools-companion-angular.xpi.</w:t>
      </w:r>
    </w:p>
    <w:p w:rsidR="00DD6122" w:rsidRDefault="006D2FC2">
      <w:pPr>
        <w:pStyle w:val="Prrafodelista"/>
        <w:numPr>
          <w:ilvl w:val="0"/>
          <w:numId w:val="2"/>
        </w:numPr>
        <w:spacing w:before="40" w:after="40"/>
      </w:pPr>
      <w:r>
        <w:t>Confirmez la boîte de dialogue d'installation.</w:t>
      </w:r>
    </w:p>
    <w:p w:rsidR="00DD6122" w:rsidRDefault="00DD6122">
      <w:pPr>
        <w:spacing w:before="80" w:after="80"/>
      </w:pPr>
    </w:p>
    <w:p w:rsidR="00DD6122" w:rsidRDefault="006D2FC2">
      <w:pPr>
        <w:pBdr>
          <w:left w:val="single" w:sz="6" w:space="12" w:color="17A2B8"/>
        </w:pBdr>
        <w:spacing w:before="80" w:after="80"/>
        <w:ind w:left="360"/>
      </w:pPr>
      <w:r>
        <w:rPr>
          <w:i/>
          <w:iCs/>
          <w:color w:val="555577"/>
        </w:rPr>
        <w:t>Remarque : La préférence xpinstall.signatures.required n'est effective que dans Firefox Developer Edition, Nightly et ESR. Les versions stables standard de Firefox ne peuvent pas installer d'extensions non signées par cette méthode.</w:t>
      </w:r>
    </w:p>
    <w:p w:rsidR="00DD6122" w:rsidRDefault="00DD6122">
      <w:pPr>
        <w:spacing w:before="80" w:after="80"/>
      </w:pPr>
    </w:p>
    <w:p w:rsidR="00DD6122" w:rsidRDefault="006D2FC2">
      <w:pPr>
        <w:pStyle w:val="Ttulo2"/>
      </w:pPr>
      <w:bookmarkStart w:id="7" w:name="_Toc233071867"/>
      <w:r>
        <w:t>2.2 Firefox — Installation Temporaire (Développeurs)</w:t>
      </w:r>
      <w:bookmarkEnd w:id="7"/>
    </w:p>
    <w:p w:rsidR="00DD6122" w:rsidRDefault="006D2FC2">
      <w:r>
        <w:t>Les installations temporaires ne nécessitent pas de modification de signature et sont utiles pendant le développement. L'extension est supprimée à la fermeture de Firefox.</w:t>
      </w:r>
    </w:p>
    <w:p w:rsidR="00DD6122" w:rsidRDefault="006D2FC2">
      <w:pPr>
        <w:pStyle w:val="Prrafodelista"/>
        <w:numPr>
          <w:ilvl w:val="0"/>
          <w:numId w:val="2"/>
        </w:numPr>
        <w:spacing w:before="40" w:after="40"/>
      </w:pPr>
      <w:r>
        <w:t xml:space="preserve">Open </w:t>
      </w:r>
      <w:r>
        <w:rPr>
          <w:rFonts w:ascii="Courier New" w:eastAsia="Courier New" w:hAnsi="Courier New" w:cs="Courier New"/>
          <w:sz w:val="20"/>
          <w:szCs w:val="20"/>
        </w:rPr>
        <w:t>about:debugging#/runtime/this-firefox</w:t>
      </w:r>
      <w:r>
        <w:t xml:space="preserve"> in Firefox.</w:t>
      </w:r>
    </w:p>
    <w:p w:rsidR="00DD6122" w:rsidRDefault="006D2FC2">
      <w:pPr>
        <w:pStyle w:val="Prrafodelista"/>
        <w:numPr>
          <w:ilvl w:val="0"/>
          <w:numId w:val="2"/>
        </w:numPr>
        <w:spacing w:before="40" w:after="40"/>
      </w:pPr>
      <w:r>
        <w:t>Cliquez sur Charger un module temporaire…</w:t>
      </w:r>
    </w:p>
    <w:p w:rsidR="00DD6122" w:rsidRDefault="006D2FC2">
      <w:pPr>
        <w:pStyle w:val="Prrafodelista"/>
        <w:numPr>
          <w:ilvl w:val="0"/>
          <w:numId w:val="2"/>
        </w:numPr>
        <w:spacing w:before="40" w:after="40"/>
      </w:pPr>
      <w:r>
        <w:t>Naviguez jusqu'au dossier angular-inspector/ et sélectionnez manifest.json.</w:t>
      </w:r>
    </w:p>
    <w:p w:rsidR="00DD6122" w:rsidRDefault="006D2FC2">
      <w:r>
        <w:t xml:space="preserve">The extension appears in the list with an active session indicator. Click </w:t>
      </w:r>
      <w:r>
        <w:rPr>
          <w:b/>
          <w:bCs/>
        </w:rPr>
        <w:t>Recharger</w:t>
      </w:r>
      <w:r>
        <w:t xml:space="preserve"> next to its name after any source code change.</w:t>
      </w:r>
    </w:p>
    <w:p w:rsidR="00DD6122" w:rsidRDefault="00DD6122">
      <w:pPr>
        <w:spacing w:before="80" w:after="80"/>
      </w:pPr>
    </w:p>
    <w:p w:rsidR="00DD6122" w:rsidRDefault="006D2FC2">
      <w:pPr>
        <w:pStyle w:val="Ttulo2"/>
      </w:pPr>
      <w:bookmarkStart w:id="8" w:name="_Toc233071868"/>
      <w:r>
        <w:t>2.3 Firefox Developer Edition / Nightly</w:t>
      </w:r>
      <w:bookmarkEnd w:id="8"/>
    </w:p>
    <w:p w:rsidR="00DD6122" w:rsidRDefault="006D2FC2">
      <w:r>
        <w:t>These builds have signature verification disabled by default. Follow Steps 2 of Section 2.1 directly — no about:config change needed.</w:t>
      </w:r>
    </w:p>
    <w:p w:rsidR="00DD6122" w:rsidRDefault="00DD6122">
      <w:pPr>
        <w:spacing w:before="80" w:after="80"/>
      </w:pPr>
    </w:p>
    <w:p w:rsidR="00DD6122" w:rsidRDefault="006D2FC2">
      <w:pPr>
        <w:pStyle w:val="Ttulo2"/>
      </w:pPr>
      <w:bookmarkStart w:id="9" w:name="_Toc233071869"/>
      <w:r>
        <w:t>2.4 Installation Chrome</w:t>
      </w:r>
      <w:bookmarkEnd w:id="9"/>
    </w:p>
    <w:p w:rsidR="00DD6122" w:rsidRDefault="006D2FC2">
      <w:r>
        <w:t>Chargez l'extension en tant qu'extension non empaquetée pendant le développement, ou distribuez-la via le Chrome Web Store.</w:t>
      </w:r>
    </w:p>
    <w:p w:rsidR="00DD6122" w:rsidRDefault="00DD6122">
      <w:pPr>
        <w:spacing w:before="80" w:after="80"/>
      </w:pPr>
    </w:p>
    <w:p w:rsidR="00DD6122" w:rsidRDefault="006D2FC2">
      <w:r>
        <w:rPr>
          <w:b/>
          <w:bCs/>
        </w:rPr>
        <w:t>Chargement non empaqueté (développement) :</w:t>
      </w:r>
    </w:p>
    <w:p w:rsidR="00DD6122" w:rsidRDefault="006D2FC2">
      <w:pPr>
        <w:pStyle w:val="Prrafodelista"/>
        <w:numPr>
          <w:ilvl w:val="0"/>
          <w:numId w:val="2"/>
        </w:numPr>
        <w:spacing w:before="40" w:after="40"/>
      </w:pPr>
      <w:r>
        <w:lastRenderedPageBreak/>
        <w:t>Open Chrome and navigate to chrome://extensions.</w:t>
      </w:r>
    </w:p>
    <w:p w:rsidR="00DD6122" w:rsidRDefault="006D2FC2">
      <w:pPr>
        <w:pStyle w:val="Prrafodelista"/>
        <w:numPr>
          <w:ilvl w:val="0"/>
          <w:numId w:val="2"/>
        </w:numPr>
        <w:spacing w:before="40" w:after="40"/>
      </w:pPr>
      <w:r>
        <w:t>Activez le mode Développeur (bascule en haut à droite).</w:t>
      </w:r>
    </w:p>
    <w:p w:rsidR="00DD6122" w:rsidRDefault="006D2FC2">
      <w:pPr>
        <w:pStyle w:val="Prrafodelista"/>
        <w:numPr>
          <w:ilvl w:val="0"/>
          <w:numId w:val="2"/>
        </w:numPr>
        <w:spacing w:before="40" w:after="40"/>
      </w:pPr>
      <w:r>
        <w:t>Cliquez sur Charger l'extension non empaquetée.</w:t>
      </w:r>
    </w:p>
    <w:p w:rsidR="00DD6122" w:rsidRDefault="006D2FC2">
      <w:pPr>
        <w:pStyle w:val="Prrafodelista"/>
        <w:numPr>
          <w:ilvl w:val="0"/>
          <w:numId w:val="2"/>
        </w:numPr>
        <w:spacing w:before="40" w:after="40"/>
      </w:pPr>
      <w:r>
        <w:t>Sélectionnez le dossier du projet angular-inspector/.</w:t>
      </w:r>
    </w:p>
    <w:p w:rsidR="00DD6122" w:rsidRDefault="00DD6122">
      <w:pPr>
        <w:spacing w:before="80" w:after="80"/>
      </w:pPr>
    </w:p>
    <w:p w:rsidR="00DD6122" w:rsidRDefault="006D2FC2">
      <w:r>
        <w:rPr>
          <w:b/>
          <w:bCs/>
        </w:rPr>
        <w:t>Chrome Web Store :</w:t>
      </w:r>
    </w:p>
    <w:p w:rsidR="00DD6122" w:rsidRDefault="006D2FC2">
      <w:r>
        <w:t>Une fois l'extension publiée sur le Chrome Web Store, les utilisateurs peuvent l'installer en un clic depuis la page du store.</w:t>
      </w:r>
    </w:p>
    <w:p w:rsidR="00DD6122" w:rsidRDefault="006D2FC2">
      <w:r>
        <w:br w:type="page"/>
      </w:r>
    </w:p>
    <w:p w:rsidR="00DD6122" w:rsidRDefault="006D2FC2">
      <w:pPr>
        <w:pStyle w:val="Ttulo1"/>
      </w:pPr>
      <w:bookmarkStart w:id="10" w:name="_Toc233071870"/>
      <w:r>
        <w:lastRenderedPageBreak/>
        <w:t>3. Premiers Pas</w:t>
      </w:r>
      <w:bookmarkEnd w:id="10"/>
    </w:p>
    <w:p w:rsidR="00DD6122" w:rsidRDefault="006D2FC2">
      <w:r>
        <w:t>Après l'installation, suivez ces étapes pour ouvrir le panneau de l'extension :</w:t>
      </w:r>
    </w:p>
    <w:p w:rsidR="00DD6122" w:rsidRDefault="00DD6122">
      <w:pPr>
        <w:spacing w:before="80" w:after="80"/>
      </w:pPr>
    </w:p>
    <w:p w:rsidR="00DD6122" w:rsidRDefault="006D2FC2">
      <w:pPr>
        <w:pStyle w:val="Prrafodelista"/>
        <w:numPr>
          <w:ilvl w:val="0"/>
          <w:numId w:val="2"/>
        </w:numPr>
        <w:spacing w:before="40" w:after="40"/>
      </w:pPr>
      <w:r>
        <w:t>Ouvrez n'importe quelle application Angular dans votre navigateur (localhost ou une URL distante).</w:t>
      </w:r>
    </w:p>
    <w:p w:rsidR="00DD6122" w:rsidRDefault="006D2FC2">
      <w:pPr>
        <w:pStyle w:val="Prrafodelista"/>
        <w:numPr>
          <w:ilvl w:val="0"/>
          <w:numId w:val="2"/>
        </w:numPr>
        <w:spacing w:before="40" w:after="40"/>
      </w:pPr>
      <w:r>
        <w:t xml:space="preserve">Open Developer Tools by pressing </w:t>
      </w:r>
      <w:r>
        <w:rPr>
          <w:b/>
          <w:bCs/>
        </w:rPr>
        <w:t>F12</w:t>
      </w:r>
      <w:r>
        <w:t xml:space="preserve"> or </w:t>
      </w:r>
      <w:r>
        <w:rPr>
          <w:b/>
          <w:bCs/>
        </w:rPr>
        <w:t>Ctrl+Shift+I</w:t>
      </w:r>
      <w:r>
        <w:t xml:space="preserve"> (</w:t>
      </w:r>
      <w:r>
        <w:rPr>
          <w:b/>
          <w:bCs/>
        </w:rPr>
        <w:t>Cmd+Option+I</w:t>
      </w:r>
      <w:r>
        <w:t xml:space="preserve"> on macOS).</w:t>
      </w:r>
    </w:p>
    <w:p w:rsidR="00DD6122" w:rsidRDefault="006D2FC2">
      <w:pPr>
        <w:pStyle w:val="Prrafodelista"/>
        <w:numPr>
          <w:ilvl w:val="0"/>
          <w:numId w:val="2"/>
        </w:numPr>
        <w:spacing w:before="40" w:after="40"/>
      </w:pPr>
      <w:r>
        <w:t>Trouvez l'onglet Angular DevTools dans la barre d'onglets de DevTools. Si la barre est encombrée, il peut être masqué derrière le bouton de dépassement ».</w:t>
      </w:r>
    </w:p>
    <w:p w:rsidR="00DD6122" w:rsidRDefault="006D2FC2">
      <w:pPr>
        <w:pStyle w:val="Prrafodelista"/>
        <w:numPr>
          <w:ilvl w:val="0"/>
          <w:numId w:val="2"/>
        </w:numPr>
        <w:spacing w:before="40" w:after="40"/>
      </w:pPr>
      <w:r>
        <w:t>Cliquez sur l'onglet Angular DevTools pour ouvrir le panneau.</w:t>
      </w:r>
    </w:p>
    <w:p w:rsidR="00DD6122" w:rsidRDefault="00DD6122">
      <w:pPr>
        <w:spacing w:before="80" w:after="80"/>
      </w:pPr>
    </w:p>
    <w:p w:rsidR="00DD6122" w:rsidRDefault="006D2FC2">
      <w:pPr>
        <w:pStyle w:val="Ttulo2"/>
      </w:pPr>
      <w:bookmarkStart w:id="11" w:name="_Toc233071871"/>
      <w:r>
        <w:t>3.1 Badge de Détection</w:t>
      </w:r>
      <w:bookmarkEnd w:id="11"/>
    </w:p>
    <w:p w:rsidR="00DD6122" w:rsidRDefault="006D2FC2">
      <w:r>
        <w:t>Le badge dans le coin supérieur droit du panneau affiche le statut de détection Angular :</w:t>
      </w:r>
    </w:p>
    <w:p w:rsidR="00DD6122" w:rsidRDefault="00DD612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DD6122">
        <w:tc>
          <w:tcPr>
            <w:tcW w:w="3159"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Badge</w:t>
            </w:r>
          </w:p>
        </w:tc>
        <w:tc>
          <w:tcPr>
            <w:tcW w:w="5867"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Signification</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Angular (Ivy) — vert</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Application Angular détectée en mode développement. Toutes les fonctionnalités sont disponibles.</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Mode Production — ambre</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Angular détecté en mode production. L'arbre des composants et l'inspecteur DI peuvent être limités.</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Détection Angular… — gris</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L'extension est toujours en cours d'analyse. Attendez jusqu'à 10 secondes, puis rechargez la page si cela persiste.</w:t>
            </w:r>
          </w:p>
        </w:tc>
      </w:tr>
      <w:tr w:rsidR="00DD6122">
        <w:tc>
          <w:tcPr>
            <w:tcW w:w="3159"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Pas Angular — rouge</w:t>
            </w:r>
          </w:p>
        </w:tc>
        <w:tc>
          <w:tcPr>
            <w:tcW w:w="5867"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Aucune application Angular trouvée sur la page actuelle.</w:t>
            </w:r>
          </w:p>
        </w:tc>
      </w:tr>
    </w:tbl>
    <w:p w:rsidR="00DD6122" w:rsidRDefault="00DD6122">
      <w:pPr>
        <w:spacing w:before="80" w:after="80"/>
      </w:pPr>
    </w:p>
    <w:p w:rsidR="00DD6122" w:rsidRDefault="006D2FC2">
      <w:pPr>
        <w:pStyle w:val="Ttulo2"/>
      </w:pPr>
      <w:bookmarkStart w:id="12" w:name="_Toc233071872"/>
      <w:r>
        <w:t>3.2 Bannière Mode Production</w:t>
      </w:r>
      <w:bookmarkEnd w:id="12"/>
    </w:p>
    <w:p w:rsidR="00DD6122" w:rsidRDefault="006D2FC2">
      <w:r>
        <w:t xml:space="preserve">If the page uses a production Angular build, a yellow banner appears with an </w:t>
      </w:r>
      <w:r>
        <w:rPr>
          <w:b/>
          <w:bCs/>
        </w:rPr>
        <w:t>Activer les Outils de Débogage</w:t>
      </w:r>
      <w:r>
        <w:t xml:space="preserve"> button. Click it to invoke Angular's </w:t>
      </w:r>
      <w:r>
        <w:rPr>
          <w:rFonts w:ascii="Courier New" w:eastAsia="Courier New" w:hAnsi="Courier New" w:cs="Courier New"/>
          <w:sz w:val="20"/>
          <w:szCs w:val="20"/>
        </w:rPr>
        <w:t>enableDebugTools()</w:t>
      </w:r>
      <w:r>
        <w:t xml:space="preserve"> API, which re-enables component inspection. This works in most production builds, but some heavily optimised bundles may not support it.</w:t>
      </w:r>
    </w:p>
    <w:p w:rsidR="00DD6122" w:rsidRDefault="00DD6122">
      <w:pPr>
        <w:spacing w:before="80" w:after="80"/>
      </w:pPr>
    </w:p>
    <w:p w:rsidR="00DD6122" w:rsidRDefault="006D2FC2">
      <w:pPr>
        <w:pBdr>
          <w:left w:val="single" w:sz="6" w:space="12" w:color="17A2B8"/>
        </w:pBdr>
        <w:spacing w:before="80" w:after="80"/>
        <w:ind w:left="360"/>
      </w:pPr>
      <w:r>
        <w:rPr>
          <w:i/>
          <w:iCs/>
          <w:color w:val="555577"/>
        </w:rPr>
        <w:t>Conseil : Si le badge affiche « Détection Angular… » pendant plus de 10 secondes, rechargez la page avec le panneau DevTools déjà ouvert. Certaines applications monopage complètent leur démarrage après la première exécution du script de contenu.</w:t>
      </w:r>
    </w:p>
    <w:p w:rsidR="00DD6122" w:rsidRDefault="006D2FC2">
      <w:r>
        <w:br w:type="page"/>
      </w:r>
    </w:p>
    <w:p w:rsidR="00DD6122" w:rsidRDefault="006D2FC2">
      <w:pPr>
        <w:pStyle w:val="Ttulo1"/>
      </w:pPr>
      <w:bookmarkStart w:id="13" w:name="_Toc233071873"/>
      <w:r>
        <w:lastRenderedPageBreak/>
        <w:t>4. Vue d'Ensemble du Panneau</w:t>
      </w:r>
      <w:bookmarkEnd w:id="13"/>
    </w:p>
    <w:p w:rsidR="00DD6122" w:rsidRDefault="006D2FC2">
      <w:r>
        <w:t>Le panneau Angular DevTools est divisé en trois régions verticales :</w:t>
      </w:r>
    </w:p>
    <w:p w:rsidR="00DD6122" w:rsidRDefault="00DD612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D6122">
        <w:tc>
          <w:tcPr>
            <w:tcW w:w="3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Région</w:t>
            </w:r>
          </w:p>
        </w:tc>
        <w:tc>
          <w:tcPr>
            <w:tcW w:w="5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En-tête (36 px)</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Contient le logo de l'extension, la barre d'onglets, le badge de détection Angular et le bouton d'actualisation.</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Bannière de Statut (optionnelle)</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Apparaît sous la barre d'onglets lorsqu'une condition notable est détectée (mode production, pas d'Angular, paramètres sauvegardés).</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Panneau d'Onglets (espace restant)</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 contenu de l'onglet actif. La plupart des onglets utilisent une mise en page à deux volets redimensionnables avec une liste à gauche et une vue de détail à droite.</w:t>
            </w:r>
          </w:p>
        </w:tc>
      </w:tr>
    </w:tbl>
    <w:p w:rsidR="00DD6122" w:rsidRDefault="00DD6122">
      <w:pPr>
        <w:spacing w:before="80" w:after="80"/>
      </w:pPr>
    </w:p>
    <w:p w:rsidR="00DD6122" w:rsidRDefault="006D2FC2">
      <w:pPr>
        <w:pStyle w:val="Ttulo2"/>
      </w:pPr>
      <w:bookmarkStart w:id="14" w:name="_Toc233071874"/>
      <w:r>
        <w:t>4.1 Onglets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D6122">
        <w:tc>
          <w:tcPr>
            <w:tcW w:w="20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Onglet</w:t>
            </w:r>
          </w:p>
        </w:tc>
        <w:tc>
          <w:tcPr>
            <w:tcW w:w="70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Rôle</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Composants</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Explorateur d'arbre de composants et inspecteur de propriétés en temps réel.</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HTTP</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Moniteur de requêtes HTTP en temps réel avec filtrage et panneau de détail.</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Store</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Visionneuse de store NgRx / Akita / NGXS avec journal des actions et voyage dans le temps.</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Routeur</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Détails de la route active, historique de navigation et arbre de configuration des routes.</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DI</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Inspecteur d'injection de dépendances pour le composant sélectionné.</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Performances</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Profileur de détection des changements et détecteur de fuites d'abonnements.</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Sources</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Explorateur de fichiers source TypeScript alimenté par les source maps.</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Débogage</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Journal interne de l'extension pour le diagnostic.</w:t>
            </w:r>
          </w:p>
        </w:tc>
      </w:tr>
      <w:tr w:rsidR="00DD6122">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Paramètres</w:t>
            </w:r>
          </w:p>
        </w:tc>
        <w:tc>
          <w:tcPr>
            <w:tcW w:w="7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Configuration du thème et du comportement.</w:t>
            </w:r>
          </w:p>
        </w:tc>
      </w:tr>
    </w:tbl>
    <w:p w:rsidR="00DD6122" w:rsidRDefault="006D2FC2">
      <w:r>
        <w:br w:type="page"/>
      </w:r>
    </w:p>
    <w:p w:rsidR="00DD6122" w:rsidRDefault="006D2FC2">
      <w:pPr>
        <w:pStyle w:val="Ttulo1"/>
      </w:pPr>
      <w:bookmarkStart w:id="15" w:name="_Toc233071875"/>
      <w:r>
        <w:lastRenderedPageBreak/>
        <w:t>5. Onglet Composants</w:t>
      </w:r>
      <w:bookmarkEnd w:id="15"/>
    </w:p>
    <w:p w:rsidR="00DD6122" w:rsidRDefault="006D2FC2">
      <w:r>
        <w:t>L'onglet Composants est le panneau de débogage principal. Il affiche la hiérarchie complète des composants Angular rendus sur la page actuelle.</w:t>
      </w:r>
    </w:p>
    <w:p w:rsidR="00DD6122" w:rsidRDefault="00DD6122">
      <w:pPr>
        <w:spacing w:before="80" w:after="80"/>
      </w:pPr>
    </w:p>
    <w:p w:rsidR="00DD6122" w:rsidRDefault="006D2FC2">
      <w:pPr>
        <w:pStyle w:val="Ttulo2"/>
      </w:pPr>
      <w:bookmarkStart w:id="16" w:name="_Toc233071876"/>
      <w:r>
        <w:t>5.1 Arbre des Composants (Panneau Gauche)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Élément</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Texte en gras</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 de la classe du composant (ex. AppComponent, HeroListComponent).</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Texte gris</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Sélecteur CSS utilisé dans le modèle parent (ex. app-hero-list).</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Badge OnPush</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Indique que le composant utilise la stratégie de détection de changements OnPush.</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Flèche ▸ / ▾</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Développe ou réduit les composants enfants.</w:t>
            </w:r>
          </w:p>
        </w:tc>
      </w:tr>
    </w:tbl>
    <w:p w:rsidR="00DD6122" w:rsidRDefault="00DD6122">
      <w:pPr>
        <w:spacing w:before="80" w:after="80"/>
      </w:pPr>
    </w:p>
    <w:p w:rsidR="00DD6122" w:rsidRDefault="006D2FC2">
      <w:pPr>
        <w:pStyle w:val="Ttulo2"/>
      </w:pPr>
      <w:bookmarkStart w:id="17" w:name="_Toc233071877"/>
      <w:r>
        <w:t>5.2 Actions de la Barre d'Outils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Contrôle</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Fonction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Champ de recherche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Filtre l'arbre en temps réel par nom de classe de composant ou sélecteur.</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(Sélecteur)</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Active le mode de sélection d'élément. Cliquez sur n'importe quel élément de la page inspectée pour accéder à son composant dans l'arbre.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(Actualiser)</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Force une nouvelle analyse de l'arbre des composants (utile après des modifications dynamiques du DOM).</w:t>
            </w:r>
          </w:p>
        </w:tc>
      </w:tr>
    </w:tbl>
    <w:p w:rsidR="00DD6122" w:rsidRDefault="00DD6122">
      <w:pPr>
        <w:spacing w:before="80" w:after="80"/>
      </w:pPr>
    </w:p>
    <w:p w:rsidR="00DD6122" w:rsidRDefault="006D2FC2">
      <w:pPr>
        <w:pStyle w:val="Ttulo2"/>
      </w:pPr>
      <w:bookmarkStart w:id="18" w:name="_Toc233071878"/>
      <w:r>
        <w:t>5.3 Détail du Composant (Panneau Droit)</w:t>
      </w:r>
      <w:bookmarkEnd w:id="18"/>
    </w:p>
    <w:p w:rsidR="00DD6122" w:rsidRDefault="006D2FC2">
      <w:r>
        <w:t>Cliquez sur n'importe quel nœud de l'arbre pour le sélectionner. Un surlignage rouge met en évidence l'élément hôte du composant sur la page. Le panneau droit affiche quatre sections :</w:t>
      </w:r>
    </w:p>
    <w:p w:rsidR="00DD6122" w:rsidRDefault="00DD6122">
      <w:pPr>
        <w:spacing w:before="80" w:after="80"/>
      </w:pPr>
    </w:p>
    <w:p w:rsidR="00901815" w:rsidRDefault="00901815">
      <w:pPr>
        <w:spacing w:before="80" w:after="80"/>
      </w:pPr>
      <w:r>
        <w:rPr>
          <w:noProof/>
        </w:rPr>
        <w:lastRenderedPageBreak/>
        <w:drawing>
          <wp:inline distT="0" distB="0" distL="0" distR="0" wp14:anchorId="0F05BE3F" wp14:editId="4FC1D707">
            <wp:extent cx="5731510" cy="2491105"/>
            <wp:effectExtent l="0" t="0" r="254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91105"/>
                    </a:xfrm>
                    <a:prstGeom prst="rect">
                      <a:avLst/>
                    </a:prstGeom>
                  </pic:spPr>
                </pic:pic>
              </a:graphicData>
            </a:graphic>
          </wp:inline>
        </w:drawing>
      </w:r>
    </w:p>
    <w:p w:rsidR="00DD6122" w:rsidRDefault="006D2FC2">
      <w:pPr>
        <w:pStyle w:val="Ttulo3"/>
      </w:pPr>
      <w:bookmarkStart w:id="19" w:name="_Toc233071879"/>
      <w:r>
        <w:t>Infos du Composant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Champ</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Contenu</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Classe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 de la classe TypeScript.</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Sélecteur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Sélecteur CSS du composant.</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Stratégie CD</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Default ou OnPush.</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Élément</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Balise HTML de l'élément hôte.</w:t>
            </w:r>
          </w:p>
        </w:tc>
      </w:tr>
    </w:tbl>
    <w:p w:rsidR="00DD6122" w:rsidRDefault="00901815">
      <w:pPr>
        <w:spacing w:before="80" w:after="80"/>
      </w:pPr>
      <w:r>
        <w:rPr>
          <w:noProof/>
        </w:rPr>
        <w:drawing>
          <wp:inline distT="0" distB="0" distL="0" distR="0" wp14:anchorId="6B69AD50" wp14:editId="2A84D60A">
            <wp:extent cx="5731510" cy="1806575"/>
            <wp:effectExtent l="0" t="0" r="254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06575"/>
                    </a:xfrm>
                    <a:prstGeom prst="rect">
                      <a:avLst/>
                    </a:prstGeom>
                  </pic:spPr>
                </pic:pic>
              </a:graphicData>
            </a:graphic>
          </wp:inline>
        </w:drawing>
      </w:r>
    </w:p>
    <w:p w:rsidR="00DD6122" w:rsidRDefault="006D2FC2">
      <w:pPr>
        <w:pStyle w:val="Ttulo3"/>
      </w:pPr>
      <w:bookmarkStart w:id="20" w:name="_Toc233071880"/>
      <w:r>
        <w:t>Liaisons @Input()</w:t>
      </w:r>
      <w:bookmarkEnd w:id="20"/>
    </w:p>
    <w:p w:rsidR="00DD6122" w:rsidRDefault="006D2FC2">
      <w:r>
        <w:t xml:space="preserve">All @Input() properties with their current runtime values. Values are </w:t>
      </w:r>
      <w:r>
        <w:rPr>
          <w:b/>
          <w:bCs/>
        </w:rPr>
        <w:t>modifiables</w:t>
      </w:r>
      <w:r>
        <w:t xml:space="preserve">: click a value field, type a new value in valid JSON format, and press </w:t>
      </w:r>
      <w:r>
        <w:rPr>
          <w:b/>
          <w:bCs/>
        </w:rPr>
        <w:t>Onglet</w:t>
      </w:r>
      <w:r>
        <w:t xml:space="preserve"> or click away. The change is applied immediately on the page without a reload.</w:t>
      </w:r>
    </w:p>
    <w:p w:rsidR="00DD6122" w:rsidRDefault="00DD6122">
      <w:pPr>
        <w:spacing w:before="80" w:after="80"/>
      </w:pPr>
    </w:p>
    <w:p w:rsidR="00901815" w:rsidRDefault="00901815">
      <w:pPr>
        <w:spacing w:before="80" w:after="80"/>
      </w:pPr>
      <w:r>
        <w:rPr>
          <w:noProof/>
        </w:rPr>
        <w:lastRenderedPageBreak/>
        <w:drawing>
          <wp:inline distT="0" distB="0" distL="0" distR="0" wp14:anchorId="69058AAD" wp14:editId="394E0521">
            <wp:extent cx="5038725" cy="33147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8725" cy="3314700"/>
                    </a:xfrm>
                    <a:prstGeom prst="rect">
                      <a:avLst/>
                    </a:prstGeom>
                  </pic:spPr>
                </pic:pic>
              </a:graphicData>
            </a:graphic>
          </wp:inline>
        </w:drawing>
      </w:r>
    </w:p>
    <w:p w:rsidR="00901815" w:rsidRDefault="00901815">
      <w:pPr>
        <w:spacing w:before="80" w:after="80"/>
      </w:pPr>
    </w:p>
    <w:p w:rsidR="00DD6122" w:rsidRDefault="006D2FC2">
      <w:pPr>
        <w:pStyle w:val="Ttulo3"/>
      </w:pPr>
      <w:bookmarkStart w:id="21" w:name="_Toc233071881"/>
      <w:r>
        <w:t>Événements @Output()</w:t>
      </w:r>
      <w:bookmarkEnd w:id="21"/>
    </w:p>
    <w:p w:rsidR="00DD6122" w:rsidRDefault="006D2FC2">
      <w:r>
        <w:t>Lists all @Output() EventEmitter properties declared on the component.</w:t>
      </w:r>
    </w:p>
    <w:p w:rsidR="00DD6122" w:rsidRDefault="00901815">
      <w:pPr>
        <w:spacing w:before="80" w:after="80"/>
      </w:pPr>
      <w:r>
        <w:rPr>
          <w:noProof/>
        </w:rPr>
        <w:drawing>
          <wp:inline distT="0" distB="0" distL="0" distR="0" wp14:anchorId="79D0E63A" wp14:editId="4A5AF161">
            <wp:extent cx="5731510" cy="196278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62785"/>
                    </a:xfrm>
                    <a:prstGeom prst="rect">
                      <a:avLst/>
                    </a:prstGeom>
                  </pic:spPr>
                </pic:pic>
              </a:graphicData>
            </a:graphic>
          </wp:inline>
        </w:drawing>
      </w:r>
    </w:p>
    <w:p w:rsidR="00DD6122" w:rsidRDefault="006D2FC2">
      <w:pPr>
        <w:pStyle w:val="Ttulo3"/>
      </w:pPr>
      <w:bookmarkStart w:id="22" w:name="_Toc233071882"/>
      <w:r>
        <w:t>Propriétés</w:t>
      </w:r>
      <w:bookmarkEnd w:id="22"/>
    </w:p>
    <w:p w:rsidR="00DD6122" w:rsidRDefault="006D2FC2">
      <w:r>
        <w:t>All public non-@Input() properties of the component with their current values.</w:t>
      </w:r>
    </w:p>
    <w:p w:rsidR="00DD6122" w:rsidRDefault="00901815">
      <w:pPr>
        <w:spacing w:before="80" w:after="80"/>
      </w:pPr>
      <w:r>
        <w:rPr>
          <w:noProof/>
        </w:rPr>
        <w:drawing>
          <wp:inline distT="0" distB="0" distL="0" distR="0" wp14:anchorId="2F78EAC2" wp14:editId="2017A096">
            <wp:extent cx="5731510" cy="209867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98675"/>
                    </a:xfrm>
                    <a:prstGeom prst="rect">
                      <a:avLst/>
                    </a:prstGeom>
                  </pic:spPr>
                </pic:pic>
              </a:graphicData>
            </a:graphic>
          </wp:inline>
        </w:drawing>
      </w:r>
    </w:p>
    <w:p w:rsidR="00DD6122" w:rsidRDefault="006D2FC2">
      <w:pPr>
        <w:pStyle w:val="Ttulo2"/>
      </w:pPr>
      <w:bookmarkStart w:id="23" w:name="_Toc233071883"/>
      <w:r>
        <w:lastRenderedPageBreak/>
        <w:t>5.4 Boutons d'Action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Bouton</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Action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Copier JSON</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Copie l'instantané complet de l'état du composant dans le presse-papiers sous forme de chaîne JSON.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Effacer Surbrillance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Supprime le surlignage rouge de la page inspectée.</w:t>
            </w:r>
          </w:p>
        </w:tc>
      </w:tr>
    </w:tbl>
    <w:p w:rsidR="00DD6122" w:rsidRDefault="00901815">
      <w:r>
        <w:rPr>
          <w:noProof/>
        </w:rPr>
        <w:drawing>
          <wp:inline distT="0" distB="0" distL="0" distR="0" wp14:anchorId="15F5D41D" wp14:editId="62CC6FD2">
            <wp:extent cx="3200400" cy="6762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400" cy="676275"/>
                    </a:xfrm>
                    <a:prstGeom prst="rect">
                      <a:avLst/>
                    </a:prstGeom>
                  </pic:spPr>
                </pic:pic>
              </a:graphicData>
            </a:graphic>
          </wp:inline>
        </w:drawing>
      </w:r>
      <w:r>
        <w:br w:type="page"/>
      </w:r>
    </w:p>
    <w:p w:rsidR="00DD6122" w:rsidRDefault="006D2FC2">
      <w:pPr>
        <w:pStyle w:val="Ttulo1"/>
      </w:pPr>
      <w:bookmarkStart w:id="24" w:name="_Toc233071884"/>
      <w:r>
        <w:lastRenderedPageBreak/>
        <w:t>6. Onglet HTTP</w:t>
      </w:r>
      <w:bookmarkEnd w:id="24"/>
    </w:p>
    <w:p w:rsidR="00DD6122" w:rsidRDefault="006D2FC2">
      <w:r>
        <w:t xml:space="preserve">The HTTP tab captures all network requests made by the application through </w:t>
      </w:r>
      <w:r>
        <w:rPr>
          <w:rFonts w:ascii="Courier New" w:eastAsia="Courier New" w:hAnsi="Courier New" w:cs="Courier New"/>
          <w:sz w:val="20"/>
          <w:szCs w:val="20"/>
        </w:rPr>
        <w:t>XMLHttpRequest</w:t>
      </w:r>
      <w:r>
        <w:t xml:space="preserve"> and </w:t>
      </w:r>
      <w:r>
        <w:rPr>
          <w:rFonts w:ascii="Courier New" w:eastAsia="Courier New" w:hAnsi="Courier New" w:cs="Courier New"/>
          <w:sz w:val="20"/>
          <w:szCs w:val="20"/>
        </w:rPr>
        <w:t>fetch()</w:t>
      </w:r>
      <w:r>
        <w:t>, y compris les appels depuis le HttpClient d'Angular.</w:t>
      </w:r>
    </w:p>
    <w:p w:rsidR="00DD6122" w:rsidRDefault="006D2FC2">
      <w:pPr>
        <w:pBdr>
          <w:left w:val="single" w:sz="6" w:space="12" w:color="17A2B8"/>
        </w:pBdr>
        <w:spacing w:before="80" w:after="80"/>
        <w:ind w:left="360"/>
      </w:pPr>
      <w:r>
        <w:rPr>
          <w:i/>
          <w:iCs/>
          <w:color w:val="555577"/>
        </w:rPr>
        <w:t>L'intercepteur HTTP est installé au chargement de la page. Les requêtes effectuées avant que l'extension soit active sur un onglet peuvent ne pas apparaître dans le journal.</w:t>
      </w:r>
    </w:p>
    <w:p w:rsidR="00DD6122" w:rsidRDefault="00DD6122">
      <w:pPr>
        <w:spacing w:before="80" w:after="80"/>
      </w:pPr>
    </w:p>
    <w:p w:rsidR="00901815" w:rsidRDefault="00901815">
      <w:pPr>
        <w:spacing w:before="80" w:after="80"/>
      </w:pPr>
      <w:r>
        <w:rPr>
          <w:noProof/>
        </w:rPr>
        <w:drawing>
          <wp:inline distT="0" distB="0" distL="0" distR="0" wp14:anchorId="092D8BF1" wp14:editId="403D5B34">
            <wp:extent cx="5731510" cy="1823085"/>
            <wp:effectExtent l="0" t="0" r="254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23085"/>
                    </a:xfrm>
                    <a:prstGeom prst="rect">
                      <a:avLst/>
                    </a:prstGeom>
                  </pic:spPr>
                </pic:pic>
              </a:graphicData>
            </a:graphic>
          </wp:inline>
        </w:drawing>
      </w:r>
    </w:p>
    <w:p w:rsidR="00901815" w:rsidRDefault="00901815">
      <w:pPr>
        <w:spacing w:before="80" w:after="80"/>
      </w:pPr>
    </w:p>
    <w:p w:rsidR="00DD6122" w:rsidRDefault="006D2FC2">
      <w:pPr>
        <w:pStyle w:val="Ttulo2"/>
      </w:pPr>
      <w:bookmarkStart w:id="25" w:name="_Toc233071885"/>
      <w:r>
        <w:t>6.1 Liste des Requêtes (Panneau Gauche)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Colonne</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Méthode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Badge coloré : GET (vert), POST (bleu), PUT (ambre), DELETE (rouge), PATCH (gris).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Statut</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Code de statut HTTP : vert pour 2xx, ambre pour 3xx, rouge pour 4xx/5xx.</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URL</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URL complète de la requête (tronquée dans la cellule ; survolez pour voir l'URL complète).</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 entre le début de la requête et la réception de la réponse, en millisecondes.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Heure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Heure locale à laquelle la requête a été envoyée.</w:t>
            </w:r>
          </w:p>
        </w:tc>
      </w:tr>
    </w:tbl>
    <w:p w:rsidR="00DD6122" w:rsidRDefault="00DD6122">
      <w:pPr>
        <w:spacing w:before="80" w:after="80"/>
      </w:pPr>
    </w:p>
    <w:p w:rsidR="00DD6122" w:rsidRDefault="006D2FC2">
      <w:r>
        <w:t xml:space="preserve">A </w:t>
      </w:r>
      <w:r>
        <w:rPr>
          <w:b/>
          <w:bCs/>
        </w:rPr>
        <w:t>bord gauche rouge</w:t>
      </w:r>
      <w:r>
        <w:t xml:space="preserve"> on a row indicates the request exceeded the slow-request threshold (default: 1000 ms; configurable in Settings).</w:t>
      </w:r>
    </w:p>
    <w:p w:rsidR="00DD6122" w:rsidRDefault="006D2FC2">
      <w:r>
        <w:t xml:space="preserve">The </w:t>
      </w:r>
      <w:r>
        <w:rPr>
          <w:b/>
          <w:bCs/>
        </w:rPr>
        <w:t>badge numérique rouge</w:t>
      </w:r>
      <w:r>
        <w:t xml:space="preserve"> on the HTTP tab counts 4xx/5xx responses since the log was last cleared.</w:t>
      </w:r>
    </w:p>
    <w:p w:rsidR="00DD6122" w:rsidRDefault="00DD6122">
      <w:pPr>
        <w:spacing w:before="80" w:after="80"/>
      </w:pPr>
    </w:p>
    <w:p w:rsidR="00DD6122" w:rsidRDefault="006D2FC2">
      <w:pPr>
        <w:pStyle w:val="Ttulo2"/>
      </w:pPr>
      <w:bookmarkStart w:id="26" w:name="_Toc233071886"/>
      <w:r>
        <w:t>6.2 Filtres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Filtre</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Options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URL</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Texte libre — filtre par correspondance de sous-chaîne sur l'URL complète.</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Méthode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Tout / GET / POST / PUT / DELETE / PATCH</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Statut</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Tout / 2xx / 3xx / 4xx / 5xx</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Effacer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Efface l'intégralité du journal des requêtes.</w:t>
            </w:r>
          </w:p>
        </w:tc>
      </w:tr>
    </w:tbl>
    <w:p w:rsidR="00DD6122" w:rsidRDefault="00DD6122">
      <w:pPr>
        <w:spacing w:before="80" w:after="80"/>
      </w:pPr>
    </w:p>
    <w:p w:rsidR="00DD6122" w:rsidRDefault="006D2FC2">
      <w:pPr>
        <w:pStyle w:val="Ttulo2"/>
      </w:pPr>
      <w:bookmarkStart w:id="27" w:name="_Toc233071887"/>
      <w:r>
        <w:t>6.3 Détail de la Requête (Panneau Droit)</w:t>
      </w:r>
      <w:bookmarkEnd w:id="27"/>
    </w:p>
    <w:p w:rsidR="00DD6122" w:rsidRDefault="006D2FC2">
      <w:r>
        <w:t>Cliquez sur n'importe quelle ligne pour ouvrir le panneau de détail avec quatre sous-onglets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Sous-onglet</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Contenu</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En-têtes</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En-têtes de requête et de réponse.</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Requête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Corps de la requête (le JSON est formaté automatiquement).</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Réponse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Corps de la réponse (le JSON est formaté automatiquement, jusqu'à 50 Ko).</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Chronométrage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Heure de début, heure de fin, durée totale et code de statut HTTP.</w:t>
            </w:r>
          </w:p>
        </w:tc>
      </w:tr>
    </w:tbl>
    <w:p w:rsidR="00DD6122" w:rsidRDefault="006D2FC2">
      <w:r>
        <w:br w:type="page"/>
      </w:r>
    </w:p>
    <w:p w:rsidR="00DD6122" w:rsidRDefault="006D2FC2">
      <w:pPr>
        <w:pStyle w:val="Ttulo1"/>
      </w:pPr>
      <w:bookmarkStart w:id="28" w:name="_Toc233071888"/>
      <w:r>
        <w:lastRenderedPageBreak/>
        <w:t>7. Onglet Store</w:t>
      </w:r>
      <w:bookmarkEnd w:id="28"/>
    </w:p>
    <w:p w:rsidR="00DD6122" w:rsidRDefault="006D2FC2">
      <w:r>
        <w:t xml:space="preserve">The Store tab inspects state management libraries used by the Angular application. </w:t>
      </w:r>
      <w:r>
        <w:rPr>
          <w:b/>
          <w:bCs/>
        </w:rPr>
        <w:t>NgRx</w:t>
      </w:r>
      <w:r>
        <w:t xml:space="preserve">, </w:t>
      </w:r>
      <w:r>
        <w:rPr>
          <w:b/>
          <w:bCs/>
        </w:rPr>
        <w:t>Akita</w:t>
      </w:r>
      <w:r>
        <w:t xml:space="preserve">, and </w:t>
      </w:r>
      <w:r>
        <w:rPr>
          <w:b/>
          <w:bCs/>
        </w:rPr>
        <w:t>NGXS</w:t>
      </w:r>
      <w:r>
        <w:t xml:space="preserve"> are detected automatically. The badge in the toolbar shows the library name once detected.</w:t>
      </w:r>
    </w:p>
    <w:p w:rsidR="00DD6122" w:rsidRDefault="00901815">
      <w:pPr>
        <w:spacing w:before="80" w:after="80"/>
      </w:pPr>
      <w:r>
        <w:rPr>
          <w:noProof/>
        </w:rPr>
        <w:drawing>
          <wp:inline distT="0" distB="0" distL="0" distR="0" wp14:anchorId="53762B49" wp14:editId="1133A9D9">
            <wp:extent cx="5731510" cy="146875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68755"/>
                    </a:xfrm>
                    <a:prstGeom prst="rect">
                      <a:avLst/>
                    </a:prstGeom>
                  </pic:spPr>
                </pic:pic>
              </a:graphicData>
            </a:graphic>
          </wp:inline>
        </w:drawing>
      </w:r>
    </w:p>
    <w:p w:rsidR="00DD6122" w:rsidRDefault="006D2FC2">
      <w:pPr>
        <w:pStyle w:val="Ttulo2"/>
      </w:pPr>
      <w:bookmarkStart w:id="29" w:name="_Toc233071889"/>
      <w:r>
        <w:t>7.1 Journal des Actions (Panneau Gauche)</w:t>
      </w:r>
      <w:bookmarkEnd w:id="29"/>
    </w:p>
    <w:p w:rsidR="00DD6122" w:rsidRDefault="006D2FC2">
      <w:r>
        <w:t>Affiche toutes les actions dispatchées dans l'ordre chronologique inverse (la plus récente en haut). Pour chaque action :</w:t>
      </w:r>
    </w:p>
    <w:p w:rsidR="00DD6122" w:rsidRDefault="006D2FC2">
      <w:pPr>
        <w:pStyle w:val="Prrafodelista"/>
        <w:numPr>
          <w:ilvl w:val="0"/>
          <w:numId w:val="2"/>
        </w:numPr>
        <w:spacing w:before="40" w:after="40"/>
      </w:pPr>
      <w:r>
        <w:t>Nom du type d'action.</w:t>
      </w:r>
    </w:p>
    <w:p w:rsidR="00DD6122" w:rsidRDefault="006D2FC2">
      <w:pPr>
        <w:pStyle w:val="Prrafodelista"/>
        <w:numPr>
          <w:ilvl w:val="0"/>
          <w:numId w:val="2"/>
        </w:numPr>
        <w:spacing w:before="40" w:after="40"/>
      </w:pPr>
      <w:r>
        <w:t>Charge utile (réduite ; cliquez pour développer).</w:t>
      </w:r>
    </w:p>
    <w:p w:rsidR="00DD6122" w:rsidRDefault="006D2FC2">
      <w:pPr>
        <w:pStyle w:val="Prrafodelista"/>
        <w:numPr>
          <w:ilvl w:val="0"/>
          <w:numId w:val="2"/>
        </w:numPr>
        <w:spacing w:before="40" w:after="40"/>
      </w:pPr>
      <w:r>
        <w:t>Horodatage.</w:t>
      </w:r>
    </w:p>
    <w:p w:rsidR="00DD6122" w:rsidRDefault="00DD6122">
      <w:pPr>
        <w:spacing w:before="80" w:after="80"/>
      </w:pPr>
    </w:p>
    <w:p w:rsidR="00DD6122" w:rsidRDefault="006D2FC2">
      <w:r>
        <w:t xml:space="preserve">Click any action to </w:t>
      </w:r>
      <w:r>
        <w:rPr>
          <w:b/>
          <w:bCs/>
        </w:rPr>
        <w:t>voyager dans le temps</w:t>
      </w:r>
      <w:r>
        <w:t> : l'arbre d'état dans le panneau droit revient à l'instantané de ce moment.</w:t>
      </w:r>
    </w:p>
    <w:p w:rsidR="00DD6122" w:rsidRDefault="006D2FC2">
      <w:r>
        <w:t xml:space="preserve">Use the </w:t>
      </w:r>
      <w:r>
        <w:rPr>
          <w:b/>
          <w:bCs/>
        </w:rPr>
        <w:t>champ de recherche</w:t>
      </w:r>
      <w:r>
        <w:t xml:space="preserve"> to filter actions by type name.</w:t>
      </w:r>
    </w:p>
    <w:p w:rsidR="00DD6122" w:rsidRDefault="006D2FC2">
      <w:r>
        <w:t xml:space="preserve">The </w:t>
      </w:r>
      <w:r>
        <w:rPr>
          <w:b/>
          <w:bCs/>
        </w:rPr>
        <w:t>bouton ✕</w:t>
      </w:r>
      <w:r>
        <w:t xml:space="preserve"> clears the action log and all snapshots.</w:t>
      </w:r>
    </w:p>
    <w:p w:rsidR="00DD6122" w:rsidRDefault="00DD6122">
      <w:pPr>
        <w:spacing w:before="80" w:after="80"/>
      </w:pPr>
    </w:p>
    <w:p w:rsidR="00DD6122" w:rsidRDefault="006D2FC2">
      <w:pPr>
        <w:pStyle w:val="Ttulo2"/>
      </w:pPr>
      <w:bookmarkStart w:id="30" w:name="_Toc233071890"/>
      <w:r>
        <w:t>7.2 Arbre d'État (Panneau Droit)</w:t>
      </w:r>
      <w:bookmarkEnd w:id="30"/>
    </w:p>
    <w:p w:rsidR="00DD6122" w:rsidRDefault="006D2FC2">
      <w:r>
        <w:t>Affiche l'état complet du store sous forme d'arbre JSON interactif :</w:t>
      </w:r>
    </w:p>
    <w:p w:rsidR="00DD6122" w:rsidRDefault="006D2FC2">
      <w:pPr>
        <w:pStyle w:val="Prrafodelista"/>
        <w:numPr>
          <w:ilvl w:val="0"/>
          <w:numId w:val="2"/>
        </w:numPr>
        <w:spacing w:before="40" w:after="40"/>
      </w:pPr>
      <w:r>
        <w:t>Cliquez sur ▾ / ▸ pour développer ou réduire n'importe quel nœud.</w:t>
      </w:r>
    </w:p>
    <w:p w:rsidR="00DD6122" w:rsidRDefault="006D2FC2">
      <w:pPr>
        <w:pStyle w:val="Prrafodelista"/>
        <w:numPr>
          <w:ilvl w:val="0"/>
          <w:numId w:val="2"/>
        </w:numPr>
        <w:spacing w:before="40" w:after="40"/>
      </w:pPr>
      <w:r>
        <w:t>Utilisez le champ Rechercher des clés pour filtrer par nom de clé ou valeur.</w:t>
      </w:r>
    </w:p>
    <w:p w:rsidR="00DD6122" w:rsidRDefault="006D2FC2">
      <w:pPr>
        <w:pStyle w:val="Prrafodelista"/>
        <w:numPr>
          <w:ilvl w:val="0"/>
          <w:numId w:val="2"/>
        </w:numPr>
        <w:spacing w:before="40" w:after="40"/>
      </w:pPr>
      <w:r>
        <w:t xml:space="preserve">Click </w:t>
      </w:r>
      <w:r>
        <w:rPr>
          <w:b/>
          <w:bCs/>
        </w:rPr>
        <w:t>État Actuel</w:t>
      </w:r>
      <w:r>
        <w:t xml:space="preserve"> to jump back to the latest snapshot after time-travelling.</w:t>
      </w:r>
    </w:p>
    <w:p w:rsidR="00DD6122" w:rsidRDefault="006D2FC2">
      <w:pPr>
        <w:pStyle w:val="Prrafodelista"/>
        <w:numPr>
          <w:ilvl w:val="0"/>
          <w:numId w:val="2"/>
        </w:numPr>
        <w:spacing w:before="40" w:after="40"/>
      </w:pPr>
      <w:r>
        <w:t xml:space="preserve">Click </w:t>
      </w:r>
      <w:r>
        <w:rPr>
          <w:b/>
          <w:bCs/>
        </w:rPr>
        <w:t>Exporter JSON</w:t>
      </w:r>
      <w:r>
        <w:t xml:space="preserve"> to copy the displayed state to the clipboard.</w:t>
      </w:r>
    </w:p>
    <w:p w:rsidR="00DD6122" w:rsidRDefault="006D2FC2">
      <w:r>
        <w:br w:type="page"/>
      </w:r>
    </w:p>
    <w:p w:rsidR="00DD6122" w:rsidRDefault="006D2FC2">
      <w:pPr>
        <w:pStyle w:val="Ttulo1"/>
      </w:pPr>
      <w:bookmarkStart w:id="31" w:name="_Toc233071891"/>
      <w:r>
        <w:lastRenderedPageBreak/>
        <w:t>8. Onglet Routeur</w:t>
      </w:r>
      <w:bookmarkEnd w:id="31"/>
    </w:p>
    <w:p w:rsidR="00DD6122" w:rsidRDefault="006D2FC2">
      <w:r>
        <w:t>L'onglet Routeur offre une visibilité en temps réel sur l'état du routeur Angular : la route active, l'historique de navigation et l'arbre complet de configuration des routes.</w:t>
      </w:r>
    </w:p>
    <w:p w:rsidR="00DD6122" w:rsidRDefault="00901815">
      <w:pPr>
        <w:spacing w:before="80" w:after="80"/>
      </w:pPr>
      <w:r>
        <w:rPr>
          <w:noProof/>
        </w:rPr>
        <w:drawing>
          <wp:inline distT="0" distB="0" distL="0" distR="0" wp14:anchorId="015FC22B" wp14:editId="2F06E736">
            <wp:extent cx="5731510" cy="177800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78000"/>
                    </a:xfrm>
                    <a:prstGeom prst="rect">
                      <a:avLst/>
                    </a:prstGeom>
                  </pic:spPr>
                </pic:pic>
              </a:graphicData>
            </a:graphic>
          </wp:inline>
        </w:drawing>
      </w:r>
    </w:p>
    <w:p w:rsidR="00DD6122" w:rsidRDefault="006D2FC2">
      <w:pPr>
        <w:pStyle w:val="Ttulo2"/>
      </w:pPr>
      <w:bookmarkStart w:id="32" w:name="_Toc233071892"/>
      <w:r>
        <w:t>8.1 Route Active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Champ</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URL</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L'URL complète actuellement active dans le navigateur.</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Chemin</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 segment de chemin de route normalisé.</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Composant</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La classe de composant associée à la route active.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Paramètres</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Route parameters (e.g. :id, :slug).</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Paramètres de Requête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Query string parameters (e.g. ?search=…&amp;page=…).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Données</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Données statiques définies dans la configuration de la route.</w:t>
            </w:r>
          </w:p>
        </w:tc>
      </w:tr>
    </w:tbl>
    <w:p w:rsidR="00DD6122" w:rsidRDefault="00DD6122">
      <w:pPr>
        <w:spacing w:before="80" w:after="80"/>
      </w:pPr>
    </w:p>
    <w:p w:rsidR="00DD6122" w:rsidRDefault="006D2FC2">
      <w:pPr>
        <w:pStyle w:val="Ttulo2"/>
      </w:pPr>
      <w:bookmarkStart w:id="33" w:name="_Toc233071893"/>
      <w:r>
        <w:t>8.2 Historique de Navigation</w:t>
      </w:r>
      <w:bookmarkEnd w:id="33"/>
    </w:p>
    <w:p w:rsidR="00DD6122" w:rsidRDefault="006D2FC2">
      <w:r>
        <w:t>Une liste chronologique de tous les événements de navigation du routeur :</w:t>
      </w:r>
    </w:p>
    <w:p w:rsidR="00DD6122" w:rsidRDefault="006D2FC2">
      <w:pPr>
        <w:pStyle w:val="Prrafodelista"/>
        <w:numPr>
          <w:ilvl w:val="0"/>
          <w:numId w:val="2"/>
        </w:numPr>
        <w:spacing w:before="40" w:after="40"/>
      </w:pPr>
      <w:r>
        <w:t>Les lignes rouges indiquent une NavigationError.</w:t>
      </w:r>
    </w:p>
    <w:p w:rsidR="00DD6122" w:rsidRDefault="006D2FC2">
      <w:pPr>
        <w:pStyle w:val="Prrafodelista"/>
        <w:numPr>
          <w:ilvl w:val="0"/>
          <w:numId w:val="2"/>
        </w:numPr>
        <w:spacing w:before="40" w:after="40"/>
      </w:pPr>
      <w:r>
        <w:t>Les lignes ambre indiquent une NavigationCancel (ex. rejetée par un garde de route).</w:t>
      </w:r>
    </w:p>
    <w:p w:rsidR="00DD6122" w:rsidRDefault="006D2FC2">
      <w:pPr>
        <w:pStyle w:val="Prrafodelista"/>
        <w:numPr>
          <w:ilvl w:val="0"/>
          <w:numId w:val="2"/>
        </w:numPr>
        <w:spacing w:before="40" w:after="40"/>
      </w:pPr>
      <w:r>
        <w:t xml:space="preserve">Click </w:t>
      </w:r>
      <w:r>
        <w:rPr>
          <w:b/>
          <w:bCs/>
        </w:rPr>
        <w:t>Effacer</w:t>
      </w:r>
      <w:r>
        <w:t xml:space="preserve"> to remove the history log.</w:t>
      </w:r>
    </w:p>
    <w:p w:rsidR="00DD6122" w:rsidRDefault="00DD6122">
      <w:pPr>
        <w:spacing w:before="80" w:after="80"/>
      </w:pPr>
    </w:p>
    <w:p w:rsidR="00DD6122" w:rsidRDefault="006D2FC2">
      <w:pPr>
        <w:pStyle w:val="Ttulo2"/>
      </w:pPr>
      <w:bookmarkStart w:id="34" w:name="_Toc233071894"/>
      <w:r>
        <w:t>8.3 Arbre de Configuration des Routes</w:t>
      </w:r>
      <w:bookmarkEnd w:id="34"/>
    </w:p>
    <w:p w:rsidR="00DD6122" w:rsidRDefault="006D2FC2">
      <w:r>
        <w:t>Un arbre réductible du tableau complet des Routes enregistrées dans l'application :</w:t>
      </w:r>
    </w:p>
    <w:p w:rsidR="00DD6122" w:rsidRDefault="006D2FC2">
      <w:pPr>
        <w:pStyle w:val="Prrafodelista"/>
        <w:numPr>
          <w:ilvl w:val="0"/>
          <w:numId w:val="2"/>
        </w:numPr>
        <w:spacing w:before="40" w:after="40"/>
      </w:pPr>
      <w:r>
        <w:t>Les routes chargées paresseusement affichent un badge lazy.</w:t>
      </w:r>
    </w:p>
    <w:p w:rsidR="00DD6122" w:rsidRDefault="006D2FC2">
      <w:pPr>
        <w:pStyle w:val="Prrafodelista"/>
        <w:numPr>
          <w:ilvl w:val="0"/>
          <w:numId w:val="2"/>
        </w:numPr>
        <w:spacing w:before="40" w:after="40"/>
      </w:pPr>
      <w:r>
        <w:t>Les routes avec des gardes canActivate affichent un badge guard.</w:t>
      </w:r>
    </w:p>
    <w:p w:rsidR="00DD6122" w:rsidRDefault="006D2FC2">
      <w:pPr>
        <w:pStyle w:val="Prrafodelista"/>
        <w:numPr>
          <w:ilvl w:val="0"/>
          <w:numId w:val="2"/>
        </w:numPr>
        <w:spacing w:before="40" w:after="40"/>
      </w:pPr>
      <w:r>
        <w:t>La branche de route actuellement active est surlignée en rouge.</w:t>
      </w:r>
    </w:p>
    <w:p w:rsidR="00DD6122" w:rsidRDefault="006D2FC2">
      <w:r>
        <w:br w:type="page"/>
      </w:r>
    </w:p>
    <w:p w:rsidR="00DD6122" w:rsidRDefault="006D2FC2">
      <w:pPr>
        <w:pStyle w:val="Ttulo1"/>
      </w:pPr>
      <w:bookmarkStart w:id="35" w:name="_Toc233071895"/>
      <w:r>
        <w:lastRenderedPageBreak/>
        <w:t>9. Onglet DI (Injection de Dépendances)</w:t>
      </w:r>
      <w:bookmarkEnd w:id="35"/>
    </w:p>
    <w:p w:rsidR="00DD6122" w:rsidRDefault="006D2FC2">
      <w:r>
        <w:t xml:space="preserve">The DI tab shows the services injected into the component currently selected in the </w:t>
      </w:r>
      <w:r>
        <w:rPr>
          <w:b/>
          <w:bCs/>
        </w:rPr>
        <w:t>Composants</w:t>
      </w:r>
      <w:r>
        <w:t xml:space="preserve"> tab.</w:t>
      </w:r>
    </w:p>
    <w:p w:rsidR="00DD6122" w:rsidRDefault="006D2FC2">
      <w:pPr>
        <w:pBdr>
          <w:left w:val="single" w:sz="6" w:space="12" w:color="17A2B8"/>
        </w:pBdr>
        <w:spacing w:before="80" w:after="80"/>
        <w:ind w:left="360"/>
      </w:pPr>
      <w:r>
        <w:rPr>
          <w:i/>
          <w:iCs/>
          <w:color w:val="555577"/>
        </w:rPr>
        <w:t>Vous devez d'abord sélectionner un composant dans l'onglet Composants. L'onglet DI affiche « Sélectionnez d'abord un composant dans l'onglet Composants. » jusqu'à ce qu'une sélection soit effectuée.</w:t>
      </w:r>
    </w:p>
    <w:p w:rsidR="00DD6122" w:rsidRDefault="00901815">
      <w:pPr>
        <w:spacing w:before="80" w:after="80"/>
      </w:pPr>
      <w:r>
        <w:rPr>
          <w:noProof/>
        </w:rPr>
        <w:drawing>
          <wp:inline distT="0" distB="0" distL="0" distR="0" wp14:anchorId="3AE20208" wp14:editId="0376F428">
            <wp:extent cx="5731510" cy="1801495"/>
            <wp:effectExtent l="0" t="0" r="254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01495"/>
                    </a:xfrm>
                    <a:prstGeom prst="rect">
                      <a:avLst/>
                    </a:prstGeom>
                  </pic:spPr>
                </pic:pic>
              </a:graphicData>
            </a:graphic>
          </wp:inline>
        </w:drawing>
      </w:r>
    </w:p>
    <w:p w:rsidR="00DD6122" w:rsidRDefault="006D2FC2">
      <w:pPr>
        <w:pStyle w:val="Ttulo2"/>
      </w:pPr>
      <w:bookmarkStart w:id="36" w:name="_Toc233071896"/>
      <w:r>
        <w:t>9.1 Liste des Services (Panneau Gauche)</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Colonne</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 de la classe TypeScript du service.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Portée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root, module, or component — the injector level at which the service is provided.</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Circulaire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Badge d'avertissement si une dépendance d'injection circulaire est détectée.</w:t>
            </w:r>
          </w:p>
        </w:tc>
      </w:tr>
    </w:tbl>
    <w:p w:rsidR="00DD6122" w:rsidRDefault="00DD6122">
      <w:pPr>
        <w:spacing w:before="80" w:after="80"/>
      </w:pPr>
    </w:p>
    <w:p w:rsidR="00DD6122" w:rsidRDefault="006D2FC2">
      <w:r>
        <w:t xml:space="preserve">The </w:t>
      </w:r>
      <w:r>
        <w:rPr>
          <w:b/>
          <w:bCs/>
        </w:rPr>
        <w:t>Fournisseurs Racine</w:t>
      </w:r>
      <w:r>
        <w:t xml:space="preserve"> section at the bottom lists all providers registered at the root injector level.</w:t>
      </w:r>
    </w:p>
    <w:p w:rsidR="00DD6122" w:rsidRDefault="00DD6122">
      <w:pPr>
        <w:spacing w:before="80" w:after="80"/>
      </w:pPr>
    </w:p>
    <w:p w:rsidR="00DD6122" w:rsidRDefault="006D2FC2">
      <w:pPr>
        <w:pStyle w:val="Ttulo2"/>
      </w:pPr>
      <w:bookmarkStart w:id="37" w:name="_Toc233071897"/>
      <w:r>
        <w:t>9.2 Détail du Service (Panneau Droit)</w:t>
      </w:r>
      <w:bookmarkEnd w:id="37"/>
    </w:p>
    <w:p w:rsidR="00DD6122" w:rsidRDefault="006D2FC2">
      <w:r>
        <w:t>Cliquez sur n'importe quel service pour voir ses propriétés publiques avec leurs valeurs actuelles à l'exécution.</w:t>
      </w:r>
    </w:p>
    <w:p w:rsidR="00DD6122" w:rsidRDefault="006D2FC2">
      <w:r>
        <w:br w:type="page"/>
      </w:r>
    </w:p>
    <w:p w:rsidR="00DD6122" w:rsidRDefault="006D2FC2">
      <w:pPr>
        <w:pStyle w:val="Ttulo1"/>
      </w:pPr>
      <w:bookmarkStart w:id="38" w:name="_Toc233071898"/>
      <w:r>
        <w:lastRenderedPageBreak/>
        <w:t>10. Onglet Performances</w:t>
      </w:r>
      <w:bookmarkEnd w:id="38"/>
    </w:p>
    <w:p w:rsidR="00DD6122" w:rsidRDefault="006D2FC2">
      <w:r>
        <w:t>L'onglet Performances enregistre les cycles de détection des changements (CD) Angular et aide à identifier les composants qui déclenchent des re-rendus excessifs.</w:t>
      </w:r>
    </w:p>
    <w:p w:rsidR="00DD6122" w:rsidRDefault="00901815">
      <w:pPr>
        <w:spacing w:before="80" w:after="80"/>
      </w:pPr>
      <w:r>
        <w:rPr>
          <w:noProof/>
        </w:rPr>
        <w:drawing>
          <wp:inline distT="0" distB="0" distL="0" distR="0" wp14:anchorId="5BA81862" wp14:editId="740C122E">
            <wp:extent cx="5731510" cy="1272540"/>
            <wp:effectExtent l="0" t="0" r="254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72540"/>
                    </a:xfrm>
                    <a:prstGeom prst="rect">
                      <a:avLst/>
                    </a:prstGeom>
                  </pic:spPr>
                </pic:pic>
              </a:graphicData>
            </a:graphic>
          </wp:inline>
        </w:drawing>
      </w:r>
    </w:p>
    <w:p w:rsidR="00DD6122" w:rsidRDefault="006D2FC2">
      <w:pPr>
        <w:pStyle w:val="Ttulo2"/>
      </w:pPr>
      <w:bookmarkStart w:id="39" w:name="_Toc233071899"/>
      <w:r>
        <w:t>10.1 Contrôles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Bouton</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Action</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Enregistrer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Lance l'instrumentation des cycles de détection des changements sur la page inspectée.</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Effacer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Supprime toutes les données enregistrées.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 Exporter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Copie toutes les données enregistrées au format JSON dans le presse-papiers.</w:t>
            </w:r>
          </w:p>
        </w:tc>
      </w:tr>
    </w:tbl>
    <w:p w:rsidR="00DD6122" w:rsidRDefault="00DD6122">
      <w:pPr>
        <w:spacing w:before="80" w:after="80"/>
      </w:pPr>
    </w:p>
    <w:p w:rsidR="00DD6122" w:rsidRDefault="006D2FC2">
      <w:pPr>
        <w:pStyle w:val="Ttulo2"/>
      </w:pPr>
      <w:bookmarkStart w:id="40" w:name="_Toc233071900"/>
      <w:r>
        <w:t>10.2 Cartes de Métriques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Métrique</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Description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Total des Cycles CD</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Nombre de cycles de détection des changements enregistrés depuis le début du profilage.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 Moy.</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 moyenne d'un cycle unique en millisecondes.</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Min / Max</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Durées des cycles les plus rapides et les plus lents enregistrées.</w:t>
            </w:r>
          </w:p>
        </w:tc>
      </w:tr>
    </w:tbl>
    <w:p w:rsidR="00DD6122" w:rsidRDefault="00DD6122">
      <w:pPr>
        <w:spacing w:before="80" w:after="80"/>
      </w:pPr>
    </w:p>
    <w:p w:rsidR="00DD6122" w:rsidRDefault="006D2FC2">
      <w:pPr>
        <w:pStyle w:val="Ttulo2"/>
      </w:pPr>
      <w:bookmarkStart w:id="41" w:name="_Toc233071901"/>
      <w:r>
        <w:t>10.3 Chronologie de Détection des Changements</w:t>
      </w:r>
      <w:bookmarkEnd w:id="41"/>
    </w:p>
    <w:p w:rsidR="00DD6122" w:rsidRDefault="006D2FC2">
      <w:r>
        <w:t>Un graphique à barres montrant la durée des 60 derniers cycles de détection des changements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6122">
        <w:tc>
          <w:tcPr>
            <w:tcW w:w="2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Couleur de barre</w:t>
            </w:r>
          </w:p>
        </w:tc>
        <w:tc>
          <w:tcPr>
            <w:tcW w:w="6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Signification</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Normal</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Durée dans la plage attendue.</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Ambre (lent)</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 cycle a duré plus de 16 ms (plus d'une image à 60 fps).</w:t>
            </w:r>
          </w:p>
        </w:tc>
      </w:tr>
      <w:tr w:rsidR="00DD6122">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Rouge (critique)</w:t>
            </w:r>
          </w:p>
        </w:tc>
        <w:tc>
          <w:tcPr>
            <w:tcW w:w="6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 cycle a duré plus de 50 ms.</w:t>
            </w:r>
          </w:p>
        </w:tc>
      </w:tr>
    </w:tbl>
    <w:p w:rsidR="00DD6122" w:rsidRDefault="006D2FC2">
      <w:r>
        <w:t>Survolez une barre pour voir la durée exacte, la source de déclenchement et l'horodatage.</w:t>
      </w:r>
    </w:p>
    <w:p w:rsidR="00DD6122" w:rsidRDefault="00DD6122">
      <w:pPr>
        <w:spacing w:before="80" w:after="80"/>
      </w:pPr>
    </w:p>
    <w:p w:rsidR="00DD6122" w:rsidRDefault="006D2FC2">
      <w:pPr>
        <w:pStyle w:val="Ttulo2"/>
      </w:pPr>
      <w:bookmarkStart w:id="42" w:name="_Toc233071902"/>
      <w:r>
        <w:t>10.4 Composants les Plus Vérifiés</w:t>
      </w:r>
      <w:bookmarkEnd w:id="42"/>
    </w:p>
    <w:p w:rsidR="00DD6122" w:rsidRDefault="006D2FC2">
      <w:r>
        <w:t xml:space="preserve">A table of the 10 components checked most frequently by Angular's change detector. Components using the </w:t>
      </w:r>
      <w:r>
        <w:rPr>
          <w:b/>
          <w:bCs/>
        </w:rPr>
        <w:t>Default</w:t>
      </w:r>
      <w:r>
        <w:t xml:space="preserve"> strategy that appear near the top of this list are </w:t>
        <w:lastRenderedPageBreak/>
        <w:t xml:space="preserve">strong candidates for migration to </w:t>
      </w:r>
      <w:r>
        <w:rPr>
          <w:b/>
          <w:bCs/>
        </w:rPr>
        <w:t>OnPush</w:t>
      </w:r>
      <w:r>
        <w:t>, ce qui peut réduire considérablement les re-rendus inutiles.</w:t>
      </w:r>
    </w:p>
    <w:p w:rsidR="00DD6122" w:rsidRDefault="00DD6122">
      <w:pPr>
        <w:spacing w:before="80" w:after="80"/>
      </w:pPr>
    </w:p>
    <w:p w:rsidR="00DD6122" w:rsidRDefault="006D2FC2">
      <w:pPr>
        <w:pStyle w:val="Ttulo2"/>
      </w:pPr>
      <w:bookmarkStart w:id="43" w:name="_Toc233071903"/>
      <w:r>
        <w:t>10.5 Fuites d'Abonnements</w:t>
      </w:r>
      <w:bookmarkEnd w:id="43"/>
    </w:p>
    <w:p w:rsidR="00DD6122" w:rsidRDefault="006D2FC2">
      <w:r>
        <w:t>Si l'extension détecte des abonnements Observable qui n'ont pas été désouscrits lorsqu'un composant a été détruit, une section d'alerte liste le nom du composant et le nombre d'abonnements qui ont fui.</w:t>
      </w:r>
    </w:p>
    <w:p w:rsidR="00DD6122" w:rsidRDefault="006D2FC2">
      <w:r>
        <w:br w:type="page"/>
      </w:r>
    </w:p>
    <w:p w:rsidR="00DD6122" w:rsidRDefault="006D2FC2">
      <w:pPr>
        <w:pStyle w:val="Ttulo1"/>
      </w:pPr>
      <w:bookmarkStart w:id="44" w:name="_Toc233071904"/>
      <w:r>
        <w:lastRenderedPageBreak/>
        <w:t>11. Onglet Sources</w:t>
      </w:r>
      <w:bookmarkEnd w:id="44"/>
    </w:p>
    <w:p w:rsidR="00DD6122" w:rsidRDefault="006D2FC2">
      <w:r>
        <w:t>L'onglet Sources affiche les fichiers source TypeScript originaux de l'application Angular, chargés depuis les fichiers source map (.js.map) que le serveur de développement sert aux côtés des bundles compilés.</w:t>
      </w:r>
    </w:p>
    <w:p w:rsidR="00DD6122" w:rsidRDefault="006D2FC2">
      <w:pPr>
        <w:pBdr>
          <w:left w:val="single" w:sz="6" w:space="12" w:color="17A2B8"/>
        </w:pBdr>
        <w:spacing w:before="80" w:after="80"/>
        <w:ind w:left="360"/>
      </w:pPr>
      <w:r>
        <w:rPr>
          <w:i/>
          <w:iCs/>
          <w:color w:val="555577"/>
        </w:rPr>
        <w:t>Les source maps sont généralement servies en mode développement (ng serve) et sont rarement disponibles sur les déploiements de production. Si aucune source map n'est trouvée, le panneau affiche « Aucune source map détectée ».</w:t>
      </w:r>
    </w:p>
    <w:p w:rsidR="00DD6122" w:rsidRDefault="00DD6122">
      <w:pPr>
        <w:spacing w:before="80" w:after="80"/>
      </w:pPr>
    </w:p>
    <w:p w:rsidR="00901815" w:rsidRDefault="00901815">
      <w:pPr>
        <w:spacing w:before="80" w:after="80"/>
      </w:pPr>
      <w:r>
        <w:rPr>
          <w:noProof/>
        </w:rPr>
        <w:drawing>
          <wp:inline distT="0" distB="0" distL="0" distR="0" wp14:anchorId="58E7997F" wp14:editId="03C32B85">
            <wp:extent cx="5731510" cy="1293495"/>
            <wp:effectExtent l="0" t="0" r="254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293495"/>
                    </a:xfrm>
                    <a:prstGeom prst="rect">
                      <a:avLst/>
                    </a:prstGeom>
                  </pic:spPr>
                </pic:pic>
              </a:graphicData>
            </a:graphic>
          </wp:inline>
        </w:drawing>
      </w:r>
    </w:p>
    <w:p w:rsidR="00DD6122" w:rsidRDefault="006D2FC2">
      <w:pPr>
        <w:pStyle w:val="Ttulo2"/>
      </w:pPr>
      <w:bookmarkStart w:id="45" w:name="_Toc233071905"/>
      <w:r>
        <w:t>11.1 Explorateur de Fichiers (Panneau Gauche)</w:t>
      </w:r>
      <w:bookmarkEnd w:id="45"/>
    </w:p>
    <w:p w:rsidR="00DD6122" w:rsidRDefault="006D2FC2">
      <w:r>
        <w:t>Liste tous les fichiers source .ts découverts à partir des source maps disponibles, groupés par répertoire.</w:t>
      </w:r>
    </w:p>
    <w:p w:rsidR="00DD6122" w:rsidRDefault="006D2FC2">
      <w:pPr>
        <w:pStyle w:val="Prrafodelista"/>
        <w:numPr>
          <w:ilvl w:val="0"/>
          <w:numId w:val="2"/>
        </w:numPr>
        <w:spacing w:before="40" w:after="40"/>
      </w:pPr>
      <w:r>
        <w:t>Cliquez sur n'importe quel nom de fichier pour afficher son contenu dans le panneau droit.</w:t>
      </w:r>
    </w:p>
    <w:p w:rsidR="00DD6122" w:rsidRDefault="006D2FC2">
      <w:pPr>
        <w:pStyle w:val="Prrafodelista"/>
        <w:numPr>
          <w:ilvl w:val="0"/>
          <w:numId w:val="2"/>
        </w:numPr>
        <w:spacing w:before="40" w:after="40"/>
      </w:pPr>
      <w:r>
        <w:t>Utilisez le champ Filtrer les fichiers… pour filtrer par nom de fichier ou chemin de répertoire.</w:t>
      </w:r>
    </w:p>
    <w:p w:rsidR="00DD6122" w:rsidRDefault="00DD6122">
      <w:pPr>
        <w:spacing w:before="80" w:after="80"/>
      </w:pPr>
    </w:p>
    <w:p w:rsidR="00DD6122" w:rsidRDefault="006D2FC2">
      <w:pPr>
        <w:pStyle w:val="Ttulo2"/>
      </w:pPr>
      <w:bookmarkStart w:id="46" w:name="_Toc233071906"/>
      <w:r>
        <w:t>11.2 Visionneuse de Source (Panneau Droit)</w:t>
      </w:r>
      <w:bookmarkEnd w:id="46"/>
    </w:p>
    <w:p w:rsidR="00DD6122" w:rsidRDefault="006D2FC2">
      <w:r>
        <w:t>Affiche le fichier sélectionné avec coloration syntaxique pour :</w:t>
      </w:r>
    </w:p>
    <w:p w:rsidR="00DD6122" w:rsidRDefault="006D2FC2">
      <w:pPr>
        <w:pStyle w:val="Prrafodelista"/>
        <w:numPr>
          <w:ilvl w:val="0"/>
          <w:numId w:val="2"/>
        </w:numPr>
        <w:spacing w:before="40" w:after="40"/>
      </w:pPr>
      <w:r>
        <w:t>Mots-clés (import, export, class, const, function, etc.)</w:t>
      </w:r>
    </w:p>
    <w:p w:rsidR="00DD6122" w:rsidRDefault="006D2FC2">
      <w:pPr>
        <w:pStyle w:val="Prrafodelista"/>
        <w:numPr>
          <w:ilvl w:val="0"/>
          <w:numId w:val="2"/>
        </w:numPr>
        <w:spacing w:before="40" w:after="40"/>
      </w:pPr>
      <w:r>
        <w:t>Décorateurs TypeScript (@Component, @Injectable, etc.)</w:t>
      </w:r>
    </w:p>
    <w:p w:rsidR="00DD6122" w:rsidRDefault="006D2FC2">
      <w:pPr>
        <w:pStyle w:val="Prrafodelista"/>
        <w:numPr>
          <w:ilvl w:val="0"/>
          <w:numId w:val="2"/>
        </w:numPr>
        <w:spacing w:before="40" w:after="40"/>
      </w:pPr>
      <w:r>
        <w:t>Littéraux de chaîne</w:t>
      </w:r>
    </w:p>
    <w:p w:rsidR="00DD6122" w:rsidRDefault="006D2FC2">
      <w:pPr>
        <w:pStyle w:val="Prrafodelista"/>
        <w:numPr>
          <w:ilvl w:val="0"/>
          <w:numId w:val="2"/>
        </w:numPr>
        <w:spacing w:before="40" w:after="40"/>
      </w:pPr>
      <w:r>
        <w:t>Littéraux numériques</w:t>
      </w:r>
    </w:p>
    <w:p w:rsidR="00DD6122" w:rsidRDefault="006D2FC2">
      <w:pPr>
        <w:pStyle w:val="Prrafodelista"/>
        <w:numPr>
          <w:ilvl w:val="0"/>
          <w:numId w:val="2"/>
        </w:numPr>
        <w:spacing w:before="40" w:after="40"/>
      </w:pPr>
      <w:r>
        <w:t>Commentaires sur une seule ligne</w:t>
      </w:r>
    </w:p>
    <w:p w:rsidR="00DD6122" w:rsidRDefault="00DD6122">
      <w:pPr>
        <w:spacing w:before="80" w:after="80"/>
      </w:pPr>
    </w:p>
    <w:p w:rsidR="00DD6122" w:rsidRDefault="006D2FC2">
      <w:pPr>
        <w:pStyle w:val="Ttulo2"/>
      </w:pPr>
      <w:bookmarkStart w:id="47" w:name="_Toc233071907"/>
      <w:r>
        <w:t>11.3 Accès Direct à la Source</w:t>
      </w:r>
      <w:bookmarkEnd w:id="47"/>
    </w:p>
    <w:p w:rsidR="00DD6122" w:rsidRDefault="006D2FC2">
      <w:r>
        <w:t xml:space="preserve">From the </w:t>
      </w:r>
      <w:r>
        <w:rPr>
          <w:b/>
          <w:bCs/>
        </w:rPr>
        <w:t>Composants</w:t>
      </w:r>
      <w:r>
        <w:t xml:space="preserve"> tab, when source maps are available, you can click </w:t>
      </w:r>
      <w:r>
        <w:rPr>
          <w:b/>
          <w:bCs/>
        </w:rPr>
        <w:t>Accéder à la source</w:t>
      </w:r>
      <w:r>
        <w:t xml:space="preserve"> on a selected component. This automatically switches to the Sources tab and scrolls to the exact line where the component class is defined.</w:t>
      </w:r>
    </w:p>
    <w:p w:rsidR="00DD6122" w:rsidRDefault="006D2FC2">
      <w:r>
        <w:br w:type="page"/>
      </w:r>
    </w:p>
    <w:p w:rsidR="00DD6122" w:rsidRDefault="006D2FC2">
      <w:pPr>
        <w:pStyle w:val="Ttulo1"/>
      </w:pPr>
      <w:bookmarkStart w:id="48" w:name="_Toc233071908"/>
      <w:r>
        <w:lastRenderedPageBreak/>
        <w:t>12. Onglet Débogage</w:t>
      </w:r>
      <w:bookmarkEnd w:id="48"/>
    </w:p>
    <w:p w:rsidR="00DD6122" w:rsidRDefault="006D2FC2">
      <w:r>
        <w:t>L'onglet Débogage affiche un journal interne de tous les messages échangés entre les composants de l'extension (bridge, script de contenu, panneau, service worker en arrière-plan). Il est destiné au diagnostic de l'extension elle-même.</w:t>
      </w:r>
    </w:p>
    <w:p w:rsidR="00DD6122" w:rsidRDefault="00DD6122">
      <w:pPr>
        <w:spacing w:before="80" w:after="80"/>
      </w:pPr>
    </w:p>
    <w:p w:rsidR="00901815" w:rsidRDefault="00901815">
      <w:pPr>
        <w:spacing w:before="80" w:after="80"/>
      </w:pPr>
      <w:r>
        <w:rPr>
          <w:noProof/>
        </w:rPr>
        <w:drawing>
          <wp:inline distT="0" distB="0" distL="0" distR="0" wp14:anchorId="58F7200F" wp14:editId="37A644CB">
            <wp:extent cx="5731510" cy="125920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59205"/>
                    </a:xfrm>
                    <a:prstGeom prst="rect">
                      <a:avLst/>
                    </a:prstGeom>
                  </pic:spPr>
                </pic:pic>
              </a:graphicData>
            </a:graphic>
          </wp:inline>
        </w:drawing>
      </w:r>
    </w:p>
    <w:p w:rsidR="00901815" w:rsidRDefault="009018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D6122">
        <w:tc>
          <w:tcPr>
            <w:tcW w:w="2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Niveau de log</w:t>
            </w:r>
          </w:p>
        </w:tc>
        <w:tc>
          <w:tcPr>
            <w:tcW w:w="68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Couleur / signification</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[INFO]</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Message d'information — fonctionnement normal.</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[SUCCESS]</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Une opération s'est terminée avec succès.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[WARN]</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Quelque chose d'inattendu mais non fatal s'est produit.</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[ERROR]</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Une erreur s'est produite pouvant affecter les fonctionnalités.</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[BRIDGE]</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Un message a été envoyé ou reçu via le bridge entre la page et le panneau.</w:t>
            </w:r>
          </w:p>
        </w:tc>
      </w:tr>
      <w:tr w:rsidR="00DD6122">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[DEBUG]</w:t>
            </w:r>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Détail interne verbeux, généralement inutile pour une utilisation quotidienne.</w:t>
            </w:r>
          </w:p>
        </w:tc>
      </w:tr>
    </w:tbl>
    <w:p w:rsidR="00DD6122" w:rsidRDefault="00DD6122">
      <w:pPr>
        <w:spacing w:before="80" w:after="80"/>
      </w:pPr>
    </w:p>
    <w:p w:rsidR="00DD6122" w:rsidRDefault="006D2FC2">
      <w:r>
        <w:t>Utilisez le journal pour diagnostiquer des problèmes tels que la non-détection d'Angular, le non-chargement des source maps ou les requêtes HTTP absentes du moniteur.</w:t>
      </w:r>
    </w:p>
    <w:p w:rsidR="00DD6122" w:rsidRDefault="006D2FC2">
      <w:r>
        <w:br w:type="page"/>
      </w:r>
    </w:p>
    <w:p w:rsidR="00DD6122" w:rsidRDefault="006D2FC2">
      <w:pPr>
        <w:pStyle w:val="Ttulo1"/>
      </w:pPr>
      <w:bookmarkStart w:id="49" w:name="_Toc233071909"/>
      <w:r>
        <w:lastRenderedPageBreak/>
        <w:t>13. Paramètres</w:t>
      </w:r>
      <w:bookmarkEnd w:id="49"/>
    </w:p>
    <w:p w:rsidR="00DD6122" w:rsidRDefault="006D2FC2">
      <w:r>
        <w:t xml:space="preserve">The Settings tab lets you customise the extension's behaviour. Changes take effect immediately for theme-related settings and are saved when you click </w:t>
      </w:r>
      <w:r>
        <w:rPr>
          <w:b/>
          <w:bCs/>
        </w:rPr>
        <w:t>Enregistrer les Paramètres</w:t>
      </w:r>
      <w:r>
        <w:t>.</w:t>
      </w:r>
    </w:p>
    <w:p w:rsidR="00DD6122" w:rsidRDefault="00DD6122">
      <w:pPr>
        <w:spacing w:before="80" w:after="80"/>
      </w:pPr>
    </w:p>
    <w:p w:rsidR="00901815" w:rsidRDefault="00901815">
      <w:pPr>
        <w:spacing w:before="80" w:after="80"/>
      </w:pPr>
    </w:p>
    <w:p w:rsidR="00901815" w:rsidRDefault="00901815">
      <w:pPr>
        <w:spacing w:before="80" w:after="80"/>
      </w:pPr>
      <w:r>
        <w:rPr>
          <w:noProof/>
        </w:rPr>
        <w:drawing>
          <wp:inline distT="0" distB="0" distL="0" distR="0" wp14:anchorId="47C36A71" wp14:editId="503EC926">
            <wp:extent cx="5731510" cy="282003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20035"/>
                    </a:xfrm>
                    <a:prstGeom prst="rect">
                      <a:avLst/>
                    </a:prstGeom>
                  </pic:spPr>
                </pic:pic>
              </a:graphicData>
            </a:graphic>
          </wp:inline>
        </w:drawing>
      </w:r>
    </w:p>
    <w:p w:rsidR="00901815" w:rsidRDefault="00901815">
      <w:pPr>
        <w:spacing w:before="80" w:after="80"/>
      </w:pPr>
    </w:p>
    <w:p w:rsidR="00901815" w:rsidRDefault="00901815">
      <w:pPr>
        <w:spacing w:before="80" w:after="80"/>
      </w:pPr>
      <w:r>
        <w:rPr>
          <w:noProof/>
        </w:rPr>
        <w:drawing>
          <wp:inline distT="0" distB="0" distL="0" distR="0" wp14:anchorId="5AA50EE7" wp14:editId="03B4DA42">
            <wp:extent cx="5731510" cy="3921125"/>
            <wp:effectExtent l="0" t="0" r="254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21125"/>
                    </a:xfrm>
                    <a:prstGeom prst="rect">
                      <a:avLst/>
                    </a:prstGeom>
                  </pic:spPr>
                </pic:pic>
              </a:graphicData>
            </a:graphic>
          </wp:inline>
        </w:drawing>
      </w:r>
    </w:p>
    <w:p w:rsidR="00B706A1" w:rsidRDefault="00B706A1">
      <w:r>
        <w:br w:type="page"/>
      </w:r>
    </w:p>
    <w:p w:rsidR="00901815" w:rsidRDefault="009018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DD6122">
        <w:tc>
          <w:tcPr>
            <w:tcW w:w="32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Paramètre</w:t>
            </w:r>
          </w:p>
        </w:tc>
        <w:tc>
          <w:tcPr>
            <w:tcW w:w="28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Options / Plage</w:t>
            </w:r>
          </w:p>
        </w:tc>
        <w:tc>
          <w:tcPr>
            <w:tcW w:w="30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Default</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Thème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Sombre / Clair / Système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Sombre</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Capturer les corps des requêtes/réponses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Activé / Désactivé</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Activé</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Historique HTTP max</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1 – 10 000 entrées</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500</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Seuil de requête lente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Millisecondes (nombre)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1000 ms</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Seuil d'alerte cycle CD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Cycles/seconde (nombre)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60</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Effacement auto à la navigation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Activé / Désactivé</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Désactivé</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Délai de détection Angular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Secondes (nombre)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10 s</w:t>
            </w:r>
          </w:p>
        </w:tc>
      </w:tr>
      <w:tr w:rsidR="00DD6122">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Invite à activer le mode débogage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Activé / Désactivé</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Activé</w:t>
            </w:r>
          </w:p>
        </w:tc>
      </w:tr>
    </w:tbl>
    <w:p w:rsidR="00DD6122" w:rsidRDefault="00DD6122">
      <w:pPr>
        <w:spacing w:before="80" w:after="80"/>
      </w:pPr>
    </w:p>
    <w:p w:rsidR="00DD6122" w:rsidRDefault="006D2FC2">
      <w:r>
        <w:t xml:space="preserve">Click </w:t>
      </w:r>
      <w:r>
        <w:rPr>
          <w:b/>
          <w:bCs/>
        </w:rPr>
        <w:t>Enregistrer les Paramètres</w:t>
      </w:r>
      <w:r>
        <w:t xml:space="preserve"> to persist changes to browser storage. Settings survive browser restarts and extension updates.</w:t>
      </w:r>
    </w:p>
    <w:p w:rsidR="00DD6122" w:rsidRDefault="006D2FC2">
      <w:r>
        <w:t xml:space="preserve">Click </w:t>
      </w:r>
      <w:r>
        <w:rPr>
          <w:b/>
          <w:bCs/>
        </w:rPr>
        <w:t>Réinitialiser les Valeurs par Défaut</w:t>
      </w:r>
      <w:r>
        <w:t xml:space="preserve"> to restore all values to their documented defaults. This also saves immediately.</w:t>
      </w:r>
    </w:p>
    <w:p w:rsidR="00DD6122" w:rsidRDefault="00DD6122">
      <w:pPr>
        <w:spacing w:before="80" w:after="80"/>
      </w:pPr>
    </w:p>
    <w:p w:rsidR="00DD6122" w:rsidRDefault="006D2FC2">
      <w:pPr>
        <w:pStyle w:val="Ttulo2"/>
      </w:pPr>
      <w:bookmarkStart w:id="50" w:name="_Toc233071910"/>
      <w:r>
        <w:t>13.1 Thème</w:t>
      </w:r>
      <w:bookmarkEnd w:id="50"/>
    </w:p>
    <w:p w:rsidR="00DD6122" w:rsidRDefault="006D2FC2">
      <w:pPr>
        <w:pStyle w:val="Prrafodelista"/>
        <w:numPr>
          <w:ilvl w:val="0"/>
          <w:numId w:val="2"/>
        </w:numPr>
        <w:spacing w:before="40" w:after="40"/>
      </w:pPr>
      <w:r>
        <w:t>Sombre — correspond au thème sombre de Firefox DevTools (défaut).</w:t>
      </w:r>
    </w:p>
    <w:p w:rsidR="00DD6122" w:rsidRDefault="006D2FC2">
      <w:pPr>
        <w:pStyle w:val="Prrafodelista"/>
        <w:numPr>
          <w:ilvl w:val="0"/>
          <w:numId w:val="2"/>
        </w:numPr>
        <w:spacing w:before="40" w:after="40"/>
      </w:pPr>
      <w:r>
        <w:t>Clair — inverse le panneau sur un fond blanc.</w:t>
      </w:r>
    </w:p>
    <w:p w:rsidR="00DD6122" w:rsidRDefault="006D2FC2">
      <w:pPr>
        <w:pStyle w:val="Prrafodelista"/>
        <w:numPr>
          <w:ilvl w:val="0"/>
          <w:numId w:val="2"/>
        </w:numPr>
        <w:spacing w:before="40" w:after="40"/>
      </w:pPr>
      <w:r>
        <w:t>Système — suit la préférence de schéma de couleurs du système d'exploitation.</w:t>
      </w:r>
    </w:p>
    <w:p w:rsidR="00DD6122" w:rsidRDefault="00DD6122">
      <w:pPr>
        <w:spacing w:before="80" w:after="80"/>
      </w:pPr>
    </w:p>
    <w:p w:rsidR="00DD6122" w:rsidRDefault="006D2FC2">
      <w:pPr>
        <w:pStyle w:val="Ttulo2"/>
      </w:pPr>
      <w:bookmarkStart w:id="51" w:name="_Toc233071911"/>
      <w:r>
        <w:t>13.2 Paramètres du Moniteur HTTP</w:t>
      </w:r>
      <w:bookmarkEnd w:id="51"/>
    </w:p>
    <w:p w:rsidR="00DD6122" w:rsidRDefault="006D2FC2">
      <w:pPr>
        <w:pStyle w:val="Prrafodelista"/>
        <w:numPr>
          <w:ilvl w:val="0"/>
          <w:numId w:val="2"/>
        </w:numPr>
        <w:spacing w:before="40" w:after="40"/>
      </w:pPr>
      <w:r>
        <w:rPr>
          <w:b/>
          <w:bCs/>
        </w:rPr>
        <w:t>Capturer les corps des requêtes/réponses</w:t>
      </w:r>
      <w:r>
        <w:t xml:space="preserve"> — when disabled, request and response body content is not stored in memory. Only headers and timing are captured. Useful for pages with high request volume or large payloads.</w:t>
      </w:r>
    </w:p>
    <w:p w:rsidR="00DD6122" w:rsidRDefault="006D2FC2">
      <w:pPr>
        <w:pStyle w:val="Prrafodelista"/>
        <w:numPr>
          <w:ilvl w:val="0"/>
          <w:numId w:val="2"/>
        </w:numPr>
        <w:spacing w:before="40" w:after="40"/>
      </w:pPr>
      <w:r>
        <w:rPr>
          <w:b/>
          <w:bCs/>
        </w:rPr>
        <w:t>Historique HTTP max</w:t>
      </w:r>
      <w:r>
        <w:t xml:space="preserve"> — the number of requests retained in memory. Older entries are discarded when the limit is reached. Lower this value if the extension is consuming too much memory on pages with heavy HTTP traffic.</w:t>
      </w:r>
    </w:p>
    <w:p w:rsidR="00DD6122" w:rsidRDefault="006D2FC2">
      <w:pPr>
        <w:pStyle w:val="Prrafodelista"/>
        <w:numPr>
          <w:ilvl w:val="0"/>
          <w:numId w:val="2"/>
        </w:numPr>
        <w:spacing w:before="40" w:after="40"/>
      </w:pPr>
      <w:r>
        <w:rPr>
          <w:b/>
          <w:bCs/>
        </w:rPr>
        <w:t>Seuil de requête lente</w:t>
      </w:r>
      <w:r>
        <w:t xml:space="preserve"> — requests taking longer than this value (in milliseconds) receive a red left border in the request list.</w:t>
      </w:r>
    </w:p>
    <w:p w:rsidR="00DD6122" w:rsidRDefault="00DD6122">
      <w:pPr>
        <w:spacing w:before="80" w:after="80"/>
      </w:pPr>
    </w:p>
    <w:p w:rsidR="00DD6122" w:rsidRDefault="006D2FC2">
      <w:pPr>
        <w:pStyle w:val="Ttulo2"/>
      </w:pPr>
      <w:bookmarkStart w:id="52" w:name="_Toc233071912"/>
      <w:r>
        <w:t>13.3 Paramètres des Performances</w:t>
      </w:r>
      <w:bookmarkEnd w:id="52"/>
    </w:p>
    <w:p w:rsidR="00DD6122" w:rsidRDefault="006D2FC2">
      <w:pPr>
        <w:pStyle w:val="Prrafodelista"/>
        <w:numPr>
          <w:ilvl w:val="0"/>
          <w:numId w:val="2"/>
        </w:numPr>
        <w:spacing w:before="40" w:after="40"/>
      </w:pPr>
      <w:r>
        <w:rPr>
          <w:b/>
          <w:bCs/>
        </w:rPr>
        <w:t>Seuil d'alerte cycle CD</w:t>
      </w:r>
      <w:r>
        <w:t xml:space="preserve"> — the number of change detection cycles per second above which a warning is shown in the Performance tab.</w:t>
      </w:r>
    </w:p>
    <w:p w:rsidR="00DD6122" w:rsidRDefault="006D2FC2" w:rsidP="00B706A1">
      <w:pPr>
        <w:pStyle w:val="Prrafodelista"/>
        <w:numPr>
          <w:ilvl w:val="0"/>
          <w:numId w:val="2"/>
        </w:numPr>
        <w:spacing w:before="40" w:after="40"/>
      </w:pPr>
      <w:r>
        <w:rPr>
          <w:b/>
          <w:bCs/>
        </w:rPr>
        <w:t>Effacement auto à la navigation</w:t>
      </w:r>
      <w:r>
        <w:t xml:space="preserve"> — when enabled, the HTTP log and CD profiling data are cleared automatically each time the Angular Router navigates to a new route.</w:t>
        <w:br w:type="page"/>
      </w:r>
    </w:p>
    <w:p w:rsidR="00DD6122" w:rsidRDefault="006D2FC2">
      <w:pPr>
        <w:pStyle w:val="Ttulo1"/>
      </w:pPr>
      <w:bookmarkStart w:id="53" w:name="_Toc233071913"/>
      <w:r>
        <w:lastRenderedPageBreak/>
        <w:t>14. Limitations Connues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D6122">
        <w:tc>
          <w:tcPr>
            <w:tcW w:w="30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Limitation</w:t>
            </w:r>
          </w:p>
        </w:tc>
        <w:tc>
          <w:tcPr>
            <w:tcW w:w="60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Détails</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Builds de production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Les builds de production Angular suppriment les API de débogage ng.*. L'arbre des composants et l'inspecteur DI sont indisponibles. Cliquez sur « Activer les Outils de Débogage » pour les restaurer partiellement. Les onglets HTTP, Routeur et Sources restent fonctionnels.</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Source maps en production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La plupart des déploiements de production ne servent pas les fichiers .map. L'onglet Sources ne fonctionne que lorsque les source maps sont activement servies.</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Applications sans Zone.js (Angular 18+)</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Les applications utilisant Angular 18+ sans Zone.js peuvent ne pas déclencher les hooks de détection des changements dont dépend le profileur de performances.</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Noms minifiés/obscurcis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Lorsqu'un bundle est minifié sans source maps, les noms des composants et services apparaissent comme des identifiants à un caractère (ex. t, n, e).</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Iframes multi-origines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Les composants Angular à l'intérieur d'un &lt;iframe&gt; multi-origines ne peuvent pas être inspectés en raison des restrictions de sécurité du navigateur.</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Requêtes avant ouverture du panneau</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L'intercepteur HTTP est installé lors du chargement de la page. Les requêtes qui se terminent avant l'activation de l'extension sur un onglet ne sont pas capturées.</w:t>
            </w:r>
          </w:p>
        </w:tc>
      </w:tr>
      <w:tr w:rsidR="00DD6122">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Trafic WebSocket</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Les connexions WebSocket ne sont pas capturées par le moniteur HTTP.</w:t>
            </w:r>
          </w:p>
        </w:tc>
      </w:tr>
    </w:tbl>
    <w:p w:rsidR="00DD6122" w:rsidRDefault="006D2FC2">
      <w:r>
        <w:br w:type="page"/>
      </w:r>
    </w:p>
    <w:p w:rsidR="00DD6122" w:rsidRDefault="006D2FC2">
      <w:pPr>
        <w:pStyle w:val="Ttulo1"/>
      </w:pPr>
      <w:bookmarkStart w:id="54" w:name="_Toc233071914"/>
      <w:r>
        <w:lastRenderedPageBreak/>
        <w:t>15. Résolution de Problèmes</w:t>
      </w:r>
      <w:bookmarkEnd w:id="54"/>
    </w:p>
    <w:p w:rsidR="00DD6122" w:rsidRDefault="006D2FC2">
      <w:pPr>
        <w:pStyle w:val="Ttulo2"/>
      </w:pPr>
      <w:bookmarkStart w:id="55" w:name="_Toc233071915"/>
      <w:r>
        <w:t>L'onglet Angular DevTools n'apparaît pas dans DevTools</w:t>
      </w:r>
      <w:bookmarkEnd w:id="55"/>
    </w:p>
    <w:p w:rsidR="00DD6122" w:rsidRDefault="006D2FC2">
      <w:pPr>
        <w:pStyle w:val="Prrafodelista"/>
        <w:numPr>
          <w:ilvl w:val="0"/>
          <w:numId w:val="2"/>
        </w:numPr>
        <w:spacing w:before="40" w:after="40"/>
      </w:pPr>
      <w:r>
        <w:t>Verify the extension is installed and enabled (about:addons in Firefox, chrome://extensions in Chrome).</w:t>
      </w:r>
    </w:p>
    <w:p w:rsidR="00DD6122" w:rsidRDefault="006D2FC2">
      <w:pPr>
        <w:pStyle w:val="Prrafodelista"/>
        <w:numPr>
          <w:ilvl w:val="0"/>
          <w:numId w:val="2"/>
        </w:numPr>
        <w:spacing w:before="40" w:after="40"/>
      </w:pPr>
      <w:r>
        <w:t xml:space="preserve">Close and reopen DevTools (press </w:t>
      </w:r>
      <w:r>
        <w:rPr>
          <w:b/>
          <w:bCs/>
        </w:rPr>
        <w:t>F12</w:t>
      </w:r>
      <w:r>
        <w:t xml:space="preserve"> twice).</w:t>
      </w:r>
    </w:p>
    <w:p w:rsidR="00DD6122" w:rsidRDefault="006D2FC2">
      <w:pPr>
        <w:pStyle w:val="Prrafodelista"/>
        <w:numPr>
          <w:ilvl w:val="0"/>
          <w:numId w:val="2"/>
        </w:numPr>
        <w:spacing w:before="40" w:after="40"/>
      </w:pPr>
      <w:r>
        <w:t>In Firefox, check about:debugging — the extension should appear in the list without errors.</w:t>
      </w:r>
    </w:p>
    <w:p w:rsidR="00DD6122" w:rsidRDefault="00DD6122">
      <w:pPr>
        <w:spacing w:before="80" w:after="80"/>
      </w:pPr>
    </w:p>
    <w:p w:rsidR="00DD6122" w:rsidRDefault="006D2FC2">
      <w:pPr>
        <w:pStyle w:val="Ttulo2"/>
      </w:pPr>
      <w:bookmarkStart w:id="56" w:name="_Toc233071916"/>
      <w:r>
        <w:t>« No Angular » s'affiche sur une application Angular</w:t>
      </w:r>
      <w:bookmarkEnd w:id="56"/>
    </w:p>
    <w:p w:rsidR="00DD6122" w:rsidRDefault="006D2FC2">
      <w:pPr>
        <w:pStyle w:val="Prrafodelista"/>
        <w:numPr>
          <w:ilvl w:val="0"/>
          <w:numId w:val="2"/>
        </w:numPr>
        <w:spacing w:before="40" w:after="40"/>
      </w:pPr>
      <w:r>
        <w:t>L'application est peut-être encore en cours de démarrage. Rechargez la page avec DevTools déjà ouvert.</w:t>
      </w:r>
    </w:p>
    <w:p w:rsidR="00DD6122" w:rsidRDefault="006D2FC2">
      <w:pPr>
        <w:pStyle w:val="Prrafodelista"/>
        <w:numPr>
          <w:ilvl w:val="0"/>
          <w:numId w:val="2"/>
        </w:numPr>
        <w:spacing w:before="40" w:after="40"/>
      </w:pPr>
      <w:r>
        <w:t>Pour les SPA chargées paresseusement, attendez que l'application termine son initialisation avant que l'extension puisse détecter Angular.</w:t>
      </w:r>
    </w:p>
    <w:p w:rsidR="00DD6122" w:rsidRDefault="006D2FC2">
      <w:pPr>
        <w:pStyle w:val="Prrafodelista"/>
        <w:numPr>
          <w:ilvl w:val="0"/>
          <w:numId w:val="2"/>
        </w:numPr>
        <w:spacing w:before="40" w:after="40"/>
      </w:pPr>
      <w:r>
        <w:t>Vérifiez la console du navigateur pour les erreurs JavaScript qui auraient pu empêcher le démarrage d'Angular.</w:t>
      </w:r>
    </w:p>
    <w:p w:rsidR="00DD6122" w:rsidRDefault="006D2FC2">
      <w:pPr>
        <w:pStyle w:val="Prrafodelista"/>
        <w:numPr>
          <w:ilvl w:val="0"/>
          <w:numId w:val="2"/>
        </w:numPr>
        <w:spacing w:before="40" w:after="40"/>
      </w:pPr>
      <w:r>
        <w:t>Ouvrez l'onglet Débogage pour voir le journal des messages internes — il peut montrer pourquoi la détection a échoué.</w:t>
      </w:r>
    </w:p>
    <w:p w:rsidR="00DD6122" w:rsidRDefault="00DD6122">
      <w:pPr>
        <w:spacing w:before="80" w:after="80"/>
      </w:pPr>
    </w:p>
    <w:p w:rsidR="00DD6122" w:rsidRDefault="006D2FC2">
      <w:pPr>
        <w:pStyle w:val="Ttulo2"/>
      </w:pPr>
      <w:bookmarkStart w:id="57" w:name="_Toc233071917"/>
      <w:r>
        <w:t>L'arbre des composants est vide en mode production</w:t>
      </w:r>
      <w:bookmarkEnd w:id="57"/>
    </w:p>
    <w:p w:rsidR="00DD6122" w:rsidRDefault="006D2FC2">
      <w:pPr>
        <w:pStyle w:val="Prrafodelista"/>
        <w:numPr>
          <w:ilvl w:val="0"/>
          <w:numId w:val="2"/>
        </w:numPr>
        <w:spacing w:before="40" w:after="40"/>
      </w:pPr>
      <w:r>
        <w:t xml:space="preserve">Click </w:t>
      </w:r>
      <w:r>
        <w:rPr>
          <w:b/>
          <w:bCs/>
        </w:rPr>
        <w:t>Activer les Outils de Débogage</w:t>
      </w:r>
      <w:r>
        <w:t xml:space="preserve"> in the amber production-mode banner. This invokes </w:t>
      </w:r>
      <w:r>
        <w:rPr>
          <w:rFonts w:ascii="Courier New" w:eastAsia="Courier New" w:hAnsi="Courier New" w:cs="Courier New"/>
          <w:sz w:val="20"/>
          <w:szCs w:val="20"/>
        </w:rPr>
        <w:t>enableDebugTools()</w:t>
      </w:r>
      <w:r>
        <w:t xml:space="preserve"> on the page context, which re-enables the </w:t>
      </w:r>
      <w:r>
        <w:rPr>
          <w:rFonts w:ascii="Courier New" w:eastAsia="Courier New" w:hAnsi="Courier New" w:cs="Courier New"/>
          <w:sz w:val="20"/>
          <w:szCs w:val="20"/>
        </w:rPr>
        <w:t>ng.*</w:t>
      </w:r>
      <w:r>
        <w:t xml:space="preserve"> APIs.</w:t>
      </w:r>
    </w:p>
    <w:p w:rsidR="00DD6122" w:rsidRDefault="006D2FC2">
      <w:pPr>
        <w:pStyle w:val="Prrafodelista"/>
        <w:numPr>
          <w:ilvl w:val="0"/>
          <w:numId w:val="2"/>
        </w:numPr>
        <w:spacing w:before="40" w:after="40"/>
      </w:pPr>
      <w:r>
        <w:t>Si le bundle de production est trop agressivement optimisé, cela peut ne pas fonctionner. Dans ce cas, utilisez les onglets HTTP et Routeur, qui ne dépendent pas de ng.*.</w:t>
      </w:r>
    </w:p>
    <w:p w:rsidR="00DD6122" w:rsidRDefault="00DD6122">
      <w:pPr>
        <w:spacing w:before="80" w:after="80"/>
      </w:pPr>
    </w:p>
    <w:p w:rsidR="00DD6122" w:rsidRDefault="006D2FC2">
      <w:pPr>
        <w:pStyle w:val="Ttulo2"/>
      </w:pPr>
      <w:bookmarkStart w:id="58" w:name="_Toc233071918"/>
      <w:r>
        <w:t>Les requêtes HTTP n'apparaissent pas dans le moniteur</w:t>
      </w:r>
      <w:bookmarkEnd w:id="58"/>
    </w:p>
    <w:p w:rsidR="00DD6122" w:rsidRDefault="006D2FC2">
      <w:pPr>
        <w:pStyle w:val="Prrafodelista"/>
        <w:numPr>
          <w:ilvl w:val="0"/>
          <w:numId w:val="2"/>
        </w:numPr>
        <w:spacing w:before="40" w:after="40"/>
      </w:pPr>
      <w:r>
        <w:t>Assurez-vous que la page a été chargée après l'installation de l'extension et son activation sur cet onglet. L'intercepteur HTTP est injecté au chargement de la page.</w:t>
      </w:r>
    </w:p>
    <w:p w:rsidR="00DD6122" w:rsidRDefault="006D2FC2">
      <w:pPr>
        <w:pStyle w:val="Prrafodelista"/>
        <w:numPr>
          <w:ilvl w:val="0"/>
          <w:numId w:val="2"/>
        </w:numPr>
        <w:spacing w:before="40" w:after="40"/>
      </w:pPr>
      <w:r>
        <w:t>Some libraries that wrap fetch() or XMLHttpRequest before the extension injects may not be captured. Reload the page with DevTools open to ensure the interceptor runs first.</w:t>
      </w:r>
    </w:p>
    <w:p w:rsidR="00DD6122" w:rsidRDefault="00DD6122">
      <w:pPr>
        <w:spacing w:before="80" w:after="80"/>
      </w:pPr>
    </w:p>
    <w:p w:rsidR="00DD6122" w:rsidRDefault="006D2FC2">
      <w:pPr>
        <w:pStyle w:val="Ttulo2"/>
      </w:pPr>
      <w:bookmarkStart w:id="59" w:name="_Toc233071919"/>
      <w:r>
        <w:t>Sources maps non détectées</w:t>
      </w:r>
      <w:bookmarkEnd w:id="59"/>
    </w:p>
    <w:p w:rsidR="00DD6122" w:rsidRDefault="006D2FC2">
      <w:pPr>
        <w:pStyle w:val="Prrafodelista"/>
        <w:numPr>
          <w:ilvl w:val="0"/>
          <w:numId w:val="2"/>
        </w:numPr>
        <w:spacing w:before="40" w:after="40"/>
      </w:pPr>
      <w:r>
        <w:t>Vérifiez que le serveur de développement est configuré pour servir les source maps (ng serve le fait par défaut).</w:t>
      </w:r>
    </w:p>
    <w:p w:rsidR="00DD6122" w:rsidRDefault="006D2FC2">
      <w:pPr>
        <w:pStyle w:val="Prrafodelista"/>
        <w:numPr>
          <w:ilvl w:val="0"/>
          <w:numId w:val="2"/>
        </w:numPr>
        <w:spacing w:before="40" w:after="40"/>
      </w:pPr>
      <w:r>
        <w:t xml:space="preserve">Check the Debug tab for </w:t>
      </w:r>
      <w:r>
        <w:rPr>
          <w:rFonts w:ascii="Courier New" w:eastAsia="Courier New" w:hAnsi="Courier New" w:cs="Courier New"/>
          <w:sz w:val="20"/>
          <w:szCs w:val="20"/>
        </w:rPr>
        <w:t>SOURCE_MAPS_FOUND</w:t>
      </w:r>
      <w:r>
        <w:t xml:space="preserve"> messages. If count is 0, the server is not serving .map files.</w:t>
      </w:r>
    </w:p>
    <w:p w:rsidR="00DD6122" w:rsidRDefault="006D2FC2">
      <w:pPr>
        <w:pStyle w:val="Prrafodelista"/>
        <w:numPr>
          <w:ilvl w:val="0"/>
          <w:numId w:val="2"/>
        </w:numPr>
        <w:spacing w:before="40" w:after="40"/>
      </w:pPr>
      <w:r>
        <w:t>Essayez de recharger la page — les source maps sont découvertes lors du chargement initial des scripts de la page.</w:t>
      </w:r>
    </w:p>
    <w:p w:rsidR="00DD6122" w:rsidRDefault="00DD6122">
      <w:pPr>
        <w:spacing w:before="80" w:after="80"/>
      </w:pPr>
    </w:p>
    <w:p w:rsidR="00DD6122" w:rsidRDefault="006D2FC2">
      <w:pPr>
        <w:pStyle w:val="Ttulo2"/>
      </w:pPr>
      <w:bookmarkStart w:id="60" w:name="_Toc233071920"/>
      <w:r>
        <w:t>L'extension ralentit après de longues sessions</w:t>
      </w:r>
      <w:bookmarkEnd w:id="60"/>
    </w:p>
    <w:p w:rsidR="00DD6122" w:rsidRDefault="006D2FC2">
      <w:pPr>
        <w:pStyle w:val="Prrafodelista"/>
        <w:numPr>
          <w:ilvl w:val="0"/>
          <w:numId w:val="2"/>
        </w:numPr>
        <w:spacing w:before="40" w:after="40"/>
      </w:pPr>
      <w:r>
        <w:t xml:space="preserve">Reduce </w:t>
      </w:r>
      <w:r>
        <w:rPr>
          <w:b/>
          <w:bCs/>
        </w:rPr>
        <w:t>Historique HTTP max</w:t>
      </w:r>
      <w:r>
        <w:t xml:space="preserve"> in Settings to limit memory consumption.</w:t>
      </w:r>
    </w:p>
    <w:p w:rsidR="00DD6122" w:rsidRDefault="006D2FC2">
      <w:pPr>
        <w:pStyle w:val="Prrafodelista"/>
        <w:numPr>
          <w:ilvl w:val="0"/>
          <w:numId w:val="2"/>
        </w:numPr>
        <w:spacing w:before="40" w:after="40"/>
      </w:pPr>
      <w:r>
        <w:t xml:space="preserve">Disable </w:t>
      </w:r>
      <w:r>
        <w:rPr>
          <w:b/>
          <w:bCs/>
        </w:rPr>
        <w:t>Capturer les corps des requêtes/réponses</w:t>
      </w:r>
      <w:r>
        <w:t xml:space="preserve"> on pages with large HTTP payloads.</w:t>
      </w:r>
    </w:p>
    <w:p w:rsidR="00DD6122" w:rsidRDefault="006D2FC2">
      <w:pPr>
        <w:pStyle w:val="Prrafodelista"/>
        <w:numPr>
          <w:ilvl w:val="0"/>
          <w:numId w:val="2"/>
        </w:numPr>
        <w:spacing w:before="40" w:after="40"/>
      </w:pPr>
      <w:r>
        <w:t>Effacez périodiquement le journal HTTP et les données de profilage CD en utilisant les boutons ✕ dans chaque onglet.</w:t>
      </w:r>
    </w:p>
    <w:p w:rsidR="00DD6122" w:rsidRDefault="006D2FC2">
      <w:r>
        <w:br w:type="page"/>
      </w:r>
    </w:p>
    <w:p w:rsidR="00DD6122" w:rsidRDefault="006D2FC2">
      <w:pPr>
        <w:pStyle w:val="Ttulo1"/>
      </w:pPr>
      <w:bookmarkStart w:id="61" w:name="_Toc233071921"/>
      <w:r>
        <w:lastRenderedPageBreak/>
        <w:t>16. Confidentialité et Données</w:t>
      </w:r>
      <w:bookmarkEnd w:id="61"/>
    </w:p>
    <w:p w:rsidR="00DD6122" w:rsidRDefault="006D2FC2">
      <w:r>
        <w:t>DevTools Companion for Angular fonctionne entièrement dans votre navigateur. Il ne transmet aucune donnée à des serveurs externes.</w:t>
      </w:r>
    </w:p>
    <w:p w:rsidR="00DD6122" w:rsidRDefault="00DD612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DD6122">
        <w:tc>
          <w:tcPr>
            <w:tcW w:w="34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Type de données</w:t>
            </w:r>
          </w:p>
        </w:tc>
        <w:tc>
          <w:tcPr>
            <w:tcW w:w="56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Où est-il stocké</w:t>
            </w:r>
          </w:p>
        </w:tc>
      </w:tr>
      <w:tr w:rsidR="00DD6122">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Données de requête/réponse HTTP</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Dans la mémoire JavaScript du panneau DevTools uniquement. Effacées lorsque le panneau est fermé ou que le journal est explicitement effacé.</w:t>
            </w:r>
          </w:p>
        </w:tc>
      </w:tr>
      <w:tr w:rsidR="00DD6122">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Instantanés d'état des composants</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Dans la mémoire JavaScript du panneau DevTools uniquement.</w:t>
            </w:r>
          </w:p>
        </w:tc>
      </w:tr>
      <w:tr w:rsidR="00DD6122">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Journal des actions du store</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Dans la mémoire JavaScript du panneau DevTools uniquement.</w:t>
            </w:r>
          </w:p>
        </w:tc>
      </w:tr>
      <w:tr w:rsidR="00DD6122">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Paramètres de l'extension (thème, seuils, etc.)</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Dans browser.storage.local — persisté sur votre appareil uniquement.</w:t>
            </w:r>
          </w:p>
        </w:tc>
      </w:tr>
    </w:tbl>
    <w:p w:rsidR="00DD6122" w:rsidRDefault="00DD6122">
      <w:pPr>
        <w:spacing w:before="80" w:after="80"/>
      </w:pPr>
    </w:p>
    <w:p w:rsidR="00DD6122" w:rsidRDefault="006D2FC2">
      <w:r>
        <w:t>Aucune analyse, télémétrie ou rapport de plantage n'est collecté. Vous pouvez le vérifier en surveillant l'onglet Réseau dans les DevTools natifs de Firefox lors de l'utilisation de l'extension.</w:t>
      </w:r>
    </w:p>
    <w:p w:rsidR="00DD6122" w:rsidRDefault="006D2FC2">
      <w:r>
        <w:br w:type="page"/>
      </w:r>
    </w:p>
    <w:p w:rsidR="00DD6122" w:rsidRDefault="006D2FC2">
      <w:pPr>
        <w:pStyle w:val="Ttulo1"/>
      </w:pPr>
      <w:bookmarkStart w:id="62" w:name="_Toc233071922"/>
      <w:r>
        <w:lastRenderedPageBreak/>
        <w:t>Annexe — Raccourcis Clavier</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D6122">
        <w:tc>
          <w:tcPr>
            <w:tcW w:w="3600"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Action</w:t>
            </w:r>
          </w:p>
        </w:tc>
        <w:tc>
          <w:tcPr>
            <w:tcW w:w="5426" w:type="dxa"/>
            <w:tcBorders>
              <w:top w:val="single" w:sz="1" w:space="0" w:color="DDDDDD"/>
              <w:left w:val="single" w:sz="1" w:space="0" w:color="DDDDDD"/>
              <w:bottom w:val="single" w:sz="1" w:space="0" w:color="DDDDDD"/>
              <w:right w:val="single" w:sz="1" w:space="0" w:color="DDDDDD"/>
            </w:tcBorders>
            <w:shd w:val="clear" w:color="auto" w:fill="F0F0F8"/>
            <w:tcMar>
              <w:top w:w="80" w:type="dxa"/>
              <w:left w:w="140" w:type="dxa"/>
              <w:bottom w:w="80" w:type="dxa"/>
              <w:right w:w="140" w:type="dxa"/>
            </w:tcMar>
          </w:tcPr>
          <w:p w:rsidR="00DD6122" w:rsidRDefault="006D2FC2">
            <w:r>
              <w:rPr>
                <w:b/>
                <w:bCs/>
                <w:sz w:val="22"/>
                <w:szCs w:val="22"/>
              </w:rPr>
              <w:t>Raccourci</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Ouvrir / fermer DevTools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F12  or  Ctrl+Shift+I</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Changer les onglets DevTools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Cliquez sur l'étiquette de l'onglet dans la barre d'onglets DevTools</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Actualiser l'arbre des composants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Cliquez sur ↺ dans la barre d'outils Composants</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Activer le sélecteur d'élément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Cliquez sur ⊕ dans la barre d'outils Composants</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Accepter la valeur @Input() modifiée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Tab ou cliquez en dehors du champ</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Effacer le journal HTTP</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Cliquez sur ✕ dans la barre d'outils HTTP</w:t>
            </w:r>
          </w:p>
        </w:tc>
      </w:tr>
      <w:tr w:rsidR="00DD6122">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Démarrer/arrêter le profilage CD</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rsidR="00DD6122" w:rsidRDefault="006D2FC2">
            <w:r>
              <w:rPr>
                <w:sz w:val="22"/>
                <w:szCs w:val="22"/>
              </w:rPr>
              <w:t>Cliquez sur ▶ Enregistrer / ✕ dans l'onglet Performances</w:t>
            </w:r>
          </w:p>
        </w:tc>
      </w:tr>
    </w:tbl>
    <w:p w:rsidR="006D2FC2" w:rsidRDefault="006D2FC2"/>
    <w:sectPr w:rsidR="006D2FC2">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2ADF" w:rsidRDefault="00232ADF">
      <w:r>
        <w:separator/>
      </w:r>
    </w:p>
  </w:endnote>
  <w:endnote w:type="continuationSeparator" w:id="0">
    <w:p w:rsidR="00232ADF" w:rsidRDefault="00232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815" w:rsidRDefault="00901815">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15F9F">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15F9F">
      <w:rPr>
        <w:noProof/>
        <w:color w:val="888888"/>
        <w:sz w:val="18"/>
        <w:szCs w:val="18"/>
      </w:rPr>
      <w:t>28</w:t>
    </w:r>
    <w:r>
      <w:rPr>
        <w:color w:val="888888"/>
        <w:sz w:val="18"/>
        <w:szCs w:val="18"/>
      </w:rPr>
      <w:fldChar w:fldCharType="end"/>
    </w:r>
    <w:r>
      <w:rPr>
        <w:color w:val="DDDDDD"/>
        <w:sz w:val="18"/>
        <w:szCs w:val="18"/>
      </w:rPr>
      <w:t xml:space="preserve">     |     DevTools Companion for Angular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2ADF" w:rsidRDefault="00232ADF">
      <w:r>
        <w:separator/>
      </w:r>
    </w:p>
  </w:footnote>
  <w:footnote w:type="continuationSeparator" w:id="0">
    <w:p w:rsidR="00232ADF" w:rsidRDefault="00232A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1815" w:rsidRDefault="00901815">
    <w:pPr>
      <w:pBdr>
        <w:bottom w:val="single" w:sz="2" w:space="0" w:color="DDDDDD"/>
      </w:pBdr>
      <w:jc w:val="right"/>
    </w:pPr>
    <w:r>
      <w:rPr>
        <w:color w:val="888888"/>
        <w:sz w:val="18"/>
        <w:szCs w:val="18"/>
      </w:rPr>
      <w:t>DevTools Companion for Angular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2720277"/>
    <w:multiLevelType w:val="hybridMultilevel"/>
    <w:tmpl w:val="879A9F84"/>
    <w:lvl w:ilvl="0" w:tplc="34E82DB8">
      <w:start w:val="1"/>
      <w:numFmt w:val="bullet"/>
      <w:lvlText w:val="●"/>
      <w:lvlJc w:val="left"/>
      <w:pPr>
        <w:ind w:left="720" w:hanging="360"/>
      </w:pPr>
    </w:lvl>
    <w:lvl w:ilvl="1" w:tplc="686A0A6E">
      <w:start w:val="1"/>
      <w:numFmt w:val="bullet"/>
      <w:lvlText w:val="○"/>
      <w:lvlJc w:val="left"/>
      <w:pPr>
        <w:ind w:left="1440" w:hanging="360"/>
      </w:pPr>
    </w:lvl>
    <w:lvl w:ilvl="2" w:tplc="92EA8680">
      <w:start w:val="1"/>
      <w:numFmt w:val="bullet"/>
      <w:lvlText w:val="■"/>
      <w:lvlJc w:val="left"/>
      <w:pPr>
        <w:ind w:left="2160" w:hanging="360"/>
      </w:pPr>
    </w:lvl>
    <w:lvl w:ilvl="3" w:tplc="6B2A93A6">
      <w:start w:val="1"/>
      <w:numFmt w:val="bullet"/>
      <w:lvlText w:val="●"/>
      <w:lvlJc w:val="left"/>
      <w:pPr>
        <w:ind w:left="2880" w:hanging="360"/>
      </w:pPr>
    </w:lvl>
    <w:lvl w:ilvl="4" w:tplc="B330E120">
      <w:start w:val="1"/>
      <w:numFmt w:val="bullet"/>
      <w:lvlText w:val="○"/>
      <w:lvlJc w:val="left"/>
      <w:pPr>
        <w:ind w:left="3600" w:hanging="360"/>
      </w:pPr>
    </w:lvl>
    <w:lvl w:ilvl="5" w:tplc="17987A1A">
      <w:start w:val="1"/>
      <w:numFmt w:val="bullet"/>
      <w:lvlText w:val="■"/>
      <w:lvlJc w:val="left"/>
      <w:pPr>
        <w:ind w:left="4320" w:hanging="360"/>
      </w:pPr>
    </w:lvl>
    <w:lvl w:ilvl="6" w:tplc="CFDE2FF4">
      <w:start w:val="1"/>
      <w:numFmt w:val="bullet"/>
      <w:lvlText w:val="●"/>
      <w:lvlJc w:val="left"/>
      <w:pPr>
        <w:ind w:left="5040" w:hanging="360"/>
      </w:pPr>
    </w:lvl>
    <w:lvl w:ilvl="7" w:tplc="32901528">
      <w:start w:val="1"/>
      <w:numFmt w:val="bullet"/>
      <w:lvlText w:val="●"/>
      <w:lvlJc w:val="left"/>
      <w:pPr>
        <w:ind w:left="5760" w:hanging="360"/>
      </w:pPr>
    </w:lvl>
    <w:lvl w:ilvl="8" w:tplc="1B7CB874">
      <w:start w:val="1"/>
      <w:numFmt w:val="bullet"/>
      <w:lvlText w:val="●"/>
      <w:lvlJc w:val="left"/>
      <w:pPr>
        <w:ind w:left="6480" w:hanging="360"/>
      </w:pPr>
    </w:lvl>
  </w:abstractNum>
  <w:abstractNum w:abstractNumId="1" w15:restartNumberingAfterBreak="0">
    <w:nsid w:val="6F0B5766"/>
    <w:multiLevelType w:val="hybridMultilevel"/>
    <w:tmpl w:val="6E7ABF52"/>
    <w:lvl w:ilvl="0" w:tplc="4C6407C6">
      <w:start w:val="1"/>
      <w:numFmt w:val="bullet"/>
      <w:lvlText w:val="•"/>
      <w:lvlJc w:val="left"/>
      <w:pPr>
        <w:ind w:left="720" w:hanging="360"/>
      </w:pPr>
    </w:lvl>
    <w:lvl w:ilvl="1" w:tplc="7ED649CE">
      <w:start w:val="1"/>
      <w:numFmt w:val="bullet"/>
      <w:lvlText w:val="◦"/>
      <w:lvlJc w:val="left"/>
      <w:pPr>
        <w:ind w:left="1080" w:hanging="360"/>
      </w:pPr>
    </w:lvl>
    <w:lvl w:ilvl="2" w:tplc="F7924E38">
      <w:numFmt w:val="decimal"/>
      <w:lvlText w:val=""/>
      <w:lvlJc w:val="left"/>
    </w:lvl>
    <w:lvl w:ilvl="3" w:tplc="3E86F520">
      <w:numFmt w:val="decimal"/>
      <w:lvlText w:val=""/>
      <w:lvlJc w:val="left"/>
    </w:lvl>
    <w:lvl w:ilvl="4" w:tplc="5EA2E366">
      <w:numFmt w:val="decimal"/>
      <w:lvlText w:val=""/>
      <w:lvlJc w:val="left"/>
    </w:lvl>
    <w:lvl w:ilvl="5" w:tplc="5A3ADC64">
      <w:numFmt w:val="decimal"/>
      <w:lvlText w:val=""/>
      <w:lvlJc w:val="left"/>
    </w:lvl>
    <w:lvl w:ilvl="6" w:tplc="A0F8DD36">
      <w:numFmt w:val="decimal"/>
      <w:lvlText w:val=""/>
      <w:lvlJc w:val="left"/>
    </w:lvl>
    <w:lvl w:ilvl="7" w:tplc="090A3B3E">
      <w:numFmt w:val="decimal"/>
      <w:lvlText w:val=""/>
      <w:lvlJc w:val="left"/>
    </w:lvl>
    <w:lvl w:ilvl="8" w:tplc="2CD42C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122"/>
    <w:rsid w:val="00033807"/>
    <w:rsid w:val="00232ADF"/>
    <w:rsid w:val="00415F9F"/>
    <w:rsid w:val="006D2FC2"/>
    <w:rsid w:val="00901815"/>
    <w:rsid w:val="00B706A1"/>
    <w:rsid w:val="00DD61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5541B6-6D39-474B-9B09-2A53B61A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4" w:space="4" w:color="DD0031"/>
      </w:pBdr>
      <w:spacing w:before="360" w:after="180"/>
      <w:outlineLvl w:val="0"/>
    </w:pPr>
    <w:rPr>
      <w:b/>
      <w:bCs/>
      <w:color w:val="DD0031"/>
      <w:sz w:val="32"/>
      <w:szCs w:val="32"/>
    </w:rPr>
  </w:style>
  <w:style w:type="paragraph" w:styleId="Ttulo2">
    <w:name w:val="heading 2"/>
    <w:qFormat/>
    <w:pPr>
      <w:spacing w:before="280" w:after="120"/>
      <w:outlineLvl w:val="1"/>
    </w:pPr>
    <w:rPr>
      <w:b/>
      <w:bCs/>
      <w:color w:val="333366"/>
      <w:sz w:val="26"/>
      <w:szCs w:val="26"/>
    </w:rPr>
  </w:style>
  <w:style w:type="paragraph" w:styleId="Ttulo3">
    <w:name w:val="heading 3"/>
    <w:qFormat/>
    <w:pPr>
      <w:spacing w:before="200" w:after="100"/>
      <w:outlineLvl w:val="2"/>
    </w:pPr>
    <w:rPr>
      <w:b/>
      <w:bCs/>
      <w:color w:val="444488"/>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3807"/>
    <w:pPr>
      <w:spacing w:after="100"/>
    </w:pPr>
  </w:style>
  <w:style w:type="paragraph" w:styleId="TDC2">
    <w:name w:val="toc 2"/>
    <w:basedOn w:val="Normal"/>
    <w:next w:val="Normal"/>
    <w:autoRedefine/>
    <w:uiPriority w:val="39"/>
    <w:unhideWhenUsed/>
    <w:rsid w:val="00033807"/>
    <w:pPr>
      <w:spacing w:after="100"/>
      <w:ind w:left="240"/>
    </w:pPr>
  </w:style>
  <w:style w:type="paragraph" w:styleId="TDC3">
    <w:name w:val="toc 3"/>
    <w:basedOn w:val="Normal"/>
    <w:next w:val="Normal"/>
    <w:autoRedefine/>
    <w:uiPriority w:val="39"/>
    <w:unhideWhenUsed/>
    <w:rsid w:val="00033807"/>
    <w:pPr>
      <w:spacing w:after="100"/>
      <w:ind w:left="480"/>
    </w:pPr>
  </w:style>
  <w:style w:type="paragraph" w:styleId="Textodeglobo">
    <w:name w:val="Balloon Text"/>
    <w:basedOn w:val="Normal"/>
    <w:link w:val="TextodegloboCar"/>
    <w:uiPriority w:val="99"/>
    <w:semiHidden/>
    <w:unhideWhenUsed/>
    <w:rsid w:val="00415F9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5F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4230</Words>
  <Characters>23267</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DevTools Companion for Angular — User Manual</vt:lpstr>
    </vt:vector>
  </TitlesOfParts>
  <Company/>
  <LinksUpToDate>false</LinksUpToDate>
  <CharactersWithSpaces>27443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DevTools Companion for Angular — User Manual</dc:title>
  <dc:subject>User Manual</dc:subject>
  <dc:creator>DevTools Companion for Angular</dc:creator>
  <dc:description>Complete user manual for the DevTools Companion for Angular browser extension.</dc:description>
  <cp:lastModifiedBy>Usuario</cp:lastModifiedBy>
  <cp:revision>5</cp:revision>
  <cp:lastPrinted>2026-06-22T23:51:00Z</cp:lastPrinted>
  <dcterms:created xsi:type="dcterms:W3CDTF">2026-06-22T10:28:00Z</dcterms:created>
  <dcterms:modified xsi:type="dcterms:W3CDTF">2026-06-22T23:54:00Z</dcterms:modified>
</cp:coreProperties>
</file>