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0F0F1A"/>
            <w:tcMar>
              <w:top w:w="600" w:type="dxa"/>
              <w:left w:w="500" w:type="dxa"/>
              <w:bottom w:w="600" w:type="dxa"/>
              <w:right w:w="500" w:type="dxa"/>
            </w:tcMar>
            <w:vAlign w:val="center"/>
          </w:tcPr>
          <w:p w:rsidR="00EF694D" w:rsidRDefault="00235572">
            <w:pPr>
              <w:spacing w:after="200"/>
            </w:pPr>
            <w:r>
              <w:rPr>
                <w:b/>
                <w:bCs/>
                <w:color w:val="FFFFFF"/>
                <w:sz w:val="64"/>
                <w:szCs w:val="64"/>
              </w:rPr>
              <w:t>E2E Recorder v2</w:t>
            </w:r>
          </w:p>
          <w:p w:rsidR="00EF694D" w:rsidRDefault="00235572">
            <w:pPr>
              <w:spacing w:after="400"/>
            </w:pPr>
            <w:r>
              <w:rPr>
                <w:color w:val="C4B5FD"/>
                <w:sz w:val="36"/>
                <w:szCs w:val="36"/>
              </w:rPr>
              <w:t>User Manual</w:t>
            </w:r>
          </w:p>
          <w:p w:rsidR="00EF694D" w:rsidRDefault="00235572">
            <w:r>
              <w:rPr>
                <w:color w:val="9CA3AF"/>
              </w:rPr>
              <w:t>Version 2.0.0  |  Firefox &amp; Chrome Extension</w:t>
            </w:r>
          </w:p>
        </w:tc>
      </w:tr>
    </w:tbl>
    <w:p w:rsidR="00EF694D" w:rsidRDefault="00EF694D">
      <w:pPr>
        <w:spacing w:after="4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7C3AED"/>
              </w:rPr>
              <w:t>Supported Browsers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Mozilla Firefox 109+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Google Chrome 88+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Microsoft Edge 88+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7C3AED"/>
              </w:rPr>
              <w:t>Supported Frameworks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Playwright (TypeScript)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Playwright (Python)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Cypress (JavaScript)</w:t>
            </w:r>
          </w:p>
          <w:p w:rsidR="00EF694D" w:rsidRDefault="00235572">
            <w:pPr>
              <w:pStyle w:val="Prrafodelista"/>
              <w:numPr>
                <w:ilvl w:val="0"/>
                <w:numId w:val="2"/>
              </w:numPr>
              <w:spacing w:before="60" w:after="60" w:line="276" w:lineRule="auto"/>
            </w:pPr>
            <w:r>
              <w:rPr>
                <w:color w:val="000000"/>
              </w:rPr>
              <w:t>Selenium WebDriver (JavaScript)</w:t>
            </w:r>
          </w:p>
        </w:tc>
      </w:tr>
    </w:tbl>
    <w:p w:rsidR="00EF694D" w:rsidRDefault="00EF694D">
      <w:pPr>
        <w:spacing w:after="400"/>
      </w:pPr>
    </w:p>
    <w:p w:rsidR="00EF694D" w:rsidRDefault="00235572">
      <w:pPr>
        <w:jc w:val="right"/>
      </w:pPr>
      <w:r>
        <w:rPr>
          <w:color w:val="555555"/>
        </w:rPr>
        <w:t>June 2026</w:t>
      </w:r>
    </w:p>
    <w:p w:rsidR="00EF694D" w:rsidRDefault="00235572">
      <w:r>
        <w:br w:type="page"/>
      </w:r>
    </w:p>
    <w:p w:rsidR="00EF694D" w:rsidRDefault="00EF694D">
      <w:pPr>
        <w:sectPr w:rsidR="00EF694D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0" w:name="_Toc233068955"/>
      <w:r>
        <w:lastRenderedPageBreak/>
        <w:t>Table of Contents</w:t>
      </w:r>
      <w:bookmarkEnd w:id="0"/>
    </w:p>
    <w:sdt>
      <w:sdtPr>
        <w:alias w:val="Table of Contents"/>
        <w:id w:val="-590853732"/>
      </w:sdtPr>
      <w:sdtContent>
        <w:bookmarkStart w:id="1" w:name="_GoBack" w:displacedByCustomXml="prev"/>
        <w:bookmarkEnd w:id="1" w:displacedByCustomXml="prev"/>
        <w:p w:rsidR="00FA07EF" w:rsidRDefault="0023557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"1-3" \t "undefined,1,undefined,2,undefined,3"</w:instrText>
          </w:r>
          <w:r>
            <w:fldChar w:fldCharType="separate"/>
          </w:r>
          <w:hyperlink w:anchor="_Toc233068955" w:history="1">
            <w:r w:rsidR="00FA07EF" w:rsidRPr="00395FCA">
              <w:rPr>
                <w:rStyle w:val="Hipervnculo"/>
                <w:noProof/>
              </w:rPr>
              <w:t>Table of Contents</w:t>
            </w:r>
            <w:r w:rsidR="00FA07EF">
              <w:rPr>
                <w:noProof/>
              </w:rPr>
              <w:tab/>
            </w:r>
            <w:r w:rsidR="00FA07EF">
              <w:rPr>
                <w:noProof/>
              </w:rPr>
              <w:fldChar w:fldCharType="begin"/>
            </w:r>
            <w:r w:rsidR="00FA07EF">
              <w:rPr>
                <w:noProof/>
              </w:rPr>
              <w:instrText xml:space="preserve"> PAGEREF _Toc233068955 \h </w:instrText>
            </w:r>
            <w:r w:rsidR="00FA07EF">
              <w:rPr>
                <w:noProof/>
              </w:rPr>
            </w:r>
            <w:r w:rsidR="00FA07EF">
              <w:rPr>
                <w:noProof/>
              </w:rPr>
              <w:fldChar w:fldCharType="separate"/>
            </w:r>
            <w:r w:rsidR="00FA07EF">
              <w:rPr>
                <w:noProof/>
              </w:rPr>
              <w:t>2</w:t>
            </w:r>
            <w:r w:rsidR="00FA07EF"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56" w:history="1">
            <w:r w:rsidRPr="00395FCA">
              <w:rPr>
                <w:rStyle w:val="Hipervnculo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57" w:history="1">
            <w:r w:rsidRPr="00395FCA">
              <w:rPr>
                <w:rStyle w:val="Hipervnculo"/>
                <w:noProof/>
              </w:rPr>
              <w:t>1.1 Key Capabilities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58" w:history="1">
            <w:r w:rsidRPr="00395FCA">
              <w:rPr>
                <w:rStyle w:val="Hipervnculo"/>
                <w:noProof/>
              </w:rPr>
              <w:t>1.2 Privacy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59" w:history="1">
            <w:r w:rsidRPr="00395FCA">
              <w:rPr>
                <w:rStyle w:val="Hipervnculo"/>
                <w:noProof/>
              </w:rPr>
              <w:t>2. 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0" w:history="1">
            <w:r w:rsidRPr="00395FCA">
              <w:rPr>
                <w:rStyle w:val="Hipervnculo"/>
                <w:noProof/>
              </w:rPr>
              <w:t>2.1 Firefox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1" w:history="1">
            <w:r w:rsidRPr="00395FCA">
              <w:rPr>
                <w:rStyle w:val="Hipervnculo"/>
                <w:noProof/>
              </w:rPr>
              <w:t>2.2 Chrome / Edge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2" w:history="1">
            <w:r w:rsidRPr="00395FCA">
              <w:rPr>
                <w:rStyle w:val="Hipervnculo"/>
                <w:noProof/>
              </w:rPr>
              <w:t>3. Popup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3" w:history="1">
            <w:r w:rsidRPr="00395FCA">
              <w:rPr>
                <w:rStyle w:val="Hipervnculo"/>
                <w:noProof/>
              </w:rPr>
              <w:t>3.1 Recorder Tab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4" w:history="1">
            <w:r w:rsidRPr="00395FCA">
              <w:rPr>
                <w:rStyle w:val="Hipervnculo"/>
                <w:noProof/>
              </w:rPr>
              <w:t>4. Recording a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5" w:history="1">
            <w:r w:rsidRPr="00395FCA">
              <w:rPr>
                <w:rStyle w:val="Hipervnculo"/>
                <w:noProof/>
              </w:rPr>
              <w:t>4.1 Starting and Stopping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6" w:history="1">
            <w:r w:rsidRPr="00395FCA">
              <w:rPr>
                <w:rStyle w:val="Hipervnculo"/>
                <w:noProof/>
              </w:rPr>
              <w:t>4.2 Captured Event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7" w:history="1">
            <w:r w:rsidRPr="00395FCA">
              <w:rPr>
                <w:rStyle w:val="Hipervnculo"/>
                <w:noProof/>
              </w:rPr>
              <w:t>4.3 Sensitive Data Masking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8" w:history="1">
            <w:r w:rsidRPr="00395FCA">
              <w:rPr>
                <w:rStyle w:val="Hipervnculo"/>
                <w:noProof/>
              </w:rPr>
              <w:t>4.4 Traffic-Light Selector Inspector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69" w:history="1">
            <w:r w:rsidRPr="00395FCA">
              <w:rPr>
                <w:rStyle w:val="Hipervnculo"/>
                <w:noProof/>
              </w:rPr>
              <w:t>4.5 Multi-Tab Recording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0" w:history="1">
            <w:r w:rsidRPr="00395FCA">
              <w:rPr>
                <w:rStyle w:val="Hipervnculo"/>
                <w:noProof/>
              </w:rPr>
              <w:t>5. The Event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1" w:history="1">
            <w:r w:rsidRPr="00395FCA">
              <w:rPr>
                <w:rStyle w:val="Hipervnculo"/>
                <w:noProof/>
              </w:rPr>
              <w:t>5.1 Deleting Events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2" w:history="1">
            <w:r w:rsidRPr="00395FCA">
              <w:rPr>
                <w:rStyle w:val="Hipervnculo"/>
                <w:noProof/>
              </w:rPr>
              <w:t>5.2 Reordering Events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3" w:history="1">
            <w:r w:rsidRPr="00395FCA">
              <w:rPr>
                <w:rStyle w:val="Hipervnculo"/>
                <w:noProof/>
              </w:rPr>
              <w:t>5.3 Editing a Selector Inline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4" w:history="1">
            <w:r w:rsidRPr="00395FCA">
              <w:rPr>
                <w:rStyle w:val="Hipervnculo"/>
                <w:noProof/>
              </w:rPr>
              <w:t>5.4 Inserting New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5" w:history="1">
            <w:r w:rsidRPr="00395FCA">
              <w:rPr>
                <w:rStyle w:val="Hipervnculo"/>
                <w:noProof/>
              </w:rPr>
              <w:t>6. Selector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6" w:history="1">
            <w:r w:rsidRPr="00395FCA">
              <w:rPr>
                <w:rStyle w:val="Hipervnculo"/>
                <w:noProof/>
              </w:rPr>
              <w:t>6.1 Opening the Candidates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7" w:history="1">
            <w:r w:rsidRPr="00395FCA">
              <w:rPr>
                <w:rStyle w:val="Hipervnculo"/>
                <w:noProof/>
              </w:rPr>
              <w:t>6.2 Candidate Score Dots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8" w:history="1">
            <w:r w:rsidRPr="00395FCA">
              <w:rPr>
                <w:rStyle w:val="Hipervnculo"/>
                <w:noProof/>
              </w:rPr>
              <w:t>6.3 Testing a Candidate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79" w:history="1">
            <w:r w:rsidRPr="00395FCA">
              <w:rPr>
                <w:rStyle w:val="Hipervnculo"/>
                <w:noProof/>
              </w:rPr>
              <w:t>6.4 Using or Discarding a Candidate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0" w:history="1">
            <w:r w:rsidRPr="00395FCA">
              <w:rPr>
                <w:rStyle w:val="Hipervnculo"/>
                <w:noProof/>
              </w:rPr>
              <w:t>7. Assertion Suggestions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1" w:history="1">
            <w:r w:rsidRPr="00395FCA">
              <w:rPr>
                <w:rStyle w:val="Hipervnculo"/>
                <w:noProof/>
              </w:rPr>
              <w:t>7.1 Suggestion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2" w:history="1">
            <w:r w:rsidRPr="00395FCA">
              <w:rPr>
                <w:rStyle w:val="Hipervnculo"/>
                <w:noProof/>
              </w:rPr>
              <w:t>7.2 Accepting or Discarding Suggestions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3" w:history="1">
            <w:r w:rsidRPr="00395FCA">
              <w:rPr>
                <w:rStyle w:val="Hipervnculo"/>
                <w:noProof/>
              </w:rPr>
              <w:t>8. Replay (Test Recording)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4" w:history="1">
            <w:r w:rsidRPr="00395FCA">
              <w:rPr>
                <w:rStyle w:val="Hipervnculo"/>
                <w:noProof/>
              </w:rPr>
              <w:t>8.1 Running a Replay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5" w:history="1">
            <w:r w:rsidRPr="00395FCA">
              <w:rPr>
                <w:rStyle w:val="Hipervnculo"/>
                <w:noProof/>
              </w:rPr>
              <w:t>8.2 Status Indicators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6" w:history="1">
            <w:r w:rsidRPr="00395FCA">
              <w:rPr>
                <w:rStyle w:val="Hipervnculo"/>
                <w:noProof/>
              </w:rPr>
              <w:t>9. Exporting Test Scripts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7" w:history="1">
            <w:r w:rsidRPr="00395FCA">
              <w:rPr>
                <w:rStyle w:val="Hipervnculo"/>
                <w:noProof/>
              </w:rPr>
              <w:t>9.1 Selecting a Framework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8" w:history="1">
            <w:r w:rsidRPr="00395FCA">
              <w:rPr>
                <w:rStyle w:val="Hipervnculo"/>
                <w:noProof/>
              </w:rPr>
              <w:t>9.2 Export Options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89" w:history="1">
            <w:r w:rsidRPr="00395FCA">
              <w:rPr>
                <w:rStyle w:val="Hipervnculo"/>
                <w:noProof/>
              </w:rPr>
              <w:t>9.3 Copying or Downloading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0" w:history="1">
            <w:r w:rsidRPr="00395FCA">
              <w:rPr>
                <w:rStyle w:val="Hipervnculo"/>
                <w:noProof/>
              </w:rPr>
              <w:t>9.4 Sample: Playwright TypeScript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1" w:history="1">
            <w:r w:rsidRPr="00395FCA">
              <w:rPr>
                <w:rStyle w:val="Hipervnculo"/>
                <w:noProof/>
              </w:rPr>
              <w:t>10. Logs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2" w:history="1">
            <w:r w:rsidRPr="00395FCA">
              <w:rPr>
                <w:rStyle w:val="Hipervnculo"/>
                <w:noProof/>
              </w:rPr>
              <w:t>10.1 Log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3" w:history="1">
            <w:r w:rsidRPr="00395FCA">
              <w:rPr>
                <w:rStyle w:val="Hipervnculo"/>
                <w:noProof/>
              </w:rPr>
              <w:t>10.2 Filtering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4" w:history="1">
            <w:r w:rsidRPr="00395FCA">
              <w:rPr>
                <w:rStyle w:val="Hipervnculo"/>
                <w:noProof/>
              </w:rPr>
              <w:t>10.3 Copying and Clearing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5" w:history="1">
            <w:r w:rsidRPr="00395FCA">
              <w:rPr>
                <w:rStyle w:val="Hipervnculo"/>
                <w:noProof/>
              </w:rPr>
              <w:t>11. Selector Scoring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6" w:history="1">
            <w:r w:rsidRPr="00395FCA">
              <w:rPr>
                <w:rStyle w:val="Hipervnculo"/>
                <w:noProof/>
              </w:rPr>
              <w:t>12. Known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7" w:history="1">
            <w:r w:rsidRPr="00395FCA">
              <w:rPr>
                <w:rStyle w:val="Hipervnculo"/>
                <w:noProof/>
              </w:rPr>
              <w:t>13.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FA07EF" w:rsidRDefault="00FA07E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068998" w:history="1">
            <w:r w:rsidRPr="00395FCA">
              <w:rPr>
                <w:rStyle w:val="Hipervnculo"/>
                <w:noProof/>
              </w:rPr>
              <w:t>14. Quick Reference Card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_Toc233068998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EF694D" w:rsidRDefault="00235572">
          <w:r>
            <w:fldChar w:fldCharType="end"/>
          </w:r>
        </w:p>
      </w:sdtContent>
    </w:sdt>
    <w:p w:rsidR="00EF694D" w:rsidRDefault="00235572">
      <w:r>
        <w:br w:type="page"/>
      </w:r>
    </w:p>
    <w:p w:rsidR="00EF694D" w:rsidRDefault="00235572">
      <w:pPr>
        <w:pStyle w:val="Ttulo1"/>
        <w:pBdr>
          <w:bottom w:val="single" w:sz="6" w:space="6" w:color="7C3AED"/>
        </w:pBdr>
      </w:pPr>
      <w:bookmarkStart w:id="2" w:name="sec1"/>
      <w:bookmarkStart w:id="3" w:name="_Toc233068956"/>
      <w:r>
        <w:lastRenderedPageBreak/>
        <w:t>1. Introduction</w:t>
      </w:r>
      <w:bookmarkEnd w:id="2"/>
      <w:bookmarkEnd w:id="3"/>
    </w:p>
    <w:p w:rsidR="00EF694D" w:rsidRDefault="00235572">
      <w:pPr>
        <w:spacing w:before="100" w:after="100" w:line="276" w:lineRule="auto"/>
      </w:pPr>
      <w:r>
        <w:rPr>
          <w:color w:val="000000"/>
        </w:rPr>
        <w:t>E2E Recorder v2 is a browser extension for Firefox and Chrome that captures your interactions with any web application and converts them automatically into production-ready automated end-to-end (E2E) test scripts. No cloud services, no artificial intelligence, and no external dependencies are required — everything runs locally inside your browser.</w:t>
      </w:r>
    </w:p>
    <w:p w:rsidR="00EF694D" w:rsidRDefault="00EF694D">
      <w:pPr>
        <w:spacing w:after="80"/>
      </w:pPr>
    </w:p>
    <w:p w:rsidR="00EF694D" w:rsidRDefault="00235572">
      <w:pPr>
        <w:pStyle w:val="Ttulo2"/>
      </w:pPr>
      <w:bookmarkStart w:id="4" w:name="sec11"/>
      <w:bookmarkStart w:id="5" w:name="_Toc233068957"/>
      <w:r>
        <w:t>1.1 Key Capabilities</w:t>
      </w:r>
      <w:bookmarkEnd w:id="4"/>
      <w:bookmarkEnd w:id="5"/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Record clicks, text input, keyboard shortcuts, hover actions, scrolling, drag-and-drop, file uploads, and dropdown selections.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Automatically generate selectors using a stability-scoring engine (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data-testid</w:t>
      </w:r>
      <w:r>
        <w:rPr>
          <w:color w:val="000000"/>
        </w:rPr>
        <w:t xml:space="preserve"> &gt;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id</w:t>
      </w:r>
      <w:r>
        <w:rPr>
          <w:color w:val="000000"/>
        </w:rPr>
        <w:t xml:space="preserve"> &gt;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aria-label</w:t>
      </w:r>
      <w:r>
        <w:rPr>
          <w:color w:val="000000"/>
        </w:rPr>
        <w:t xml:space="preserve"> </w:t>
      </w:r>
      <w:proofErr w:type="gramStart"/>
      <w:r>
        <w:rPr>
          <w:color w:val="000000"/>
        </w:rPr>
        <w:t>&gt; …</w:t>
      </w:r>
      <w:proofErr w:type="gramEnd"/>
      <w:r>
        <w:rPr>
          <w:color w:val="000000"/>
        </w:rPr>
        <w:t>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Capture multiple selector alternatives per action and let you choose the best one.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Multi-tab recording: follow OAuth pop-ups and new-window flows in a single session.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Shadow DOM and iframe support out of the box.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Step-by-step replay with per-step pass / fail indicators.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Export to Playwright TypeScript, Playwright Python, Cypress, or Selenium.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Page Object Model export (optional).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Built-in Logs panel for debugging.</w:t>
      </w:r>
    </w:p>
    <w:p w:rsidR="00EF694D" w:rsidRDefault="00EF694D">
      <w:pPr>
        <w:spacing w:after="80"/>
      </w:pPr>
    </w:p>
    <w:p w:rsidR="00EF694D" w:rsidRDefault="00235572">
      <w:pPr>
        <w:pStyle w:val="Ttulo2"/>
      </w:pPr>
      <w:bookmarkStart w:id="6" w:name="sec12"/>
      <w:bookmarkStart w:id="7" w:name="_Toc233068958"/>
      <w:r>
        <w:t>1.2 Privacy</w:t>
      </w:r>
      <w:bookmarkEnd w:id="6"/>
      <w:bookmarkEnd w:id="7"/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All data stays on your device. The extension makes </w:t>
      </w:r>
      <w:r>
        <w:rPr>
          <w:b/>
          <w:bCs/>
          <w:color w:val="000000"/>
        </w:rPr>
        <w:t>no</w:t>
      </w:r>
      <w:r>
        <w:rPr>
          <w:color w:val="000000"/>
        </w:rPr>
        <w:t xml:space="preserve"> outbound network requests, stores nothing on any server, and never transmits your recorded interactions to any third party. Passwords and credential fields are automatically masked before storage.</w:t>
      </w:r>
    </w:p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8" w:name="sec2"/>
      <w:bookmarkStart w:id="9" w:name="_Toc233068959"/>
      <w:r>
        <w:t>2. Installation</w:t>
      </w:r>
      <w:bookmarkEnd w:id="8"/>
      <w:bookmarkEnd w:id="9"/>
    </w:p>
    <w:p w:rsidR="00EF694D" w:rsidRDefault="00235572">
      <w:pPr>
        <w:pStyle w:val="Ttulo2"/>
      </w:pPr>
      <w:bookmarkStart w:id="10" w:name="sec21"/>
      <w:bookmarkStart w:id="11" w:name="_Toc233068960"/>
      <w:r>
        <w:t>2.1 Firefox</w:t>
      </w:r>
      <w:bookmarkEnd w:id="10"/>
      <w:bookmarkEnd w:id="11"/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Build the package: run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build.cmd</w:t>
      </w:r>
      <w:r>
        <w:rPr>
          <w:color w:val="000000"/>
        </w:rPr>
        <w:t xml:space="preserve"> (Windows) or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build.sh</w:t>
      </w:r>
      <w:r>
        <w:rPr>
          <w:color w:val="000000"/>
        </w:rPr>
        <w:t xml:space="preserve"> (macOS / Linux) from the project root. The output file is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dist/e2e-recorder-v2.xpi</w:t>
      </w:r>
      <w:r>
        <w:rPr>
          <w:color w:val="000000"/>
        </w:rPr>
        <w:t>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Open Firefox and navigate to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about</w:t>
      </w:r>
      <w:proofErr w:type="gramStart"/>
      <w:r>
        <w:rPr>
          <w:rFonts w:ascii="Courier New" w:eastAsia="Courier New" w:hAnsi="Courier New" w:cs="Courier New"/>
          <w:color w:val="7C3AED"/>
          <w:sz w:val="20"/>
          <w:szCs w:val="20"/>
        </w:rPr>
        <w:t>:addons</w:t>
      </w:r>
      <w:proofErr w:type="gramEnd"/>
      <w:r>
        <w:rPr>
          <w:color w:val="000000"/>
        </w:rPr>
        <w:t>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Click the gear icon </w:t>
      </w:r>
      <w:r>
        <w:rPr>
          <w:color w:val="555555"/>
        </w:rPr>
        <w:t>(</w:t>
      </w:r>
      <w:r>
        <w:rPr>
          <w:b/>
          <w:bCs/>
          <w:color w:val="000000"/>
        </w:rPr>
        <w:t>⚙</w:t>
      </w:r>
      <w:r>
        <w:rPr>
          <w:color w:val="555555"/>
        </w:rPr>
        <w:t>)</w:t>
      </w:r>
      <w:r>
        <w:rPr>
          <w:color w:val="000000"/>
        </w:rPr>
        <w:t xml:space="preserve"> and choose Install Add-on From File….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Select the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.xpi</w:t>
      </w:r>
      <w:r>
        <w:rPr>
          <w:color w:val="000000"/>
        </w:rPr>
        <w:t xml:space="preserve"> file and confirm the installation.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The E2E Recorder icon appears in the browser toolbar.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DBFE"/>
              <w:left w:val="single" w:sz="16" w:space="0" w:color="BFDBFE"/>
              <w:bottom w:val="single" w:sz="4" w:space="0" w:color="BFDBFE"/>
              <w:right w:val="single" w:sz="4" w:space="0" w:color="BFDBFE"/>
            </w:tcBorders>
            <w:shd w:val="clear" w:color="auto" w:fill="EFF6FF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Tip</w:t>
            </w:r>
          </w:p>
          <w:p w:rsidR="00EF694D" w:rsidRDefault="00235572">
            <w:pPr>
              <w:spacing w:before="100" w:after="100" w:line="276" w:lineRule="auto"/>
            </w:pPr>
            <w:r>
              <w:rPr>
                <w:color w:val="000000"/>
              </w:rPr>
              <w:t xml:space="preserve">If Firefox shows a warning that the extension is unsigned, you can load it temporarily via </w:t>
            </w:r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about</w:t>
            </w:r>
            <w:proofErr w:type="gramStart"/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:debugging</w:t>
            </w:r>
            <w:proofErr w:type="gramEnd"/>
            <w:r>
              <w:rPr>
                <w:color w:val="000000"/>
              </w:rPr>
              <w:t xml:space="preserve"> → This Firefox → Load Temporary Add-on….</w:t>
            </w:r>
          </w:p>
        </w:tc>
      </w:tr>
    </w:tbl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12" w:name="sec22"/>
      <w:bookmarkStart w:id="13" w:name="_Toc233068961"/>
      <w:r>
        <w:t>2.2 Chrome / Edge</w:t>
      </w:r>
      <w:bookmarkEnd w:id="12"/>
      <w:bookmarkEnd w:id="13"/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Build the package: run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build_Chrome.cmd</w:t>
      </w:r>
      <w:r>
        <w:rPr>
          <w:color w:val="000000"/>
        </w:rPr>
        <w:t xml:space="preserve"> (Windows) or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build_Chrome.sh</w:t>
      </w:r>
      <w:r>
        <w:rPr>
          <w:color w:val="000000"/>
        </w:rPr>
        <w:t xml:space="preserve"> (macOS / Linux). The output is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dist/e2e-recorder-v2-chrome.zip</w:t>
      </w:r>
      <w:r>
        <w:rPr>
          <w:color w:val="000000"/>
        </w:rPr>
        <w:t>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Unzip the file into an empty folder, e.g.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dist/chrome-unpacked/</w:t>
      </w:r>
      <w:r>
        <w:rPr>
          <w:color w:val="000000"/>
        </w:rPr>
        <w:t>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Open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chrome</w:t>
      </w:r>
      <w:proofErr w:type="gramStart"/>
      <w:r>
        <w:rPr>
          <w:rFonts w:ascii="Courier New" w:eastAsia="Courier New" w:hAnsi="Courier New" w:cs="Courier New"/>
          <w:color w:val="7C3AED"/>
          <w:sz w:val="20"/>
          <w:szCs w:val="20"/>
        </w:rPr>
        <w:t>:/</w:t>
      </w:r>
      <w:proofErr w:type="gramEnd"/>
      <w:r>
        <w:rPr>
          <w:rFonts w:ascii="Courier New" w:eastAsia="Courier New" w:hAnsi="Courier New" w:cs="Courier New"/>
          <w:color w:val="7C3AED"/>
          <w:sz w:val="20"/>
          <w:szCs w:val="20"/>
        </w:rPr>
        <w:t>/extensions</w:t>
      </w:r>
      <w:r>
        <w:rPr>
          <w:color w:val="000000"/>
        </w:rPr>
        <w:t xml:space="preserve"> (or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edge://extensions</w:t>
      </w:r>
      <w:r>
        <w:rPr>
          <w:color w:val="000000"/>
        </w:rPr>
        <w:t>).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Enable </w:t>
      </w:r>
      <w:r>
        <w:rPr>
          <w:b/>
          <w:bCs/>
          <w:color w:val="000000"/>
        </w:rPr>
        <w:t>Developer mode</w:t>
      </w:r>
      <w:r>
        <w:rPr>
          <w:color w:val="000000"/>
        </w:rPr>
        <w:t xml:space="preserve"> using the toggle in the top-right corner.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Click </w:t>
      </w:r>
      <w:r>
        <w:rPr>
          <w:b/>
          <w:bCs/>
          <w:color w:val="000000"/>
        </w:rPr>
        <w:t>Load unpacked</w:t>
      </w:r>
      <w:r>
        <w:rPr>
          <w:color w:val="000000"/>
        </w:rPr>
        <w:t xml:space="preserve"> and select the folder from step 2.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The E2E Recorder icon appears in the toolbar.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DBFE"/>
              <w:left w:val="single" w:sz="16" w:space="0" w:color="BFDBFE"/>
              <w:bottom w:val="single" w:sz="4" w:space="0" w:color="BFDBFE"/>
              <w:right w:val="single" w:sz="4" w:space="0" w:color="BFDBFE"/>
            </w:tcBorders>
            <w:shd w:val="clear" w:color="auto" w:fill="EFF6FF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000000"/>
                <w:sz w:val="20"/>
                <w:szCs w:val="20"/>
              </w:rPr>
              <w:t>Note</w:t>
            </w:r>
          </w:p>
          <w:p w:rsidR="00EF694D" w:rsidRDefault="00235572">
            <w:pPr>
              <w:spacing w:before="100" w:after="100" w:line="276" w:lineRule="auto"/>
            </w:pPr>
            <w:r>
              <w:rPr>
                <w:color w:val="000000"/>
              </w:rPr>
              <w:t xml:space="preserve">Alternatively, you can upload </w:t>
            </w:r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e2e-recorder-v2-chrome.zip</w:t>
            </w:r>
            <w:r>
              <w:rPr>
                <w:color w:val="000000"/>
              </w:rPr>
              <w:t xml:space="preserve"> directly to the Chrome Web Store Developer Console if you are distributing the extension publicly.</w:t>
            </w:r>
          </w:p>
        </w:tc>
      </w:tr>
    </w:tbl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14" w:name="sec3"/>
      <w:bookmarkStart w:id="15" w:name="_Toc233068962"/>
      <w:r>
        <w:t>3. Popup Overview</w:t>
      </w:r>
      <w:bookmarkEnd w:id="14"/>
      <w:bookmarkEnd w:id="15"/>
    </w:p>
    <w:p w:rsidR="00EF694D" w:rsidRDefault="00235572">
      <w:pPr>
        <w:spacing w:before="100" w:after="100" w:line="276" w:lineRule="auto"/>
      </w:pPr>
      <w:r>
        <w:rPr>
          <w:color w:val="000000"/>
        </w:rPr>
        <w:t>Click the E2E Recorder icon in the browser toolbar to open the popup. The popup is divided into two main tabs: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Tab</w:t>
            </w:r>
          </w:p>
        </w:tc>
        <w:tc>
          <w:tcPr>
            <w:tcW w:w="71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Recorder</w:t>
            </w:r>
          </w:p>
        </w:tc>
        <w:tc>
          <w:tcPr>
            <w:tcW w:w="7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Record sessions, view and edit events, replay, and export code.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Logs</w:t>
            </w:r>
          </w:p>
        </w:tc>
        <w:tc>
          <w:tcPr>
            <w:tcW w:w="7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Real-time log messages from all extension contexts for debugging.</w:t>
            </w:r>
          </w:p>
        </w:tc>
      </w:tr>
    </w:tbl>
    <w:p w:rsidR="00EF694D" w:rsidRDefault="00EF694D">
      <w:pPr>
        <w:spacing w:after="120"/>
      </w:pPr>
    </w:p>
    <w:p w:rsidR="00235572" w:rsidRDefault="00235572">
      <w:pPr>
        <w:spacing w:after="120"/>
      </w:pPr>
      <w:r>
        <w:rPr>
          <w:noProof/>
        </w:rPr>
        <w:lastRenderedPageBreak/>
        <w:drawing>
          <wp:inline distT="0" distB="0" distL="0" distR="0">
            <wp:extent cx="3816350" cy="54546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5572" w:rsidRDefault="00235572">
      <w:pPr>
        <w:spacing w:after="120"/>
      </w:pPr>
    </w:p>
    <w:p w:rsidR="00EF694D" w:rsidRDefault="00235572">
      <w:pPr>
        <w:pStyle w:val="Ttulo2"/>
      </w:pPr>
      <w:bookmarkStart w:id="16" w:name="sec31"/>
      <w:bookmarkStart w:id="17" w:name="_Toc233068963"/>
      <w:r>
        <w:t>3.1 Recorder Tab Layout</w:t>
      </w:r>
      <w:bookmarkEnd w:id="16"/>
      <w:bookmarkEnd w:id="17"/>
    </w:p>
    <w:p w:rsidR="00EF694D" w:rsidRDefault="00235572">
      <w:pPr>
        <w:spacing w:before="100" w:after="100" w:line="276" w:lineRule="auto"/>
      </w:pPr>
      <w:r>
        <w:rPr>
          <w:color w:val="000000"/>
        </w:rPr>
        <w:t>From top to bottom the Recorder tab contains:</w:t>
      </w:r>
    </w:p>
    <w:p w:rsidR="00EF694D" w:rsidRDefault="00EF694D">
      <w:pPr>
        <w:spacing w:after="60"/>
      </w:pP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Status bar</w:t>
      </w:r>
      <w:r>
        <w:rPr>
          <w:color w:val="555555"/>
        </w:rPr>
        <w:t xml:space="preserve"> — shows whether recording is active, and how many browser tabs are part of the current session.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Control buttons</w:t>
      </w:r>
      <w:r>
        <w:rPr>
          <w:color w:val="555555"/>
        </w:rPr>
        <w:t xml:space="preserve"> — Record / Stop, and Assertion Mode.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Editor toolbar</w:t>
      </w:r>
      <w:r>
        <w:rPr>
          <w:color w:val="555555"/>
        </w:rPr>
        <w:t xml:space="preserve"> — Expand All / Collapse All candidate panels (visible only when there are recorded events with selector alternatives).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Event list</w:t>
      </w:r>
      <w:r>
        <w:rPr>
          <w:color w:val="555555"/>
        </w:rPr>
        <w:t xml:space="preserve"> — the chronological list of all captured interactions, with insert zones between items.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Assertion suggestions</w:t>
      </w:r>
      <w:r>
        <w:rPr>
          <w:color w:val="555555"/>
        </w:rPr>
        <w:t xml:space="preserve"> — cards below the events that triggered a significant DOM change.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lastRenderedPageBreak/>
        <w:t>Export section</w:t>
      </w:r>
      <w:r>
        <w:rPr>
          <w:color w:val="555555"/>
        </w:rPr>
        <w:t xml:space="preserve"> — framework selector, code output area, Copy and Download buttons.</w:t>
      </w:r>
    </w:p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18" w:name="sec4"/>
      <w:bookmarkStart w:id="19" w:name="_Toc233068964"/>
      <w:r>
        <w:t>4. Recording a Session</w:t>
      </w:r>
      <w:bookmarkEnd w:id="18"/>
      <w:bookmarkEnd w:id="19"/>
    </w:p>
    <w:p w:rsidR="00EF694D" w:rsidRDefault="00235572">
      <w:pPr>
        <w:pStyle w:val="Ttulo2"/>
      </w:pPr>
      <w:bookmarkStart w:id="20" w:name="sec41"/>
      <w:bookmarkStart w:id="21" w:name="_Toc233068965"/>
      <w:r>
        <w:t>4.1 Starting and Stopping</w:t>
      </w:r>
      <w:bookmarkEnd w:id="20"/>
      <w:bookmarkEnd w:id="21"/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Open the popup and click the green </w:t>
      </w:r>
      <w:r>
        <w:rPr>
          <w:b/>
          <w:bCs/>
          <w:color w:val="000000"/>
        </w:rPr>
        <w:t>Record</w:t>
      </w:r>
      <w:r>
        <w:rPr>
          <w:color w:val="000000"/>
        </w:rPr>
        <w:t xml:space="preserve"> button.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Navigate to the page you want to test — the extension captures all interactions from that moment on.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Perform your test flow: click buttons, fill forms, navigate, etc.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Click </w:t>
      </w:r>
      <w:r>
        <w:rPr>
          <w:b/>
          <w:bCs/>
          <w:color w:val="000000"/>
        </w:rPr>
        <w:t>Stop Recording</w:t>
      </w:r>
      <w:r>
        <w:rPr>
          <w:color w:val="000000"/>
        </w:rPr>
        <w:t xml:space="preserve"> (red button) when finished.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DBFE"/>
              <w:left w:val="single" w:sz="16" w:space="0" w:color="BFDBFE"/>
              <w:bottom w:val="single" w:sz="4" w:space="0" w:color="BFDBFE"/>
              <w:right w:val="single" w:sz="4" w:space="0" w:color="BFDBFE"/>
            </w:tcBorders>
            <w:shd w:val="clear" w:color="auto" w:fill="EFF6FF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000000"/>
                <w:sz w:val="20"/>
                <w:szCs w:val="20"/>
              </w:rPr>
              <w:t>Visual indicator</w:t>
            </w:r>
          </w:p>
          <w:p w:rsidR="00EF694D" w:rsidRDefault="00235572">
            <w:pPr>
              <w:spacing w:before="100" w:after="100" w:line="276" w:lineRule="auto"/>
            </w:pPr>
            <w:r>
              <w:rPr>
                <w:color w:val="000000"/>
              </w:rPr>
              <w:t xml:space="preserve">A blinking red dot in the popup header confirms that recording is active. The browser tab title also shows an </w:t>
            </w:r>
            <w:r>
              <w:rPr>
                <w:b/>
                <w:bCs/>
                <w:color w:val="000000"/>
              </w:rPr>
              <w:t>[REC]</w:t>
            </w:r>
            <w:r>
              <w:rPr>
                <w:color w:val="000000"/>
              </w:rPr>
              <w:t xml:space="preserve"> prefix.</w:t>
            </w:r>
          </w:p>
        </w:tc>
      </w:tr>
    </w:tbl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22" w:name="sec42"/>
      <w:bookmarkStart w:id="23" w:name="_Toc233068966"/>
      <w:r>
        <w:t>4.2 Captured Event Types</w:t>
      </w:r>
      <w:bookmarkEnd w:id="22"/>
      <w:bookmarkEnd w:id="23"/>
    </w:p>
    <w:p w:rsidR="00EF694D" w:rsidRDefault="00235572">
      <w:pPr>
        <w:spacing w:before="100" w:after="100" w:line="276" w:lineRule="auto"/>
      </w:pPr>
      <w:r>
        <w:rPr>
          <w:color w:val="000000"/>
        </w:rPr>
        <w:t>The extension automatically captures the following interaction types: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57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Badge</w:t>
            </w:r>
          </w:p>
        </w:tc>
        <w:tc>
          <w:tcPr>
            <w:tcW w:w="57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When captured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Any left-click on an interactive element.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Fill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FILL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Text typed into an input; emitted 400 ms after the last keystroke.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Key press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KEY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Non-printable keys: Enter, Tab, Escape, Arrow keys, Ctrl/Cmd combos.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Hover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HOVER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Cursor rests on an element for 600 ms and a DOM change is observed.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Scroll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SCROLL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Scroll inside a non-window container, or scroll that loads new content.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Drag &amp; drop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DRAG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proofErr w:type="gramStart"/>
            <w:r>
              <w:rPr>
                <w:color w:val="000000"/>
                <w:sz w:val="20"/>
                <w:szCs w:val="20"/>
              </w:rPr>
              <w:t>dragstart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on source element; drop on target element.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File upload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FILE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File selection via &lt;input type="file"&gt;. File name captured (not path).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Select option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SELECT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Native &lt;select&gt; value change.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Navigate</w:t>
            </w:r>
          </w:p>
        </w:tc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NAV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Page load, URL change, SPA route change.</w:t>
            </w:r>
          </w:p>
        </w:tc>
      </w:tr>
    </w:tbl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24" w:name="sec43"/>
      <w:bookmarkStart w:id="25" w:name="_Toc233068967"/>
      <w:r>
        <w:lastRenderedPageBreak/>
        <w:t>4.3 Sensitive Data Masking</w:t>
      </w:r>
      <w:bookmarkEnd w:id="24"/>
      <w:bookmarkEnd w:id="25"/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If a field is of type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password</w:t>
      </w:r>
      <w:r>
        <w:rPr>
          <w:color w:val="000000"/>
        </w:rPr>
        <w:t xml:space="preserve">, or its name / id matches patterns such as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api_key</w:t>
      </w:r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token</w:t>
      </w:r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cvv</w:t>
      </w:r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secret</w:t>
      </w:r>
      <w:r>
        <w:rPr>
          <w:color w:val="000000"/>
        </w:rPr>
        <w:t xml:space="preserve">, the actual value is </w:t>
      </w:r>
      <w:r>
        <w:rPr>
          <w:b/>
          <w:bCs/>
          <w:color w:val="000000"/>
        </w:rPr>
        <w:t>never stored</w:t>
      </w:r>
      <w:r>
        <w:rPr>
          <w:color w:val="000000"/>
        </w:rPr>
        <w:t xml:space="preserve">. It is replaced with the placeholder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ENV_SECRET_PARAM</w:t>
      </w:r>
      <w:r>
        <w:rPr>
          <w:color w:val="000000"/>
        </w:rPr>
        <w:t xml:space="preserve"> and the event is marked as masked. Replace this placeholder with an environment variable or fixture in the generated test code before running.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26" w:name="sec44"/>
      <w:bookmarkStart w:id="27" w:name="_Toc233068968"/>
      <w:r>
        <w:t>4.4 Traffic-Light Selector Inspector</w:t>
      </w:r>
      <w:bookmarkEnd w:id="26"/>
      <w:bookmarkEnd w:id="27"/>
    </w:p>
    <w:p w:rsidR="00EF694D" w:rsidRDefault="00235572">
      <w:pPr>
        <w:spacing w:before="100" w:after="100" w:line="276" w:lineRule="auto"/>
      </w:pPr>
      <w:r>
        <w:rPr>
          <w:color w:val="000000"/>
        </w:rPr>
        <w:t>While recording is active, a coloured outline appears over the element currently under the mouse cursor:</w:t>
      </w:r>
    </w:p>
    <w:p w:rsidR="00EF694D" w:rsidRDefault="00EF694D">
      <w:pPr>
        <w:spacing w:after="60"/>
      </w:pP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Green outline</w:t>
      </w:r>
      <w:r>
        <w:rPr>
          <w:color w:val="555555"/>
        </w:rPr>
        <w:t xml:space="preserve"> — selector score ≥ 75. Highly stable (data-testid, id, aria-label).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Amber outline</w:t>
      </w:r>
      <w:r>
        <w:rPr>
          <w:color w:val="555555"/>
        </w:rPr>
        <w:t xml:space="preserve"> — selector score 40–74. Moderately stable (name, placeholder, text).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Red outline</w:t>
      </w:r>
      <w:r>
        <w:rPr>
          <w:color w:val="555555"/>
        </w:rPr>
        <w:t xml:space="preserve"> — selector score &lt; 40. Fragile (class only, tag only, positional fallback).</w:t>
      </w:r>
    </w:p>
    <w:p w:rsidR="00EF694D" w:rsidRDefault="00EF694D">
      <w:pPr>
        <w:spacing w:after="8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This visual feedback lets you choose the best moment to click — e.g., wait for an element to acquire a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data-testid</w:t>
      </w:r>
      <w:r>
        <w:rPr>
          <w:color w:val="000000"/>
        </w:rPr>
        <w:t xml:space="preserve"> attribute before interacting with it.</w:t>
      </w:r>
    </w:p>
    <w:p w:rsidR="00EF694D" w:rsidRDefault="00235572">
      <w:pPr>
        <w:spacing w:after="120"/>
      </w:pPr>
      <w:r>
        <w:rPr>
          <w:noProof/>
        </w:rPr>
        <w:drawing>
          <wp:inline distT="0" distB="0" distL="0" distR="0">
            <wp:extent cx="3549650" cy="19875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5572" w:rsidRDefault="00235572">
      <w:pPr>
        <w:spacing w:after="120"/>
      </w:pPr>
    </w:p>
    <w:p w:rsidR="00235572" w:rsidRDefault="00235572">
      <w:pPr>
        <w:spacing w:after="120"/>
      </w:pPr>
    </w:p>
    <w:p w:rsidR="00EF694D" w:rsidRDefault="00235572">
      <w:pPr>
        <w:pStyle w:val="Ttulo2"/>
      </w:pPr>
      <w:bookmarkStart w:id="28" w:name="sec45"/>
      <w:bookmarkStart w:id="29" w:name="_Toc233068969"/>
      <w:r>
        <w:t>4.5 Multi-Tab Recording</w:t>
      </w:r>
      <w:bookmarkEnd w:id="28"/>
      <w:bookmarkEnd w:id="29"/>
    </w:p>
    <w:p w:rsidR="00EF694D" w:rsidRDefault="00235572">
      <w:pPr>
        <w:spacing w:before="100" w:after="100" w:line="276" w:lineRule="auto"/>
      </w:pPr>
      <w:r>
        <w:rPr>
          <w:color w:val="000000"/>
        </w:rPr>
        <w:t>When a recorded action (such as "Sign in with Google") opens a new tab or pop-up window, the extension automatically detects it and continues recording in the new context. All events from every tab are merged into the same session, ordered by timestamp.</w:t>
      </w:r>
    </w:p>
    <w:p w:rsidR="00EF694D" w:rsidRDefault="00EF694D">
      <w:pPr>
        <w:spacing w:after="6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>The number of active tabs in the session is shown in the popup header. When the secondary tab closes, recording resumes automatically in the primary tab.</w:t>
      </w:r>
    </w:p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30" w:name="sec5"/>
      <w:bookmarkStart w:id="31" w:name="_Toc233068970"/>
      <w:r>
        <w:lastRenderedPageBreak/>
        <w:t>5. The Event List</w:t>
      </w:r>
      <w:bookmarkEnd w:id="30"/>
      <w:bookmarkEnd w:id="31"/>
    </w:p>
    <w:p w:rsidR="00EF694D" w:rsidRDefault="00235572">
      <w:pPr>
        <w:spacing w:before="100" w:after="100" w:line="276" w:lineRule="auto"/>
      </w:pPr>
      <w:r>
        <w:rPr>
          <w:color w:val="000000"/>
        </w:rPr>
        <w:t>After recording, the event list shows every captured interaction as a row. Each row displays:</w:t>
      </w:r>
    </w:p>
    <w:p w:rsidR="00EF694D" w:rsidRDefault="00EF694D">
      <w:pPr>
        <w:spacing w:after="60"/>
      </w:pP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rFonts w:ascii="Courier New" w:eastAsia="Courier New" w:hAnsi="Courier New" w:cs="Courier New"/>
          <w:color w:val="7C3AED"/>
          <w:sz w:val="20"/>
          <w:szCs w:val="20"/>
        </w:rPr>
        <w:t>TYPE badge</w:t>
      </w:r>
      <w:r>
        <w:rPr>
          <w:color w:val="555555"/>
        </w:rPr>
        <w:t xml:space="preserve"> — colour-coded action type.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Selector or URL</w:t>
      </w:r>
      <w:r>
        <w:rPr>
          <w:color w:val="555555"/>
        </w:rPr>
        <w:t xml:space="preserve"> — the best selector found for the element.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Value</w:t>
      </w:r>
      <w:r>
        <w:rPr>
          <w:color w:val="555555"/>
        </w:rPr>
        <w:t xml:space="preserve"> — for fill and keypress events.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Health dot</w:t>
      </w:r>
      <w:r>
        <w:rPr>
          <w:color w:val="555555"/>
        </w:rPr>
        <w:t xml:space="preserve"> — green / amber / red, reflecting the selector score.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Replay status</w:t>
      </w:r>
      <w:r>
        <w:rPr>
          <w:color w:val="555555"/>
        </w:rPr>
        <w:t xml:space="preserve"> — ✓ / ✗ / ⟳ / – after running a replay.</w:t>
      </w:r>
    </w:p>
    <w:p w:rsidR="00EF694D" w:rsidRDefault="00235572">
      <w:pPr>
        <w:spacing w:after="120"/>
      </w:pPr>
      <w:r>
        <w:rPr>
          <w:noProof/>
        </w:rPr>
        <w:drawing>
          <wp:inline distT="0" distB="0" distL="0" distR="0">
            <wp:extent cx="3600450" cy="31813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694D" w:rsidRDefault="00235572">
      <w:pPr>
        <w:pStyle w:val="Ttulo2"/>
      </w:pPr>
      <w:bookmarkStart w:id="32" w:name="sec51"/>
      <w:bookmarkStart w:id="33" w:name="_Toc233068971"/>
      <w:r>
        <w:t>5.1 Deleting Events</w:t>
      </w:r>
      <w:bookmarkEnd w:id="32"/>
      <w:bookmarkEnd w:id="33"/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Click the </w:t>
      </w:r>
      <w:r>
        <w:rPr>
          <w:noProof/>
        </w:rPr>
        <w:drawing>
          <wp:inline distT="0" distB="0" distL="0" distR="0" wp14:anchorId="5FAA6868" wp14:editId="6E9B07E4">
            <wp:extent cx="160514" cy="165100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63088" cy="16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trash icon on any event row to remove it from the session. The change is saved immediately.</w:t>
      </w:r>
    </w:p>
    <w:p w:rsidR="00EF694D" w:rsidRDefault="00235572">
      <w:pPr>
        <w:spacing w:after="120"/>
      </w:pPr>
      <w:r>
        <w:rPr>
          <w:noProof/>
        </w:rPr>
        <w:drawing>
          <wp:inline distT="0" distB="0" distL="0" distR="0" wp14:anchorId="597569FD" wp14:editId="1C5D726A">
            <wp:extent cx="333375" cy="3429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94D" w:rsidRDefault="00235572">
      <w:pPr>
        <w:pStyle w:val="Ttulo2"/>
      </w:pPr>
      <w:bookmarkStart w:id="34" w:name="sec52"/>
      <w:bookmarkStart w:id="35" w:name="_Toc233068972"/>
      <w:r>
        <w:t>5.2 Reordering Events</w:t>
      </w:r>
      <w:bookmarkEnd w:id="34"/>
      <w:bookmarkEnd w:id="35"/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Drag the </w:t>
      </w:r>
      <w:r>
        <w:rPr>
          <w:b/>
          <w:bCs/>
          <w:color w:val="000000"/>
        </w:rPr>
        <w:t>☰</w:t>
      </w:r>
      <w:r>
        <w:rPr>
          <w:color w:val="000000"/>
        </w:rPr>
        <w:t xml:space="preserve"> handle on the left side of a row up or down to change its position in the sequence. The timestamps are updated to maintain consistency.</w:t>
      </w:r>
    </w:p>
    <w:p w:rsidR="00EF694D" w:rsidRDefault="00FA07EF">
      <w:pPr>
        <w:spacing w:after="120"/>
      </w:pPr>
      <w:r>
        <w:rPr>
          <w:noProof/>
        </w:rPr>
        <w:drawing>
          <wp:inline distT="0" distB="0" distL="0" distR="0" wp14:anchorId="4D5F831A" wp14:editId="5D8A7F33">
            <wp:extent cx="447675" cy="704850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94D" w:rsidRDefault="00235572">
      <w:pPr>
        <w:pStyle w:val="Ttulo2"/>
      </w:pPr>
      <w:bookmarkStart w:id="36" w:name="sec53"/>
      <w:bookmarkStart w:id="37" w:name="_Toc233068973"/>
      <w:r>
        <w:lastRenderedPageBreak/>
        <w:t>5.3 Editing a Selector Inline</w:t>
      </w:r>
      <w:bookmarkEnd w:id="36"/>
      <w:bookmarkEnd w:id="37"/>
    </w:p>
    <w:p w:rsidR="00EF694D" w:rsidRDefault="00235572">
      <w:pPr>
        <w:spacing w:before="100" w:after="100" w:line="276" w:lineRule="auto"/>
      </w:pPr>
      <w:r>
        <w:rPr>
          <w:color w:val="000000"/>
        </w:rPr>
        <w:t>Click directly on the selector text in any row to make it editable. Type a new CSS selector and press Enter or click outside the field. The extension validates the selector against the currently active tab in real time:</w:t>
      </w:r>
    </w:p>
    <w:p w:rsidR="00EF694D" w:rsidRDefault="00EF694D">
      <w:pPr>
        <w:spacing w:after="60"/>
      </w:pP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Green</w:t>
      </w:r>
      <w:r>
        <w:rPr>
          <w:color w:val="555555"/>
        </w:rPr>
        <w:t xml:space="preserve"> — selector matches exactly 1 element.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Amber</w:t>
      </w:r>
      <w:r>
        <w:rPr>
          <w:color w:val="555555"/>
        </w:rPr>
        <w:t xml:space="preserve"> — selector matches 2–5 elements.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Red</w:t>
      </w:r>
      <w:r>
        <w:rPr>
          <w:color w:val="555555"/>
        </w:rPr>
        <w:t xml:space="preserve"> — selector matches 0 or more than 5 elements.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38" w:name="sec54"/>
      <w:bookmarkStart w:id="39" w:name="_Toc233068974"/>
      <w:r>
        <w:t>5.4 Inserting New Steps</w:t>
      </w:r>
      <w:bookmarkEnd w:id="38"/>
      <w:bookmarkEnd w:id="39"/>
    </w:p>
    <w:p w:rsidR="00EF694D" w:rsidRDefault="00235572">
      <w:pPr>
        <w:spacing w:before="100" w:after="100" w:line="276" w:lineRule="auto"/>
        <w:rPr>
          <w:color w:val="000000"/>
        </w:rPr>
      </w:pPr>
      <w:r>
        <w:rPr>
          <w:color w:val="000000"/>
        </w:rPr>
        <w:t>A thin ➕ insertion zone appears between every pair of rows (hover to reveal it). Click it to open an inline form where you can manually add a new step:</w:t>
      </w:r>
    </w:p>
    <w:p w:rsidR="00FA07EF" w:rsidRDefault="00FA07EF">
      <w:pPr>
        <w:spacing w:before="100" w:after="100" w:line="276" w:lineRule="auto"/>
        <w:rPr>
          <w:color w:val="000000"/>
        </w:rPr>
      </w:pPr>
      <w:r>
        <w:rPr>
          <w:noProof/>
        </w:rPr>
        <w:drawing>
          <wp:inline distT="0" distB="0" distL="0" distR="0" wp14:anchorId="268C150C" wp14:editId="3B8EB6EF">
            <wp:extent cx="542925" cy="4095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7EF" w:rsidRDefault="00FA07EF">
      <w:pPr>
        <w:spacing w:before="100" w:after="100" w:line="276" w:lineRule="auto"/>
      </w:pPr>
      <w:r>
        <w:rPr>
          <w:noProof/>
        </w:rPr>
        <w:drawing>
          <wp:inline distT="0" distB="0" distL="0" distR="0">
            <wp:extent cx="3562350" cy="31877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694D" w:rsidRDefault="00EF694D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Step type</w:t>
            </w:r>
          </w:p>
        </w:tc>
        <w:tc>
          <w:tcPr>
            <w:tcW w:w="73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Extra fields required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navigate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URL to navigate to.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CSS selector.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fill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CSS selector, value to type.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keypress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CSS selector, key name (e.g. Enter, Tab).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lastRenderedPageBreak/>
              <w:t>hover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CSS selector.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scroll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CSS selector (or leave blank for window scroll), direction, amount.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selectOption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CSS selector of the &lt;select&gt;, option value.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wait</w:t>
            </w:r>
          </w:p>
        </w:tc>
        <w:tc>
          <w:tcPr>
            <w:tcW w:w="7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Duration in milliseconds.</w:t>
            </w:r>
          </w:p>
        </w:tc>
      </w:tr>
    </w:tbl>
    <w:p w:rsidR="00EF694D" w:rsidRDefault="00EF694D">
      <w:pPr>
        <w:spacing w:after="8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Click </w:t>
      </w:r>
      <w:r>
        <w:rPr>
          <w:b/>
          <w:bCs/>
          <w:color w:val="000000"/>
        </w:rPr>
        <w:t>Add</w:t>
      </w:r>
      <w:r>
        <w:rPr>
          <w:color w:val="000000"/>
        </w:rPr>
        <w:t xml:space="preserve"> to insert the step, or </w:t>
      </w:r>
      <w:r>
        <w:rPr>
          <w:b/>
          <w:bCs/>
          <w:color w:val="000000"/>
        </w:rPr>
        <w:t>Cancel</w:t>
      </w:r>
      <w:r>
        <w:rPr>
          <w:color w:val="000000"/>
        </w:rPr>
        <w:t xml:space="preserve"> to dismiss the form.</w:t>
      </w:r>
    </w:p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40" w:name="sec6"/>
      <w:bookmarkStart w:id="41" w:name="_Toc233068975"/>
      <w:r>
        <w:t>6. Selector Candidates</w:t>
      </w:r>
      <w:bookmarkEnd w:id="40"/>
      <w:bookmarkEnd w:id="41"/>
    </w:p>
    <w:p w:rsidR="00EF694D" w:rsidRDefault="00235572">
      <w:pPr>
        <w:spacing w:before="100" w:after="100" w:line="276" w:lineRule="auto"/>
      </w:pPr>
      <w:r>
        <w:rPr>
          <w:color w:val="000000"/>
        </w:rPr>
        <w:t>For every recorded interaction, the extension captures up to 6 alternative CSS selectors ranked by their stability score. This allows you to pick the most appropriate selector for your test environment instead of always accepting the automatic choice.</w:t>
      </w:r>
    </w:p>
    <w:p w:rsidR="00EF694D" w:rsidRDefault="00EF694D">
      <w:pPr>
        <w:spacing w:after="80"/>
      </w:pPr>
    </w:p>
    <w:p w:rsidR="00EF694D" w:rsidRDefault="00235572">
      <w:pPr>
        <w:pStyle w:val="Ttulo2"/>
      </w:pPr>
      <w:bookmarkStart w:id="42" w:name="sec61"/>
      <w:bookmarkStart w:id="43" w:name="_Toc233068976"/>
      <w:r>
        <w:t>6.1 Opening the Candidates Panel</w:t>
      </w:r>
      <w:bookmarkEnd w:id="42"/>
      <w:bookmarkEnd w:id="43"/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Each event row with available candidates shows a </w:t>
      </w:r>
      <w:r>
        <w:rPr>
          <w:b/>
          <w:bCs/>
          <w:color w:val="000000"/>
        </w:rPr>
        <w:t>⚙ Selectors</w:t>
      </w:r>
      <w:r>
        <w:rPr>
          <w:color w:val="000000"/>
        </w:rPr>
        <w:t xml:space="preserve"> button on the right. Click it to expand the candidates panel below the row. Click it again to collapse.</w:t>
      </w:r>
    </w:p>
    <w:p w:rsidR="00EF694D" w:rsidRDefault="00FA07EF">
      <w:pPr>
        <w:spacing w:after="80"/>
      </w:pPr>
      <w:r>
        <w:rPr>
          <w:noProof/>
        </w:rPr>
        <w:drawing>
          <wp:inline distT="0" distB="0" distL="0" distR="0" wp14:anchorId="2369C3A4" wp14:editId="1C6D4D41">
            <wp:extent cx="581025" cy="4381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94D" w:rsidRDefault="00235572">
      <w:pPr>
        <w:spacing w:before="100" w:after="100" w:line="276" w:lineRule="auto"/>
      </w:pPr>
      <w:r>
        <w:rPr>
          <w:color w:val="000000"/>
        </w:rPr>
        <w:t>Use the editor toolbar buttons to manage all panels at once: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⊞ Expand all</w:t>
      </w:r>
      <w:r>
        <w:rPr>
          <w:color w:val="555555"/>
        </w:rPr>
        <w:t xml:space="preserve"> — opens every candidates panel simultaneously.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⊟ Collapse all</w:t>
      </w:r>
      <w:r>
        <w:rPr>
          <w:color w:val="555555"/>
        </w:rPr>
        <w:t xml:space="preserve"> — closes every candidates panel simultaneously.</w:t>
      </w:r>
    </w:p>
    <w:p w:rsidR="00EF694D" w:rsidRDefault="00FA07EF">
      <w:pPr>
        <w:spacing w:after="120"/>
      </w:pPr>
      <w:r>
        <w:rPr>
          <w:noProof/>
        </w:rPr>
        <w:drawing>
          <wp:inline distT="0" distB="0" distL="0" distR="0" wp14:anchorId="580482DC" wp14:editId="727DF6A0">
            <wp:extent cx="5372100" cy="14192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94D" w:rsidRDefault="00235572">
      <w:pPr>
        <w:pStyle w:val="Ttulo2"/>
      </w:pPr>
      <w:bookmarkStart w:id="44" w:name="sec62"/>
      <w:bookmarkStart w:id="45" w:name="_Toc233068977"/>
      <w:r>
        <w:t>6.2 Candidate Score Dots</w:t>
      </w:r>
      <w:bookmarkEnd w:id="44"/>
      <w:bookmarkEnd w:id="45"/>
    </w:p>
    <w:p w:rsidR="00EF694D" w:rsidRDefault="00235572">
      <w:pPr>
        <w:spacing w:before="100" w:after="100" w:line="276" w:lineRule="auto"/>
      </w:pPr>
      <w:r>
        <w:rPr>
          <w:color w:val="000000"/>
        </w:rPr>
        <w:t>Each candidate row shows a coloured dot indicating its score tier:</w:t>
      </w:r>
    </w:p>
    <w:p w:rsidR="00EF694D" w:rsidRDefault="00EF694D">
      <w:pPr>
        <w:spacing w:after="60"/>
      </w:pP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Green dot</w:t>
      </w:r>
      <w:r>
        <w:rPr>
          <w:color w:val="555555"/>
        </w:rPr>
        <w:t xml:space="preserve"> — score ≥ 70 (data-testid, id, aria-label, role, name).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Amber dot</w:t>
      </w:r>
      <w:r>
        <w:rPr>
          <w:color w:val="555555"/>
        </w:rPr>
        <w:t xml:space="preserve"> — score 40–69 (placeholder, text-based).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lastRenderedPageBreak/>
        <w:t>Red dot</w:t>
      </w:r>
      <w:r>
        <w:rPr>
          <w:color w:val="555555"/>
        </w:rPr>
        <w:t xml:space="preserve"> — score &lt; 40 (class, tag, positional fallback).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46" w:name="sec63"/>
      <w:bookmarkStart w:id="47" w:name="_Toc233068978"/>
      <w:r>
        <w:t>6.3 Testing a Candidate</w:t>
      </w:r>
      <w:bookmarkEnd w:id="46"/>
      <w:bookmarkEnd w:id="47"/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Click </w:t>
      </w:r>
      <w:r>
        <w:rPr>
          <w:b/>
          <w:bCs/>
          <w:color w:val="000000"/>
        </w:rPr>
        <w:t>Test</w:t>
      </w:r>
      <w:r>
        <w:rPr>
          <w:color w:val="000000"/>
        </w:rPr>
        <w:t xml:space="preserve"> next to any candidate selector.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The extension sends the selector to the active tab and highlights every matching element.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The result label updates to show the match count:</w:t>
      </w:r>
    </w:p>
    <w:p w:rsidR="00EF694D" w:rsidRDefault="00235572">
      <w:pPr>
        <w:pStyle w:val="Prrafodelista"/>
        <w:numPr>
          <w:ilvl w:val="1"/>
          <w:numId w:val="2"/>
        </w:numPr>
        <w:spacing w:before="60" w:after="60" w:line="276" w:lineRule="auto"/>
      </w:pPr>
      <w:r>
        <w:rPr>
          <w:rFonts w:ascii="Courier New" w:eastAsia="Courier New" w:hAnsi="Courier New" w:cs="Courier New"/>
          <w:color w:val="7C3AED"/>
          <w:sz w:val="20"/>
          <w:szCs w:val="20"/>
        </w:rPr>
        <w:t>1 match</w:t>
      </w:r>
      <w:r>
        <w:rPr>
          <w:color w:val="555555"/>
        </w:rPr>
        <w:t xml:space="preserve"> (green) — unique selector, ideal.</w:t>
      </w:r>
    </w:p>
    <w:p w:rsidR="00EF694D" w:rsidRDefault="00235572">
      <w:pPr>
        <w:pStyle w:val="Prrafodelista"/>
        <w:numPr>
          <w:ilvl w:val="1"/>
          <w:numId w:val="2"/>
        </w:numPr>
        <w:spacing w:before="60" w:after="60" w:line="276" w:lineRule="auto"/>
      </w:pPr>
      <w:r>
        <w:rPr>
          <w:rFonts w:ascii="Courier New" w:eastAsia="Courier New" w:hAnsi="Courier New" w:cs="Courier New"/>
          <w:color w:val="7C3AED"/>
          <w:sz w:val="20"/>
          <w:szCs w:val="20"/>
        </w:rPr>
        <w:t>N matches</w:t>
      </w:r>
      <w:r>
        <w:rPr>
          <w:color w:val="555555"/>
        </w:rPr>
        <w:t xml:space="preserve"> (amber) — ambiguous, may interact with the wrong element.</w:t>
      </w:r>
    </w:p>
    <w:p w:rsidR="00EF694D" w:rsidRDefault="00235572">
      <w:pPr>
        <w:pStyle w:val="Prrafodelista"/>
        <w:numPr>
          <w:ilvl w:val="1"/>
          <w:numId w:val="2"/>
        </w:numPr>
        <w:spacing w:before="60" w:after="60" w:line="276" w:lineRule="auto"/>
      </w:pPr>
      <w:r>
        <w:rPr>
          <w:rFonts w:ascii="Courier New" w:eastAsia="Courier New" w:hAnsi="Courier New" w:cs="Courier New"/>
          <w:color w:val="7C3AED"/>
          <w:sz w:val="20"/>
          <w:szCs w:val="20"/>
        </w:rPr>
        <w:t>0 matches</w:t>
      </w:r>
      <w:r>
        <w:rPr>
          <w:color w:val="555555"/>
        </w:rPr>
        <w:t xml:space="preserve"> (red) — element no longer on the page.</w:t>
      </w:r>
    </w:p>
    <w:p w:rsidR="00EF694D" w:rsidRDefault="00FA07EF">
      <w:pPr>
        <w:spacing w:after="120"/>
      </w:pPr>
      <w:r>
        <w:rPr>
          <w:noProof/>
        </w:rPr>
        <w:drawing>
          <wp:inline distT="0" distB="0" distL="0" distR="0" wp14:anchorId="3114810F" wp14:editId="188667B9">
            <wp:extent cx="5391150" cy="29146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7EF" w:rsidRDefault="00FA07EF">
      <w:pPr>
        <w:spacing w:after="120"/>
      </w:pPr>
    </w:p>
    <w:p w:rsidR="00EF694D" w:rsidRDefault="00235572">
      <w:pPr>
        <w:pStyle w:val="Ttulo2"/>
      </w:pPr>
      <w:bookmarkStart w:id="48" w:name="sec64"/>
      <w:bookmarkStart w:id="49" w:name="_Toc233068979"/>
      <w:r>
        <w:t>6.4 Using or Discarding a Candidate</w:t>
      </w:r>
      <w:bookmarkEnd w:id="48"/>
      <w:bookmarkEnd w:id="49"/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 xml:space="preserve">Use — click </w:t>
      </w:r>
      <w:r>
        <w:rPr>
          <w:b/>
          <w:bCs/>
          <w:color w:val="000000"/>
        </w:rPr>
        <w:t>Use</w:t>
      </w:r>
      <w:r>
        <w:rPr>
          <w:color w:val="555555"/>
        </w:rPr>
        <w:t xml:space="preserve"> to replace the event’s current selector with this candidate. The selector text in the parent row updates immediately.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 xml:space="preserve">Discard — click </w:t>
      </w:r>
      <w:r>
        <w:rPr>
          <w:b/>
          <w:bCs/>
          <w:color w:val="000000"/>
        </w:rPr>
        <w:t>Discard</w:t>
      </w:r>
      <w:r>
        <w:rPr>
          <w:color w:val="555555"/>
        </w:rPr>
        <w:t xml:space="preserve"> to remove this candidate from the list permanently.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DBFE"/>
              <w:left w:val="single" w:sz="16" w:space="0" w:color="BFDBFE"/>
              <w:bottom w:val="single" w:sz="4" w:space="0" w:color="BFDBFE"/>
              <w:right w:val="single" w:sz="4" w:space="0" w:color="BFDBFE"/>
            </w:tcBorders>
            <w:shd w:val="clear" w:color="auto" w:fill="EFF6FF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000000"/>
                <w:sz w:val="20"/>
                <w:szCs w:val="20"/>
              </w:rPr>
              <w:t>Tip</w:t>
            </w:r>
          </w:p>
          <w:p w:rsidR="00EF694D" w:rsidRDefault="00235572">
            <w:pPr>
              <w:spacing w:before="100" w:after="100" w:line="276" w:lineRule="auto"/>
            </w:pPr>
            <w:r>
              <w:rPr>
                <w:color w:val="000000"/>
              </w:rPr>
              <w:t xml:space="preserve">Always test a candidate before clicking </w:t>
            </w:r>
            <w:r>
              <w:rPr>
                <w:b/>
                <w:bCs/>
                <w:color w:val="000000"/>
              </w:rPr>
              <w:t>Use</w:t>
            </w:r>
            <w:r>
              <w:rPr>
                <w:color w:val="000000"/>
              </w:rPr>
              <w:t>. A green • dot indicates a good score, but a real-time test confirms the selector still uniquely matches the live page.</w:t>
            </w:r>
          </w:p>
        </w:tc>
      </w:tr>
    </w:tbl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50" w:name="sec7"/>
      <w:bookmarkStart w:id="51" w:name="_Toc233068980"/>
      <w:r>
        <w:lastRenderedPageBreak/>
        <w:t>7. Assertion Suggestions</w:t>
      </w:r>
      <w:bookmarkEnd w:id="50"/>
      <w:bookmarkEnd w:id="51"/>
    </w:p>
    <w:p w:rsidR="00EF694D" w:rsidRDefault="00235572">
      <w:pPr>
        <w:spacing w:before="100" w:after="100" w:line="276" w:lineRule="auto"/>
      </w:pPr>
      <w:r>
        <w:rPr>
          <w:color w:val="000000"/>
        </w:rPr>
        <w:t>After significant DOM changes following a click or fill action, the extension automatically suggests assertions. Suggested assertion cards appear below the event that triggered the DOM change.</w:t>
      </w:r>
    </w:p>
    <w:p w:rsidR="00EF694D" w:rsidRDefault="00EF694D">
      <w:pPr>
        <w:spacing w:after="80"/>
      </w:pPr>
    </w:p>
    <w:p w:rsidR="00EF694D" w:rsidRDefault="00235572">
      <w:pPr>
        <w:pStyle w:val="Ttulo2"/>
      </w:pPr>
      <w:bookmarkStart w:id="52" w:name="sec71"/>
      <w:bookmarkStart w:id="53" w:name="_Toc233068981"/>
      <w:r>
        <w:t>7.1 Suggestion Types</w:t>
      </w:r>
      <w:bookmarkEnd w:id="52"/>
      <w:bookmarkEnd w:id="5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Suggestion type</w:t>
            </w:r>
          </w:p>
        </w:tc>
        <w:tc>
          <w:tcPr>
            <w:tcW w:w="69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Generated assertion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urlChanged</w:t>
            </w:r>
          </w:p>
        </w:tc>
        <w:tc>
          <w:tcPr>
            <w:tcW w:w="69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Asserts that the page URL matches the expected value.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elementVisible</w:t>
            </w:r>
          </w:p>
        </w:tc>
        <w:tc>
          <w:tcPr>
            <w:tcW w:w="69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Asserts that a new element (e.g. a toast notification) is visible.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modalVisible</w:t>
            </w:r>
          </w:p>
        </w:tc>
        <w:tc>
          <w:tcPr>
            <w:tcW w:w="69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Asserts that a dialog (role="dialog") is present.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elementHidden</w:t>
            </w:r>
          </w:p>
        </w:tc>
        <w:tc>
          <w:tcPr>
            <w:tcW w:w="69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Asserts that an element (e.g. a loading spinner) has disappeared.</w:t>
            </w:r>
          </w:p>
        </w:tc>
      </w:tr>
    </w:tbl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54" w:name="sec72"/>
      <w:bookmarkStart w:id="55" w:name="_Toc233068982"/>
      <w:r>
        <w:t>7.2 Accepting or Discarding Suggestions</w:t>
      </w:r>
      <w:bookmarkEnd w:id="54"/>
      <w:bookmarkEnd w:id="55"/>
    </w:p>
    <w:p w:rsidR="00EF694D" w:rsidRDefault="00235572">
      <w:pPr>
        <w:spacing w:before="100" w:after="100" w:line="276" w:lineRule="auto"/>
      </w:pPr>
      <w:r>
        <w:rPr>
          <w:color w:val="000000"/>
        </w:rPr>
        <w:t>Each suggestion card has two buttons: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Accept</w:t>
      </w:r>
      <w:r>
        <w:rPr>
          <w:color w:val="555555"/>
        </w:rPr>
        <w:t xml:space="preserve"> (✓) — the assertion will be included in the exported code.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Discard</w:t>
      </w:r>
      <w:r>
        <w:rPr>
          <w:color w:val="555555"/>
        </w:rPr>
        <w:t xml:space="preserve"> (✗) — the suggestion is removed and will not appear in the export.</w:t>
      </w:r>
    </w:p>
    <w:p w:rsidR="00EF694D" w:rsidRDefault="00EF694D">
      <w:pPr>
        <w:spacing w:after="8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Only </w:t>
      </w:r>
      <w:r>
        <w:rPr>
          <w:b/>
          <w:bCs/>
          <w:color w:val="000000"/>
        </w:rPr>
        <w:t>accepted</w:t>
      </w:r>
      <w:r>
        <w:rPr>
          <w:color w:val="000000"/>
        </w:rPr>
        <w:t xml:space="preserve"> assertions are included in the generated test script.</w:t>
      </w:r>
    </w:p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56" w:name="sec8"/>
      <w:bookmarkStart w:id="57" w:name="_Toc233068983"/>
      <w:r>
        <w:t>8. Replay (Test Recording)</w:t>
      </w:r>
      <w:bookmarkEnd w:id="56"/>
      <w:bookmarkEnd w:id="57"/>
    </w:p>
    <w:p w:rsidR="00EF694D" w:rsidRDefault="00235572">
      <w:pPr>
        <w:spacing w:before="100" w:after="100" w:line="276" w:lineRule="auto"/>
      </w:pPr>
      <w:r>
        <w:rPr>
          <w:color w:val="000000"/>
        </w:rPr>
        <w:t>Use the replay feature to verify that your recorded selectors still work against the live page before exporting the script.</w:t>
      </w:r>
    </w:p>
    <w:p w:rsidR="00EF694D" w:rsidRDefault="00EF694D">
      <w:pPr>
        <w:spacing w:after="80"/>
      </w:pPr>
    </w:p>
    <w:p w:rsidR="00EF694D" w:rsidRDefault="00235572">
      <w:pPr>
        <w:pStyle w:val="Ttulo2"/>
      </w:pPr>
      <w:bookmarkStart w:id="58" w:name="sec81"/>
      <w:bookmarkStart w:id="59" w:name="_Toc233068984"/>
      <w:r>
        <w:t>8.1 Running a Replay</w:t>
      </w:r>
      <w:bookmarkEnd w:id="58"/>
      <w:bookmarkEnd w:id="59"/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Make sure the target page is open in the active tab (the URL should match the session’s initial URL).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 xml:space="preserve">Click the </w:t>
      </w:r>
      <w:r>
        <w:rPr>
          <w:b/>
          <w:bCs/>
          <w:color w:val="000000"/>
        </w:rPr>
        <w:t>▶ Test</w:t>
      </w:r>
      <w:r>
        <w:rPr>
          <w:color w:val="000000"/>
        </w:rPr>
        <w:t xml:space="preserve"> button in the event editor.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Each event is executed in sequence. A spinner appears on the row being executed.</w:t>
      </w:r>
    </w:p>
    <w:p w:rsidR="00EF694D" w:rsidRDefault="00235572">
      <w:pPr>
        <w:pStyle w:val="Prrafodelista"/>
        <w:numPr>
          <w:ilvl w:val="0"/>
          <w:numId w:val="3"/>
        </w:numPr>
        <w:spacing w:before="60" w:after="60" w:line="276" w:lineRule="auto"/>
      </w:pPr>
      <w:r>
        <w:rPr>
          <w:color w:val="000000"/>
        </w:rPr>
        <w:t>After all steps complete, every row shows a status indicator.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60" w:name="sec82"/>
      <w:bookmarkStart w:id="61" w:name="_Toc233068985"/>
      <w:r>
        <w:lastRenderedPageBreak/>
        <w:t>8.2 Status Indicators</w:t>
      </w:r>
      <w:bookmarkEnd w:id="60"/>
      <w:bookmarkEnd w:id="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57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20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57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✓</w:t>
            </w:r>
          </w:p>
        </w:tc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Passed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step executed successfully.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✗</w:t>
            </w:r>
          </w:p>
        </w:tc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Failed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selector was not found or the action could not be completed.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⟳</w:t>
            </w:r>
          </w:p>
        </w:tc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Running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step is currently executing.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–</w:t>
            </w:r>
          </w:p>
        </w:tc>
        <w:tc>
          <w:tcPr>
            <w:tcW w:w="2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Skipped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Step type has no replay equivalent (e.g. navigate is handled separately).</w:t>
            </w:r>
          </w:p>
        </w:tc>
      </w:tr>
    </w:tbl>
    <w:p w:rsidR="00EF694D" w:rsidRDefault="00EF694D">
      <w:pPr>
        <w:spacing w:after="8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>Rows that fail are highlighted with a red outline. Review the selector for those steps and use the Candidates panel or inline edit to fix them before re-running.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FED7AA"/>
              <w:left w:val="single" w:sz="16" w:space="0" w:color="FED7AA"/>
              <w:bottom w:val="single" w:sz="4" w:space="0" w:color="FED7AA"/>
              <w:right w:val="single" w:sz="4" w:space="0" w:color="FED7AA"/>
            </w:tcBorders>
            <w:shd w:val="clear" w:color="auto" w:fill="FFF7ED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000000"/>
                <w:sz w:val="20"/>
                <w:szCs w:val="20"/>
              </w:rPr>
              <w:t>Important</w:t>
            </w:r>
          </w:p>
          <w:p w:rsidR="00EF694D" w:rsidRDefault="00235572">
            <w:pPr>
              <w:spacing w:before="100" w:after="100" w:line="276" w:lineRule="auto"/>
            </w:pPr>
            <w:r>
              <w:rPr>
                <w:color w:val="000000"/>
              </w:rPr>
              <w:t xml:space="preserve">Replay simulates DOM interactions in the </w:t>
            </w:r>
            <w:r>
              <w:rPr>
                <w:b/>
                <w:bCs/>
                <w:color w:val="000000"/>
              </w:rPr>
              <w:t>live page</w:t>
            </w:r>
            <w:r>
              <w:rPr>
                <w:color w:val="000000"/>
              </w:rPr>
              <w:t xml:space="preserve"> — it is not a fully isolated test run. Some actions may produce side-effects (form submissions, API calls). Use a staging environment or reset the application state between replays.</w:t>
            </w:r>
          </w:p>
        </w:tc>
      </w:tr>
    </w:tbl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62" w:name="sec9"/>
      <w:bookmarkStart w:id="63" w:name="_Toc233068986"/>
      <w:r>
        <w:t>9. Exporting Test Scripts</w:t>
      </w:r>
      <w:bookmarkEnd w:id="62"/>
      <w:bookmarkEnd w:id="63"/>
    </w:p>
    <w:p w:rsidR="00EF694D" w:rsidRDefault="00235572">
      <w:pPr>
        <w:spacing w:before="100" w:after="100" w:line="276" w:lineRule="auto"/>
      </w:pPr>
      <w:r>
        <w:rPr>
          <w:color w:val="000000"/>
        </w:rPr>
        <w:t>The export section at the bottom of the Recorder tab generates ready-to-use test code from your recorded session.</w:t>
      </w:r>
    </w:p>
    <w:p w:rsidR="00EF694D" w:rsidRDefault="00FA07EF">
      <w:pPr>
        <w:spacing w:after="80"/>
      </w:pPr>
      <w:r>
        <w:rPr>
          <w:noProof/>
        </w:rPr>
        <w:drawing>
          <wp:inline distT="0" distB="0" distL="0" distR="0" wp14:anchorId="53CDB1E8" wp14:editId="152EE56E">
            <wp:extent cx="4083050" cy="2413431"/>
            <wp:effectExtent l="0" t="0" r="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6334" cy="241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94D" w:rsidRDefault="00235572">
      <w:pPr>
        <w:pStyle w:val="Ttulo2"/>
      </w:pPr>
      <w:bookmarkStart w:id="64" w:name="sec91"/>
      <w:bookmarkStart w:id="65" w:name="_Toc233068987"/>
      <w:r>
        <w:t>9.1 Selecting a Framework</w:t>
      </w:r>
      <w:bookmarkEnd w:id="64"/>
      <w:bookmarkEnd w:id="65"/>
    </w:p>
    <w:p w:rsidR="00EF694D" w:rsidRDefault="00235572">
      <w:pPr>
        <w:spacing w:before="100" w:after="100" w:line="276" w:lineRule="auto"/>
      </w:pPr>
      <w:r>
        <w:rPr>
          <w:color w:val="000000"/>
        </w:rPr>
        <w:t>Use the framework tab bar to switch between: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lastRenderedPageBreak/>
        <w:t>Playwright TS</w:t>
      </w:r>
      <w:r>
        <w:rPr>
          <w:color w:val="555555"/>
        </w:rPr>
        <w:t xml:space="preserve"> — Playwright test in TypeScript (recommended for new projects).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Playwright PY</w:t>
      </w:r>
      <w:r>
        <w:rPr>
          <w:color w:val="555555"/>
        </w:rPr>
        <w:t xml:space="preserve"> — Playwright test in Python.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Cypress</w:t>
      </w:r>
      <w:r>
        <w:rPr>
          <w:color w:val="555555"/>
        </w:rPr>
        <w:t xml:space="preserve"> — Cypress test in JavaScript.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Selenium</w:t>
      </w:r>
      <w:r>
        <w:rPr>
          <w:color w:val="555555"/>
        </w:rPr>
        <w:t xml:space="preserve"> — Selenium WebDriver test in JavaScript (async/await).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66" w:name="sec92"/>
      <w:bookmarkStart w:id="67" w:name="_Toc233068988"/>
      <w:r>
        <w:t>9.2 Export Options</w:t>
      </w:r>
      <w:bookmarkEnd w:id="66"/>
      <w:bookmarkEnd w:id="6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65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Page Object Model</w:t>
            </w:r>
          </w:p>
        </w:tc>
        <w:tc>
          <w:tcPr>
            <w:tcW w:w="65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When enabled, the export generates a separate class file per page / view in addition to the test file.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Include accessibility assertions</w:t>
            </w:r>
          </w:p>
        </w:tc>
        <w:tc>
          <w:tcPr>
            <w:tcW w:w="65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Adds optional aria-label / alt-text checks for interactive elements captured by click events.</w:t>
            </w:r>
          </w:p>
        </w:tc>
      </w:tr>
    </w:tbl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68" w:name="sec93"/>
      <w:bookmarkStart w:id="69" w:name="_Toc233068989"/>
      <w:r>
        <w:t>9.3 Copying or Downloading</w:t>
      </w:r>
      <w:bookmarkEnd w:id="68"/>
      <w:bookmarkEnd w:id="69"/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Copy to Clipboard</w:t>
      </w:r>
      <w:r>
        <w:rPr>
          <w:color w:val="555555"/>
        </w:rPr>
        <w:t xml:space="preserve"> — copies the generated code to the system clipboard.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 xml:space="preserve">Download File — downloads the generated code as a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.spec.ts</w:t>
      </w:r>
      <w:r>
        <w:rPr>
          <w:color w:val="000000"/>
        </w:rPr>
        <w:t xml:space="preserve"> /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.spec.py</w:t>
      </w:r>
      <w:r>
        <w:rPr>
          <w:color w:val="000000"/>
        </w:rPr>
        <w:t xml:space="preserve"> /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.spec.js</w:t>
      </w:r>
      <w:r>
        <w:rPr>
          <w:color w:val="555555"/>
        </w:rPr>
        <w:t xml:space="preserve"> file. If Page Object Model is enabled and more than one file is generated, a ZIP archive is downloaded.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70" w:name="sec94"/>
      <w:bookmarkStart w:id="71" w:name="_Toc233068990"/>
      <w:r>
        <w:t>9.4 Sample: Playwright TypeScript</w:t>
      </w:r>
      <w:bookmarkEnd w:id="70"/>
      <w:bookmarkEnd w:id="71"/>
    </w:p>
    <w:tbl>
      <w:tblPr>
        <w:tblW w:w="8880" w:type="dxa"/>
        <w:tblBorders>
          <w:top w:val="single" w:sz="4" w:space="0" w:color="D1C4E9"/>
          <w:left w:val="single" w:sz="16" w:space="0" w:color="7C3AED"/>
          <w:bottom w:val="single" w:sz="4" w:space="0" w:color="D1C4E9"/>
          <w:right w:val="single" w:sz="4" w:space="0" w:color="D1C4E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8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import { test, expect } from '@playwright/test';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 xml:space="preserve"> 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test('Recorded test', async ({ page, context }) =&gt; {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 xml:space="preserve">  await page.goto('https://my-app.com/login');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 xml:space="preserve">  await page.fill('[name="username"]', 'sample_user');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 xml:space="preserve">  await page.fill('[name="password"]', ENV_SECRET_PARAM);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 xml:space="preserve">  await page.click('[data-testid="login-submit"]');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 xml:space="preserve">  await expect(page).toHaveURL('https://my-app.com/dashboard');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8880" w:type="dxa"/>
            <w:tcBorders>
              <w:top w:val="nil"/>
              <w:left w:val="nil"/>
              <w:bottom w:val="nil"/>
              <w:right w:val="nil"/>
            </w:tcBorders>
            <w:shd w:val="clear" w:color="auto" w:fill="F3F0FF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});</w:t>
            </w:r>
          </w:p>
        </w:tc>
      </w:tr>
    </w:tbl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72" w:name="sec10"/>
      <w:bookmarkStart w:id="73" w:name="_Toc233068991"/>
      <w:r>
        <w:t>10. Logs Panel</w:t>
      </w:r>
      <w:bookmarkEnd w:id="72"/>
      <w:bookmarkEnd w:id="73"/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The </w:t>
      </w:r>
      <w:r>
        <w:rPr>
          <w:b/>
          <w:bCs/>
          <w:color w:val="000000"/>
        </w:rPr>
        <w:t>Logs</w:t>
      </w:r>
      <w:r>
        <w:rPr>
          <w:color w:val="000000"/>
        </w:rPr>
        <w:t xml:space="preserve"> tab in the popup captures diagnostic messages from all three extension contexts: background service worker, content scripts, and the popup itself. This is useful for troubleshooting recording problems.</w:t>
      </w:r>
    </w:p>
    <w:p w:rsidR="00EF694D" w:rsidRDefault="00FA07EF">
      <w:pPr>
        <w:spacing w:after="80"/>
      </w:pPr>
      <w:r>
        <w:rPr>
          <w:noProof/>
        </w:rPr>
        <w:lastRenderedPageBreak/>
        <w:drawing>
          <wp:inline distT="0" distB="0" distL="0" distR="0">
            <wp:extent cx="3765550" cy="3397250"/>
            <wp:effectExtent l="0" t="0" r="635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55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694D" w:rsidRDefault="00235572">
      <w:pPr>
        <w:pStyle w:val="Ttulo2"/>
      </w:pPr>
      <w:bookmarkStart w:id="74" w:name="sec101"/>
      <w:bookmarkStart w:id="75" w:name="_Toc233068992"/>
      <w:r>
        <w:t>10.1 Log Levels</w:t>
      </w:r>
      <w:bookmarkEnd w:id="74"/>
      <w:bookmarkEnd w:id="7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77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INFO</w:t>
            </w:r>
          </w:p>
        </w:tc>
        <w:tc>
          <w:tcPr>
            <w:tcW w:w="7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Normal operation messages.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WARN</w:t>
            </w:r>
          </w:p>
        </w:tc>
        <w:tc>
          <w:tcPr>
            <w:tcW w:w="7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Non-fatal issues (e.g. selector ambiguous).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ERROR</w:t>
            </w:r>
          </w:p>
        </w:tc>
        <w:tc>
          <w:tcPr>
            <w:tcW w:w="7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Failures that prevented an action from completing.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DEBUG</w:t>
            </w:r>
          </w:p>
        </w:tc>
        <w:tc>
          <w:tcPr>
            <w:tcW w:w="7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Verbose internal state messages.</w:t>
            </w:r>
          </w:p>
        </w:tc>
      </w:tr>
    </w:tbl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76" w:name="sec102"/>
      <w:bookmarkStart w:id="77" w:name="_Toc233068993"/>
      <w:r>
        <w:t>10.2 Filtering Logs</w:t>
      </w:r>
      <w:bookmarkEnd w:id="76"/>
      <w:bookmarkEnd w:id="77"/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 xml:space="preserve">Use the </w:t>
      </w:r>
      <w:r>
        <w:rPr>
          <w:b/>
          <w:bCs/>
          <w:color w:val="000000"/>
        </w:rPr>
        <w:t>Level</w:t>
      </w:r>
      <w:r>
        <w:rPr>
          <w:color w:val="000000"/>
        </w:rPr>
        <w:t xml:space="preserve"> dropdown to show only messages at or above a certain severity.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 xml:space="preserve">Use the </w:t>
      </w:r>
      <w:r>
        <w:rPr>
          <w:b/>
          <w:bCs/>
          <w:color w:val="000000"/>
        </w:rPr>
        <w:t>Source</w:t>
      </w:r>
      <w:r>
        <w:rPr>
          <w:color w:val="000000"/>
        </w:rPr>
        <w:t xml:space="preserve"> dropdown to filter by context: All, Background, Content, or Popup.</w:t>
      </w:r>
    </w:p>
    <w:p w:rsidR="00EF694D" w:rsidRDefault="00EF694D">
      <w:pPr>
        <w:spacing w:after="120"/>
      </w:pPr>
    </w:p>
    <w:p w:rsidR="00EF694D" w:rsidRDefault="00235572">
      <w:pPr>
        <w:pStyle w:val="Ttulo2"/>
      </w:pPr>
      <w:bookmarkStart w:id="78" w:name="sec103"/>
      <w:bookmarkStart w:id="79" w:name="_Toc233068994"/>
      <w:r>
        <w:t>10.3 Copying and Clearing Logs</w:t>
      </w:r>
      <w:bookmarkEnd w:id="78"/>
      <w:bookmarkEnd w:id="79"/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Copy</w:t>
      </w:r>
      <w:r>
        <w:rPr>
          <w:color w:val="555555"/>
        </w:rPr>
        <w:t xml:space="preserve"> — copies all visible log entries to the clipboard as plain text.</w:t>
      </w:r>
    </w:p>
    <w:p w:rsidR="00EF694D" w:rsidRDefault="00235572">
      <w:pPr>
        <w:pStyle w:val="Prrafodelista"/>
        <w:numPr>
          <w:ilvl w:val="0"/>
          <w:numId w:val="2"/>
        </w:numPr>
        <w:spacing w:before="60" w:after="60" w:line="276" w:lineRule="auto"/>
      </w:pPr>
      <w:r>
        <w:rPr>
          <w:color w:val="000000"/>
        </w:rPr>
        <w:t>Clear</w:t>
      </w:r>
      <w:r>
        <w:rPr>
          <w:color w:val="555555"/>
        </w:rPr>
        <w:t xml:space="preserve"> — removes all stored log entries.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694D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DBFE"/>
              <w:left w:val="single" w:sz="16" w:space="0" w:color="BFDBFE"/>
              <w:bottom w:val="single" w:sz="4" w:space="0" w:color="BFDBFE"/>
              <w:right w:val="single" w:sz="4" w:space="0" w:color="BFDBFE"/>
            </w:tcBorders>
            <w:shd w:val="clear" w:color="auto" w:fill="EFF6FF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EF694D" w:rsidRDefault="00235572">
            <w:pPr>
              <w:spacing w:after="60"/>
            </w:pPr>
            <w:r>
              <w:rPr>
                <w:b/>
                <w:bCs/>
                <w:color w:val="000000"/>
                <w:sz w:val="20"/>
                <w:szCs w:val="20"/>
              </w:rPr>
              <w:t>Note</w:t>
            </w:r>
          </w:p>
          <w:p w:rsidR="00EF694D" w:rsidRDefault="00235572">
            <w:pPr>
              <w:spacing w:before="100" w:after="100" w:line="276" w:lineRule="auto"/>
            </w:pPr>
            <w:r>
              <w:rPr>
                <w:color w:val="000000"/>
              </w:rPr>
              <w:lastRenderedPageBreak/>
              <w:t>A red badge on the Logs tab shows the count of ERROR-level messages since the last time the panel was opened. The badge clears when you switch to the Logs tab.</w:t>
            </w:r>
          </w:p>
        </w:tc>
      </w:tr>
    </w:tbl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80" w:name="sec11h"/>
      <w:bookmarkStart w:id="81" w:name="_Toc233068995"/>
      <w:r>
        <w:t>11. Selector Scoring Reference</w:t>
      </w:r>
      <w:bookmarkEnd w:id="80"/>
      <w:bookmarkEnd w:id="81"/>
    </w:p>
    <w:p w:rsidR="00EF694D" w:rsidRDefault="00235572">
      <w:pPr>
        <w:spacing w:before="100" w:after="100" w:line="276" w:lineRule="auto"/>
      </w:pPr>
      <w:r>
        <w:rPr>
          <w:color w:val="000000"/>
        </w:rPr>
        <w:t>The selector engine evaluates each element against the following criteria and chooses the highest-scoring selector that uniquely identifies the element.</w:t>
      </w:r>
    </w:p>
    <w:p w:rsidR="00EF694D" w:rsidRDefault="00EF69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57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Attribute / Criterion</w:t>
            </w:r>
          </w:p>
        </w:tc>
        <w:tc>
          <w:tcPr>
            <w:tcW w:w="12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57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Example selector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data-testid</w:t>
            </w:r>
            <w:r>
              <w:rPr>
                <w:color w:val="000000"/>
              </w:rPr>
              <w:t xml:space="preserve"> or </w:t>
            </w:r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data-cy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[data-testid="submit-btn"]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Stable id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85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#login-form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aria-label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75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[aria-label="Close dialog"]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role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72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[role="option"]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name</w:t>
            </w:r>
            <w:r>
              <w:rPr>
                <w:color w:val="000000"/>
              </w:rPr>
              <w:t xml:space="preserve"> attribute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70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[name="username"]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rFonts w:ascii="Courier New" w:eastAsia="Courier New" w:hAnsi="Courier New" w:cs="Courier New"/>
                <w:color w:val="7C3AED"/>
                <w:sz w:val="20"/>
                <w:szCs w:val="20"/>
              </w:rPr>
              <w:t>placeholder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65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[placeholder="Email address"]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Exact visible text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60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button:has-text("Login")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First CSS class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.btn-primary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Tag name only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button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Positional fallback (nth-child)</w:t>
            </w:r>
          </w:p>
        </w:tc>
        <w:tc>
          <w:tcPr>
            <w:tcW w:w="1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#form &gt; :nth-child(3)</w:t>
            </w:r>
          </w:p>
        </w:tc>
      </w:tr>
    </w:tbl>
    <w:p w:rsidR="00EF694D" w:rsidRDefault="00EF694D">
      <w:pPr>
        <w:spacing w:after="8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Dynamic-looking IDs or classes (containing 3+ consecutive digits, random hashes, or framework prefixes like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css-</w:t>
      </w:r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Mui</w:t>
      </w:r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chakra-</w:t>
      </w:r>
      <w:r>
        <w:rPr>
          <w:color w:val="000000"/>
        </w:rPr>
        <w:t>) receive a penalty of −50 points.</w:t>
      </w:r>
    </w:p>
    <w:p w:rsidR="00EF694D" w:rsidRDefault="00EF694D">
      <w:pPr>
        <w:spacing w:after="80"/>
      </w:pPr>
    </w:p>
    <w:p w:rsidR="00EF694D" w:rsidRDefault="00235572">
      <w:pPr>
        <w:spacing w:before="100" w:after="100" w:line="276" w:lineRule="auto"/>
      </w:pPr>
      <w:r>
        <w:rPr>
          <w:color w:val="000000"/>
        </w:rPr>
        <w:t xml:space="preserve">If no candidate achieves uniqueness after climbing 5 ancestor levels, the engine falls back to a </w:t>
      </w:r>
      <w:proofErr w:type="gramStart"/>
      <w:r>
        <w:rPr>
          <w:color w:val="000000"/>
        </w:rPr>
        <w:t xml:space="preserve">positional </w:t>
      </w:r>
      <w:r>
        <w:rPr>
          <w:rFonts w:ascii="Courier New" w:eastAsia="Courier New" w:hAnsi="Courier New" w:cs="Courier New"/>
          <w:color w:val="7C3AED"/>
          <w:sz w:val="20"/>
          <w:szCs w:val="20"/>
        </w:rPr>
        <w:t>:nth</w:t>
      </w:r>
      <w:proofErr w:type="gramEnd"/>
      <w:r>
        <w:rPr>
          <w:rFonts w:ascii="Courier New" w:eastAsia="Courier New" w:hAnsi="Courier New" w:cs="Courier New"/>
          <w:color w:val="7C3AED"/>
          <w:sz w:val="20"/>
          <w:szCs w:val="20"/>
        </w:rPr>
        <w:t>-child</w:t>
      </w:r>
      <w:r>
        <w:rPr>
          <w:color w:val="000000"/>
        </w:rPr>
        <w:t xml:space="preserve"> selector combined with the nearest stable ancestor. A selector is </w:t>
      </w:r>
      <w:r>
        <w:rPr>
          <w:b/>
          <w:bCs/>
          <w:color w:val="000000"/>
        </w:rPr>
        <w:t>always</w:t>
      </w:r>
      <w:r>
        <w:rPr>
          <w:color w:val="000000"/>
        </w:rPr>
        <w:t xml:space="preserve"> returned.</w:t>
      </w:r>
    </w:p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82" w:name="sec12h"/>
      <w:bookmarkStart w:id="83" w:name="_Toc233068996"/>
      <w:r>
        <w:t>12. Known Limitations</w:t>
      </w:r>
      <w:bookmarkEnd w:id="82"/>
      <w:bookmarkEnd w:id="8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Limitation</w:t>
            </w:r>
          </w:p>
        </w:tc>
        <w:tc>
          <w:tcPr>
            <w:tcW w:w="63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Cross-origin iframe highlighting</w:t>
            </w:r>
          </w:p>
        </w:tc>
        <w:tc>
          <w:tcPr>
            <w:tcW w:w="6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traffic-light overlay does not appear inside cross-origin iframes (browser security restriction). Event capture still works because the content script is injected directly into the frame.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File upload paths</w:t>
            </w:r>
          </w:p>
        </w:tc>
        <w:tc>
          <w:tcPr>
            <w:tcW w:w="6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real absolute file path cannot be captured. The generated code contains a PLACEHOLDER_REPLACE_WITH_REAL_PATH placeholder that must be replaced manually.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Selenium &amp; Shadow DOM</w:t>
            </w:r>
          </w:p>
        </w:tc>
        <w:tc>
          <w:tcPr>
            <w:tcW w:w="6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Selenium has no native Shadow DOM piercing API. Generated code uses executeScript with a comment explaining the limitation.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Cypress &amp; multi-tab</w:t>
            </w:r>
          </w:p>
        </w:tc>
        <w:tc>
          <w:tcPr>
            <w:tcW w:w="6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 xml:space="preserve">Cypress has limited multi-tab support. The generated script includes a warning comment and a </w:t>
            </w:r>
            <w:proofErr w:type="gramStart"/>
            <w:r>
              <w:rPr>
                <w:color w:val="000000"/>
                <w:sz w:val="20"/>
                <w:szCs w:val="20"/>
              </w:rPr>
              <w:t>cy.origin(</w:t>
            </w:r>
            <w:proofErr w:type="gramEnd"/>
            <w:r>
              <w:rPr>
                <w:color w:val="000000"/>
                <w:sz w:val="20"/>
                <w:szCs w:val="20"/>
              </w:rPr>
              <w:t>) suggestion.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Canvas / WebGL drag targets</w:t>
            </w:r>
          </w:p>
        </w:tc>
        <w:tc>
          <w:tcPr>
            <w:tcW w:w="6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If the drag target is a &lt;canvas&gt; element, only screen coordinates are captured (no CSS selector).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Firefox XPI signing</w:t>
            </w:r>
          </w:p>
        </w:tc>
        <w:tc>
          <w:tcPr>
            <w:tcW w:w="63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Installing an unsigned XPI via about</w:t>
            </w:r>
            <w:proofErr w:type="gramStart"/>
            <w:r>
              <w:rPr>
                <w:color w:val="000000"/>
                <w:sz w:val="20"/>
                <w:szCs w:val="20"/>
              </w:rPr>
              <w:t>:addons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works only in Firefox Developer Edition or when xpinstall.signatures.required is set to false in about:config.</w:t>
            </w:r>
          </w:p>
        </w:tc>
      </w:tr>
    </w:tbl>
    <w:p w:rsidR="00EF694D" w:rsidRDefault="00EF694D">
      <w:pPr>
        <w:spacing w:after="160"/>
      </w:pPr>
    </w:p>
    <w:p w:rsidR="00EF694D" w:rsidRDefault="00235572">
      <w:pPr>
        <w:pStyle w:val="Ttulo1"/>
        <w:pBdr>
          <w:bottom w:val="single" w:sz="6" w:space="6" w:color="7C3AED"/>
        </w:pBdr>
      </w:pPr>
      <w:bookmarkStart w:id="84" w:name="sec13"/>
      <w:bookmarkStart w:id="85" w:name="_Toc233068997"/>
      <w:r>
        <w:t>13. Troubleshooting</w:t>
      </w:r>
      <w:bookmarkEnd w:id="84"/>
      <w:bookmarkEnd w:id="8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Symptom</w:t>
            </w:r>
          </w:p>
        </w:tc>
        <w:tc>
          <w:tcPr>
            <w:tcW w:w="61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Extension icon is missing from the toolbar.</w:t>
            </w:r>
          </w:p>
        </w:tc>
        <w:tc>
          <w:tcPr>
            <w:tcW w:w="6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Firefox: click the puzzle-piece icon to pin the extension. Chrome: click the Extensions icon and pin E2E Recorder.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No events are captured after clicking Record.</w:t>
            </w:r>
          </w:p>
        </w:tc>
        <w:tc>
          <w:tcPr>
            <w:tcW w:w="6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Check the Logs panel for ERROR messages. Reload the target tab and try again. Make sure the tab is not on a chrome</w:t>
            </w:r>
            <w:proofErr w:type="gramStart"/>
            <w:r>
              <w:rPr>
                <w:color w:val="000000"/>
                <w:sz w:val="20"/>
                <w:szCs w:val="20"/>
              </w:rPr>
              <w:t>:/</w:t>
            </w:r>
            <w:proofErr w:type="gramEnd"/>
            <w:r>
              <w:rPr>
                <w:color w:val="000000"/>
                <w:sz w:val="20"/>
                <w:szCs w:val="20"/>
              </w:rPr>
              <w:t>/ or about: page.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Replay fails on all steps after a selector change.</w:t>
            </w:r>
          </w:p>
        </w:tc>
        <w:tc>
          <w:tcPr>
            <w:tcW w:w="6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active tab may have navigated away from the recording URL. Reload the starting URL before replaying.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Selector Candidates panel is not visible.</w:t>
            </w:r>
          </w:p>
        </w:tc>
        <w:tc>
          <w:tcPr>
            <w:tcW w:w="6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The panel only appears for events that have more than one candidate. Simple elements (e.g. those with data-testid) may produce only one high-quality selector.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XPI build fails on Windows.</w:t>
            </w:r>
          </w:p>
        </w:tc>
        <w:tc>
          <w:tcPr>
            <w:tcW w:w="6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Run PowerShell as Administrator. Ensure the ExecutionPolicy allows scripts: Set-ExecutionPolicy RemoteSigned -Scope CurrentUser.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Logs panel is empty.</w:t>
            </w:r>
          </w:p>
        </w:tc>
        <w:tc>
          <w:tcPr>
            <w:tcW w:w="61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Logs are stored in browser.storage.local. Clearing the extension storage (via browser DevTools) also clears the logs.</w:t>
            </w:r>
          </w:p>
        </w:tc>
      </w:tr>
    </w:tbl>
    <w:p w:rsidR="00EF694D" w:rsidRDefault="00EF694D">
      <w:pPr>
        <w:spacing w:after="160"/>
      </w:pPr>
    </w:p>
    <w:p w:rsidR="00FA07EF" w:rsidRDefault="00FA07EF">
      <w:pPr>
        <w:rPr>
          <w:b/>
          <w:bCs/>
          <w:color w:val="0F0F1A"/>
          <w:sz w:val="32"/>
          <w:szCs w:val="32"/>
        </w:rPr>
      </w:pPr>
      <w:bookmarkStart w:id="86" w:name="sec14"/>
      <w:r>
        <w:br w:type="page"/>
      </w:r>
    </w:p>
    <w:p w:rsidR="00EF694D" w:rsidRDefault="00235572">
      <w:pPr>
        <w:pStyle w:val="Ttulo1"/>
        <w:pBdr>
          <w:bottom w:val="single" w:sz="6" w:space="6" w:color="7C3AED"/>
        </w:pBdr>
      </w:pPr>
      <w:bookmarkStart w:id="87" w:name="_Toc233068998"/>
      <w:r>
        <w:lastRenderedPageBreak/>
        <w:t>14. Quick Reference Card</w:t>
      </w:r>
      <w:bookmarkEnd w:id="86"/>
      <w:bookmarkEnd w:id="8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EF694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760" w:type="dxa"/>
            <w:tcBorders>
              <w:top w:val="single" w:sz="4" w:space="0" w:color="7C3AED"/>
              <w:left w:val="single" w:sz="4" w:space="0" w:color="7C3AED"/>
              <w:bottom w:val="single" w:sz="4" w:space="0" w:color="7C3AED"/>
              <w:right w:val="single" w:sz="4" w:space="0" w:color="7C3AED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EF694D" w:rsidRDefault="00235572">
            <w:r>
              <w:rPr>
                <w:b/>
                <w:bCs/>
                <w:color w:val="FFFFFF"/>
                <w:sz w:val="20"/>
                <w:szCs w:val="20"/>
              </w:rPr>
              <w:t>How to do it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Start recording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Open popup → click Record (green button)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Stop recording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Open popup → click Stop Recording (red button)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Delete an event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the 🗑 icon on the event row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Reorder events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Drag the ☰ handle on any row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Edit a selector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the selector text in a row and type a new value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Insert a step between two events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Hover between rows to reveal the + zone, then click it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Open selector candidates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⚙ Selectors on any event row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Expand all candidate panels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⊞ Expand all in the editor toolbar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Test a candidate selector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Test next to the candidate in the panel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Accept an assertion suggestion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the ✓ button on the suggestion card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Replay the session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▶ Test in the event editor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Export as Playwright TS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Select Playwright TS tab → Copy to Clipboard or Download File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Clear the session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Clear Session at the bottom of the popup</w:t>
            </w:r>
          </w:p>
        </w:tc>
      </w:tr>
      <w:tr w:rsidR="00EF694D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View extension logs</w:t>
            </w:r>
          </w:p>
        </w:tc>
        <w:tc>
          <w:tcPr>
            <w:tcW w:w="5760" w:type="dxa"/>
            <w:tcBorders>
              <w:top w:val="single" w:sz="4" w:space="0" w:color="D1C4E9"/>
              <w:left w:val="single" w:sz="4" w:space="0" w:color="D1C4E9"/>
              <w:bottom w:val="single" w:sz="4" w:space="0" w:color="D1C4E9"/>
              <w:right w:val="single" w:sz="4" w:space="0" w:color="D1C4E9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EF694D" w:rsidRDefault="00235572">
            <w:r>
              <w:rPr>
                <w:color w:val="000000"/>
                <w:sz w:val="20"/>
                <w:szCs w:val="20"/>
              </w:rPr>
              <w:t>Click the Logs tab in the popup</w:t>
            </w:r>
          </w:p>
        </w:tc>
      </w:tr>
    </w:tbl>
    <w:p w:rsidR="00EF694D" w:rsidRDefault="00EF694D">
      <w:pPr>
        <w:spacing w:after="200"/>
      </w:pPr>
    </w:p>
    <w:p w:rsidR="00EF694D" w:rsidRDefault="00235572">
      <w:pPr>
        <w:pBdr>
          <w:top w:val="single" w:sz="4" w:space="8" w:color="D1C4E9"/>
        </w:pBdr>
        <w:spacing w:before="200"/>
        <w:jc w:val="center"/>
      </w:pPr>
      <w:r>
        <w:rPr>
          <w:color w:val="555555"/>
          <w:sz w:val="18"/>
          <w:szCs w:val="18"/>
        </w:rPr>
        <w:t>E2E Recorder v2 is open-source software. For issues and source code, visit the project repository.</w:t>
      </w:r>
    </w:p>
    <w:sectPr w:rsidR="00EF694D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6289C" w:rsidRDefault="0056289C">
      <w:r>
        <w:separator/>
      </w:r>
    </w:p>
  </w:endnote>
  <w:endnote w:type="continuationSeparator" w:id="0">
    <w:p w:rsidR="0056289C" w:rsidRDefault="005628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35572" w:rsidRDefault="00235572">
    <w:pPr>
      <w:pBdr>
        <w:top w:val="single" w:sz="4" w:space="4" w:color="7C3AED"/>
      </w:pBdr>
      <w:jc w:val="center"/>
    </w:pPr>
    <w:r>
      <w:rPr>
        <w:color w:val="555555"/>
        <w:sz w:val="18"/>
        <w:szCs w:val="18"/>
      </w:rPr>
      <w:t xml:space="preserve">E2E Recorder v2 —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FA07EF">
      <w:rPr>
        <w:noProof/>
        <w:color w:val="555555"/>
        <w:sz w:val="18"/>
        <w:szCs w:val="18"/>
      </w:rPr>
      <w:t>3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6289C" w:rsidRDefault="0056289C">
      <w:r>
        <w:separator/>
      </w:r>
    </w:p>
  </w:footnote>
  <w:footnote w:type="continuationSeparator" w:id="0">
    <w:p w:rsidR="0056289C" w:rsidRDefault="0056289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35572" w:rsidRDefault="00235572">
    <w:pPr>
      <w:pBdr>
        <w:bottom w:val="single" w:sz="4" w:space="4" w:color="7C3AED"/>
      </w:pBdr>
      <w:jc w:val="right"/>
    </w:pPr>
    <w:r>
      <w:rPr>
        <w:color w:val="555555"/>
        <w:sz w:val="18"/>
        <w:szCs w:val="18"/>
      </w:rPr>
      <w:t>E2E Recorder v2  |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1B4CD1"/>
    <w:multiLevelType w:val="hybridMultilevel"/>
    <w:tmpl w:val="61E2AAE6"/>
    <w:lvl w:ilvl="0" w:tplc="CAB640F8">
      <w:start w:val="1"/>
      <w:numFmt w:val="decimal"/>
      <w:lvlText w:val="%1."/>
      <w:lvlJc w:val="left"/>
      <w:pPr>
        <w:ind w:left="540" w:hanging="260"/>
      </w:pPr>
    </w:lvl>
    <w:lvl w:ilvl="1" w:tplc="E676C58A">
      <w:numFmt w:val="decimal"/>
      <w:lvlText w:val=""/>
      <w:lvlJc w:val="left"/>
    </w:lvl>
    <w:lvl w:ilvl="2" w:tplc="BA8AE06C">
      <w:numFmt w:val="decimal"/>
      <w:lvlText w:val=""/>
      <w:lvlJc w:val="left"/>
    </w:lvl>
    <w:lvl w:ilvl="3" w:tplc="323ED58C">
      <w:numFmt w:val="decimal"/>
      <w:lvlText w:val=""/>
      <w:lvlJc w:val="left"/>
    </w:lvl>
    <w:lvl w:ilvl="4" w:tplc="06CAB26A">
      <w:numFmt w:val="decimal"/>
      <w:lvlText w:val=""/>
      <w:lvlJc w:val="left"/>
    </w:lvl>
    <w:lvl w:ilvl="5" w:tplc="22BCC6F8">
      <w:numFmt w:val="decimal"/>
      <w:lvlText w:val=""/>
      <w:lvlJc w:val="left"/>
    </w:lvl>
    <w:lvl w:ilvl="6" w:tplc="8FAE9214">
      <w:numFmt w:val="decimal"/>
      <w:lvlText w:val=""/>
      <w:lvlJc w:val="left"/>
    </w:lvl>
    <w:lvl w:ilvl="7" w:tplc="A076745C">
      <w:numFmt w:val="decimal"/>
      <w:lvlText w:val=""/>
      <w:lvlJc w:val="left"/>
    </w:lvl>
    <w:lvl w:ilvl="8" w:tplc="750266AE">
      <w:numFmt w:val="decimal"/>
      <w:lvlText w:val=""/>
      <w:lvlJc w:val="left"/>
    </w:lvl>
  </w:abstractNum>
  <w:abstractNum w:abstractNumId="1" w15:restartNumberingAfterBreak="0">
    <w:nsid w:val="423C3556"/>
    <w:multiLevelType w:val="hybridMultilevel"/>
    <w:tmpl w:val="C40475BA"/>
    <w:lvl w:ilvl="0" w:tplc="E35005B4">
      <w:start w:val="1"/>
      <w:numFmt w:val="bullet"/>
      <w:lvlText w:val="●"/>
      <w:lvlJc w:val="left"/>
      <w:pPr>
        <w:ind w:left="720" w:hanging="360"/>
      </w:pPr>
    </w:lvl>
    <w:lvl w:ilvl="1" w:tplc="0D1E9B6A">
      <w:start w:val="1"/>
      <w:numFmt w:val="bullet"/>
      <w:lvlText w:val="○"/>
      <w:lvlJc w:val="left"/>
      <w:pPr>
        <w:ind w:left="1440" w:hanging="360"/>
      </w:pPr>
    </w:lvl>
    <w:lvl w:ilvl="2" w:tplc="982681B6">
      <w:start w:val="1"/>
      <w:numFmt w:val="bullet"/>
      <w:lvlText w:val="■"/>
      <w:lvlJc w:val="left"/>
      <w:pPr>
        <w:ind w:left="2160" w:hanging="360"/>
      </w:pPr>
    </w:lvl>
    <w:lvl w:ilvl="3" w:tplc="AB3E0200">
      <w:start w:val="1"/>
      <w:numFmt w:val="bullet"/>
      <w:lvlText w:val="●"/>
      <w:lvlJc w:val="left"/>
      <w:pPr>
        <w:ind w:left="2880" w:hanging="360"/>
      </w:pPr>
    </w:lvl>
    <w:lvl w:ilvl="4" w:tplc="F3EEB128">
      <w:start w:val="1"/>
      <w:numFmt w:val="bullet"/>
      <w:lvlText w:val="○"/>
      <w:lvlJc w:val="left"/>
      <w:pPr>
        <w:ind w:left="3600" w:hanging="360"/>
      </w:pPr>
    </w:lvl>
    <w:lvl w:ilvl="5" w:tplc="ED661EC0">
      <w:start w:val="1"/>
      <w:numFmt w:val="bullet"/>
      <w:lvlText w:val="■"/>
      <w:lvlJc w:val="left"/>
      <w:pPr>
        <w:ind w:left="4320" w:hanging="360"/>
      </w:pPr>
    </w:lvl>
    <w:lvl w:ilvl="6" w:tplc="F1A02B68">
      <w:start w:val="1"/>
      <w:numFmt w:val="bullet"/>
      <w:lvlText w:val="●"/>
      <w:lvlJc w:val="left"/>
      <w:pPr>
        <w:ind w:left="5040" w:hanging="360"/>
      </w:pPr>
    </w:lvl>
    <w:lvl w:ilvl="7" w:tplc="AC108F9A">
      <w:start w:val="1"/>
      <w:numFmt w:val="bullet"/>
      <w:lvlText w:val="●"/>
      <w:lvlJc w:val="left"/>
      <w:pPr>
        <w:ind w:left="5760" w:hanging="360"/>
      </w:pPr>
    </w:lvl>
    <w:lvl w:ilvl="8" w:tplc="854420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CD035B"/>
    <w:multiLevelType w:val="hybridMultilevel"/>
    <w:tmpl w:val="E2A0D1F4"/>
    <w:lvl w:ilvl="0" w:tplc="F6BE5AF4">
      <w:start w:val="1"/>
      <w:numFmt w:val="bullet"/>
      <w:lvlText w:val="•"/>
      <w:lvlJc w:val="left"/>
      <w:pPr>
        <w:ind w:left="540" w:hanging="260"/>
      </w:pPr>
    </w:lvl>
    <w:lvl w:ilvl="1" w:tplc="D6CE3360">
      <w:start w:val="1"/>
      <w:numFmt w:val="bullet"/>
      <w:lvlText w:val="◦"/>
      <w:lvlJc w:val="left"/>
      <w:pPr>
        <w:ind w:left="900" w:hanging="260"/>
      </w:pPr>
    </w:lvl>
    <w:lvl w:ilvl="2" w:tplc="43405E8E">
      <w:numFmt w:val="decimal"/>
      <w:lvlText w:val=""/>
      <w:lvlJc w:val="left"/>
    </w:lvl>
    <w:lvl w:ilvl="3" w:tplc="EB62B4B2">
      <w:numFmt w:val="decimal"/>
      <w:lvlText w:val=""/>
      <w:lvlJc w:val="left"/>
    </w:lvl>
    <w:lvl w:ilvl="4" w:tplc="8A9E444C">
      <w:numFmt w:val="decimal"/>
      <w:lvlText w:val=""/>
      <w:lvlJc w:val="left"/>
    </w:lvl>
    <w:lvl w:ilvl="5" w:tplc="951E28F0">
      <w:numFmt w:val="decimal"/>
      <w:lvlText w:val=""/>
      <w:lvlJc w:val="left"/>
    </w:lvl>
    <w:lvl w:ilvl="6" w:tplc="FA52B336">
      <w:numFmt w:val="decimal"/>
      <w:lvlText w:val=""/>
      <w:lvlJc w:val="left"/>
    </w:lvl>
    <w:lvl w:ilvl="7" w:tplc="A3A6AC78">
      <w:numFmt w:val="decimal"/>
      <w:lvlText w:val=""/>
      <w:lvlJc w:val="left"/>
    </w:lvl>
    <w:lvl w:ilvl="8" w:tplc="E6BE8D2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94D"/>
    <w:rsid w:val="00235572"/>
    <w:rsid w:val="0056289C"/>
    <w:rsid w:val="00EF694D"/>
    <w:rsid w:val="00FA0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E0095C4-92FE-4124-87B0-D50FEA85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400" w:after="200"/>
      <w:outlineLvl w:val="0"/>
    </w:pPr>
    <w:rPr>
      <w:b/>
      <w:bCs/>
      <w:color w:val="0F0F1A"/>
      <w:sz w:val="32"/>
      <w:szCs w:val="32"/>
    </w:rPr>
  </w:style>
  <w:style w:type="paragraph" w:styleId="Ttulo2">
    <w:name w:val="heading 2"/>
    <w:qFormat/>
    <w:pPr>
      <w:spacing w:before="280" w:after="140"/>
      <w:outlineLvl w:val="1"/>
    </w:pPr>
    <w:rPr>
      <w:b/>
      <w:bCs/>
      <w:color w:val="7C3AED"/>
      <w:sz w:val="26"/>
      <w:szCs w:val="26"/>
    </w:rPr>
  </w:style>
  <w:style w:type="paragraph" w:styleId="Ttulo3">
    <w:name w:val="heading 3"/>
    <w:qFormat/>
    <w:pPr>
      <w:spacing w:before="200" w:after="100"/>
      <w:outlineLvl w:val="2"/>
    </w:pPr>
    <w:rPr>
      <w:b/>
      <w:bCs/>
      <w:color w:val="333333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355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3557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3409</Words>
  <Characters>18751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E2E Recorder v2 — User Manual</vt:lpstr>
    </vt:vector>
  </TitlesOfParts>
  <Company/>
  <LinksUpToDate>false</LinksUpToDate>
  <CharactersWithSpaces>22116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E2E Recorder v2 — User Manual</dc:title>
  <dc:creator>E2E Recorder v2</dc:creator>
  <dc:description>Complete user manual for the E2E Recorder browser extension</dc:description>
  <cp:lastModifiedBy>Usuario</cp:lastModifiedBy>
  <cp:revision>2</cp:revision>
  <dcterms:created xsi:type="dcterms:W3CDTF">2026-06-22T10:33:00Z</dcterms:created>
  <dcterms:modified xsi:type="dcterms:W3CDTF">2026-06-22T23:02:00Z</dcterms:modified>
</cp:coreProperties>
</file>