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pacing w:before="120" w:line="288" w:lineRule="auto"/>
        <w:jc w:val="center"/>
        <w:rPr>
          <w:rFonts w:ascii="Times New Roman" w:cs="Times New Roman" w:eastAsia="Times New Roman" w:hAnsi="Times New Roman"/>
          <w:b w:val="1"/>
          <w:color w:val="353744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744"/>
          <w:sz w:val="60"/>
          <w:szCs w:val="60"/>
          <w:rtl w:val="0"/>
        </w:rPr>
        <w:t xml:space="preserve">Mahmoud Mostafa</w:t>
      </w:r>
    </w:p>
    <w:p w:rsidR="00000000" w:rsidDel="00000000" w:rsidP="00000000" w:rsidRDefault="00000000" w:rsidRPr="00000000" w14:paraId="00000002">
      <w:pPr>
        <w:spacing w:before="120" w:line="288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Ashraf Street, Tanta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f1f1f"/>
          <w:sz w:val="22"/>
          <w:szCs w:val="22"/>
          <w:rtl w:val="0"/>
        </w:rPr>
        <w:t xml:space="preserve">mahmoud1.mostafa9.shehata3@gmail.com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www.linkedin.com/in/mahmoud-moustafa-433287259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408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pacing w:after="120" w:before="240" w:line="288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08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 am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Backend Developer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with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.NET Core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development, specializing in building and maintaining scalable backend systems. With a strong foundation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Entity Framework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SQL Server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I have worked on developing robust RESTful APIs, implementing authentication and authorization mechanisms, and designing efficient databases. Experienced in working with teams, managing projects, and applying design patterns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MVC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Onion Architecture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Passionate about solving complex problems and delivering high-quality software solutions across various domains, including finance, e-commerce, and customer service systems.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pacing w:after="120" w:before="240" w:line="288" w:lineRule="auto"/>
        <w:rPr>
          <w:rFonts w:ascii="Times New Roman" w:cs="Times New Roman" w:eastAsia="Times New Roman" w:hAnsi="Times New Roman"/>
          <w:b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8"/>
          <w:szCs w:val="28"/>
          <w:rtl w:val="0"/>
        </w:rPr>
        <w:t xml:space="preserve">EDUCATION</w:t>
        <w:tab/>
      </w:r>
    </w:p>
    <w:p w:rsidR="00000000" w:rsidDel="00000000" w:rsidP="00000000" w:rsidRDefault="00000000" w:rsidRPr="00000000" w14:paraId="00000007">
      <w:pPr>
        <w:spacing w:before="120" w:line="288" w:lineRule="auto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Faculty of Engineering, Tanta University – Tanta, 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408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Bachelor of Engineering – Computer and Systems Engineering</w:t>
      </w:r>
    </w:p>
    <w:p w:rsidR="00000000" w:rsidDel="00000000" w:rsidP="00000000" w:rsidRDefault="00000000" w:rsidRPr="00000000" w14:paraId="00000009">
      <w:pPr>
        <w:spacing w:after="240" w:before="240" w:line="408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Expected Graduation: July 2025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pacing w:after="120" w:before="240" w:line="288" w:lineRule="auto"/>
        <w:rPr>
          <w:rFonts w:ascii="Times New Roman" w:cs="Times New Roman" w:eastAsia="Times New Roman" w:hAnsi="Times New Roman"/>
          <w:b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  <w:t xml:space="preserve">Backend Developer – Summer Intern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Banque Misr – Cairo, Egypt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July 2024 – September 2024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Participated in a summer internship program focused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Backend Development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gaining hands-on experience in building and maintaining backend systems within the banking sector.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Assisted in the development and optimization of internal tools and services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using .NET Core.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Supported various banking operations, including customer service systems and financial services, with a focus on backend architecture and database management.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Worked on a real-world problem during the internship that inspired and contributed to the development of the graduation project, focusing on optimizing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service delivery through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smart queue management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Backend Developer – Training Project (Route Academy)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March 2024 – May 2024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Completed a hands-on training program at Route Academy focused on backend development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.NET Core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RESTful APIs and implemented business logic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Entity Framework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SQL Server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Applied software architecture principles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Onion Architecture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MVC Design Pattern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authentication and authorization mechanisms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Followed clean code practices and utilized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Repository Pattern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for better separation of concerns.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Worked collaboratively in a team environment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development methodologies.</w:t>
        <w:br w:type="textWrapping"/>
      </w:r>
    </w:p>
    <w:p w:rsidR="00000000" w:rsidDel="00000000" w:rsidP="00000000" w:rsidRDefault="00000000" w:rsidRPr="00000000" w14:paraId="00000018">
      <w:pPr>
        <w:spacing w:before="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pacing w:after="120" w:before="240" w:line="288" w:lineRule="auto"/>
        <w:rPr>
          <w:rFonts w:ascii="Times New Roman" w:cs="Times New Roman" w:eastAsia="Times New Roman" w:hAnsi="Times New Roman"/>
          <w:b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8"/>
          <w:szCs w:val="28"/>
          <w:rtl w:val="0"/>
        </w:rPr>
        <w:t xml:space="preserve">PROFESSIONAL SKILLS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Strong knowledge of C# and .NET Core for backend development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Building and consuming RESTful APIs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Working with Entity Framework Core and LINQ for database access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Implementing authentication and authorization using JWT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Applying design patterns such as MVC, Repository Pattern, and Onion Architecture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Designing and managing relational databases using SQL Server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Writing clean, maintainable, and scalable code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Version control using Git and GitHub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Debugging, unit testing, and error handling in backend systems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Working in Agile teams and using tools like Trello or Jira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Familiarity with Postman for API testing and Swagger for API documentation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Good understanding of dependency injection and middleware in .NET</w:t>
      </w:r>
    </w:p>
    <w:p w:rsidR="00000000" w:rsidDel="00000000" w:rsidP="00000000" w:rsidRDefault="00000000" w:rsidRPr="00000000" w14:paraId="00000026">
      <w:pPr>
        <w:spacing w:before="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pacing w:after="120" w:before="240" w:line="288" w:lineRule="auto"/>
        <w:rPr>
          <w:rFonts w:ascii="Times New Roman" w:cs="Times New Roman" w:eastAsia="Times New Roman" w:hAnsi="Times New Roman"/>
          <w:b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8"/>
          <w:szCs w:val="28"/>
          <w:rtl w:val="0"/>
        </w:rPr>
        <w:t xml:space="preserve">LANGUAGE and Technologies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Arabic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English</w:t>
      </w:r>
    </w:p>
    <w:p w:rsidR="00000000" w:rsidDel="00000000" w:rsidP="00000000" w:rsidRDefault="00000000" w:rsidRPr="00000000" w14:paraId="0000002B">
      <w:pPr>
        <w:spacing w:before="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C#, SQL,C++,JavaScript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.NET Core, Entity Framework Core, ASP.NET MVC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SQL Server,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Git, Postman, Swagger, Visual Studio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Authentication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JWT, OAuth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Design Patterns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MVC, Onion Architecture, Repository Pattern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Version Control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Git, GitHub</w:t>
      </w:r>
    </w:p>
    <w:p w:rsidR="00000000" w:rsidDel="00000000" w:rsidP="00000000" w:rsidRDefault="00000000" w:rsidRPr="00000000" w14:paraId="00000033">
      <w:pPr>
        <w:spacing w:before="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000000" w:space="1" w:sz="5" w:val="single"/>
          <w:right w:color="auto" w:space="0" w:sz="0" w:val="none"/>
        </w:pBdr>
        <w:spacing w:after="120" w:before="240" w:line="288" w:lineRule="auto"/>
        <w:rPr>
          <w:rFonts w:ascii="Times New Roman" w:cs="Times New Roman" w:eastAsia="Times New Roman" w:hAnsi="Times New Roman"/>
          <w:b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8"/>
          <w:szCs w:val="28"/>
          <w:rtl w:val="0"/>
        </w:rPr>
        <w:t xml:space="preserve">VOLUNTEER EXPERIENCE</w:t>
        <w:tab/>
        <w:tab/>
        <w:tab/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Google Developer Student Clubs (GDSC) – Tanta University, Tanta, Egypt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March 2023 – Present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Contributed to organizing tech events and workshops, helping students learn new technologies and improve their coding skills.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Assisted in coordinating hackathons and coding challenges to encourage teamwork and innovation.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with industry professionals and university faculty to bring valuable learning opportunities to the student community.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Student Union – Tanta University, Tanta, Egypt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October 2022 – Present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Actively involved in student representation, working on initiatives to improve the student experience on campus.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Organized events and activities to foster student engagement and build a supportive campus community.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with university administration to address student concerns and promote academic and extracurricular involvement.</w:t>
      </w:r>
    </w:p>
    <w:p w:rsidR="00000000" w:rsidDel="00000000" w:rsidP="00000000" w:rsidRDefault="00000000" w:rsidRPr="00000000" w14:paraId="0000003D">
      <w:pPr>
        <w:spacing w:before="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va Mono">
    <w:embedRegular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NovaMono-regular.ttf"/><Relationship Id="rId12" Type="http://schemas.openxmlformats.org/officeDocument/2006/relationships/font" Target="fonts/Lato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