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7B3661" w:rsidRDefault="00DC0073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proofErr w:type="spellStart"/>
      <w:r w:rsidRPr="00DC0073"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>Pinacol</w:t>
      </w:r>
      <w:proofErr w:type="spellEnd"/>
      <w:r w:rsidRPr="00DC0073"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 xml:space="preserve"> Multi steel Ltd</w:t>
      </w:r>
    </w:p>
    <w:p w:rsidR="0086071A" w:rsidRDefault="00A84501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3B05BA09" wp14:editId="65BEC9FA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B4"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</w:p>
    <w:p w:rsidR="00E34A5A" w:rsidRDefault="00E34A5A" w:rsidP="0086071A">
      <w:pPr>
        <w:pStyle w:val="BodyText"/>
        <w:spacing w:before="12"/>
        <w:ind w:left="2880" w:right="3105" w:firstLine="720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86071A" w:rsidRPr="006C6B22" w:rsidRDefault="0086071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DC0073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23</w:t>
      </w:r>
      <w:r w:rsidR="00D16BB4">
        <w:rPr>
          <w:rFonts w:asciiTheme="minorBidi" w:hAnsiTheme="minorBidi"/>
          <w:sz w:val="24"/>
          <w:szCs w:val="24"/>
        </w:rPr>
        <w:t xml:space="preserve"> </w:t>
      </w:r>
      <w:r w:rsidR="0086071A">
        <w:rPr>
          <w:rFonts w:asciiTheme="minorBidi" w:hAnsiTheme="minorBidi"/>
          <w:sz w:val="24"/>
          <w:szCs w:val="24"/>
        </w:rPr>
        <w:t>May</w:t>
      </w:r>
      <w:r w:rsidR="00D16BB4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ZO</w:t>
      </w:r>
      <w:r w:rsidR="00A073D1">
        <w:rPr>
          <w:rFonts w:asciiTheme="minorBidi" w:hAnsiTheme="minorBidi"/>
          <w:sz w:val="24"/>
          <w:szCs w:val="24"/>
        </w:rPr>
        <w:t>OM IT is one of the leading IT companies in Bangladesh</w:t>
      </w:r>
      <w:r w:rsidRPr="006C6B22">
        <w:rPr>
          <w:rFonts w:asciiTheme="minorBidi" w:hAnsiTheme="minorBidi"/>
          <w:sz w:val="24"/>
          <w:szCs w:val="24"/>
        </w:rPr>
        <w:t xml:space="preserve">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05D" w:rsidRDefault="0002405D" w:rsidP="0002405D"/>
    <w:p w:rsidR="00DC0073" w:rsidRPr="0002405D" w:rsidRDefault="00DC0073" w:rsidP="0002405D"/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lastRenderedPageBreak/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  <w:r w:rsidR="0002405D">
        <w:rPr>
          <w:rFonts w:ascii="Arial" w:eastAsia="Times New Roman" w:hAnsi="Arial" w:cs="Arial"/>
        </w:rPr>
        <w:t xml:space="preserve">/ Banner </w:t>
      </w:r>
    </w:p>
    <w:p w:rsidR="00C80495" w:rsidRPr="00C80495" w:rsidRDefault="0002405D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Verified Review Option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  <w:r w:rsidR="0002405D">
        <w:rPr>
          <w:rFonts w:ascii="Arial" w:eastAsia="Times New Roman" w:hAnsi="Arial" w:cs="Arial"/>
        </w:rPr>
        <w:t xml:space="preserve">/ cart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A5247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Vendor</w:t>
      </w:r>
      <w:r w:rsidR="00C80495" w:rsidRPr="00C80495">
        <w:rPr>
          <w:rFonts w:ascii="Arial" w:eastAsia="Times New Roman" w:hAnsi="Arial" w:cs="Arial"/>
        </w:rPr>
        <w:t xml:space="preserve">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FC5015" w:rsidRPr="00CA5247" w:rsidRDefault="00C80495" w:rsidP="00CA5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9344A4" w:rsidRPr="005952B2" w:rsidRDefault="00E34A5A" w:rsidP="005952B2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1" allowOverlap="1" wp14:anchorId="6E6401F9" wp14:editId="0DAC9144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5952B2" w:rsidRPr="005952B2" w:rsidRDefault="005952B2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HTML CSS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  <w:r w:rsidR="005952B2">
        <w:t xml:space="preserve"> / </w:t>
      </w:r>
      <w:proofErr w:type="spellStart"/>
      <w:r w:rsidR="005952B2">
        <w:t>Vue</w:t>
      </w:r>
      <w:proofErr w:type="spellEnd"/>
      <w:r w:rsidR="005952B2">
        <w:t xml:space="preserve"> </w:t>
      </w:r>
      <w:proofErr w:type="spellStart"/>
      <w:r w:rsidR="005952B2">
        <w:t>Js</w:t>
      </w:r>
      <w:proofErr w:type="spellEnd"/>
      <w:r w:rsidR="005952B2">
        <w:t xml:space="preserve"> &amp; </w:t>
      </w:r>
      <w:proofErr w:type="spellStart"/>
      <w:r w:rsidR="005952B2">
        <w:t>Nuxt</w:t>
      </w:r>
      <w:proofErr w:type="spellEnd"/>
      <w:r w:rsidR="005952B2">
        <w:t xml:space="preserve"> </w:t>
      </w:r>
      <w:proofErr w:type="spellStart"/>
      <w:r w:rsidR="005952B2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CA5247">
        <w:rPr>
          <w:rFonts w:asciiTheme="minorBidi" w:hAnsiTheme="minorBidi"/>
          <w:lang w:bidi="bn-IN"/>
        </w:rPr>
        <w:t xml:space="preserve">, </w:t>
      </w:r>
      <w:r w:rsidR="005952B2">
        <w:rPr>
          <w:rFonts w:asciiTheme="minorBidi" w:hAnsiTheme="minorBidi"/>
          <w:lang w:bidi="bn-IN"/>
        </w:rPr>
        <w:t xml:space="preserve">/ </w:t>
      </w:r>
      <w:proofErr w:type="spellStart"/>
      <w:r w:rsidR="005952B2">
        <w:rPr>
          <w:rFonts w:asciiTheme="minorBidi" w:hAnsiTheme="minorBidi"/>
          <w:lang w:bidi="bn-IN"/>
        </w:rPr>
        <w:t>wordpress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530"/>
        <w:gridCol w:w="1620"/>
        <w:gridCol w:w="1530"/>
        <w:gridCol w:w="1620"/>
        <w:gridCol w:w="1710"/>
      </w:tblGrid>
      <w:tr w:rsidR="00FE1D15" w:rsidTr="00FE1D15">
        <w:trPr>
          <w:trHeight w:val="206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530" w:type="dxa"/>
          </w:tcPr>
          <w:p w:rsidR="00FE1D15" w:rsidRDefault="00FE1D15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5952B2">
              <w:rPr>
                <w:sz w:val="24"/>
              </w:rPr>
              <w:t xml:space="preserve"> Week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5952B2">
              <w:rPr>
                <w:sz w:val="24"/>
              </w:rPr>
              <w:t xml:space="preserve"> Week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221AE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FE1D15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  <w:tc>
          <w:tcPr>
            <w:tcW w:w="1710" w:type="dxa"/>
          </w:tcPr>
          <w:p w:rsidR="00FE1D15" w:rsidRDefault="00FE1D15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</w:tr>
      <w:tr w:rsidR="00FE1D15" w:rsidTr="00FE1D15">
        <w:trPr>
          <w:trHeight w:val="275"/>
        </w:trPr>
        <w:tc>
          <w:tcPr>
            <w:tcW w:w="1890" w:type="dxa"/>
            <w:shd w:val="clear" w:color="auto" w:fill="FF0000"/>
          </w:tcPr>
          <w:p w:rsidR="00FE1D15" w:rsidRDefault="00FE1D15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530" w:type="dxa"/>
            <w:shd w:val="clear" w:color="auto" w:fill="FF00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3"/>
        </w:trPr>
        <w:tc>
          <w:tcPr>
            <w:tcW w:w="1890" w:type="dxa"/>
            <w:shd w:val="clear" w:color="auto" w:fill="00CC00"/>
          </w:tcPr>
          <w:p w:rsidR="00FE1D15" w:rsidRDefault="00FE1D15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530" w:type="dxa"/>
            <w:shd w:val="clear" w:color="auto" w:fill="00CC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8"/>
        </w:trPr>
        <w:tc>
          <w:tcPr>
            <w:tcW w:w="1890" w:type="dxa"/>
            <w:shd w:val="clear" w:color="auto" w:fill="FFFF00"/>
          </w:tcPr>
          <w:p w:rsidR="00FE1D15" w:rsidRDefault="00FE1D15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530" w:type="dxa"/>
            <w:shd w:val="clear" w:color="auto" w:fill="FFFF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3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53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8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53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E1D15" w:rsidRDefault="00FE1D15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FE1D15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  <w:r w:rsidR="00FE1D15">
        <w:rPr>
          <w:rFonts w:ascii="Helvetica" w:hAnsi="Helvetica" w:cs="Helvetica"/>
        </w:rPr>
        <w:t>.</w:t>
      </w:r>
    </w:p>
    <w:p w:rsidR="00ED6D1E" w:rsidRPr="008C3753" w:rsidRDefault="00D16BB4" w:rsidP="00FE1D1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</w:t>
      </w:r>
      <w:r w:rsidR="005952B2">
        <w:rPr>
          <w:rFonts w:ascii="Helvetica" w:hAnsi="Helvetica" w:cs="Helvetica"/>
          <w:color w:val="1D2129"/>
          <w:shd w:val="clear" w:color="auto" w:fill="FFFFFF"/>
        </w:rPr>
        <w:t>2,00,000</w:t>
      </w:r>
      <w:r w:rsidR="00FE1D15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5952B2">
        <w:rPr>
          <w:rFonts w:ascii="Helvetica" w:hAnsi="Helvetica" w:cs="Helvetica"/>
          <w:b/>
          <w:bCs/>
          <w:color w:val="1D2129"/>
          <w:shd w:val="clear" w:color="auto" w:fill="FFFFFF"/>
        </w:rPr>
        <w:t>Offer Rate</w:t>
      </w:r>
      <w:r w:rsidR="00FE1D15" w:rsidRPr="00FE1D15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</w:t>
      </w:r>
      <w:r w:rsidR="005952B2">
        <w:rPr>
          <w:rFonts w:ascii="Helvetica" w:hAnsi="Helvetica" w:cs="Helvetica"/>
          <w:b/>
          <w:bCs/>
          <w:color w:val="1D2129"/>
          <w:shd w:val="clear" w:color="auto" w:fill="FFFFFF"/>
        </w:rPr>
        <w:t>15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5952B2">
        <w:rPr>
          <w:rFonts w:ascii="Helvetica" w:hAnsi="Helvetica" w:cs="Helvetica"/>
          <w:b/>
          <w:bCs/>
          <w:color w:val="1D2129"/>
          <w:shd w:val="clear" w:color="auto" w:fill="FFFFFF"/>
        </w:rPr>
        <w:t>/- Taka</w:t>
      </w:r>
    </w:p>
    <w:p w:rsidR="008C3753" w:rsidRPr="00951560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51560">
        <w:rPr>
          <w:rFonts w:ascii="Helvetica" w:hAnsi="Helvetica" w:cs="Helvetica"/>
          <w:color w:val="1D2129"/>
          <w:shd w:val="clear" w:color="auto" w:fill="FFFFFF"/>
        </w:rPr>
        <w:t>Server fee 10,000 Taka</w:t>
      </w:r>
      <w:r>
        <w:rPr>
          <w:rFonts w:ascii="Helvetica" w:hAnsi="Helvetica" w:cs="Helvetica"/>
          <w:color w:val="1D2129"/>
          <w:shd w:val="clear" w:color="auto" w:fill="FFFFFF"/>
        </w:rPr>
        <w:t xml:space="preserve"> yearly</w:t>
      </w:r>
      <w:r w:rsidR="005B5C58">
        <w:rPr>
          <w:rFonts w:ascii="Helvetica" w:hAnsi="Helvetica" w:cs="Helvetica"/>
          <w:color w:val="1D2129"/>
          <w:shd w:val="clear" w:color="auto" w:fill="FFFFFF"/>
        </w:rPr>
        <w:t xml:space="preserve"> </w:t>
      </w:r>
      <w:bookmarkStart w:id="0" w:name="_GoBack"/>
      <w:bookmarkEnd w:id="0"/>
    </w:p>
    <w:p w:rsidR="008C3753" w:rsidRPr="005B5C58" w:rsidRDefault="008C3753" w:rsidP="005B5C58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Domain 1500 Taka yearly</w:t>
      </w:r>
      <w:r w:rsidR="005B5C58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5B5C58" w:rsidRPr="00951560">
        <w:rPr>
          <w:rFonts w:ascii="Helvetica" w:hAnsi="Helvetica" w:cs="Helvetica"/>
          <w:color w:val="1D2129"/>
          <w:shd w:val="clear" w:color="auto" w:fill="FFFFFF"/>
        </w:rPr>
        <w:t>(first year free)</w:t>
      </w:r>
    </w:p>
    <w:p w:rsidR="008C3753" w:rsidRPr="008C3753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ab/>
      </w:r>
      <w:r w:rsidRPr="00951560">
        <w:rPr>
          <w:rFonts w:ascii="Helvetica" w:hAnsi="Helvetica" w:cs="Helvetica"/>
          <w:color w:val="1D2129"/>
          <w:shd w:val="clear" w:color="auto" w:fill="FFFFFF"/>
        </w:rPr>
        <w:t>AMC 10,000</w:t>
      </w:r>
      <w:r>
        <w:rPr>
          <w:rFonts w:ascii="Helvetica" w:hAnsi="Helvetica" w:cs="Helvetica"/>
          <w:color w:val="1D2129"/>
          <w:shd w:val="clear" w:color="auto" w:fill="FFFFFF"/>
        </w:rPr>
        <w:t xml:space="preserve"> Taka yearly</w:t>
      </w:r>
      <w:r w:rsidRPr="00951560">
        <w:rPr>
          <w:rFonts w:ascii="Helvetica" w:hAnsi="Helvetica" w:cs="Helvetica"/>
          <w:color w:val="1D2129"/>
          <w:shd w:val="clear" w:color="auto" w:fill="FFFFFF"/>
        </w:rPr>
        <w:t xml:space="preserve"> (first year free)</w:t>
      </w:r>
    </w:p>
    <w:p w:rsidR="005673B2" w:rsidRPr="00FE1D15" w:rsidRDefault="00E34A5A" w:rsidP="00FE1D1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50</w:t>
      </w:r>
      <w:r w:rsidRPr="00CD1125">
        <w:t>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Pr="00CD1125">
        <w:t xml:space="preserve">% pay after </w:t>
      </w:r>
      <w:r>
        <w:t xml:space="preserve">the design is live. 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20</w:t>
      </w:r>
      <w:r w:rsidRPr="00CD1125">
        <w:t>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5936DB" w:rsidRPr="00CD1125" w:rsidRDefault="005936DB" w:rsidP="005936D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lastRenderedPageBreak/>
        <w:t xml:space="preserve">meeting and finalize how we can handle the payment. </w:t>
      </w: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 w:rsidR="008C3753">
        <w:rPr>
          <w:b/>
          <w:color w:val="7030A0"/>
          <w:sz w:val="24"/>
          <w:szCs w:val="24"/>
        </w:rPr>
        <w:t xml:space="preserve"> (Premium Custom) 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 w:rsidR="00CF065A">
        <w:rPr>
          <w:rFonts w:asciiTheme="minorBidi" w:hAnsiTheme="minorBidi"/>
          <w:lang w:bidi="bn-IN"/>
        </w:rPr>
        <w:br/>
      </w:r>
      <w:r w:rsidR="005952B2">
        <w:t xml:space="preserve">WP| 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</w:t>
      </w:r>
      <w:r w:rsidR="00E12FA9">
        <w:t>t</w:t>
      </w:r>
      <w:proofErr w:type="spellEnd"/>
      <w:r w:rsidR="009D2B72">
        <w:t xml:space="preserve"> </w:t>
      </w:r>
      <w:proofErr w:type="spellStart"/>
      <w:r w:rsidR="009D2B72">
        <w:t>js</w:t>
      </w:r>
      <w:proofErr w:type="spellEnd"/>
      <w:r w:rsidR="009D2B72">
        <w:t xml:space="preserve"> |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D16BB4">
        <w:rPr>
          <w:rFonts w:asciiTheme="minorBidi" w:hAnsiTheme="minorBidi"/>
          <w:lang w:bidi="bn-IN"/>
        </w:rPr>
        <w:t>/ Node JS</w:t>
      </w:r>
      <w:r w:rsidR="009D2B72">
        <w:rPr>
          <w:rFonts w:asciiTheme="minorBidi" w:hAnsiTheme="minorBidi"/>
          <w:lang w:bidi="bn-IN"/>
        </w:rPr>
        <w:t xml:space="preserve"> | </w:t>
      </w:r>
      <w:r w:rsidR="009D2B72" w:rsidRPr="009D2B72">
        <w:rPr>
          <w:rFonts w:asciiTheme="minorBidi" w:hAnsiTheme="minorBidi"/>
          <w:lang w:bidi="bn-IN"/>
        </w:rPr>
        <w:t>MySQL</w:t>
      </w:r>
      <w:r w:rsidR="00CF065A">
        <w:rPr>
          <w:rFonts w:asciiTheme="minorBidi" w:hAnsiTheme="minorBidi"/>
          <w:lang w:bidi="bn-IN"/>
        </w:rPr>
        <w:t>,</w:t>
      </w:r>
      <w:r w:rsidR="009D2B72" w:rsidRPr="009D2B72">
        <w:rPr>
          <w:rFonts w:asciiTheme="minorBidi" w:hAnsiTheme="minorBidi"/>
          <w:lang w:bidi="bn-IN"/>
        </w:rPr>
        <w:t xml:space="preserve"> MongoDB</w:t>
      </w:r>
      <w:r w:rsidR="00CF065A">
        <w:rPr>
          <w:rFonts w:asciiTheme="minorBidi" w:hAnsiTheme="minorBidi"/>
          <w:lang w:bidi="bn-IN"/>
        </w:rPr>
        <w:t>,</w:t>
      </w:r>
      <w:r w:rsidR="009D2B72" w:rsidRPr="009D2B72">
        <w:rPr>
          <w:rFonts w:asciiTheme="minorBidi" w:hAnsiTheme="minorBidi"/>
          <w:lang w:bidi="bn-IN"/>
        </w:rPr>
        <w:t xml:space="preserve"> 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4780"/>
        <w:gridCol w:w="2049"/>
        <w:gridCol w:w="1642"/>
      </w:tblGrid>
      <w:tr w:rsidR="004007C5" w:rsidTr="00FA7D92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4007C5" w:rsidRPr="00CF065A" w:rsidTr="00FA7D9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Default="004007C5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CF065A" w:rsidRDefault="004007C5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 design &amp; Development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4A5138" w:rsidRDefault="004007C5" w:rsidP="00FA7D9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CF065A" w:rsidRDefault="004007C5" w:rsidP="00FA7D9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5</w:t>
            </w: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,</w:t>
            </w: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4007C5" w:rsidTr="00FA7D9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920" w:type="dxa"/>
            <w:gridSpan w:val="3"/>
            <w:shd w:val="clear" w:color="auto" w:fill="7030A0"/>
          </w:tcPr>
          <w:p w:rsidR="004007C5" w:rsidRPr="0014209C" w:rsidRDefault="004007C5" w:rsidP="00FA7D92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One Lac fifty thousand taka only</w:t>
            </w:r>
          </w:p>
        </w:tc>
        <w:tc>
          <w:tcPr>
            <w:tcW w:w="1530" w:type="dxa"/>
            <w:shd w:val="clear" w:color="auto" w:fill="7030A0"/>
          </w:tcPr>
          <w:p w:rsidR="004007C5" w:rsidRPr="0014209C" w:rsidRDefault="004007C5" w:rsidP="00FA7D92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000</w:t>
            </w:r>
          </w:p>
        </w:tc>
      </w:tr>
    </w:tbl>
    <w:p w:rsidR="00E34A5A" w:rsidRPr="008C3753" w:rsidRDefault="004007C5" w:rsidP="00E34A5A">
      <w:pPr>
        <w:spacing w:line="247" w:lineRule="auto"/>
        <w:ind w:right="1855"/>
        <w:rPr>
          <w:rFonts w:ascii="Arial" w:hAnsi="Arial" w:cs="Arial"/>
          <w:b/>
          <w:color w:val="7030A0"/>
          <w:w w:val="105"/>
          <w:sz w:val="24"/>
        </w:rPr>
      </w:pPr>
      <w:r w:rsidRPr="008C3753">
        <w:rPr>
          <w:rFonts w:ascii="Arial" w:hAnsi="Arial" w:cs="Arial"/>
          <w:b/>
          <w:color w:val="7030A0"/>
          <w:w w:val="105"/>
        </w:rPr>
        <w:t>Reference</w:t>
      </w:r>
      <w:r w:rsidRPr="008C3753">
        <w:rPr>
          <w:rFonts w:ascii="Arial" w:hAnsi="Arial" w:cs="Arial"/>
          <w:b/>
          <w:color w:val="7030A0"/>
          <w:w w:val="105"/>
          <w:sz w:val="24"/>
        </w:rPr>
        <w:t xml:space="preserve"> </w:t>
      </w:r>
    </w:p>
    <w:p w:rsidR="008615E4" w:rsidRPr="008615E4" w:rsidRDefault="004007C5" w:rsidP="00E34A5A">
      <w:pPr>
        <w:spacing w:line="247" w:lineRule="auto"/>
        <w:ind w:right="1855"/>
        <w:rPr>
          <w:rFonts w:ascii="Arial" w:hAnsi="Arial" w:cs="Arial"/>
          <w:w w:val="105"/>
          <w:sz w:val="20"/>
          <w:szCs w:val="20"/>
        </w:rPr>
      </w:pPr>
      <w:hyperlink r:id="rId10" w:history="1">
        <w:r w:rsidRPr="008615E4">
          <w:rPr>
            <w:rStyle w:val="Hyperlink"/>
            <w:rFonts w:ascii="Arial" w:hAnsi="Arial" w:cs="Arial"/>
            <w:w w:val="105"/>
            <w:sz w:val="20"/>
            <w:szCs w:val="20"/>
          </w:rPr>
          <w:t>https://unionsteeltubesltd.com/</w:t>
        </w:r>
      </w:hyperlink>
      <w:r w:rsidRPr="008615E4">
        <w:rPr>
          <w:rFonts w:ascii="Arial" w:hAnsi="Arial" w:cs="Arial"/>
          <w:w w:val="105"/>
          <w:sz w:val="20"/>
          <w:szCs w:val="20"/>
        </w:rPr>
        <w:t xml:space="preserve">  </w:t>
      </w:r>
    </w:p>
    <w:p w:rsidR="004007C5" w:rsidRPr="004007C5" w:rsidRDefault="008615E4" w:rsidP="00E34A5A">
      <w:pPr>
        <w:spacing w:line="247" w:lineRule="auto"/>
        <w:ind w:right="1855"/>
        <w:rPr>
          <w:rFonts w:ascii="Arial" w:hAnsi="Arial" w:cs="Arial"/>
          <w:w w:val="105"/>
        </w:rPr>
      </w:pPr>
      <w:r w:rsidRPr="008615E4">
        <w:rPr>
          <w:rFonts w:ascii="Arial" w:hAnsi="Arial" w:cs="Arial"/>
          <w:w w:val="105"/>
          <w:sz w:val="20"/>
          <w:szCs w:val="20"/>
        </w:rPr>
        <w:t>https://artek.com.bd/</w:t>
      </w:r>
    </w:p>
    <w:p w:rsidR="00CF065A" w:rsidRPr="00E02E81" w:rsidRDefault="00CF065A" w:rsidP="00CF065A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>
        <w:rPr>
          <w:b/>
          <w:color w:val="7030A0"/>
          <w:sz w:val="24"/>
          <w:szCs w:val="24"/>
        </w:rPr>
        <w:t xml:space="preserve"> B</w:t>
      </w:r>
      <w:r w:rsidR="008C3753">
        <w:rPr>
          <w:b/>
          <w:color w:val="7030A0"/>
          <w:sz w:val="24"/>
          <w:szCs w:val="24"/>
        </w:rPr>
        <w:t xml:space="preserve"> (Corporate)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>
        <w:rPr>
          <w:rFonts w:asciiTheme="minorBidi" w:hAnsiTheme="minorBidi"/>
          <w:lang w:bidi="bn-IN"/>
        </w:rPr>
        <w:br/>
      </w:r>
      <w:r w:rsidR="008615E4">
        <w:t xml:space="preserve">WP | </w:t>
      </w:r>
      <w:r>
        <w:t xml:space="preserve">React JS /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|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 xml:space="preserve"> | </w:t>
      </w:r>
      <w:r w:rsidRPr="009D2B72">
        <w:rPr>
          <w:rFonts w:asciiTheme="minorBidi" w:hAnsiTheme="minorBidi"/>
          <w:lang w:bidi="bn-IN"/>
        </w:rPr>
        <w:t>MySQL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4511"/>
        <w:gridCol w:w="2318"/>
        <w:gridCol w:w="1642"/>
      </w:tblGrid>
      <w:tr w:rsidR="008615E4" w:rsidTr="008615E4">
        <w:trPr>
          <w:trHeight w:val="391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8615E4" w:rsidRPr="00CF065A" w:rsidTr="008615E4">
        <w:trPr>
          <w:trHeight w:val="449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Default="008615E4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CF065A" w:rsidRDefault="008615E4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 design &amp; Development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4A5138" w:rsidRDefault="008615E4" w:rsidP="00FA7D9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Mid-</w:t>
            </w:r>
            <w:r w:rsidRPr="008615E4">
              <w:rPr>
                <w:rFonts w:ascii="Tahoma"/>
              </w:rPr>
              <w:t>level</w:t>
            </w:r>
            <w:r>
              <w:rPr>
                <w:rFonts w:ascii="Tahoma"/>
              </w:rPr>
              <w:t xml:space="preserve"> </w:t>
            </w:r>
            <w:r>
              <w:rPr>
                <w:rFonts w:ascii="Tahoma"/>
              </w:rPr>
              <w:t>Developer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CF065A" w:rsidRDefault="008615E4" w:rsidP="00FA7D9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0</w:t>
            </w: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,</w:t>
            </w: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8615E4" w:rsidTr="008615E4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08" w:type="dxa"/>
            <w:gridSpan w:val="3"/>
            <w:shd w:val="clear" w:color="auto" w:fill="7030A0"/>
          </w:tcPr>
          <w:p w:rsidR="008615E4" w:rsidRPr="0014209C" w:rsidRDefault="008615E4" w:rsidP="008615E4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One Lac taka only</w:t>
            </w:r>
          </w:p>
        </w:tc>
        <w:tc>
          <w:tcPr>
            <w:tcW w:w="1642" w:type="dxa"/>
            <w:shd w:val="clear" w:color="auto" w:fill="7030A0"/>
          </w:tcPr>
          <w:p w:rsidR="008615E4" w:rsidRPr="0014209C" w:rsidRDefault="008615E4" w:rsidP="00FA7D92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0,000</w:t>
            </w:r>
          </w:p>
        </w:tc>
      </w:tr>
    </w:tbl>
    <w:p w:rsidR="00CF065A" w:rsidRPr="008615E4" w:rsidRDefault="008615E4" w:rsidP="008615E4">
      <w:pPr>
        <w:spacing w:line="247" w:lineRule="auto"/>
        <w:ind w:right="1855"/>
        <w:rPr>
          <w:rFonts w:ascii="Trebuchet MS"/>
          <w:b/>
          <w:color w:val="7030A0"/>
          <w:w w:val="105"/>
          <w:sz w:val="24"/>
        </w:rPr>
      </w:pPr>
      <w:r w:rsidRPr="008C3753">
        <w:rPr>
          <w:rFonts w:ascii="Arial" w:hAnsi="Arial" w:cs="Arial"/>
          <w:b/>
          <w:color w:val="7030A0"/>
          <w:w w:val="105"/>
        </w:rPr>
        <w:t xml:space="preserve">Reference </w:t>
      </w:r>
      <w:r>
        <w:rPr>
          <w:rFonts w:ascii="Arial" w:hAnsi="Arial" w:cs="Arial"/>
          <w:w w:val="105"/>
        </w:rPr>
        <w:br/>
      </w:r>
      <w:r w:rsidRPr="008615E4">
        <w:rPr>
          <w:rFonts w:ascii="Arial" w:hAnsi="Arial" w:cs="Arial"/>
          <w:w w:val="105"/>
          <w:sz w:val="20"/>
          <w:szCs w:val="20"/>
        </w:rPr>
        <w:t>https://universalsteelbd.com/</w:t>
      </w:r>
      <w:r w:rsidRPr="008615E4">
        <w:rPr>
          <w:rFonts w:ascii="Arial" w:hAnsi="Arial" w:cs="Arial"/>
          <w:w w:val="105"/>
          <w:sz w:val="20"/>
          <w:szCs w:val="20"/>
        </w:rPr>
        <w:br/>
        <w:t>https://goldcrestgroup.org/</w:t>
      </w:r>
    </w:p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 w:rsidR="00CF065A">
        <w:rPr>
          <w:b/>
          <w:color w:val="7030A0"/>
          <w:sz w:val="24"/>
          <w:szCs w:val="24"/>
        </w:rPr>
        <w:t>C</w:t>
      </w:r>
      <w:r w:rsidR="008C3753">
        <w:rPr>
          <w:b/>
          <w:color w:val="7030A0"/>
          <w:sz w:val="24"/>
          <w:szCs w:val="24"/>
        </w:rPr>
        <w:t xml:space="preserve"> (Advance)</w:t>
      </w:r>
      <w:r w:rsidR="00CF065A">
        <w:rPr>
          <w:b/>
          <w:color w:val="7030A0"/>
          <w:sz w:val="24"/>
          <w:szCs w:val="24"/>
        </w:rPr>
        <w:br/>
      </w:r>
      <w:r>
        <w:rPr>
          <w:rFonts w:asciiTheme="minorBidi" w:hAnsiTheme="minorBidi"/>
          <w:lang w:bidi="bn-IN"/>
        </w:rPr>
        <w:t xml:space="preserve">Technology: </w:t>
      </w:r>
      <w:proofErr w:type="spellStart"/>
      <w:r w:rsidR="008615E4">
        <w:rPr>
          <w:rFonts w:asciiTheme="minorBidi" w:hAnsiTheme="minorBidi"/>
          <w:lang w:bidi="bn-IN"/>
        </w:rPr>
        <w:t>Wordpress</w:t>
      </w:r>
      <w:proofErr w:type="spellEnd"/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500"/>
        <w:gridCol w:w="2430"/>
        <w:gridCol w:w="1530"/>
      </w:tblGrid>
      <w:tr w:rsidR="008615E4" w:rsidTr="008615E4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8615E4" w:rsidRPr="0014209C" w:rsidRDefault="008615E4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8615E4" w:rsidRPr="00CF065A" w:rsidTr="008615E4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Default="008615E4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CF065A" w:rsidRDefault="008615E4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 design &amp; Development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4A5138" w:rsidRDefault="008615E4" w:rsidP="00FA7D9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Entry-Level</w:t>
            </w:r>
            <w:r>
              <w:rPr>
                <w:rFonts w:ascii="Tahoma"/>
              </w:rPr>
              <w:t xml:space="preserve">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5E4" w:rsidRPr="00CF065A" w:rsidRDefault="008615E4" w:rsidP="00FA7D9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75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,</w:t>
            </w: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8615E4" w:rsidTr="00FA7D9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920" w:type="dxa"/>
            <w:gridSpan w:val="3"/>
            <w:shd w:val="clear" w:color="auto" w:fill="7030A0"/>
          </w:tcPr>
          <w:p w:rsidR="008615E4" w:rsidRPr="0014209C" w:rsidRDefault="008615E4" w:rsidP="00FA7D92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Seventy five thousand taka only</w:t>
            </w:r>
          </w:p>
        </w:tc>
        <w:tc>
          <w:tcPr>
            <w:tcW w:w="1530" w:type="dxa"/>
            <w:shd w:val="clear" w:color="auto" w:fill="7030A0"/>
          </w:tcPr>
          <w:p w:rsidR="008615E4" w:rsidRPr="0014209C" w:rsidRDefault="008615E4" w:rsidP="00FA7D92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5,000</w:t>
            </w:r>
          </w:p>
        </w:tc>
      </w:tr>
    </w:tbl>
    <w:p w:rsidR="004850FE" w:rsidRPr="008C3753" w:rsidRDefault="008C3753" w:rsidP="00E34A5A">
      <w:pPr>
        <w:spacing w:line="247" w:lineRule="auto"/>
        <w:ind w:right="1855"/>
        <w:rPr>
          <w:rFonts w:ascii="Arial" w:hAnsi="Arial" w:cs="Arial"/>
          <w:w w:val="105"/>
          <w:sz w:val="20"/>
          <w:szCs w:val="20"/>
        </w:rPr>
      </w:pPr>
      <w:r w:rsidRPr="008C3753">
        <w:rPr>
          <w:rFonts w:ascii="Arial" w:hAnsi="Arial" w:cs="Arial"/>
          <w:b/>
          <w:color w:val="7030A0"/>
          <w:w w:val="105"/>
        </w:rPr>
        <w:t>Reference</w:t>
      </w:r>
      <w:r>
        <w:rPr>
          <w:rFonts w:ascii="Trebuchet MS"/>
          <w:b/>
          <w:color w:val="6FAC46"/>
          <w:w w:val="105"/>
          <w:sz w:val="24"/>
        </w:rPr>
        <w:br/>
      </w:r>
      <w:r w:rsidR="008615E4" w:rsidRPr="008C3753">
        <w:rPr>
          <w:rFonts w:ascii="Arial" w:hAnsi="Arial" w:cs="Arial"/>
          <w:w w:val="105"/>
          <w:sz w:val="20"/>
          <w:szCs w:val="20"/>
        </w:rPr>
        <w:t>https://bonanzagroups.com/</w:t>
      </w: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lastRenderedPageBreak/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ED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ED2" w:rsidRDefault="00455ED2" w:rsidP="0067283E">
      <w:pPr>
        <w:spacing w:after="0" w:line="240" w:lineRule="auto"/>
      </w:pPr>
      <w:r>
        <w:separator/>
      </w:r>
    </w:p>
  </w:endnote>
  <w:endnote w:type="continuationSeparator" w:id="0">
    <w:p w:rsidR="00455ED2" w:rsidRDefault="00455ED2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ED2" w:rsidRDefault="00455ED2" w:rsidP="0067283E">
      <w:pPr>
        <w:spacing w:after="0" w:line="240" w:lineRule="auto"/>
      </w:pPr>
      <w:r>
        <w:separator/>
      </w:r>
    </w:p>
  </w:footnote>
  <w:footnote w:type="continuationSeparator" w:id="0">
    <w:p w:rsidR="00455ED2" w:rsidRDefault="00455ED2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6D4B5D"/>
    <w:multiLevelType w:val="multilevel"/>
    <w:tmpl w:val="CBC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AB83994"/>
    <w:multiLevelType w:val="multilevel"/>
    <w:tmpl w:val="69A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C24CD"/>
    <w:multiLevelType w:val="multilevel"/>
    <w:tmpl w:val="E6C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4444494"/>
    <w:multiLevelType w:val="multilevel"/>
    <w:tmpl w:val="275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15"/>
  </w:num>
  <w:num w:numId="9">
    <w:abstractNumId w:val="1"/>
  </w:num>
  <w:num w:numId="10">
    <w:abstractNumId w:val="11"/>
  </w:num>
  <w:num w:numId="11">
    <w:abstractNumId w:val="2"/>
  </w:num>
  <w:num w:numId="12">
    <w:abstractNumId w:val="6"/>
  </w:num>
  <w:num w:numId="13">
    <w:abstractNumId w:val="3"/>
  </w:num>
  <w:num w:numId="14">
    <w:abstractNumId w:val="8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05D"/>
    <w:rsid w:val="0002429D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06937"/>
    <w:rsid w:val="00221AEC"/>
    <w:rsid w:val="00227C38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67193"/>
    <w:rsid w:val="00371748"/>
    <w:rsid w:val="00380169"/>
    <w:rsid w:val="003A6281"/>
    <w:rsid w:val="003E4A2E"/>
    <w:rsid w:val="003E56FC"/>
    <w:rsid w:val="004007C5"/>
    <w:rsid w:val="00401878"/>
    <w:rsid w:val="004154A1"/>
    <w:rsid w:val="004247AB"/>
    <w:rsid w:val="00440BF1"/>
    <w:rsid w:val="00455ED2"/>
    <w:rsid w:val="004850FE"/>
    <w:rsid w:val="004B5A9B"/>
    <w:rsid w:val="004F5921"/>
    <w:rsid w:val="00503BDA"/>
    <w:rsid w:val="0051572B"/>
    <w:rsid w:val="005529E4"/>
    <w:rsid w:val="00562BE7"/>
    <w:rsid w:val="005673B2"/>
    <w:rsid w:val="005835F6"/>
    <w:rsid w:val="005936DB"/>
    <w:rsid w:val="005952B2"/>
    <w:rsid w:val="005A6B8B"/>
    <w:rsid w:val="005B5C58"/>
    <w:rsid w:val="005B7587"/>
    <w:rsid w:val="005C2959"/>
    <w:rsid w:val="005D30CE"/>
    <w:rsid w:val="005D3C16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3661"/>
    <w:rsid w:val="007B765C"/>
    <w:rsid w:val="007D5DED"/>
    <w:rsid w:val="007E39D5"/>
    <w:rsid w:val="00822526"/>
    <w:rsid w:val="00855CE6"/>
    <w:rsid w:val="0086071A"/>
    <w:rsid w:val="008615E4"/>
    <w:rsid w:val="00890E19"/>
    <w:rsid w:val="008C2563"/>
    <w:rsid w:val="008C3753"/>
    <w:rsid w:val="008F5215"/>
    <w:rsid w:val="008F5915"/>
    <w:rsid w:val="009344A4"/>
    <w:rsid w:val="00947867"/>
    <w:rsid w:val="00955010"/>
    <w:rsid w:val="0097145E"/>
    <w:rsid w:val="009C1CE3"/>
    <w:rsid w:val="009D2B72"/>
    <w:rsid w:val="009D66E5"/>
    <w:rsid w:val="009D79D1"/>
    <w:rsid w:val="00A073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A5247"/>
    <w:rsid w:val="00CD3043"/>
    <w:rsid w:val="00CD64E2"/>
    <w:rsid w:val="00CE2F8C"/>
    <w:rsid w:val="00CF065A"/>
    <w:rsid w:val="00D16BB4"/>
    <w:rsid w:val="00D27491"/>
    <w:rsid w:val="00D34BF8"/>
    <w:rsid w:val="00D43360"/>
    <w:rsid w:val="00D43478"/>
    <w:rsid w:val="00D4436F"/>
    <w:rsid w:val="00D52FE3"/>
    <w:rsid w:val="00DA34BD"/>
    <w:rsid w:val="00DA58A3"/>
    <w:rsid w:val="00DC007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E1D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D3793C7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00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nionsteeltubeslt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D4FE3-B701-4434-A59B-597D4082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4126</TotalTime>
  <Pages>7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63</cp:revision>
  <cp:lastPrinted>2023-05-13T08:41:00Z</cp:lastPrinted>
  <dcterms:created xsi:type="dcterms:W3CDTF">2019-04-08T09:50:00Z</dcterms:created>
  <dcterms:modified xsi:type="dcterms:W3CDTF">2023-05-23T06:38:00Z</dcterms:modified>
</cp:coreProperties>
</file>