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63DB2" w14:textId="77777777" w:rsidR="0025044E" w:rsidRDefault="00013512">
      <w:pPr>
        <w:pStyle w:val="Heading3"/>
        <w:shd w:val="clear" w:color="auto" w:fill="DEDEDE"/>
        <w:rPr>
          <w:rFonts w:ascii="Verdana" w:eastAsia="Verdana" w:hAnsi="Verdana" w:cs="Verdana"/>
          <w:color w:val="000000"/>
          <w:sz w:val="22"/>
          <w:szCs w:val="22"/>
        </w:rPr>
      </w:pPr>
      <w:r>
        <w:rPr>
          <w:rFonts w:ascii="Verdana" w:eastAsia="Verdana" w:hAnsi="Verdana" w:cs="Verdana"/>
          <w:color w:val="000000"/>
          <w:sz w:val="22"/>
          <w:szCs w:val="22"/>
        </w:rPr>
        <w:t>2.1. Inheritance and references to the base class</w:t>
      </w:r>
    </w:p>
    <w:p w14:paraId="1419B5F3" w14:textId="77777777" w:rsidR="0025044E" w:rsidRDefault="00013512">
      <w:pPr>
        <w:pStyle w:val="Heading4"/>
        <w:shd w:val="clear" w:color="auto" w:fill="FFFFFF"/>
        <w:rPr>
          <w:rFonts w:ascii="Verdana" w:eastAsia="Verdana" w:hAnsi="Verdana" w:cs="Verdana"/>
          <w:color w:val="000000"/>
          <w:sz w:val="22"/>
          <w:szCs w:val="22"/>
        </w:rPr>
      </w:pPr>
      <w:r>
        <w:rPr>
          <w:rFonts w:ascii="Verdana" w:eastAsia="Verdana" w:hAnsi="Verdana" w:cs="Verdana"/>
          <w:color w:val="000000"/>
          <w:sz w:val="22"/>
          <w:szCs w:val="22"/>
        </w:rPr>
        <w:t>Exercise</w:t>
      </w:r>
    </w:p>
    <w:p w14:paraId="3965EE6A"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u w:val="single"/>
        </w:rPr>
      </w:pPr>
      <w:r>
        <w:rPr>
          <w:rFonts w:ascii="Verdana" w:eastAsia="Verdana" w:hAnsi="Verdana" w:cs="Verdana"/>
          <w:i/>
          <w:color w:val="000000"/>
        </w:rPr>
        <w:t>**** First of all, create the class diagram ****</w:t>
      </w:r>
    </w:p>
    <w:p w14:paraId="167828C2"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Download the following code listings attached ( </w:t>
      </w:r>
      <w:hyperlink r:id="rId5">
        <w:r>
          <w:rPr>
            <w:rFonts w:ascii="Courier New" w:eastAsia="Courier New" w:hAnsi="Courier New" w:cs="Courier New"/>
            <w:color w:val="0000FF"/>
            <w:u w:val="single"/>
          </w:rPr>
          <w:t>Position.java</w:t>
        </w:r>
      </w:hyperlink>
      <w:r>
        <w:rPr>
          <w:rFonts w:ascii="Verdana" w:eastAsia="Verdana" w:hAnsi="Verdana" w:cs="Verdana"/>
          <w:color w:val="000000"/>
        </w:rPr>
        <w:t>, </w:t>
      </w:r>
      <w:hyperlink r:id="rId6">
        <w:r>
          <w:rPr>
            <w:rFonts w:ascii="Courier New" w:eastAsia="Courier New" w:hAnsi="Courier New" w:cs="Courier New"/>
            <w:color w:val="0000FF"/>
            <w:u w:val="single"/>
          </w:rPr>
          <w:t>Figure.java</w:t>
        </w:r>
      </w:hyperlink>
      <w:r>
        <w:rPr>
          <w:rFonts w:ascii="Verdana" w:eastAsia="Verdana" w:hAnsi="Verdana" w:cs="Verdana"/>
          <w:color w:val="000000"/>
        </w:rPr>
        <w:t>, </w:t>
      </w:r>
      <w:hyperlink r:id="rId7">
        <w:r>
          <w:rPr>
            <w:rFonts w:ascii="Courier New" w:eastAsia="Courier New" w:hAnsi="Courier New" w:cs="Courier New"/>
            <w:color w:val="0000FF"/>
            <w:u w:val="single"/>
          </w:rPr>
          <w:t>Castle.java</w:t>
        </w:r>
      </w:hyperlink>
      <w:r>
        <w:rPr>
          <w:rFonts w:ascii="Verdana" w:eastAsia="Verdana" w:hAnsi="Verdana" w:cs="Verdana"/>
          <w:color w:val="000000"/>
        </w:rPr>
        <w:t>, </w:t>
      </w:r>
      <w:hyperlink r:id="rId8">
        <w:r>
          <w:rPr>
            <w:rFonts w:ascii="Courier New" w:eastAsia="Courier New" w:hAnsi="Courier New" w:cs="Courier New"/>
            <w:color w:val="0000FF"/>
            <w:u w:val="single"/>
          </w:rPr>
          <w:t>Queen.java</w:t>
        </w:r>
      </w:hyperlink>
      <w:r>
        <w:rPr>
          <w:rFonts w:ascii="Verdana" w:eastAsia="Verdana" w:hAnsi="Verdana" w:cs="Verdana"/>
          <w:color w:val="000000"/>
        </w:rPr>
        <w:t> ) and analyze both the class hierarchy and the </w:t>
      </w:r>
      <w:r>
        <w:rPr>
          <w:rFonts w:ascii="Courier New" w:eastAsia="Courier New" w:hAnsi="Courier New" w:cs="Courier New"/>
          <w:color w:val="000000"/>
        </w:rPr>
        <w:t>Position</w:t>
      </w:r>
      <w:r>
        <w:rPr>
          <w:rFonts w:ascii="Verdana" w:eastAsia="Verdana" w:hAnsi="Verdana" w:cs="Verdana"/>
          <w:color w:val="000000"/>
        </w:rPr>
        <w:t> class that is going to be used.</w:t>
      </w:r>
    </w:p>
    <w:p w14:paraId="1AC0628F"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We are going to deal with a set of figure elements. As </w:t>
      </w:r>
      <w:r>
        <w:rPr>
          <w:rFonts w:ascii="Courier New" w:eastAsia="Courier New" w:hAnsi="Courier New" w:cs="Courier New"/>
          <w:color w:val="000000"/>
        </w:rPr>
        <w:t>Figure</w:t>
      </w:r>
      <w:r>
        <w:rPr>
          <w:rFonts w:ascii="Verdana" w:eastAsia="Verdana" w:hAnsi="Verdana" w:cs="Verdana"/>
          <w:color w:val="000000"/>
        </w:rPr>
        <w:t> class, the collection of elements will be made up of objects from the </w:t>
      </w:r>
      <w:r>
        <w:rPr>
          <w:rFonts w:ascii="Courier New" w:eastAsia="Courier New" w:hAnsi="Courier New" w:cs="Courier New"/>
          <w:color w:val="000000"/>
        </w:rPr>
        <w:t>Castle</w:t>
      </w:r>
      <w:r>
        <w:rPr>
          <w:rFonts w:ascii="Verdana" w:eastAsia="Verdana" w:hAnsi="Verdana" w:cs="Verdana"/>
          <w:color w:val="000000"/>
        </w:rPr>
        <w:t> and </w:t>
      </w:r>
      <w:r>
        <w:rPr>
          <w:rFonts w:ascii="Courier New" w:eastAsia="Courier New" w:hAnsi="Courier New" w:cs="Courier New"/>
          <w:color w:val="000000"/>
        </w:rPr>
        <w:t>Queen</w:t>
      </w:r>
      <w:r>
        <w:rPr>
          <w:rFonts w:ascii="Verdana" w:eastAsia="Verdana" w:hAnsi="Verdana" w:cs="Verdana"/>
          <w:color w:val="000000"/>
        </w:rPr>
        <w:t> classes, indistinctly.</w:t>
      </w:r>
    </w:p>
    <w:p w14:paraId="6191D7BF"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bookmarkStart w:id="0" w:name="_gjdgxs" w:colFirst="0" w:colLast="0"/>
      <w:bookmarkEnd w:id="0"/>
      <w:r>
        <w:rPr>
          <w:rFonts w:ascii="Verdana" w:eastAsia="Verdana" w:hAnsi="Verdana" w:cs="Verdana"/>
          <w:color w:val="000000"/>
        </w:rPr>
        <w:t xml:space="preserve">Implement the necessary code to hold, in the </w:t>
      </w:r>
      <w:r>
        <w:rPr>
          <w:rFonts w:ascii="Verdana" w:eastAsia="Verdana" w:hAnsi="Verdana" w:cs="Verdana"/>
          <w:color w:val="000000"/>
          <w:u w:val="single"/>
        </w:rPr>
        <w:t>same</w:t>
      </w:r>
      <w:r>
        <w:rPr>
          <w:rFonts w:ascii="Verdana" w:eastAsia="Verdana" w:hAnsi="Verdana" w:cs="Verdana"/>
          <w:color w:val="000000"/>
        </w:rPr>
        <w:t xml:space="preserve"> collection and indistinctly, 2 objects of </w:t>
      </w:r>
      <w:r>
        <w:rPr>
          <w:rFonts w:ascii="Courier New" w:eastAsia="Courier New" w:hAnsi="Courier New" w:cs="Courier New"/>
          <w:color w:val="000000"/>
        </w:rPr>
        <w:t>Queen</w:t>
      </w:r>
      <w:r>
        <w:rPr>
          <w:rFonts w:ascii="Verdana" w:eastAsia="Verdana" w:hAnsi="Verdana" w:cs="Verdana"/>
          <w:color w:val="000000"/>
        </w:rPr>
        <w:t> class and 4 objects of </w:t>
      </w:r>
      <w:r>
        <w:rPr>
          <w:rFonts w:ascii="Courier New" w:eastAsia="Courier New" w:hAnsi="Courier New" w:cs="Courier New"/>
          <w:color w:val="000000"/>
        </w:rPr>
        <w:t>Castle</w:t>
      </w:r>
      <w:r>
        <w:rPr>
          <w:rFonts w:ascii="Verdana" w:eastAsia="Verdana" w:hAnsi="Verdana" w:cs="Verdana"/>
          <w:color w:val="000000"/>
        </w:rPr>
        <w:t> class.</w:t>
      </w:r>
    </w:p>
    <w:p w14:paraId="330EA563"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Once the p</w:t>
      </w:r>
      <w:r>
        <w:rPr>
          <w:rFonts w:ascii="Verdana" w:eastAsia="Verdana" w:hAnsi="Verdana" w:cs="Verdana"/>
          <w:color w:val="000000"/>
        </w:rPr>
        <w:t>revious code has been implemented, traverse the collection invoking </w:t>
      </w:r>
      <w:r>
        <w:rPr>
          <w:rFonts w:ascii="Courier New" w:eastAsia="Courier New" w:hAnsi="Courier New" w:cs="Courier New"/>
          <w:color w:val="000000"/>
        </w:rPr>
        <w:t xml:space="preserve">public void </w:t>
      </w:r>
      <w:proofErr w:type="spellStart"/>
      <w:proofErr w:type="gramStart"/>
      <w:r>
        <w:rPr>
          <w:rFonts w:ascii="Courier New" w:eastAsia="Courier New" w:hAnsi="Courier New" w:cs="Courier New"/>
          <w:color w:val="000000"/>
        </w:rPr>
        <w:t>whoAmI</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Verdana" w:eastAsia="Verdana" w:hAnsi="Verdana" w:cs="Verdana"/>
          <w:color w:val="000000"/>
        </w:rPr>
        <w:t> method to test the correct operation of the base class references.</w:t>
      </w:r>
    </w:p>
    <w:p w14:paraId="53EB8920" w14:textId="77777777" w:rsidR="0025044E" w:rsidRDefault="00013512">
      <w:pPr>
        <w:pStyle w:val="Heading4"/>
        <w:shd w:val="clear" w:color="auto" w:fill="FFFFFF"/>
        <w:rPr>
          <w:rFonts w:ascii="Verdana" w:eastAsia="Verdana" w:hAnsi="Verdana" w:cs="Verdana"/>
          <w:color w:val="000000"/>
          <w:sz w:val="22"/>
          <w:szCs w:val="22"/>
        </w:rPr>
      </w:pPr>
      <w:r>
        <w:rPr>
          <w:rFonts w:ascii="Verdana" w:eastAsia="Verdana" w:hAnsi="Verdana" w:cs="Verdana"/>
          <w:color w:val="000000"/>
          <w:sz w:val="22"/>
          <w:szCs w:val="22"/>
        </w:rPr>
        <w:t>Further questions</w:t>
      </w:r>
    </w:p>
    <w:p w14:paraId="0DF87961"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Once this exercise has been finished, answer the following questions:</w:t>
      </w:r>
    </w:p>
    <w:p w14:paraId="10552F2B" w14:textId="77777777" w:rsidR="0025044E" w:rsidRDefault="00013512">
      <w:pPr>
        <w:numPr>
          <w:ilvl w:val="0"/>
          <w:numId w:val="1"/>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Which method</w:t>
      </w:r>
      <w:r>
        <w:rPr>
          <w:rFonts w:ascii="Verdana" w:eastAsia="Verdana" w:hAnsi="Verdana" w:cs="Verdana"/>
          <w:color w:val="000000"/>
        </w:rPr>
        <w:t>s can be really invoked on the collection elements?</w:t>
      </w:r>
    </w:p>
    <w:p w14:paraId="2EFF4F8D" w14:textId="77777777" w:rsidR="0025044E" w:rsidRDefault="00013512">
      <w:pPr>
        <w:numPr>
          <w:ilvl w:val="0"/>
          <w:numId w:val="1"/>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If </w:t>
      </w:r>
      <w:r>
        <w:rPr>
          <w:rFonts w:ascii="Courier New" w:eastAsia="Courier New" w:hAnsi="Courier New" w:cs="Courier New"/>
          <w:color w:val="000000"/>
        </w:rPr>
        <w:t>Castle</w:t>
      </w:r>
      <w:r>
        <w:rPr>
          <w:rFonts w:ascii="Verdana" w:eastAsia="Verdana" w:hAnsi="Verdana" w:cs="Verdana"/>
          <w:color w:val="000000"/>
        </w:rPr>
        <w:t> class has implemented </w:t>
      </w:r>
      <w:r>
        <w:rPr>
          <w:rFonts w:ascii="Courier New" w:eastAsia="Courier New" w:hAnsi="Courier New" w:cs="Courier New"/>
          <w:color w:val="000000"/>
        </w:rPr>
        <w:t xml:space="preserve">void </w:t>
      </w:r>
      <w:proofErr w:type="gramStart"/>
      <w:r>
        <w:rPr>
          <w:rFonts w:ascii="Courier New" w:eastAsia="Courier New" w:hAnsi="Courier New" w:cs="Courier New"/>
          <w:color w:val="000000"/>
        </w:rPr>
        <w:t>castle(</w:t>
      </w:r>
      <w:proofErr w:type="gramEnd"/>
      <w:r>
        <w:rPr>
          <w:rFonts w:ascii="Courier New" w:eastAsia="Courier New" w:hAnsi="Courier New" w:cs="Courier New"/>
          <w:color w:val="000000"/>
        </w:rPr>
        <w:t>)</w:t>
      </w:r>
      <w:r>
        <w:rPr>
          <w:rFonts w:ascii="Verdana" w:eastAsia="Verdana" w:hAnsi="Verdana" w:cs="Verdana"/>
          <w:color w:val="000000"/>
        </w:rPr>
        <w:t> method, could it be possible to invoke that method from a reference to the base class? Why?</w:t>
      </w:r>
    </w:p>
    <w:p w14:paraId="139BA047" w14:textId="77777777" w:rsidR="0025044E" w:rsidRDefault="00013512">
      <w:pPr>
        <w:numPr>
          <w:ilvl w:val="0"/>
          <w:numId w:val="1"/>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What should we have to do in order to be able to use the previous </w:t>
      </w:r>
      <w:r>
        <w:rPr>
          <w:rFonts w:ascii="Courier New" w:eastAsia="Courier New" w:hAnsi="Courier New" w:cs="Courier New"/>
          <w:color w:val="000000"/>
        </w:rPr>
        <w:t xml:space="preserve">void </w:t>
      </w:r>
      <w:proofErr w:type="gramStart"/>
      <w:r>
        <w:rPr>
          <w:rFonts w:ascii="Courier New" w:eastAsia="Courier New" w:hAnsi="Courier New" w:cs="Courier New"/>
          <w:color w:val="000000"/>
        </w:rPr>
        <w:t>castle(</w:t>
      </w:r>
      <w:proofErr w:type="gramEnd"/>
      <w:r>
        <w:rPr>
          <w:rFonts w:ascii="Courier New" w:eastAsia="Courier New" w:hAnsi="Courier New" w:cs="Courier New"/>
          <w:color w:val="000000"/>
        </w:rPr>
        <w:t>)</w:t>
      </w:r>
      <w:r>
        <w:rPr>
          <w:rFonts w:ascii="Verdana" w:eastAsia="Verdana" w:hAnsi="Verdana" w:cs="Verdana"/>
          <w:color w:val="000000"/>
        </w:rPr>
        <w:t> method from an object of </w:t>
      </w:r>
      <w:r>
        <w:rPr>
          <w:rFonts w:ascii="Courier New" w:eastAsia="Courier New" w:hAnsi="Courier New" w:cs="Courier New"/>
          <w:color w:val="000000"/>
        </w:rPr>
        <w:t>Castle</w:t>
      </w:r>
      <w:r>
        <w:rPr>
          <w:rFonts w:ascii="Verdana" w:eastAsia="Verdana" w:hAnsi="Verdana" w:cs="Verdana"/>
          <w:color w:val="000000"/>
        </w:rPr>
        <w:t> class that is pointed by a reference to </w:t>
      </w:r>
      <w:r>
        <w:rPr>
          <w:rFonts w:ascii="Courier New" w:eastAsia="Courier New" w:hAnsi="Courier New" w:cs="Courier New"/>
          <w:color w:val="000000"/>
        </w:rPr>
        <w:t>Figure</w:t>
      </w:r>
      <w:r>
        <w:rPr>
          <w:rFonts w:ascii="Verdana" w:eastAsia="Verdana" w:hAnsi="Verdana" w:cs="Verdana"/>
          <w:color w:val="000000"/>
        </w:rPr>
        <w:t> class?</w:t>
      </w:r>
    </w:p>
    <w:p w14:paraId="54608548" w14:textId="77777777" w:rsidR="0025044E" w:rsidRDefault="00013512">
      <w:pPr>
        <w:numPr>
          <w:ilvl w:val="0"/>
          <w:numId w:val="1"/>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What should we do to know exactly to which class belongs every object pointed by a reference to the base class?</w:t>
      </w:r>
    </w:p>
    <w:p w14:paraId="15E5EB8F" w14:textId="77777777" w:rsidR="0025044E" w:rsidRDefault="00013512">
      <w:pPr>
        <w:rPr>
          <w:rFonts w:ascii="Verdana" w:eastAsia="Verdana" w:hAnsi="Verdana" w:cs="Verdana"/>
          <w:b/>
          <w:color w:val="000000"/>
        </w:rPr>
      </w:pPr>
      <w:r>
        <w:br w:type="page"/>
      </w:r>
    </w:p>
    <w:p w14:paraId="308A7C9B" w14:textId="77777777" w:rsidR="0025044E" w:rsidRDefault="00013512">
      <w:pPr>
        <w:pStyle w:val="Heading3"/>
        <w:shd w:val="clear" w:color="auto" w:fill="DEDEDE"/>
        <w:rPr>
          <w:rFonts w:ascii="Verdana" w:eastAsia="Verdana" w:hAnsi="Verdana" w:cs="Verdana"/>
          <w:color w:val="000000"/>
          <w:sz w:val="22"/>
          <w:szCs w:val="22"/>
        </w:rPr>
      </w:pPr>
      <w:r>
        <w:rPr>
          <w:rFonts w:ascii="Verdana" w:eastAsia="Verdana" w:hAnsi="Verdana" w:cs="Verdana"/>
          <w:noProof/>
          <w:color w:val="000000"/>
          <w:sz w:val="22"/>
          <w:szCs w:val="22"/>
        </w:rPr>
        <w:lastRenderedPageBreak/>
        <w:drawing>
          <wp:inline distT="0" distB="0" distL="0" distR="0" wp14:anchorId="01119412" wp14:editId="1A6A2D64">
            <wp:extent cx="569595" cy="569595"/>
            <wp:effectExtent l="0" t="0" r="0" b="0"/>
            <wp:docPr id="1" name="image1.png" descr="Exercise Section"/>
            <wp:cNvGraphicFramePr/>
            <a:graphic xmlns:a="http://schemas.openxmlformats.org/drawingml/2006/main">
              <a:graphicData uri="http://schemas.openxmlformats.org/drawingml/2006/picture">
                <pic:pic xmlns:pic="http://schemas.openxmlformats.org/drawingml/2006/picture">
                  <pic:nvPicPr>
                    <pic:cNvPr id="0" name="image1.png" descr="Exercise Section"/>
                    <pic:cNvPicPr preferRelativeResize="0"/>
                  </pic:nvPicPr>
                  <pic:blipFill>
                    <a:blip r:embed="rId9"/>
                    <a:srcRect/>
                    <a:stretch>
                      <a:fillRect/>
                    </a:stretch>
                  </pic:blipFill>
                  <pic:spPr>
                    <a:xfrm>
                      <a:off x="0" y="0"/>
                      <a:ext cx="569595" cy="569595"/>
                    </a:xfrm>
                    <a:prstGeom prst="rect">
                      <a:avLst/>
                    </a:prstGeom>
                    <a:ln/>
                  </pic:spPr>
                </pic:pic>
              </a:graphicData>
            </a:graphic>
          </wp:inline>
        </w:drawing>
      </w:r>
      <w:r>
        <w:rPr>
          <w:rFonts w:ascii="Verdana" w:eastAsia="Verdana" w:hAnsi="Verdana" w:cs="Verdana"/>
          <w:color w:val="000000"/>
          <w:sz w:val="22"/>
          <w:szCs w:val="22"/>
        </w:rPr>
        <w:t>2.2. Exercise to practice with Figures</w:t>
      </w:r>
    </w:p>
    <w:p w14:paraId="4BDB0DDD"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 xml:space="preserve">In this exercise you are going to review the main concepts of </w:t>
      </w:r>
      <w:proofErr w:type="gramStart"/>
      <w:r>
        <w:rPr>
          <w:rFonts w:ascii="Verdana" w:eastAsia="Verdana" w:hAnsi="Verdana" w:cs="Verdana"/>
          <w:color w:val="000000"/>
        </w:rPr>
        <w:t>Object Oriented</w:t>
      </w:r>
      <w:proofErr w:type="gramEnd"/>
      <w:r>
        <w:rPr>
          <w:rFonts w:ascii="Verdana" w:eastAsia="Verdana" w:hAnsi="Verdana" w:cs="Verdana"/>
          <w:color w:val="000000"/>
        </w:rPr>
        <w:t xml:space="preserve"> Programming (OOP) in Jav</w:t>
      </w:r>
      <w:r>
        <w:rPr>
          <w:rFonts w:ascii="Verdana" w:eastAsia="Verdana" w:hAnsi="Verdana" w:cs="Verdana"/>
          <w:color w:val="000000"/>
        </w:rPr>
        <w:t>a with an application to create a class hierarchy to define geometric figures.</w:t>
      </w:r>
    </w:p>
    <w:p w14:paraId="2DAFC309"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i/>
          <w:color w:val="000000"/>
        </w:rPr>
      </w:pPr>
      <w:r>
        <w:rPr>
          <w:rFonts w:ascii="Verdana" w:eastAsia="Verdana" w:hAnsi="Verdana" w:cs="Verdana"/>
          <w:i/>
          <w:color w:val="000000"/>
        </w:rPr>
        <w:t>IMPORTANT NOTE: Remember that it is essential that you test your code whenever you implement any method, even though you are not asked to do so explicitly.</w:t>
      </w:r>
    </w:p>
    <w:p w14:paraId="4AD9EB63"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u w:val="single"/>
        </w:rPr>
      </w:pPr>
      <w:r>
        <w:rPr>
          <w:rFonts w:ascii="Verdana" w:eastAsia="Verdana" w:hAnsi="Verdana" w:cs="Verdana"/>
          <w:i/>
          <w:color w:val="000000"/>
        </w:rPr>
        <w:t>**** First of all, create the class diagram ****</w:t>
      </w:r>
    </w:p>
    <w:p w14:paraId="25281ADF" w14:textId="77777777" w:rsidR="0025044E" w:rsidRDefault="00013512">
      <w:pPr>
        <w:pStyle w:val="Heading4"/>
        <w:shd w:val="clear" w:color="auto" w:fill="FFFFFF"/>
        <w:rPr>
          <w:rFonts w:ascii="Verdana" w:eastAsia="Verdana" w:hAnsi="Verdana" w:cs="Verdana"/>
          <w:color w:val="000000"/>
          <w:sz w:val="22"/>
          <w:szCs w:val="22"/>
        </w:rPr>
      </w:pPr>
      <w:r>
        <w:rPr>
          <w:rFonts w:ascii="Verdana" w:eastAsia="Verdana" w:hAnsi="Verdana" w:cs="Verdana"/>
          <w:color w:val="000000"/>
          <w:sz w:val="22"/>
          <w:szCs w:val="22"/>
        </w:rPr>
        <w:t>The </w:t>
      </w:r>
      <w:r>
        <w:rPr>
          <w:rFonts w:ascii="Courier New" w:eastAsia="Courier New" w:hAnsi="Courier New" w:cs="Courier New"/>
          <w:b w:val="0"/>
          <w:color w:val="000000"/>
          <w:sz w:val="22"/>
          <w:szCs w:val="22"/>
        </w:rPr>
        <w:t>Figure</w:t>
      </w:r>
      <w:r>
        <w:rPr>
          <w:rFonts w:ascii="Verdana" w:eastAsia="Verdana" w:hAnsi="Verdana" w:cs="Verdana"/>
          <w:color w:val="000000"/>
          <w:sz w:val="22"/>
          <w:szCs w:val="22"/>
        </w:rPr>
        <w:t> </w:t>
      </w:r>
      <w:proofErr w:type="gramStart"/>
      <w:r>
        <w:rPr>
          <w:rFonts w:ascii="Verdana" w:eastAsia="Verdana" w:hAnsi="Verdana" w:cs="Verdana"/>
          <w:color w:val="000000"/>
          <w:sz w:val="22"/>
          <w:szCs w:val="22"/>
        </w:rPr>
        <w:t>class</w:t>
      </w:r>
      <w:proofErr w:type="gramEnd"/>
      <w:r>
        <w:rPr>
          <w:rFonts w:ascii="Verdana" w:eastAsia="Verdana" w:hAnsi="Verdana" w:cs="Verdana"/>
          <w:color w:val="000000"/>
          <w:sz w:val="22"/>
          <w:szCs w:val="22"/>
        </w:rPr>
        <w:t>.</w:t>
      </w:r>
    </w:p>
    <w:p w14:paraId="0E9B91B1"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All classes that are defined in this exercise must provide a basic set of methods, such as calculating the area of a geometric figure. For this exercise, every class that is created must ex</w:t>
      </w:r>
      <w:r>
        <w:rPr>
          <w:rFonts w:ascii="Verdana" w:eastAsia="Verdana" w:hAnsi="Verdana" w:cs="Verdana"/>
          <w:color w:val="000000"/>
        </w:rPr>
        <w:t>tend the </w:t>
      </w:r>
      <w:r>
        <w:rPr>
          <w:rFonts w:ascii="Courier New" w:eastAsia="Courier New" w:hAnsi="Courier New" w:cs="Courier New"/>
          <w:color w:val="0000FF"/>
          <w:u w:val="single"/>
        </w:rPr>
        <w:t>Figure</w:t>
      </w:r>
      <w:r>
        <w:rPr>
          <w:rFonts w:ascii="Verdana" w:eastAsia="Verdana" w:hAnsi="Verdana" w:cs="Verdana"/>
          <w:color w:val="000000"/>
        </w:rPr>
        <w:t> class.</w:t>
      </w:r>
    </w:p>
    <w:p w14:paraId="0130DB04" w14:textId="77777777" w:rsidR="0025044E" w:rsidRDefault="00013512">
      <w:pPr>
        <w:pStyle w:val="Heading4"/>
        <w:shd w:val="clear" w:color="auto" w:fill="FFFFFF"/>
        <w:rPr>
          <w:rFonts w:ascii="Verdana" w:eastAsia="Verdana" w:hAnsi="Verdana" w:cs="Verdana"/>
          <w:color w:val="000000"/>
          <w:sz w:val="22"/>
          <w:szCs w:val="22"/>
        </w:rPr>
      </w:pPr>
      <w:r>
        <w:rPr>
          <w:rFonts w:ascii="Verdana" w:eastAsia="Verdana" w:hAnsi="Verdana" w:cs="Verdana"/>
          <w:color w:val="000000"/>
          <w:sz w:val="22"/>
          <w:szCs w:val="22"/>
        </w:rPr>
        <w:t>The geometric figure.</w:t>
      </w:r>
    </w:p>
    <w:p w14:paraId="4A4EE645" w14:textId="77777777" w:rsidR="0025044E" w:rsidRDefault="00013512">
      <w:pPr>
        <w:numPr>
          <w:ilvl w:val="0"/>
          <w:numId w:val="2"/>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Write the code of the </w:t>
      </w:r>
      <w:proofErr w:type="spellStart"/>
      <w:r>
        <w:rPr>
          <w:rFonts w:ascii="Courier New" w:eastAsia="Courier New" w:hAnsi="Courier New" w:cs="Courier New"/>
          <w:color w:val="000000"/>
        </w:rPr>
        <w:t>GeometricFigure</w:t>
      </w:r>
      <w:proofErr w:type="spellEnd"/>
      <w:r>
        <w:rPr>
          <w:rFonts w:ascii="Verdana" w:eastAsia="Verdana" w:hAnsi="Verdana" w:cs="Verdana"/>
          <w:color w:val="000000"/>
        </w:rPr>
        <w:t xml:space="preserve"> class, which must store the common information for all geometric figures (for example, a descriptive label) and has to provide all methods that can be shared among figures and are independent from the concrete shape of them. </w:t>
      </w:r>
    </w:p>
    <w:p w14:paraId="4FE4B949" w14:textId="77777777" w:rsidR="0025044E" w:rsidRDefault="00013512">
      <w:pPr>
        <w:pBdr>
          <w:top w:val="nil"/>
          <w:left w:val="nil"/>
          <w:bottom w:val="nil"/>
          <w:right w:val="nil"/>
          <w:between w:val="nil"/>
        </w:pBdr>
        <w:shd w:val="clear" w:color="auto" w:fill="FFFFFF"/>
        <w:spacing w:before="100" w:after="100" w:line="240" w:lineRule="auto"/>
        <w:ind w:left="720"/>
        <w:rPr>
          <w:rFonts w:ascii="Verdana" w:eastAsia="Verdana" w:hAnsi="Verdana" w:cs="Verdana"/>
          <w:color w:val="000000"/>
        </w:rPr>
      </w:pPr>
      <w:r>
        <w:rPr>
          <w:rFonts w:ascii="Verdana" w:eastAsia="Verdana" w:hAnsi="Verdana" w:cs="Verdana"/>
          <w:color w:val="000000"/>
        </w:rPr>
        <w:t>This class must extend the </w:t>
      </w:r>
      <w:r>
        <w:rPr>
          <w:rFonts w:ascii="Courier New" w:eastAsia="Courier New" w:hAnsi="Courier New" w:cs="Courier New"/>
          <w:color w:val="000000"/>
        </w:rPr>
        <w:t>Fi</w:t>
      </w:r>
      <w:r>
        <w:rPr>
          <w:rFonts w:ascii="Courier New" w:eastAsia="Courier New" w:hAnsi="Courier New" w:cs="Courier New"/>
          <w:color w:val="000000"/>
        </w:rPr>
        <w:t>gure class</w:t>
      </w:r>
      <w:r>
        <w:rPr>
          <w:rFonts w:ascii="Verdana" w:eastAsia="Verdana" w:hAnsi="Verdana" w:cs="Verdana"/>
          <w:color w:val="000000"/>
        </w:rPr>
        <w:t>. Every class that can be represented by a geometric figure will inherit from </w:t>
      </w:r>
      <w:proofErr w:type="spellStart"/>
      <w:r>
        <w:rPr>
          <w:rFonts w:ascii="Courier New" w:eastAsia="Courier New" w:hAnsi="Courier New" w:cs="Courier New"/>
          <w:color w:val="000000"/>
        </w:rPr>
        <w:t>GeometricFigure</w:t>
      </w:r>
      <w:proofErr w:type="spellEnd"/>
      <w:r>
        <w:rPr>
          <w:rFonts w:ascii="Verdana" w:eastAsia="Verdana" w:hAnsi="Verdana" w:cs="Verdana"/>
          <w:color w:val="000000"/>
        </w:rPr>
        <w:t> class.</w:t>
      </w:r>
    </w:p>
    <w:p w14:paraId="14A5111F" w14:textId="77777777" w:rsidR="0025044E" w:rsidRDefault="00013512">
      <w:pPr>
        <w:pBdr>
          <w:top w:val="nil"/>
          <w:left w:val="nil"/>
          <w:bottom w:val="nil"/>
          <w:right w:val="nil"/>
          <w:between w:val="nil"/>
        </w:pBdr>
        <w:shd w:val="clear" w:color="auto" w:fill="FFFFFF"/>
        <w:spacing w:before="100" w:after="100" w:line="240" w:lineRule="auto"/>
        <w:ind w:left="720"/>
        <w:rPr>
          <w:rFonts w:ascii="Verdana" w:eastAsia="Verdana" w:hAnsi="Verdana" w:cs="Verdana"/>
          <w:color w:val="000000"/>
        </w:rPr>
      </w:pPr>
      <w:r>
        <w:rPr>
          <w:rFonts w:ascii="Verdana" w:eastAsia="Verdana" w:hAnsi="Verdana" w:cs="Verdana"/>
          <w:color w:val="000000"/>
        </w:rPr>
        <w:t>Every figure will have a descriptive label, so you should define an attribute of type </w:t>
      </w:r>
      <w:r>
        <w:rPr>
          <w:rFonts w:ascii="Courier New" w:eastAsia="Courier New" w:hAnsi="Courier New" w:cs="Courier New"/>
          <w:color w:val="000000"/>
        </w:rPr>
        <w:t>String</w:t>
      </w:r>
      <w:r>
        <w:rPr>
          <w:rFonts w:ascii="Verdana" w:eastAsia="Verdana" w:hAnsi="Verdana" w:cs="Verdana"/>
          <w:color w:val="000000"/>
        </w:rPr>
        <w:t> to hold the text of the label.</w:t>
      </w:r>
    </w:p>
    <w:p w14:paraId="1B8E7F72" w14:textId="77777777" w:rsidR="0025044E" w:rsidRDefault="00013512">
      <w:pPr>
        <w:numPr>
          <w:ilvl w:val="0"/>
          <w:numId w:val="2"/>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Write a constructor t</w:t>
      </w:r>
      <w:r>
        <w:rPr>
          <w:rFonts w:ascii="Verdana" w:eastAsia="Verdana" w:hAnsi="Verdana" w:cs="Verdana"/>
          <w:color w:val="000000"/>
        </w:rPr>
        <w:t>hat receives as input parameter the descriptive label of the figure.</w:t>
      </w:r>
    </w:p>
    <w:p w14:paraId="44BC0032" w14:textId="77777777" w:rsidR="0025044E" w:rsidRDefault="00013512">
      <w:pPr>
        <w:numPr>
          <w:ilvl w:val="0"/>
          <w:numId w:val="2"/>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Write the </w:t>
      </w:r>
      <w:r>
        <w:rPr>
          <w:rFonts w:ascii="Courier New" w:eastAsia="Courier New" w:hAnsi="Courier New" w:cs="Courier New"/>
          <w:color w:val="000000"/>
        </w:rPr>
        <w:t>get</w:t>
      </w:r>
      <w:r>
        <w:rPr>
          <w:rFonts w:ascii="Verdana" w:eastAsia="Verdana" w:hAnsi="Verdana" w:cs="Verdana"/>
          <w:color w:val="000000"/>
        </w:rPr>
        <w:t> and </w:t>
      </w:r>
      <w:r>
        <w:rPr>
          <w:rFonts w:ascii="Courier New" w:eastAsia="Courier New" w:hAnsi="Courier New" w:cs="Courier New"/>
          <w:color w:val="000000"/>
        </w:rPr>
        <w:t>set</w:t>
      </w:r>
      <w:r>
        <w:rPr>
          <w:rFonts w:ascii="Verdana" w:eastAsia="Verdana" w:hAnsi="Verdana" w:cs="Verdana"/>
          <w:color w:val="000000"/>
        </w:rPr>
        <w:t> methods that allow to modify the text label's attribute. As these methods should not be modified by anybody, declare them as </w:t>
      </w:r>
      <w:r>
        <w:rPr>
          <w:rFonts w:ascii="Courier New" w:eastAsia="Courier New" w:hAnsi="Courier New" w:cs="Courier New"/>
          <w:color w:val="000000"/>
        </w:rPr>
        <w:t>final</w:t>
      </w:r>
      <w:r>
        <w:rPr>
          <w:rFonts w:ascii="Verdana" w:eastAsia="Verdana" w:hAnsi="Verdana" w:cs="Verdana"/>
          <w:color w:val="000000"/>
        </w:rPr>
        <w:t> to avoid any subclass to change th</w:t>
      </w:r>
      <w:r>
        <w:rPr>
          <w:rFonts w:ascii="Verdana" w:eastAsia="Verdana" w:hAnsi="Verdana" w:cs="Verdana"/>
          <w:color w:val="000000"/>
        </w:rPr>
        <w:t>e code of them (method overriding).</w:t>
      </w:r>
    </w:p>
    <w:p w14:paraId="7B605873" w14:textId="77777777" w:rsidR="0025044E" w:rsidRDefault="00013512">
      <w:pPr>
        <w:numPr>
          <w:ilvl w:val="0"/>
          <w:numId w:val="2"/>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Implement the </w:t>
      </w:r>
      <w:proofErr w:type="spellStart"/>
      <w:proofErr w:type="gramStart"/>
      <w:r>
        <w:rPr>
          <w:rFonts w:ascii="Courier New" w:eastAsia="Courier New" w:hAnsi="Courier New" w:cs="Courier New"/>
          <w:color w:val="000000"/>
        </w:rPr>
        <w:t>printDescription</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Verdana" w:eastAsia="Verdana" w:hAnsi="Verdana" w:cs="Verdana"/>
          <w:color w:val="000000"/>
        </w:rPr>
        <w:t> method. Also, to avoid subclasses to change the code of it (method overriding), declare it as </w:t>
      </w:r>
      <w:r>
        <w:rPr>
          <w:rFonts w:ascii="Courier New" w:eastAsia="Courier New" w:hAnsi="Courier New" w:cs="Courier New"/>
          <w:color w:val="000000"/>
        </w:rPr>
        <w:t>final</w:t>
      </w:r>
      <w:r>
        <w:rPr>
          <w:rFonts w:ascii="Verdana" w:eastAsia="Verdana" w:hAnsi="Verdana" w:cs="Verdana"/>
          <w:color w:val="000000"/>
        </w:rPr>
        <w:t>.</w:t>
      </w:r>
    </w:p>
    <w:p w14:paraId="3A2E2F43" w14:textId="77777777" w:rsidR="0025044E" w:rsidRDefault="00013512">
      <w:pPr>
        <w:pBdr>
          <w:top w:val="nil"/>
          <w:left w:val="nil"/>
          <w:bottom w:val="nil"/>
          <w:right w:val="nil"/>
          <w:between w:val="nil"/>
        </w:pBdr>
        <w:shd w:val="clear" w:color="auto" w:fill="FFFFFF"/>
        <w:spacing w:before="100" w:after="100" w:line="240" w:lineRule="auto"/>
        <w:ind w:left="720"/>
        <w:rPr>
          <w:rFonts w:ascii="Verdana" w:eastAsia="Verdana" w:hAnsi="Verdana" w:cs="Verdana"/>
          <w:color w:val="000000"/>
        </w:rPr>
      </w:pPr>
      <w:r>
        <w:rPr>
          <w:rFonts w:ascii="Verdana" w:eastAsia="Verdana" w:hAnsi="Verdana" w:cs="Verdana"/>
          <w:color w:val="000000"/>
        </w:rPr>
        <w:t>The method must print a text description of the figure on the console, including the l</w:t>
      </w:r>
      <w:r>
        <w:rPr>
          <w:rFonts w:ascii="Verdana" w:eastAsia="Verdana" w:hAnsi="Verdana" w:cs="Verdana"/>
          <w:color w:val="000000"/>
        </w:rPr>
        <w:t>abel's text, the type of figure and its area, with the following format:</w:t>
      </w:r>
    </w:p>
    <w:p w14:paraId="18D7DE01" w14:textId="77777777" w:rsidR="0025044E" w:rsidRDefault="00013512">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Tag: C-5</w:t>
      </w:r>
    </w:p>
    <w:p w14:paraId="2C6C9CD6" w14:textId="77777777" w:rsidR="0025044E" w:rsidRDefault="00013512">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Figure Type: Square</w:t>
      </w:r>
    </w:p>
    <w:p w14:paraId="5DC99ABA" w14:textId="77777777" w:rsidR="0025044E" w:rsidRDefault="00013512">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Area: 25</w:t>
      </w:r>
    </w:p>
    <w:p w14:paraId="1A41BB5F" w14:textId="77777777" w:rsidR="0025044E" w:rsidRDefault="00013512">
      <w:pPr>
        <w:pBdr>
          <w:top w:val="nil"/>
          <w:left w:val="nil"/>
          <w:bottom w:val="nil"/>
          <w:right w:val="nil"/>
          <w:between w:val="nil"/>
        </w:pBdr>
        <w:shd w:val="clear" w:color="auto" w:fill="FFFFFF"/>
        <w:spacing w:before="100" w:after="100" w:line="240" w:lineRule="auto"/>
        <w:ind w:left="720"/>
        <w:rPr>
          <w:rFonts w:ascii="Verdana" w:eastAsia="Verdana" w:hAnsi="Verdana" w:cs="Verdana"/>
          <w:color w:val="000000"/>
        </w:rPr>
      </w:pPr>
      <w:r>
        <w:rPr>
          <w:rFonts w:ascii="Verdana" w:eastAsia="Verdana" w:hAnsi="Verdana" w:cs="Verdana"/>
          <w:i/>
          <w:color w:val="000000"/>
        </w:rPr>
        <w:t>Remember that this class must extend the </w:t>
      </w:r>
      <w:r>
        <w:rPr>
          <w:rFonts w:ascii="Courier New" w:eastAsia="Courier New" w:hAnsi="Courier New" w:cs="Courier New"/>
          <w:color w:val="000000"/>
        </w:rPr>
        <w:t>Figure</w:t>
      </w:r>
      <w:r>
        <w:rPr>
          <w:rFonts w:ascii="Verdana" w:eastAsia="Verdana" w:hAnsi="Verdana" w:cs="Verdana"/>
          <w:i/>
          <w:color w:val="000000"/>
        </w:rPr>
        <w:t> class, so it must provide the code for the complete set of methods that have been defined in such class. These methods should be implemented with the available information in the class, that is: </w:t>
      </w:r>
      <w:proofErr w:type="spellStart"/>
      <w:r>
        <w:rPr>
          <w:rFonts w:ascii="Courier New" w:eastAsia="Courier New" w:hAnsi="Courier New" w:cs="Courier New"/>
          <w:color w:val="000000"/>
        </w:rPr>
        <w:t>getTag</w:t>
      </w:r>
      <w:proofErr w:type="spellEnd"/>
      <w:r>
        <w:rPr>
          <w:rFonts w:ascii="Verdana" w:eastAsia="Verdana" w:hAnsi="Verdana" w:cs="Verdana"/>
          <w:i/>
          <w:color w:val="000000"/>
        </w:rPr>
        <w:t> and </w:t>
      </w:r>
      <w:proofErr w:type="spellStart"/>
      <w:r>
        <w:rPr>
          <w:rFonts w:ascii="Courier New" w:eastAsia="Courier New" w:hAnsi="Courier New" w:cs="Courier New"/>
          <w:color w:val="000000"/>
        </w:rPr>
        <w:t>printDescription</w:t>
      </w:r>
      <w:proofErr w:type="spellEnd"/>
      <w:r>
        <w:rPr>
          <w:rFonts w:ascii="Verdana" w:eastAsia="Verdana" w:hAnsi="Verdana" w:cs="Verdana"/>
          <w:i/>
          <w:color w:val="000000"/>
        </w:rPr>
        <w:t> methods.</w:t>
      </w:r>
    </w:p>
    <w:p w14:paraId="66BDF145" w14:textId="77777777" w:rsidR="0025044E" w:rsidRDefault="00013512">
      <w:pPr>
        <w:pStyle w:val="Heading4"/>
        <w:shd w:val="clear" w:color="auto" w:fill="FFFFFF"/>
        <w:rPr>
          <w:rFonts w:ascii="Verdana" w:eastAsia="Verdana" w:hAnsi="Verdana" w:cs="Verdana"/>
          <w:color w:val="000000"/>
          <w:sz w:val="22"/>
          <w:szCs w:val="22"/>
        </w:rPr>
      </w:pPr>
      <w:r>
        <w:rPr>
          <w:rFonts w:ascii="Verdana" w:eastAsia="Verdana" w:hAnsi="Verdana" w:cs="Verdana"/>
          <w:color w:val="000000"/>
          <w:sz w:val="22"/>
          <w:szCs w:val="22"/>
        </w:rPr>
        <w:t>The rectangle.</w:t>
      </w:r>
    </w:p>
    <w:p w14:paraId="1FDDC207"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lastRenderedPageBreak/>
        <w:t>The next class to implement represents a rectangle and, obviously, its name will be </w:t>
      </w:r>
      <w:r>
        <w:rPr>
          <w:rFonts w:ascii="Courier New" w:eastAsia="Courier New" w:hAnsi="Courier New" w:cs="Courier New"/>
          <w:color w:val="000000"/>
        </w:rPr>
        <w:t>Rectangle</w:t>
      </w:r>
      <w:r>
        <w:rPr>
          <w:rFonts w:ascii="Verdana" w:eastAsia="Verdana" w:hAnsi="Verdana" w:cs="Verdana"/>
          <w:color w:val="000000"/>
        </w:rPr>
        <w:t>. This class inherits from </w:t>
      </w:r>
      <w:proofErr w:type="spellStart"/>
      <w:r>
        <w:rPr>
          <w:rFonts w:ascii="Courier New" w:eastAsia="Courier New" w:hAnsi="Courier New" w:cs="Courier New"/>
          <w:color w:val="000000"/>
        </w:rPr>
        <w:t>GeometricFigure</w:t>
      </w:r>
      <w:proofErr w:type="spellEnd"/>
      <w:r>
        <w:rPr>
          <w:rFonts w:ascii="Verdana" w:eastAsia="Verdana" w:hAnsi="Verdana" w:cs="Verdana"/>
          <w:color w:val="000000"/>
        </w:rPr>
        <w:t> and extends the </w:t>
      </w:r>
      <w:r>
        <w:rPr>
          <w:rFonts w:ascii="Courier New" w:eastAsia="Courier New" w:hAnsi="Courier New" w:cs="Courier New"/>
          <w:color w:val="000000"/>
        </w:rPr>
        <w:t>Figure</w:t>
      </w:r>
      <w:r>
        <w:rPr>
          <w:rFonts w:ascii="Verdana" w:eastAsia="Verdana" w:hAnsi="Verdana" w:cs="Verdana"/>
          <w:color w:val="000000"/>
        </w:rPr>
        <w:t xml:space="preserve"> class. A rectangle is defined by two dimensions, the base and the height and both are assumed to </w:t>
      </w:r>
      <w:r>
        <w:rPr>
          <w:rFonts w:ascii="Verdana" w:eastAsia="Verdana" w:hAnsi="Verdana" w:cs="Verdana"/>
          <w:color w:val="000000"/>
        </w:rPr>
        <w:t>be integer values.</w:t>
      </w:r>
    </w:p>
    <w:p w14:paraId="196957D8" w14:textId="77777777" w:rsidR="0025044E" w:rsidRDefault="00013512">
      <w:pPr>
        <w:numPr>
          <w:ilvl w:val="0"/>
          <w:numId w:val="3"/>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 xml:space="preserve">Write the class declaration and its </w:t>
      </w:r>
      <w:proofErr w:type="spellStart"/>
      <w:r>
        <w:rPr>
          <w:rFonts w:ascii="Verdana" w:eastAsia="Verdana" w:hAnsi="Verdana" w:cs="Verdana"/>
          <w:color w:val="000000"/>
        </w:rPr>
        <w:t>correspondings</w:t>
      </w:r>
      <w:proofErr w:type="spellEnd"/>
      <w:r>
        <w:rPr>
          <w:rFonts w:ascii="Verdana" w:eastAsia="Verdana" w:hAnsi="Verdana" w:cs="Verdana"/>
          <w:color w:val="000000"/>
        </w:rPr>
        <w:t xml:space="preserve"> attributes.</w:t>
      </w:r>
    </w:p>
    <w:p w14:paraId="795BB003" w14:textId="77777777" w:rsidR="0025044E" w:rsidRDefault="00013512">
      <w:pPr>
        <w:numPr>
          <w:ilvl w:val="0"/>
          <w:numId w:val="3"/>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 xml:space="preserve">Write the constructor and the basic </w:t>
      </w:r>
      <w:proofErr w:type="spellStart"/>
      <w:r>
        <w:rPr>
          <w:rFonts w:ascii="Verdana" w:eastAsia="Verdana" w:hAnsi="Verdana" w:cs="Verdana"/>
          <w:color w:val="000000"/>
        </w:rPr>
        <w:t>accesor</w:t>
      </w:r>
      <w:proofErr w:type="spellEnd"/>
      <w:r>
        <w:rPr>
          <w:rFonts w:ascii="Verdana" w:eastAsia="Verdana" w:hAnsi="Verdana" w:cs="Verdana"/>
          <w:color w:val="000000"/>
        </w:rPr>
        <w:t> </w:t>
      </w:r>
      <w:r>
        <w:rPr>
          <w:rFonts w:ascii="Courier New" w:eastAsia="Courier New" w:hAnsi="Courier New" w:cs="Courier New"/>
          <w:color w:val="000000"/>
        </w:rPr>
        <w:t>get</w:t>
      </w:r>
      <w:r>
        <w:rPr>
          <w:rFonts w:ascii="Verdana" w:eastAsia="Verdana" w:hAnsi="Verdana" w:cs="Verdana"/>
          <w:color w:val="000000"/>
        </w:rPr>
        <w:t> and </w:t>
      </w:r>
      <w:r>
        <w:rPr>
          <w:rFonts w:ascii="Courier New" w:eastAsia="Courier New" w:hAnsi="Courier New" w:cs="Courier New"/>
          <w:color w:val="000000"/>
        </w:rPr>
        <w:t>set</w:t>
      </w:r>
      <w:r>
        <w:rPr>
          <w:rFonts w:ascii="Verdana" w:eastAsia="Verdana" w:hAnsi="Verdana" w:cs="Verdana"/>
          <w:color w:val="000000"/>
        </w:rPr>
        <w:t> methods.</w:t>
      </w:r>
    </w:p>
    <w:p w14:paraId="4D7C6C48" w14:textId="77777777" w:rsidR="0025044E" w:rsidRDefault="00013512">
      <w:pPr>
        <w:numPr>
          <w:ilvl w:val="0"/>
          <w:numId w:val="3"/>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Write the following methods of the class:</w:t>
      </w:r>
    </w:p>
    <w:p w14:paraId="3952F679" w14:textId="77777777" w:rsidR="0025044E" w:rsidRDefault="00013512">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rPr>
      </w:pPr>
      <w:r>
        <w:rPr>
          <w:rFonts w:ascii="Courier New" w:eastAsia="Courier New" w:hAnsi="Courier New" w:cs="Courier New"/>
        </w:rPr>
        <w:t>p</w:t>
      </w:r>
      <w:r>
        <w:rPr>
          <w:rFonts w:ascii="Courier New" w:eastAsia="Courier New" w:hAnsi="Courier New" w:cs="Courier New"/>
          <w:color w:val="000000"/>
        </w:rPr>
        <w:t xml:space="preserve">ublic String </w:t>
      </w:r>
      <w:proofErr w:type="spellStart"/>
      <w:proofErr w:type="gramStart"/>
      <w:r>
        <w:rPr>
          <w:rFonts w:ascii="Courier New" w:eastAsia="Courier New" w:hAnsi="Courier New" w:cs="Courier New"/>
          <w:color w:val="000000"/>
        </w:rPr>
        <w:t>getFigureType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Courier New" w:eastAsia="Courier New" w:hAnsi="Courier New" w:cs="Courier New"/>
        </w:rPr>
        <w:t>{...}</w:t>
      </w:r>
    </w:p>
    <w:p w14:paraId="3EC66483" w14:textId="77777777" w:rsidR="0025044E" w:rsidRDefault="00013512">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 xml:space="preserve">public double </w:t>
      </w:r>
      <w:proofErr w:type="gramStart"/>
      <w:r>
        <w:rPr>
          <w:rFonts w:ascii="Courier New" w:eastAsia="Courier New" w:hAnsi="Courier New" w:cs="Courier New"/>
          <w:color w:val="000000"/>
        </w:rPr>
        <w:t>area(</w:t>
      </w:r>
      <w:proofErr w:type="gramEnd"/>
      <w:r>
        <w:rPr>
          <w:rFonts w:ascii="Courier New" w:eastAsia="Courier New" w:hAnsi="Courier New" w:cs="Courier New"/>
          <w:color w:val="000000"/>
        </w:rPr>
        <w:t>)</w:t>
      </w:r>
      <w:r>
        <w:rPr>
          <w:rFonts w:ascii="Courier New" w:eastAsia="Courier New" w:hAnsi="Courier New" w:cs="Courier New"/>
        </w:rPr>
        <w:t>{...}</w:t>
      </w:r>
    </w:p>
    <w:p w14:paraId="5C0AC649" w14:textId="77777777" w:rsidR="0025044E" w:rsidRDefault="00013512">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 xml:space="preserve">public void </w:t>
      </w:r>
      <w:proofErr w:type="spellStart"/>
      <w:proofErr w:type="gramStart"/>
      <w:r>
        <w:rPr>
          <w:rFonts w:ascii="Courier New" w:eastAsia="Courier New" w:hAnsi="Courier New" w:cs="Courier New"/>
          <w:color w:val="000000"/>
        </w:rPr>
        <w:t>drawTxt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Courier New" w:eastAsia="Courier New" w:hAnsi="Courier New" w:cs="Courier New"/>
        </w:rPr>
        <w:t>{...}</w:t>
      </w:r>
    </w:p>
    <w:p w14:paraId="2465D06A" w14:textId="77777777" w:rsidR="0025044E" w:rsidRDefault="00013512">
      <w:pPr>
        <w:pBdr>
          <w:top w:val="nil"/>
          <w:left w:val="nil"/>
          <w:bottom w:val="nil"/>
          <w:right w:val="nil"/>
          <w:between w:val="nil"/>
        </w:pBdr>
        <w:shd w:val="clear" w:color="auto" w:fill="FFFFFF"/>
        <w:spacing w:before="100" w:after="100" w:line="240" w:lineRule="auto"/>
        <w:ind w:left="720" w:hanging="360"/>
        <w:rPr>
          <w:rFonts w:ascii="Verdana" w:eastAsia="Verdana" w:hAnsi="Verdana" w:cs="Verdana"/>
          <w:color w:val="000000"/>
        </w:rPr>
      </w:pPr>
      <w:r>
        <w:rPr>
          <w:rFonts w:ascii="Verdana" w:eastAsia="Verdana" w:hAnsi="Verdana" w:cs="Verdana"/>
          <w:color w:val="000000"/>
        </w:rPr>
        <w:t>The </w:t>
      </w:r>
      <w:proofErr w:type="spellStart"/>
      <w:proofErr w:type="gramStart"/>
      <w:r>
        <w:rPr>
          <w:rFonts w:ascii="Courier New" w:eastAsia="Courier New" w:hAnsi="Courier New" w:cs="Courier New"/>
          <w:color w:val="000000"/>
        </w:rPr>
        <w:t>drawTxt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Verdana" w:eastAsia="Verdana" w:hAnsi="Verdana" w:cs="Verdana"/>
          <w:color w:val="000000"/>
        </w:rPr>
        <w:t> method must print the figure on the console. For example, a rectangle of base 6 and height 3 can be printed as follows:</w:t>
      </w:r>
    </w:p>
    <w:p w14:paraId="70F92994" w14:textId="77777777" w:rsidR="0025044E" w:rsidRDefault="00013512">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w:t>
      </w:r>
    </w:p>
    <w:p w14:paraId="21BD0003" w14:textId="77777777" w:rsidR="0025044E" w:rsidRDefault="00013512">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w:t>
      </w:r>
    </w:p>
    <w:p w14:paraId="6AB646A2" w14:textId="77777777" w:rsidR="0025044E" w:rsidRDefault="00013512">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000000"/>
        </w:rPr>
      </w:pPr>
      <w:r>
        <w:rPr>
          <w:rFonts w:ascii="Courier New" w:eastAsia="Courier New" w:hAnsi="Courier New" w:cs="Courier New"/>
          <w:color w:val="000000"/>
        </w:rPr>
        <w:t>******</w:t>
      </w:r>
    </w:p>
    <w:p w14:paraId="6DC0A2FE" w14:textId="77777777" w:rsidR="0025044E" w:rsidRDefault="00013512">
      <w:pPr>
        <w:numPr>
          <w:ilvl w:val="0"/>
          <w:numId w:val="3"/>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Implement unit tests for this particular class.</w:t>
      </w:r>
    </w:p>
    <w:p w14:paraId="1239EAEE" w14:textId="77777777" w:rsidR="0025044E" w:rsidRDefault="00013512">
      <w:pPr>
        <w:numPr>
          <w:ilvl w:val="0"/>
          <w:numId w:val="3"/>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Answer the following questions:</w:t>
      </w:r>
      <w:bookmarkStart w:id="1" w:name="_GoBack"/>
      <w:bookmarkEnd w:id="1"/>
    </w:p>
    <w:p w14:paraId="52F65B4A" w14:textId="77777777" w:rsidR="0025044E" w:rsidRDefault="00013512">
      <w:pPr>
        <w:numPr>
          <w:ilvl w:val="1"/>
          <w:numId w:val="3"/>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Show the difference between a class and an object.</w:t>
      </w:r>
    </w:p>
    <w:p w14:paraId="501913E0" w14:textId="77777777" w:rsidR="0025044E" w:rsidRDefault="00013512">
      <w:pPr>
        <w:numPr>
          <w:ilvl w:val="1"/>
          <w:numId w:val="3"/>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Which steps are involved in the instantiation's process of an object?</w:t>
      </w:r>
    </w:p>
    <w:p w14:paraId="6D1C6B16" w14:textId="77777777" w:rsidR="0025044E" w:rsidRDefault="00013512">
      <w:pPr>
        <w:numPr>
          <w:ilvl w:val="1"/>
          <w:numId w:val="3"/>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How is an object instantiated in Java?</w:t>
      </w:r>
    </w:p>
    <w:p w14:paraId="76452EB7" w14:textId="77777777" w:rsidR="0025044E" w:rsidRDefault="00013512">
      <w:pPr>
        <w:pStyle w:val="Heading4"/>
        <w:shd w:val="clear" w:color="auto" w:fill="FFFFFF"/>
        <w:rPr>
          <w:rFonts w:ascii="Verdana" w:eastAsia="Verdana" w:hAnsi="Verdana" w:cs="Verdana"/>
          <w:color w:val="000000"/>
          <w:sz w:val="22"/>
          <w:szCs w:val="22"/>
        </w:rPr>
      </w:pPr>
      <w:r>
        <w:rPr>
          <w:rFonts w:ascii="Verdana" w:eastAsia="Verdana" w:hAnsi="Verdana" w:cs="Verdana"/>
          <w:color w:val="000000"/>
          <w:sz w:val="22"/>
          <w:szCs w:val="22"/>
        </w:rPr>
        <w:t>The square.</w:t>
      </w:r>
    </w:p>
    <w:p w14:paraId="571E08E8" w14:textId="1A7BE85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A square is a type of rectangle where both base and height are equals. In Java, we can easily create a </w:t>
      </w:r>
      <w:r>
        <w:rPr>
          <w:rFonts w:ascii="Courier New" w:eastAsia="Courier New" w:hAnsi="Courier New" w:cs="Courier New"/>
          <w:color w:val="000000"/>
        </w:rPr>
        <w:t xml:space="preserve">Square </w:t>
      </w:r>
      <w:r>
        <w:rPr>
          <w:rFonts w:ascii="Verdana" w:eastAsia="Verdana" w:hAnsi="Verdana" w:cs="Verdana"/>
          <w:color w:val="000000"/>
        </w:rPr>
        <w:t>class by deriving it from </w:t>
      </w:r>
      <w:r>
        <w:rPr>
          <w:rFonts w:ascii="Courier New" w:eastAsia="Courier New" w:hAnsi="Courier New" w:cs="Courier New"/>
          <w:color w:val="000000"/>
        </w:rPr>
        <w:t>Rectangle</w:t>
      </w:r>
      <w:r>
        <w:rPr>
          <w:rFonts w:ascii="Verdana" w:eastAsia="Verdana" w:hAnsi="Verdana" w:cs="Verdana"/>
          <w:color w:val="000000"/>
        </w:rPr>
        <w:t> class.</w:t>
      </w:r>
    </w:p>
    <w:p w14:paraId="364891CF" w14:textId="77777777" w:rsidR="0025044E" w:rsidRDefault="00013512">
      <w:pPr>
        <w:numPr>
          <w:ilvl w:val="0"/>
          <w:numId w:val="4"/>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Write the </w:t>
      </w:r>
      <w:r>
        <w:rPr>
          <w:rFonts w:ascii="Courier New" w:eastAsia="Courier New" w:hAnsi="Courier New" w:cs="Courier New"/>
          <w:color w:val="000000"/>
        </w:rPr>
        <w:t>Square</w:t>
      </w:r>
      <w:r>
        <w:rPr>
          <w:rFonts w:ascii="Verdana" w:eastAsia="Verdana" w:hAnsi="Verdana" w:cs="Verdana"/>
          <w:color w:val="000000"/>
        </w:rPr>
        <w:t> class so that it inherits from the </w:t>
      </w:r>
      <w:r>
        <w:rPr>
          <w:rFonts w:ascii="Courier New" w:eastAsia="Courier New" w:hAnsi="Courier New" w:cs="Courier New"/>
          <w:color w:val="000000"/>
        </w:rPr>
        <w:t>Rectangle</w:t>
      </w:r>
      <w:r>
        <w:rPr>
          <w:rFonts w:ascii="Verdana" w:eastAsia="Verdana" w:hAnsi="Verdana" w:cs="Verdana"/>
          <w:color w:val="000000"/>
        </w:rPr>
        <w:t> class of the previous section. </w:t>
      </w:r>
      <w:r>
        <w:rPr>
          <w:rFonts w:ascii="Courier New" w:eastAsia="Courier New" w:hAnsi="Courier New" w:cs="Courier New"/>
          <w:color w:val="000000"/>
        </w:rPr>
        <w:t>Square</w:t>
      </w:r>
      <w:r>
        <w:rPr>
          <w:rFonts w:ascii="Verdana" w:eastAsia="Verdana" w:hAnsi="Verdana" w:cs="Verdana"/>
          <w:color w:val="000000"/>
        </w:rPr>
        <w:t> clas</w:t>
      </w:r>
      <w:r>
        <w:rPr>
          <w:rFonts w:ascii="Verdana" w:eastAsia="Verdana" w:hAnsi="Verdana" w:cs="Verdana"/>
          <w:color w:val="000000"/>
        </w:rPr>
        <w:t>s just only needs a constructor which receives a single input parameter: the side value. The constructor will invoke the constructor of the </w:t>
      </w:r>
      <w:r>
        <w:rPr>
          <w:rFonts w:ascii="Courier New" w:eastAsia="Courier New" w:hAnsi="Courier New" w:cs="Courier New"/>
          <w:color w:val="000000"/>
        </w:rPr>
        <w:t>Rectangle</w:t>
      </w:r>
      <w:r>
        <w:rPr>
          <w:rFonts w:ascii="Verdana" w:eastAsia="Verdana" w:hAnsi="Verdana" w:cs="Verdana"/>
          <w:color w:val="000000"/>
        </w:rPr>
        <w:t> superclass with the same value for the parameters of base and height</w:t>
      </w:r>
    </w:p>
    <w:p w14:paraId="190E90C3" w14:textId="77777777" w:rsidR="0025044E" w:rsidRDefault="00013512">
      <w:pPr>
        <w:numPr>
          <w:ilvl w:val="0"/>
          <w:numId w:val="4"/>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Test the new class by adding its unit</w:t>
      </w:r>
      <w:r>
        <w:rPr>
          <w:rFonts w:ascii="Verdana" w:eastAsia="Verdana" w:hAnsi="Verdana" w:cs="Verdana"/>
          <w:color w:val="000000"/>
        </w:rPr>
        <w:t xml:space="preserve"> tests.</w:t>
      </w:r>
    </w:p>
    <w:p w14:paraId="5ED44528" w14:textId="77777777" w:rsidR="0025044E" w:rsidRDefault="00013512">
      <w:pPr>
        <w:numPr>
          <w:ilvl w:val="0"/>
          <w:numId w:val="4"/>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Notice that, thanks to inheritance, it is possible to invoke methods of the </w:t>
      </w:r>
      <w:r>
        <w:rPr>
          <w:rFonts w:ascii="Courier New" w:eastAsia="Courier New" w:hAnsi="Courier New" w:cs="Courier New"/>
          <w:color w:val="000000"/>
        </w:rPr>
        <w:t>Rectangle</w:t>
      </w:r>
      <w:r>
        <w:rPr>
          <w:rFonts w:ascii="Verdana" w:eastAsia="Verdana" w:hAnsi="Verdana" w:cs="Verdana"/>
          <w:color w:val="000000"/>
        </w:rPr>
        <w:t> superclass on an object of a derived type </w:t>
      </w:r>
      <w:r>
        <w:rPr>
          <w:rFonts w:ascii="Courier New" w:eastAsia="Courier New" w:hAnsi="Courier New" w:cs="Courier New"/>
          <w:color w:val="000000"/>
        </w:rPr>
        <w:t>Square</w:t>
      </w:r>
      <w:r>
        <w:rPr>
          <w:rFonts w:ascii="Verdana" w:eastAsia="Verdana" w:hAnsi="Verdana" w:cs="Verdana"/>
          <w:color w:val="000000"/>
        </w:rPr>
        <w:t> without the need of programming them again.</w:t>
      </w:r>
    </w:p>
    <w:p w14:paraId="106DF1D7" w14:textId="77777777" w:rsidR="0025044E" w:rsidRDefault="00013512">
      <w:pPr>
        <w:numPr>
          <w:ilvl w:val="0"/>
          <w:numId w:val="4"/>
        </w:num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Answer the following questions:</w:t>
      </w:r>
    </w:p>
    <w:p w14:paraId="64E38491" w14:textId="77777777" w:rsidR="0025044E" w:rsidRDefault="00013512">
      <w:pPr>
        <w:numPr>
          <w:ilvl w:val="1"/>
          <w:numId w:val="4"/>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What is inheritance?</w:t>
      </w:r>
    </w:p>
    <w:p w14:paraId="0761A91D" w14:textId="77777777" w:rsidR="0025044E" w:rsidRDefault="00013512">
      <w:pPr>
        <w:numPr>
          <w:ilvl w:val="1"/>
          <w:numId w:val="4"/>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How do you express in Java that one class </w:t>
      </w:r>
      <w:r>
        <w:rPr>
          <w:rFonts w:ascii="Verdana" w:eastAsia="Verdana" w:hAnsi="Verdana" w:cs="Verdana"/>
          <w:i/>
          <w:color w:val="000000"/>
        </w:rPr>
        <w:t>inherits</w:t>
      </w:r>
      <w:r>
        <w:rPr>
          <w:rFonts w:ascii="Verdana" w:eastAsia="Verdana" w:hAnsi="Verdana" w:cs="Verdana"/>
          <w:color w:val="000000"/>
        </w:rPr>
        <w:t> from another?</w:t>
      </w:r>
    </w:p>
    <w:p w14:paraId="48A1695E" w14:textId="77777777" w:rsidR="0025044E" w:rsidRDefault="00013512">
      <w:pPr>
        <w:numPr>
          <w:ilvl w:val="1"/>
          <w:numId w:val="4"/>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Which methods of the superclass are visible from the subclasses?</w:t>
      </w:r>
    </w:p>
    <w:p w14:paraId="73541EF3" w14:textId="77777777" w:rsidR="0025044E" w:rsidRDefault="00013512">
      <w:pPr>
        <w:numPr>
          <w:ilvl w:val="1"/>
          <w:numId w:val="4"/>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What is the meaning of method overriding?</w:t>
      </w:r>
    </w:p>
    <w:p w14:paraId="7D344E61" w14:textId="77777777" w:rsidR="0025044E" w:rsidRDefault="00013512">
      <w:pPr>
        <w:numPr>
          <w:ilvl w:val="1"/>
          <w:numId w:val="4"/>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lastRenderedPageBreak/>
        <w:t>Remember that, opposite to the rest of the methods of a class, subclasses don't automatically inherit constructors from the superclass, but they can be invoked by the use of </w:t>
      </w:r>
      <w:proofErr w:type="gramStart"/>
      <w:r>
        <w:rPr>
          <w:rFonts w:ascii="Courier New" w:eastAsia="Courier New" w:hAnsi="Courier New" w:cs="Courier New"/>
          <w:color w:val="000000"/>
        </w:rPr>
        <w:t>super(</w:t>
      </w:r>
      <w:proofErr w:type="gramEnd"/>
      <w:r>
        <w:rPr>
          <w:rFonts w:ascii="Courier New" w:eastAsia="Courier New" w:hAnsi="Courier New" w:cs="Courier New"/>
          <w:color w:val="000000"/>
        </w:rPr>
        <w:t>)</w:t>
      </w:r>
      <w:r>
        <w:rPr>
          <w:rFonts w:ascii="Verdana" w:eastAsia="Verdana" w:hAnsi="Verdana" w:cs="Verdana"/>
          <w:color w:val="000000"/>
        </w:rPr>
        <w:t> keyword.</w:t>
      </w:r>
    </w:p>
    <w:p w14:paraId="5AAFD40D" w14:textId="77777777" w:rsidR="0025044E" w:rsidRDefault="00013512">
      <w:pPr>
        <w:pStyle w:val="Heading4"/>
        <w:shd w:val="clear" w:color="auto" w:fill="FFFFFF"/>
        <w:rPr>
          <w:rFonts w:ascii="Verdana" w:eastAsia="Verdana" w:hAnsi="Verdana" w:cs="Verdana"/>
          <w:color w:val="000000"/>
          <w:sz w:val="22"/>
          <w:szCs w:val="22"/>
        </w:rPr>
      </w:pPr>
      <w:r>
        <w:rPr>
          <w:rFonts w:ascii="Verdana" w:eastAsia="Verdana" w:hAnsi="Verdana" w:cs="Verdana"/>
          <w:color w:val="000000"/>
          <w:sz w:val="22"/>
          <w:szCs w:val="22"/>
        </w:rPr>
        <w:t>Reference to interfaces.</w:t>
      </w:r>
    </w:p>
    <w:p w14:paraId="2666D775"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In this section, you must improve </w:t>
      </w:r>
      <w:proofErr w:type="spellStart"/>
      <w:r>
        <w:rPr>
          <w:rFonts w:ascii="Courier New" w:eastAsia="Courier New" w:hAnsi="Courier New" w:cs="Courier New"/>
          <w:color w:val="000000"/>
        </w:rPr>
        <w:t>Figure</w:t>
      </w:r>
      <w:r>
        <w:rPr>
          <w:rFonts w:ascii="Courier New" w:eastAsia="Courier New" w:hAnsi="Courier New" w:cs="Courier New"/>
          <w:color w:val="000000"/>
        </w:rPr>
        <w:t>sTesting</w:t>
      </w:r>
      <w:proofErr w:type="spellEnd"/>
      <w:r>
        <w:rPr>
          <w:rFonts w:ascii="Verdana" w:eastAsia="Verdana" w:hAnsi="Verdana" w:cs="Verdana"/>
          <w:color w:val="000000"/>
        </w:rPr>
        <w:t> class to provide a user interface in text mode that allows the user to choose the figure that he/she wants to print on the console, then asks for the correct parameters for each figure, creates an instance of the correct class and, finally, prints</w:t>
      </w:r>
      <w:r>
        <w:rPr>
          <w:rFonts w:ascii="Verdana" w:eastAsia="Verdana" w:hAnsi="Verdana" w:cs="Verdana"/>
          <w:color w:val="000000"/>
        </w:rPr>
        <w:t xml:space="preserve"> the figure description and the figure itself on the console.</w:t>
      </w:r>
    </w:p>
    <w:p w14:paraId="52646A16"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Use the following menu:</w:t>
      </w:r>
    </w:p>
    <w:p w14:paraId="7146ABE0" w14:textId="77777777" w:rsidR="0025044E" w:rsidRDefault="00013512">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1.- Create rectangle</w:t>
      </w:r>
    </w:p>
    <w:p w14:paraId="3F3CA111" w14:textId="77777777" w:rsidR="0025044E" w:rsidRDefault="00013512">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2.- Create square</w:t>
      </w:r>
    </w:p>
    <w:p w14:paraId="13FBEA36" w14:textId="77777777" w:rsidR="0025044E" w:rsidRDefault="00013512">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3.- Display figure</w:t>
      </w:r>
    </w:p>
    <w:p w14:paraId="4254D5B6" w14:textId="77777777" w:rsidR="0025044E" w:rsidRDefault="00013512">
      <w:pPr>
        <w:pBdr>
          <w:top w:val="nil"/>
          <w:left w:val="nil"/>
          <w:bottom w:val="nil"/>
          <w:right w:val="nil"/>
          <w:between w:val="nil"/>
        </w:pBdr>
        <w:shd w:val="clear" w:color="auto" w:fill="D5DE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rPr>
      </w:pPr>
      <w:r>
        <w:rPr>
          <w:rFonts w:ascii="Courier New" w:eastAsia="Courier New" w:hAnsi="Courier New" w:cs="Courier New"/>
          <w:color w:val="000000"/>
        </w:rPr>
        <w:t>0.- Exit</w:t>
      </w:r>
    </w:p>
    <w:p w14:paraId="4B977485"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 xml:space="preserve">If the user selects one of the 2 first options, the program must ask him/her for the correct data. If he/she selects option 3, the last figure will be printed on the console (including its description). The menu must be shown until the user </w:t>
      </w:r>
      <w:proofErr w:type="gramStart"/>
      <w:r>
        <w:rPr>
          <w:rFonts w:ascii="Verdana" w:eastAsia="Verdana" w:hAnsi="Verdana" w:cs="Verdana"/>
          <w:color w:val="000000"/>
        </w:rPr>
        <w:t>select</w:t>
      </w:r>
      <w:proofErr w:type="gramEnd"/>
      <w:r>
        <w:rPr>
          <w:rFonts w:ascii="Verdana" w:eastAsia="Verdana" w:hAnsi="Verdana" w:cs="Verdana"/>
          <w:color w:val="000000"/>
        </w:rPr>
        <w:t xml:space="preserve"> the opti</w:t>
      </w:r>
      <w:r>
        <w:rPr>
          <w:rFonts w:ascii="Verdana" w:eastAsia="Verdana" w:hAnsi="Verdana" w:cs="Verdana"/>
          <w:color w:val="000000"/>
        </w:rPr>
        <w:t>on Exit.</w:t>
      </w:r>
    </w:p>
    <w:p w14:paraId="0C5DDE26"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To simplify the generation of the correct object from the data entered by the user, it would be useful to add a </w:t>
      </w:r>
      <w:proofErr w:type="spellStart"/>
      <w:proofErr w:type="gramStart"/>
      <w:r>
        <w:rPr>
          <w:rFonts w:ascii="Courier New" w:eastAsia="Courier New" w:hAnsi="Courier New" w:cs="Courier New"/>
          <w:color w:val="000000"/>
        </w:rPr>
        <w:t>readFigureData</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Verdana" w:eastAsia="Verdana" w:hAnsi="Verdana" w:cs="Verdana"/>
          <w:color w:val="000000"/>
        </w:rPr>
        <w:t> method to each class. This method would receive, as an input parameter, an object of type </w:t>
      </w:r>
      <w:proofErr w:type="spellStart"/>
      <w:r>
        <w:rPr>
          <w:rFonts w:ascii="Courier New" w:eastAsia="Courier New" w:hAnsi="Courier New" w:cs="Courier New"/>
          <w:color w:val="000000"/>
        </w:rPr>
        <w:t>BufferedReader</w:t>
      </w:r>
      <w:proofErr w:type="spellEnd"/>
      <w:r>
        <w:rPr>
          <w:rFonts w:ascii="Verdana" w:eastAsia="Verdana" w:hAnsi="Verdana" w:cs="Verdana"/>
          <w:color w:val="000000"/>
        </w:rPr>
        <w:t> from which, i</w:t>
      </w:r>
      <w:r>
        <w:rPr>
          <w:rFonts w:ascii="Verdana" w:eastAsia="Verdana" w:hAnsi="Verdana" w:cs="Verdana"/>
          <w:color w:val="000000"/>
        </w:rPr>
        <w:t>t will read the data introduced by the user. Then, it would return a correct instantiated object of the class with the entered data. Declare it as a static method.</w:t>
      </w:r>
    </w:p>
    <w:p w14:paraId="08200464" w14:textId="77777777" w:rsidR="0025044E" w:rsidRDefault="00013512">
      <w:pPr>
        <w:pBdr>
          <w:top w:val="nil"/>
          <w:left w:val="nil"/>
          <w:bottom w:val="nil"/>
          <w:right w:val="nil"/>
          <w:between w:val="nil"/>
        </w:pBdr>
        <w:shd w:val="clear" w:color="auto" w:fill="FFFFFF"/>
        <w:spacing w:before="100" w:after="100" w:line="240" w:lineRule="auto"/>
        <w:rPr>
          <w:rFonts w:ascii="Verdana" w:eastAsia="Verdana" w:hAnsi="Verdana" w:cs="Verdana"/>
          <w:color w:val="000000"/>
        </w:rPr>
      </w:pPr>
      <w:r>
        <w:rPr>
          <w:rFonts w:ascii="Verdana" w:eastAsia="Verdana" w:hAnsi="Verdana" w:cs="Verdana"/>
          <w:color w:val="000000"/>
        </w:rPr>
        <w:t>Answer the following questions:</w:t>
      </w:r>
    </w:p>
    <w:p w14:paraId="4F5526BA" w14:textId="77777777" w:rsidR="0025044E" w:rsidRDefault="00013512">
      <w:pPr>
        <w:numPr>
          <w:ilvl w:val="0"/>
          <w:numId w:val="5"/>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Which type are both instantiated objects (in options 1 and 2)?</w:t>
      </w:r>
    </w:p>
    <w:p w14:paraId="10BB8278" w14:textId="77777777" w:rsidR="0025044E" w:rsidRDefault="00013512">
      <w:pPr>
        <w:numPr>
          <w:ilvl w:val="0"/>
          <w:numId w:val="5"/>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Which type is the variable that references them?</w:t>
      </w:r>
    </w:p>
    <w:p w14:paraId="0488E15B" w14:textId="77777777" w:rsidR="0025044E" w:rsidRDefault="00013512">
      <w:pPr>
        <w:numPr>
          <w:ilvl w:val="0"/>
          <w:numId w:val="5"/>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Which methods from superclass are visible from the subclass?</w:t>
      </w:r>
    </w:p>
    <w:p w14:paraId="123A1689" w14:textId="77777777" w:rsidR="0025044E" w:rsidRDefault="00013512">
      <w:pPr>
        <w:numPr>
          <w:ilvl w:val="0"/>
          <w:numId w:val="5"/>
        </w:numPr>
        <w:pBdr>
          <w:top w:val="nil"/>
          <w:left w:val="nil"/>
          <w:bottom w:val="nil"/>
          <w:right w:val="nil"/>
          <w:between w:val="nil"/>
        </w:pBdr>
        <w:shd w:val="clear" w:color="auto" w:fill="FFFFFF"/>
        <w:spacing w:before="100" w:after="100" w:line="240" w:lineRule="auto"/>
        <w:rPr>
          <w:color w:val="000000"/>
        </w:rPr>
      </w:pPr>
      <w:r>
        <w:rPr>
          <w:rFonts w:ascii="Verdana" w:eastAsia="Verdana" w:hAnsi="Verdana" w:cs="Verdana"/>
          <w:color w:val="000000"/>
        </w:rPr>
        <w:t>Can you use the same variable as a reference for different types of figures? Why?</w:t>
      </w:r>
    </w:p>
    <w:p w14:paraId="597F3B44" w14:textId="77777777" w:rsidR="0025044E" w:rsidRDefault="0025044E"/>
    <w:sectPr w:rsidR="002504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3BFE"/>
    <w:multiLevelType w:val="multilevel"/>
    <w:tmpl w:val="99EED2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00A7C0F"/>
    <w:multiLevelType w:val="multilevel"/>
    <w:tmpl w:val="4F8620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78B7EB8"/>
    <w:multiLevelType w:val="multilevel"/>
    <w:tmpl w:val="4B0EBB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2963F33"/>
    <w:multiLevelType w:val="multilevel"/>
    <w:tmpl w:val="B6E064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43821D5"/>
    <w:multiLevelType w:val="multilevel"/>
    <w:tmpl w:val="480A25E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5044E"/>
    <w:rsid w:val="00013512"/>
    <w:rsid w:val="0025044E"/>
    <w:rsid w:val="0068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2699"/>
  <w15:docId w15:val="{EA2F72D8-7431-4538-A5B9-BCBC7CC0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it.uc3m.es/java/gitt/units/oo-herencia/guides/6/cf_HerenciaReferenciasClaseBase/Queen.java" TargetMode="External"/><Relationship Id="rId3" Type="http://schemas.openxmlformats.org/officeDocument/2006/relationships/settings" Target="settings.xml"/><Relationship Id="rId7" Type="http://schemas.openxmlformats.org/officeDocument/2006/relationships/hyperlink" Target="http://www.it.uc3m.es/java/gitt/units/oo-herencia/guides/6/cf_HerenciaReferenciasClaseBase/Castl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uc3m.es/java/gitt/units/oo-herencia/guides/6/cf_HerenciaReferenciasClaseBase/Figure.java" TargetMode="External"/><Relationship Id="rId11" Type="http://schemas.openxmlformats.org/officeDocument/2006/relationships/theme" Target="theme/theme1.xml"/><Relationship Id="rId5" Type="http://schemas.openxmlformats.org/officeDocument/2006/relationships/hyperlink" Target="http://www.it.uc3m.es/java/gitt/units/oo-herencia/guides/6/cf_HerenciaReferenciasClaseBase/Positio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Cardozo</cp:lastModifiedBy>
  <cp:revision>2</cp:revision>
  <dcterms:created xsi:type="dcterms:W3CDTF">2019-06-16T14:16:00Z</dcterms:created>
  <dcterms:modified xsi:type="dcterms:W3CDTF">2019-06-16T15:04:00Z</dcterms:modified>
</cp:coreProperties>
</file>