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100"/>
      </w:pPr>
      <w:r>
        <w:t xml:space="preserve"/>
      </w:r>
    </w:p>
    <w:p>
      <w:pPr>
        <w:spacing w:before="0" w:after="100"/>
      </w:pPr>
      <w:r>
        <w:t xml:space="preserve"/>
      </w:r>
    </w:p>
    <w:p>
      <w:pPr>
        <w:spacing w:before="0" w:after="100"/>
      </w:pPr>
      <w:r>
        <w:t xml:space="preserve"/>
      </w:r>
    </w:p>
    <w:p>
      <w:pPr>
        <w:spacing w:before="0" w:after="80"/>
        <w:jc w:val="center"/>
      </w:pPr>
      <w:r>
        <w:rPr>
          <w:rFonts w:ascii="Arial" w:cs="Arial" w:eastAsia="Arial" w:hAnsi="Arial"/>
          <w:b/>
          <w:bCs/>
          <w:color w:val="1A3C5E"/>
          <w:sz w:val="56"/>
          <w:szCs w:val="56"/>
        </w:rPr>
        <w:t xml:space="preserve">SASTRA UNIVERSITY</w:t>
      </w:r>
    </w:p>
    <w:p>
      <w:pPr>
        <w:spacing w:before="0" w:after="60"/>
        <w:jc w:val="center"/>
      </w:pPr>
      <w:r>
        <w:rPr>
          <w:rFonts w:ascii="Arial" w:cs="Arial" w:eastAsia="Arial" w:hAnsi="Arial"/>
          <w:color w:val="666666"/>
          <w:sz w:val="28"/>
          <w:szCs w:val="28"/>
        </w:rPr>
        <w:t xml:space="preserve">Modern Programming Paradigms for AI</w:t>
      </w:r>
    </w:p>
    <w:p>
      <w:pPr>
        <w:spacing w:before="0" w:after="100"/>
      </w:pPr>
      <w:r>
        <w:t xml:space="preserve"/>
      </w:r>
    </w:p>
    <w:p>
      <w:pPr>
        <w:spacing w:before="0" w:after="100"/>
      </w:pPr>
      <w:r>
        <w:t xml:space="preserve"/>
      </w:r>
    </w:p>
    <w:p>
      <w:pPr>
        <w:pBdr>
          <w:top w:val="single" w:color="2E75B6" w:sz="8"/>
          <w:bottom w:val="single" w:color="2E75B6" w:sz="8"/>
        </w:pBdr>
        <w:spacing w:before="200" w:after="200"/>
        <w:jc w:val="center"/>
      </w:pPr>
      <w:r>
        <w:rPr>
          <w:rFonts w:ascii="Arial" w:cs="Arial" w:eastAsia="Arial" w:hAnsi="Arial"/>
          <w:b/>
          <w:bCs/>
          <w:color w:val="1A3C5E"/>
          <w:sz w:val="40"/>
          <w:szCs w:val="40"/>
        </w:rPr>
        <w:t xml:space="preserve">TECHNICAL DOCUMENT</w:t>
      </w:r>
    </w:p>
    <w:p>
      <w:pPr>
        <w:spacing w:before="0" w:after="100"/>
      </w:pPr>
      <w:r>
        <w:t xml:space="preserve"/>
      </w:r>
    </w:p>
    <w:p>
      <w:pPr>
        <w:spacing w:before="80" w:after="40"/>
        <w:jc w:val="center"/>
      </w:pPr>
      <w:r>
        <w:rPr>
          <w:rFonts w:ascii="Arial" w:cs="Arial" w:eastAsia="Arial" w:hAnsi="Arial"/>
          <w:b/>
          <w:bCs/>
          <w:color w:val="2E75B6"/>
          <w:sz w:val="34"/>
          <w:szCs w:val="34"/>
        </w:rPr>
        <w:t xml:space="preserve">Student Performance Analysis</w:t>
      </w:r>
    </w:p>
    <w:p>
      <w:pPr>
        <w:spacing w:before="0" w:after="100"/>
      </w:pPr>
      <w:r>
        <w:t xml:space="preserve"/>
      </w:r>
    </w:p>
    <w:p>
      <w:pPr>
        <w:spacing w:before="0" w:after="100"/>
      </w:pPr>
      <w:r>
        <w:t xml:space="preserve"/>
      </w:r>
    </w:p>
    <w:p>
      <w:pPr>
        <w:spacing w:before="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Technical Document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Project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Student Performance Analysis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Institution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SASTRA University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Course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Modern Programming Paradigms for AI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Languages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3.8+ and R 4.0+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1st April 2026</w:t>
            </w:r>
          </w:p>
        </w:tc>
      </w:tr>
    </w:tbl>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1. Introduction</w:t>
      </w:r>
    </w:p>
    <w:p>
      <w:pPr>
        <w:pStyle w:val="Heading2"/>
        <w:spacing w:before="240" w:after="120"/>
      </w:pPr>
      <w:r>
        <w:rPr>
          <w:rFonts w:ascii="Arial" w:cs="Arial" w:eastAsia="Arial" w:hAnsi="Arial"/>
          <w:b/>
          <w:bCs/>
          <w:color w:val="2E75B6"/>
          <w:sz w:val="26"/>
          <w:szCs w:val="26"/>
        </w:rPr>
        <w:t xml:space="preserve">1.1 Purpose</w:t>
      </w:r>
    </w:p>
    <w:p>
      <w:pPr>
        <w:spacing w:before="80" w:after="80"/>
        <w:jc w:val="both"/>
      </w:pPr>
      <w:r>
        <w:rPr>
          <w:rFonts w:ascii="Arial" w:cs="Arial" w:eastAsia="Arial" w:hAnsi="Arial"/>
          <w:color w:val="2C2C2C"/>
          <w:sz w:val="20"/>
          <w:szCs w:val="20"/>
        </w:rPr>
        <w:t xml:space="preserve">This Technical Document describes the complete architecture, technology stack, module design, data flow, and implementation details for the Student Performance Analysis project. It is intended for the technical development team and serves as the implementation blueprint aligned with the Functional Requirement Document (FRD v1.0).</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1.2 System Overview</w:t>
      </w:r>
    </w:p>
    <w:p>
      <w:pPr>
        <w:spacing w:before="80" w:after="80"/>
        <w:jc w:val="both"/>
      </w:pPr>
      <w:r>
        <w:rPr>
          <w:rFonts w:ascii="Arial" w:cs="Arial" w:eastAsia="Arial" w:hAnsi="Arial"/>
          <w:color w:val="2C2C2C"/>
          <w:sz w:val="20"/>
          <w:szCs w:val="20"/>
        </w:rPr>
        <w:t xml:space="preserve">The system is a multi-language data analysis pipeline that ingests raw student CSV datasets, performs data cleaning and preprocessing, conducts exploratory and statistical analysis across seven modules, and generates visualizations and reports. The pipeline is implemented in both Python and R, supporting parallel or independent execution.</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01 Apr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SASTRA University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Technical Release</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2. System Architecture</w:t>
      </w:r>
    </w:p>
    <w:p>
      <w:pPr>
        <w:pStyle w:val="Heading2"/>
        <w:spacing w:before="240" w:after="120"/>
      </w:pPr>
      <w:r>
        <w:rPr>
          <w:rFonts w:ascii="Arial" w:cs="Arial" w:eastAsia="Arial" w:hAnsi="Arial"/>
          <w:b/>
          <w:bCs/>
          <w:color w:val="2E75B6"/>
          <w:sz w:val="26"/>
          <w:szCs w:val="26"/>
        </w:rPr>
        <w:t xml:space="preserve">2.1 High-Level Architecture</w:t>
      </w:r>
    </w:p>
    <w:p>
      <w:pPr>
        <w:spacing w:before="80" w:after="80"/>
        <w:jc w:val="both"/>
      </w:pPr>
      <w:r>
        <w:rPr>
          <w:rFonts w:ascii="Arial" w:cs="Arial" w:eastAsia="Arial" w:hAnsi="Arial"/>
          <w:color w:val="2C2C2C"/>
          <w:sz w:val="20"/>
          <w:szCs w:val="20"/>
        </w:rPr>
        <w:t xml:space="preserve">The system follows a linear ETL (Extract, Transform, Load) pipeline pattern with an analysis and reporting layer. The overall architecture is organized into five distinct layers: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Name</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Layer 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Data Source Layer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Raw CSV files: student-mat.csv, student-por.csv from Kaggle UCI repository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Layer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Ingestion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Load datasets using Pandas (pd.read_csv) or R readr::read_csv into memory dataframes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Layer 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Preprocessing Layer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Missing value detection, data type validation, categorical encoding, outlier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Layer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Analysis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Seven analytical modules: EDA, correlation, statistical testing, lifestyle analysis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Layer 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Output Layer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Visualizations (PNG/PDF), hypothesis test reports, cleaned CSV, final summary report</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2.2 Architecture Diagram (Textual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b/>
                <w:bCs/>
                <w:color w:val="1A1A2E"/>
                <w:sz w:val="18"/>
                <w:szCs w:val="18"/>
              </w:rPr>
              <w:t xml:space="preserve">[ Kaggle Dataset ]</w:t>
            </w:r>
          </w:p>
          <w:p>
            <w:r>
              <w:rPr>
                <w:rFonts w:ascii="Courier New" w:cs="Courier New" w:eastAsia="Courier New" w:hAnsi="Courier New"/>
                <w:color w:val="1A1A2E"/>
                <w:sz w:val="18"/>
                <w:szCs w:val="18"/>
              </w:rPr>
              <w:t xml:space="preserve">       |</w:t>
            </w:r>
          </w:p>
          <w:p>
            <w:r>
              <w:rPr>
                <w:rFonts w:ascii="Courier New" w:cs="Courier New" w:eastAsia="Courier New" w:hAnsi="Courier New"/>
                <w:color w:val="1A1A2E"/>
                <w:sz w:val="18"/>
                <w:szCs w:val="18"/>
              </w:rPr>
              <w:t xml:space="preserve">       v</w:t>
            </w:r>
          </w:p>
          <w:p>
            <w:r>
              <w:rPr>
                <w:rFonts w:ascii="Courier New" w:cs="Courier New" w:eastAsia="Courier New" w:hAnsi="Courier New"/>
                <w:color w:val="1A1A2E"/>
                <w:sz w:val="18"/>
                <w:szCs w:val="18"/>
              </w:rPr>
              <w:t xml:space="preserve">[ Data Ingestion ] --&gt; Pandas / R readr</w:t>
            </w:r>
          </w:p>
          <w:p>
            <w:r>
              <w:rPr>
                <w:rFonts w:ascii="Courier New" w:cs="Courier New" w:eastAsia="Courier New" w:hAnsi="Courier New"/>
                <w:color w:val="1A1A2E"/>
                <w:sz w:val="18"/>
                <w:szCs w:val="18"/>
              </w:rPr>
              <w:t xml:space="preserve">       |</w:t>
            </w:r>
          </w:p>
          <w:p>
            <w:r>
              <w:rPr>
                <w:rFonts w:ascii="Courier New" w:cs="Courier New" w:eastAsia="Courier New" w:hAnsi="Courier New"/>
                <w:color w:val="1A1A2E"/>
                <w:sz w:val="18"/>
                <w:szCs w:val="18"/>
              </w:rPr>
              <w:t xml:space="preserve">       v</w:t>
            </w:r>
          </w:p>
          <w:p>
            <w:r>
              <w:rPr>
                <w:rFonts w:ascii="Courier New" w:cs="Courier New" w:eastAsia="Courier New" w:hAnsi="Courier New"/>
                <w:color w:val="1A1A2E"/>
                <w:sz w:val="18"/>
                <w:szCs w:val="18"/>
              </w:rPr>
              <w:t xml:space="preserve">[ Preprocessing ] --&gt; Clean DF / Encoded DF</w:t>
            </w:r>
          </w:p>
          <w:p>
            <w:r>
              <w:rPr>
                <w:rFonts w:ascii="Courier New" w:cs="Courier New" w:eastAsia="Courier New" w:hAnsi="Courier New"/>
                <w:color w:val="1A1A2E"/>
                <w:sz w:val="18"/>
                <w:szCs w:val="18"/>
              </w:rPr>
              <w:t xml:space="preserve">       |</w:t>
            </w:r>
          </w:p>
          <w:p>
            <w:r>
              <w:rPr>
                <w:rFonts w:ascii="Courier New" w:cs="Courier New" w:eastAsia="Courier New" w:hAnsi="Courier New"/>
                <w:color w:val="1A1A2E"/>
                <w:sz w:val="18"/>
                <w:szCs w:val="18"/>
              </w:rPr>
              <w:t xml:space="preserve">       v</w:t>
            </w:r>
          </w:p>
          <w:p>
            <w:r>
              <w:rPr>
                <w:rFonts w:ascii="Courier New" w:cs="Courier New" w:eastAsia="Courier New" w:hAnsi="Courier New"/>
                <w:color w:val="1A1A2E"/>
                <w:sz w:val="18"/>
                <w:szCs w:val="18"/>
              </w:rPr>
              <w:t xml:space="preserve">[ Analysis Layer ]</w:t>
            </w:r>
          </w:p>
          <w:p>
            <w:r>
              <w:rPr>
                <w:rFonts w:ascii="Courier New" w:cs="Courier New" w:eastAsia="Courier New" w:hAnsi="Courier New"/>
                <w:color w:val="1A1A2E"/>
                <w:sz w:val="18"/>
                <w:szCs w:val="18"/>
              </w:rPr>
              <w:t xml:space="preserve">  |-- MOD-01: Study Time Analysis</w:t>
            </w:r>
          </w:p>
          <w:p>
            <w:r>
              <w:rPr>
                <w:rFonts w:ascii="Courier New" w:cs="Courier New" w:eastAsia="Courier New" w:hAnsi="Courier New"/>
                <w:color w:val="1A1A2E"/>
                <w:sz w:val="18"/>
                <w:szCs w:val="18"/>
              </w:rPr>
              <w:t xml:space="preserve">  |-- MOD-02: Parental Education Impact</w:t>
            </w:r>
          </w:p>
          <w:p>
            <w:r>
              <w:rPr>
                <w:rFonts w:ascii="Courier New" w:cs="Courier New" w:eastAsia="Courier New" w:hAnsi="Courier New"/>
                <w:color w:val="1A1A2E"/>
                <w:sz w:val="18"/>
                <w:szCs w:val="18"/>
              </w:rPr>
              <w:t xml:space="preserve">  |-- MOD-03: Gender-Based Analysis</w:t>
            </w:r>
          </w:p>
          <w:p>
            <w:r>
              <w:rPr>
                <w:rFonts w:ascii="Courier New" w:cs="Courier New" w:eastAsia="Courier New" w:hAnsi="Courier New"/>
                <w:color w:val="1A1A2E"/>
                <w:sz w:val="18"/>
                <w:szCs w:val="18"/>
              </w:rPr>
              <w:t xml:space="preserve">  |-- MOD-04: Correlation Analysis</w:t>
            </w:r>
          </w:p>
          <w:p>
            <w:r>
              <w:rPr>
                <w:rFonts w:ascii="Courier New" w:cs="Courier New" w:eastAsia="Courier New" w:hAnsi="Courier New"/>
                <w:color w:val="1A1A2E"/>
                <w:sz w:val="18"/>
                <w:szCs w:val="18"/>
              </w:rPr>
              <w:t xml:space="preserve">  |-- MOD-05: Lifestyle Impact Analysis</w:t>
            </w:r>
          </w:p>
          <w:p>
            <w:r>
              <w:rPr>
                <w:rFonts w:ascii="Courier New" w:cs="Courier New" w:eastAsia="Courier New" w:hAnsi="Courier New"/>
                <w:color w:val="1A1A2E"/>
                <w:sz w:val="18"/>
                <w:szCs w:val="18"/>
              </w:rPr>
              <w:t xml:space="preserve">  |-- MOD-06: Statistical Hypothesis Testing</w:t>
            </w:r>
          </w:p>
          <w:p>
            <w:r>
              <w:rPr>
                <w:rFonts w:ascii="Courier New" w:cs="Courier New" w:eastAsia="Courier New" w:hAnsi="Courier New"/>
                <w:color w:val="1A1A2E"/>
                <w:sz w:val="18"/>
                <w:szCs w:val="18"/>
              </w:rPr>
              <w:t xml:space="preserve">       |</w:t>
            </w:r>
          </w:p>
          <w:p>
            <w:r>
              <w:rPr>
                <w:rFonts w:ascii="Courier New" w:cs="Courier New" w:eastAsia="Courier New" w:hAnsi="Courier New"/>
                <w:color w:val="1A1A2E"/>
                <w:sz w:val="18"/>
                <w:szCs w:val="18"/>
              </w:rPr>
              <w:t xml:space="preserve">       v</w:t>
            </w:r>
          </w:p>
          <w:p>
            <w:r>
              <w:rPr>
                <w:rFonts w:ascii="Courier New" w:cs="Courier New" w:eastAsia="Courier New" w:hAnsi="Courier New"/>
                <w:color w:val="1A1A2E"/>
                <w:sz w:val="18"/>
                <w:szCs w:val="18"/>
              </w:rPr>
              <w:t xml:space="preserve">[ Output Layer ] --&gt; Charts | Reports | Clean CSV</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3. Technology Stack</w:t>
      </w:r>
    </w:p>
    <w:p>
      <w:pPr>
        <w:pStyle w:val="Heading2"/>
        <w:spacing w:before="240" w:after="120"/>
      </w:pPr>
      <w:r>
        <w:rPr>
          <w:rFonts w:ascii="Arial" w:cs="Arial" w:eastAsia="Arial" w:hAnsi="Arial"/>
          <w:b/>
          <w:bCs/>
          <w:color w:val="2E75B6"/>
          <w:sz w:val="26"/>
          <w:szCs w:val="26"/>
        </w:rPr>
        <w:t xml:space="preserve">3.1 Python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Python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3.8+</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Core programming language for the analysis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loading, manipulation, cleaning, and aggregation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NumPy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1.23+</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Numerical operations, array manipulations, statistical computations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plotting library for all chart types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Seaborn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0.12+</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Statistical visualization: heatmaps, boxplots, pairplots, bar charts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Hypothesis testing: t-test (ttest_ind), ANOVA (f_oneway), Kruskal-Wallis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Jupyter Notebook</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6.5+</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Interactive development and presentation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Sklearn (optional)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Label encoding of categorical variables (LabelEncoder)</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3.2 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4.0+</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Core statistical computing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tidyverse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manipulation (dplyr), reading (readr), and piping workflows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ggplot2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3.4+</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Grammar of graphics: boxplots, bar charts, scatter plots, heatmaps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corrplot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0.92+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Correlation matrix visualization with color-coded heatmaps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GGally</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2.1+</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Pairplot equivalent (ggpairs) for multivariate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stats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Built-in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t.test(), aov(), kruskal.test() for hypothesis testing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 Markdown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2.20+</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Reproducible report generation combining code, output, and narrative</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3.3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Python IDE</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Jupyter Notebook / VS Code with Jupyter extension / Google Colab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 IDE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RStudio Desktop 2023+ or Posit Cloud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OS Compatibility</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Windows 10+, macOS 11+, Ubuntu 20.04+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Minimum Hardware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4GB RAM, Dual Core CPU, 2GB free disk space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Version Control</w:t>
            </w:r>
          </w:p>
        </w:tc>
        <w:tc>
          <w:tcPr>
            <w:tcW w:type="dxa" w:w="6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Git / GitHub for code versioning and collaboration</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4. Data Flow &amp; Pipeline Design</w:t>
      </w:r>
    </w:p>
    <w:p>
      <w:pPr>
        <w:pStyle w:val="Heading2"/>
        <w:spacing w:before="240" w:after="120"/>
      </w:pPr>
      <w:r>
        <w:rPr>
          <w:rFonts w:ascii="Arial" w:cs="Arial" w:eastAsia="Arial" w:hAnsi="Arial"/>
          <w:b/>
          <w:bCs/>
          <w:color w:val="2E75B6"/>
          <w:sz w:val="26"/>
          <w:szCs w:val="26"/>
        </w:rPr>
        <w:t xml:space="preserve">4.1 Pipeline Flow Description</w:t>
      </w:r>
    </w:p>
    <w:p>
      <w:pPr>
        <w:spacing w:before="80" w:after="80"/>
        <w:jc w:val="both"/>
      </w:pPr>
      <w:r>
        <w:rPr>
          <w:rFonts w:ascii="Arial" w:cs="Arial" w:eastAsia="Arial" w:hAnsi="Arial"/>
          <w:color w:val="2C2C2C"/>
          <w:sz w:val="20"/>
          <w:szCs w:val="20"/>
        </w:rPr>
        <w:t xml:space="preserve">The data flows through the pipeline in a strictly sequential manner. Each stage transforms the data and passes it to the next stage. The cleaned dataset produced by Stage 2 serves as the input for all downstream analysis modules.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 Name</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28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S-01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Data Ingestion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student-mat.csv, student-por.csv</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Raw DataFrame (df_raw)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Preprocessing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df_raw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 DataFrame (df_clean)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S-03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Study Time Module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df_clean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Boxplot, Scatter chart PNG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Parental Education Module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df_clean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Grouped bar chart PNG</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S-05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Gender Analysis Module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df_clean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Boxplot by sex, bar chart PNG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Correlation Module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df_clean (numeric cols)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Heatmap PNG, Pairplot PNG</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S-07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Lifestyle Module</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df_clean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Alcohol vs G3 boxplot PNG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Statistical Testing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df_clean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p-values, test stats TXT/PDF</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S-09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Reporting</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All outputs from S-03 to S-08</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Final Summary Report</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5. Module-Level Technical Specifications</w:t>
      </w:r>
    </w:p>
    <w:p>
      <w:pPr>
        <w:pStyle w:val="Heading2"/>
        <w:spacing w:before="240" w:after="120"/>
      </w:pPr>
      <w:r>
        <w:rPr>
          <w:rFonts w:ascii="Arial" w:cs="Arial" w:eastAsia="Arial" w:hAnsi="Arial"/>
          <w:b/>
          <w:bCs/>
          <w:color w:val="2E75B6"/>
          <w:sz w:val="26"/>
          <w:szCs w:val="26"/>
        </w:rPr>
        <w:t xml:space="preserve">5.1 Module: Data Ingestion &amp; Preprocessing</w:t>
      </w:r>
    </w:p>
    <w:p>
      <w:pPr>
        <w:pStyle w:val="Heading3"/>
        <w:spacing w:before="180" w:after="80"/>
      </w:pPr>
      <w:r>
        <w:rPr>
          <w:rFonts w:ascii="Arial" w:cs="Arial" w:eastAsia="Arial" w:hAnsi="Arial"/>
          <w:b/>
          <w:bCs/>
          <w:color w:val="1F6B75"/>
          <w:sz w:val="22"/>
          <w:szCs w:val="22"/>
        </w:rPr>
        <w:t xml:space="preserve">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1A1A2E"/>
                <w:sz w:val="18"/>
                <w:szCs w:val="18"/>
              </w:rPr>
              <w:t xml:space="preserve">import pandas as pd</w:t>
            </w:r>
          </w:p>
          <w:p>
            <w:r>
              <w:rPr>
                <w:rFonts w:ascii="Courier New" w:cs="Courier New" w:eastAsia="Courier New" w:hAnsi="Courier New"/>
                <w:color w:val="1A1A2E"/>
                <w:sz w:val="18"/>
                <w:szCs w:val="18"/>
              </w:rPr>
              <w:t xml:space="preserve">import numpy as np</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Load datasets</w:t>
            </w:r>
          </w:p>
          <w:p>
            <w:r>
              <w:rPr>
                <w:rFonts w:ascii="Courier New" w:cs="Courier New" w:eastAsia="Courier New" w:hAnsi="Courier New"/>
                <w:color w:val="1A1A2E"/>
                <w:sz w:val="18"/>
                <w:szCs w:val="18"/>
              </w:rPr>
              <w:t xml:space="preserve">df_mat = pd.read_csv("student-mat.csv", sep=";")</w:t>
            </w:r>
          </w:p>
          <w:p>
            <w:r>
              <w:rPr>
                <w:rFonts w:ascii="Courier New" w:cs="Courier New" w:eastAsia="Courier New" w:hAnsi="Courier New"/>
                <w:color w:val="1A1A2E"/>
                <w:sz w:val="18"/>
                <w:szCs w:val="18"/>
              </w:rPr>
              <w:t xml:space="preserve">df_por = pd.read_csv("student-por.csv", sep=";")</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Inspect and clean</w:t>
            </w:r>
          </w:p>
          <w:p>
            <w:r>
              <w:rPr>
                <w:rFonts w:ascii="Courier New" w:cs="Courier New" w:eastAsia="Courier New" w:hAnsi="Courier New"/>
                <w:color w:val="1A1A2E"/>
                <w:sz w:val="18"/>
                <w:szCs w:val="18"/>
              </w:rPr>
              <w:t xml:space="preserve">print(df_mat.isnull().sum())</w:t>
            </w:r>
          </w:p>
          <w:p>
            <w:r>
              <w:rPr>
                <w:rFonts w:ascii="Courier New" w:cs="Courier New" w:eastAsia="Courier New" w:hAnsi="Courier New"/>
                <w:color w:val="1A1A2E"/>
                <w:sz w:val="18"/>
                <w:szCs w:val="18"/>
              </w:rPr>
              <w:t xml:space="preserve">df_mat.dtypes</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Encode categorical variables</w:t>
            </w:r>
          </w:p>
          <w:p>
            <w:r>
              <w:rPr>
                <w:rFonts w:ascii="Courier New" w:cs="Courier New" w:eastAsia="Courier New" w:hAnsi="Courier New"/>
                <w:color w:val="1A1A2E"/>
                <w:sz w:val="18"/>
                <w:szCs w:val="18"/>
              </w:rPr>
              <w:t xml:space="preserve">from sklearn.preprocessing import LabelEncoder</w:t>
            </w:r>
          </w:p>
          <w:p>
            <w:r>
              <w:rPr>
                <w:rFonts w:ascii="Courier New" w:cs="Courier New" w:eastAsia="Courier New" w:hAnsi="Courier New"/>
                <w:color w:val="1A1A2E"/>
                <w:sz w:val="18"/>
                <w:szCs w:val="18"/>
              </w:rPr>
              <w:t xml:space="preserve">le = LabelEncoder()</w:t>
            </w:r>
          </w:p>
          <w:p>
            <w:r>
              <w:rPr>
                <w:rFonts w:ascii="Courier New" w:cs="Courier New" w:eastAsia="Courier New" w:hAnsi="Courier New"/>
                <w:color w:val="1A1A2E"/>
                <w:sz w:val="18"/>
                <w:szCs w:val="18"/>
              </w:rPr>
              <w:t xml:space="preserve">df_mat["sex_enc"] = le.fit_transform(df_mat["sex"])</w:t>
            </w:r>
          </w:p>
        </w:tc>
      </w:tr>
    </w:tbl>
    <w:p>
      <w:pPr>
        <w:spacing w:before="0" w:after="100"/>
      </w:pPr>
      <w:r>
        <w:t xml:space="preserve"/>
      </w:r>
    </w:p>
    <w:p>
      <w:pPr>
        <w:pStyle w:val="Heading3"/>
        <w:spacing w:before="180" w:after="80"/>
      </w:pPr>
      <w:r>
        <w:rPr>
          <w:rFonts w:ascii="Arial" w:cs="Arial" w:eastAsia="Arial" w:hAnsi="Arial"/>
          <w:b/>
          <w:bCs/>
          <w:color w:val="1F6B75"/>
          <w:sz w:val="22"/>
          <w:szCs w:val="22"/>
        </w:rPr>
        <w:t xml:space="pre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1A1A2E"/>
                <w:sz w:val="18"/>
                <w:szCs w:val="18"/>
              </w:rPr>
              <w:t xml:space="preserve">library(tidyverse)</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Load datasets</w:t>
            </w:r>
          </w:p>
          <w:p>
            <w:r>
              <w:rPr>
                <w:rFonts w:ascii="Courier New" w:cs="Courier New" w:eastAsia="Courier New" w:hAnsi="Courier New"/>
                <w:color w:val="1A1A2E"/>
                <w:sz w:val="18"/>
                <w:szCs w:val="18"/>
              </w:rPr>
              <w:t xml:space="preserve">df_mat &lt;- read_delim("student-mat.csv", delim = ";")</w:t>
            </w:r>
          </w:p>
          <w:p>
            <w:r>
              <w:rPr>
                <w:rFonts w:ascii="Courier New" w:cs="Courier New" w:eastAsia="Courier New" w:hAnsi="Courier New"/>
                <w:color w:val="1A1A2E"/>
                <w:sz w:val="18"/>
                <w:szCs w:val="18"/>
              </w:rPr>
              <w:t xml:space="preserve">df_por &lt;- read_delim("student-por.csv", delim = ";")</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Inspect structure and missing values</w:t>
            </w:r>
          </w:p>
          <w:p>
            <w:r>
              <w:rPr>
                <w:rFonts w:ascii="Courier New" w:cs="Courier New" w:eastAsia="Courier New" w:hAnsi="Courier New"/>
                <w:color w:val="1A1A2E"/>
                <w:sz w:val="18"/>
                <w:szCs w:val="18"/>
              </w:rPr>
              <w:t xml:space="preserve">str(df_mat)</w:t>
            </w:r>
          </w:p>
          <w:p>
            <w:r>
              <w:rPr>
                <w:rFonts w:ascii="Courier New" w:cs="Courier New" w:eastAsia="Courier New" w:hAnsi="Courier New"/>
                <w:color w:val="1A1A2E"/>
                <w:sz w:val="18"/>
                <w:szCs w:val="18"/>
              </w:rPr>
              <w:t xml:space="preserve">colSums(is.na(df_mat))</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Encode categorical as factor</w:t>
            </w:r>
          </w:p>
          <w:p>
            <w:r>
              <w:rPr>
                <w:rFonts w:ascii="Courier New" w:cs="Courier New" w:eastAsia="Courier New" w:hAnsi="Courier New"/>
                <w:color w:val="1A1A2E"/>
                <w:sz w:val="18"/>
                <w:szCs w:val="18"/>
              </w:rPr>
              <w:t xml:space="preserve">df_mat$sex &lt;- as.factor(df_mat$sex)</w:t>
            </w:r>
          </w:p>
        </w:tc>
      </w:tr>
    </w:tbl>
    <w:p>
      <w:pPr>
        <w:spacing w:before="0" w:after="100"/>
      </w:pPr>
      <w:r>
        <w:t xml:space="preserve"/>
      </w:r>
    </w:p>
    <w:p>
      <w:r>
        <w:br w:type="page"/>
      </w:r>
    </w:p>
    <w:p>
      <w:pPr>
        <w:pStyle w:val="Heading2"/>
        <w:spacing w:before="240" w:after="120"/>
      </w:pPr>
      <w:r>
        <w:rPr>
          <w:rFonts w:ascii="Arial" w:cs="Arial" w:eastAsia="Arial" w:hAnsi="Arial"/>
          <w:b/>
          <w:bCs/>
          <w:color w:val="2E75B6"/>
          <w:sz w:val="26"/>
          <w:szCs w:val="26"/>
        </w:rPr>
        <w:t xml:space="preserve">5.2 Module: Study Time vs Academic Performance</w:t>
      </w:r>
    </w:p>
    <w:p>
      <w:pPr>
        <w:pStyle w:val="Heading3"/>
        <w:spacing w:before="180" w:after="80"/>
      </w:pPr>
      <w:r>
        <w:rPr>
          <w:rFonts w:ascii="Arial" w:cs="Arial" w:eastAsia="Arial" w:hAnsi="Arial"/>
          <w:b/>
          <w:bCs/>
          <w:color w:val="1F6B75"/>
          <w:sz w:val="22"/>
          <w:szCs w:val="22"/>
        </w:rPr>
        <w:t xml:space="preserve">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1A1A2E"/>
                <w:sz w:val="18"/>
                <w:szCs w:val="18"/>
              </w:rPr>
              <w:t xml:space="preserve">import seaborn as sns</w:t>
            </w:r>
          </w:p>
          <w:p>
            <w:r>
              <w:rPr>
                <w:rFonts w:ascii="Courier New" w:cs="Courier New" w:eastAsia="Courier New" w:hAnsi="Courier New"/>
                <w:color w:val="1A1A2E"/>
                <w:sz w:val="18"/>
                <w:szCs w:val="18"/>
              </w:rPr>
              <w:t xml:space="preserve">import matplotlib.pyplot as plt</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Boxplot: Study Time vs G3</w:t>
            </w:r>
          </w:p>
          <w:p>
            <w:r>
              <w:rPr>
                <w:rFonts w:ascii="Courier New" w:cs="Courier New" w:eastAsia="Courier New" w:hAnsi="Courier New"/>
                <w:color w:val="1A1A2E"/>
                <w:sz w:val="18"/>
                <w:szCs w:val="18"/>
              </w:rPr>
              <w:t xml:space="preserve">sns.boxplot(x="studytime", y="G3", data=df_mat)</w:t>
            </w:r>
          </w:p>
          <w:p>
            <w:r>
              <w:rPr>
                <w:rFonts w:ascii="Courier New" w:cs="Courier New" w:eastAsia="Courier New" w:hAnsi="Courier New"/>
                <w:color w:val="1A1A2E"/>
                <w:sz w:val="18"/>
                <w:szCs w:val="18"/>
              </w:rPr>
              <w:t xml:space="preserve">plt.title("Study Time vs Final Grade (G3)")</w:t>
            </w:r>
          </w:p>
          <w:p>
            <w:r>
              <w:rPr>
                <w:rFonts w:ascii="Courier New" w:cs="Courier New" w:eastAsia="Courier New" w:hAnsi="Courier New"/>
                <w:color w:val="1A1A2E"/>
                <w:sz w:val="18"/>
                <w:szCs w:val="18"/>
              </w:rPr>
              <w:t xml:space="preserve">plt.savefig("studytime_vs_G3.png", dpi=150)</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Scatter plot</w:t>
            </w:r>
          </w:p>
          <w:p>
            <w:r>
              <w:rPr>
                <w:rFonts w:ascii="Courier New" w:cs="Courier New" w:eastAsia="Courier New" w:hAnsi="Courier New"/>
                <w:color w:val="1A1A2E"/>
                <w:sz w:val="18"/>
                <w:szCs w:val="18"/>
              </w:rPr>
              <w:t xml:space="preserve">sns.scatterplot(x="studytime", y="G3", data=df_mat)</w:t>
            </w:r>
          </w:p>
          <w:p>
            <w:r>
              <w:rPr>
                <w:rFonts w:ascii="Courier New" w:cs="Courier New" w:eastAsia="Courier New" w:hAnsi="Courier New"/>
                <w:color w:val="1A1A2E"/>
                <w:sz w:val="18"/>
                <w:szCs w:val="18"/>
              </w:rPr>
              <w:t xml:space="preserve">plt.savefig("studytime_scatter.png", dpi=150)</w:t>
            </w:r>
          </w:p>
        </w:tc>
      </w:tr>
    </w:tbl>
    <w:p>
      <w:pPr>
        <w:spacing w:before="0" w:after="100"/>
      </w:pPr>
      <w:r>
        <w:t xml:space="preserve"/>
      </w:r>
    </w:p>
    <w:p>
      <w:pPr>
        <w:pStyle w:val="Heading3"/>
        <w:spacing w:before="180" w:after="80"/>
      </w:pPr>
      <w:r>
        <w:rPr>
          <w:rFonts w:ascii="Arial" w:cs="Arial" w:eastAsia="Arial" w:hAnsi="Arial"/>
          <w:b/>
          <w:bCs/>
          <w:color w:val="1F6B75"/>
          <w:sz w:val="22"/>
          <w:szCs w:val="22"/>
        </w:rPr>
        <w:t xml:space="pre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1A1A2E"/>
                <w:sz w:val="18"/>
                <w:szCs w:val="18"/>
              </w:rPr>
              <w:t xml:space="preserve">library(ggplot2)</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Boxplot: Study Time vs G3</w:t>
            </w:r>
          </w:p>
          <w:p>
            <w:r>
              <w:rPr>
                <w:rFonts w:ascii="Courier New" w:cs="Courier New" w:eastAsia="Courier New" w:hAnsi="Courier New"/>
                <w:color w:val="1A1A2E"/>
                <w:sz w:val="18"/>
                <w:szCs w:val="18"/>
              </w:rPr>
              <w:t xml:space="preserve">ggplot(df_mat, aes(x=factor(studytime), y=G3)) +</w:t>
            </w:r>
          </w:p>
          <w:p>
            <w:r>
              <w:rPr>
                <w:rFonts w:ascii="Courier New" w:cs="Courier New" w:eastAsia="Courier New" w:hAnsi="Courier New"/>
                <w:color w:val="1A1A2E"/>
                <w:sz w:val="18"/>
                <w:szCs w:val="18"/>
              </w:rPr>
              <w:t xml:space="preserve">  geom_boxplot(fill="steelblue") +</w:t>
            </w:r>
          </w:p>
          <w:p>
            <w:r>
              <w:rPr>
                <w:rFonts w:ascii="Courier New" w:cs="Courier New" w:eastAsia="Courier New" w:hAnsi="Courier New"/>
                <w:color w:val="1A1A2E"/>
                <w:sz w:val="18"/>
                <w:szCs w:val="18"/>
              </w:rPr>
              <w:t xml:space="preserve">  labs(title="Study Time vs G3", x="Study Time", y="G3")</w:t>
            </w:r>
          </w:p>
          <w:p>
            <w:r>
              <w:rPr>
                <w:rFonts w:ascii="Courier New" w:cs="Courier New" w:eastAsia="Courier New" w:hAnsi="Courier New"/>
                <w:color w:val="1A1A2E"/>
                <w:sz w:val="18"/>
                <w:szCs w:val="18"/>
              </w:rPr>
              <w:t xml:space="preserve">ggsave("studytime_vs_G3_R.png")</w:t>
            </w:r>
          </w:p>
        </w:tc>
      </w:tr>
    </w:tbl>
    <w:p>
      <w:pPr>
        <w:spacing w:before="0" w:after="100"/>
      </w:pPr>
      <w:r>
        <w:t xml:space="preserve"/>
      </w:r>
    </w:p>
    <w:p>
      <w:r>
        <w:br w:type="page"/>
      </w:r>
    </w:p>
    <w:p>
      <w:pPr>
        <w:pStyle w:val="Heading2"/>
        <w:spacing w:before="240" w:after="120"/>
      </w:pPr>
      <w:r>
        <w:rPr>
          <w:rFonts w:ascii="Arial" w:cs="Arial" w:eastAsia="Arial" w:hAnsi="Arial"/>
          <w:b/>
          <w:bCs/>
          <w:color w:val="2E75B6"/>
          <w:sz w:val="26"/>
          <w:szCs w:val="26"/>
        </w:rPr>
        <w:t xml:space="preserve">5.3 Module: Correlation Analysis</w:t>
      </w:r>
    </w:p>
    <w:p>
      <w:pPr>
        <w:pStyle w:val="Heading3"/>
        <w:spacing w:before="180" w:after="80"/>
      </w:pPr>
      <w:r>
        <w:rPr>
          <w:rFonts w:ascii="Arial" w:cs="Arial" w:eastAsia="Arial" w:hAnsi="Arial"/>
          <w:b/>
          <w:bCs/>
          <w:color w:val="1F6B75"/>
          <w:sz w:val="22"/>
          <w:szCs w:val="22"/>
        </w:rPr>
        <w:t xml:space="preserve">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4A4A4A"/>
                <w:sz w:val="18"/>
                <w:szCs w:val="18"/>
              </w:rPr>
              <w:t xml:space="preserve"># Select numeric columns for correlation</w:t>
            </w:r>
          </w:p>
          <w:p>
            <w:r>
              <w:rPr>
                <w:rFonts w:ascii="Courier New" w:cs="Courier New" w:eastAsia="Courier New" w:hAnsi="Courier New"/>
                <w:color w:val="1A1A2E"/>
                <w:sz w:val="18"/>
                <w:szCs w:val="18"/>
              </w:rPr>
              <w:t xml:space="preserve">cols = ["G1", "G2", "G3", "studytime", "failures", "absences"]</w:t>
            </w:r>
          </w:p>
          <w:p>
            <w:r>
              <w:rPr>
                <w:rFonts w:ascii="Courier New" w:cs="Courier New" w:eastAsia="Courier New" w:hAnsi="Courier New"/>
                <w:color w:val="1A1A2E"/>
                <w:sz w:val="18"/>
                <w:szCs w:val="18"/>
              </w:rPr>
              <w:t xml:space="preserve">corr = df_mat[cols].corr()</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Heatmap</w:t>
            </w:r>
          </w:p>
          <w:p>
            <w:r>
              <w:rPr>
                <w:rFonts w:ascii="Courier New" w:cs="Courier New" w:eastAsia="Courier New" w:hAnsi="Courier New"/>
                <w:color w:val="1A1A2E"/>
                <w:sz w:val="18"/>
                <w:szCs w:val="18"/>
              </w:rPr>
              <w:t xml:space="preserve">plt.figure(figsize=(8,6))</w:t>
            </w:r>
          </w:p>
          <w:p>
            <w:r>
              <w:rPr>
                <w:rFonts w:ascii="Courier New" w:cs="Courier New" w:eastAsia="Courier New" w:hAnsi="Courier New"/>
                <w:color w:val="1A1A2E"/>
                <w:sz w:val="18"/>
                <w:szCs w:val="18"/>
              </w:rPr>
              <w:t xml:space="preserve">sns.heatmap(corr, annot=True, cmap='Blues', fmt='.2f')</w:t>
            </w:r>
          </w:p>
          <w:p>
            <w:r>
              <w:rPr>
                <w:rFonts w:ascii="Courier New" w:cs="Courier New" w:eastAsia="Courier New" w:hAnsi="Courier New"/>
                <w:color w:val="1A1A2E"/>
                <w:sz w:val="18"/>
                <w:szCs w:val="18"/>
              </w:rPr>
              <w:t xml:space="preserve">plt.title("Correlation Heatmap")</w:t>
            </w:r>
          </w:p>
          <w:p>
            <w:r>
              <w:rPr>
                <w:rFonts w:ascii="Courier New" w:cs="Courier New" w:eastAsia="Courier New" w:hAnsi="Courier New"/>
                <w:color w:val="1A1A2E"/>
                <w:sz w:val="18"/>
                <w:szCs w:val="18"/>
              </w:rPr>
              <w:t xml:space="preserve">plt.savefig("correlation_heatmap.png", dpi=150)</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Pairplot</w:t>
            </w:r>
          </w:p>
          <w:p>
            <w:r>
              <w:rPr>
                <w:rFonts w:ascii="Courier New" w:cs="Courier New" w:eastAsia="Courier New" w:hAnsi="Courier New"/>
                <w:color w:val="1A1A2E"/>
                <w:sz w:val="18"/>
                <w:szCs w:val="18"/>
              </w:rPr>
              <w:t xml:space="preserve">sns.pairplot(df_mat[cols])</w:t>
            </w:r>
          </w:p>
          <w:p>
            <w:r>
              <w:rPr>
                <w:rFonts w:ascii="Courier New" w:cs="Courier New" w:eastAsia="Courier New" w:hAnsi="Courier New"/>
                <w:color w:val="1A1A2E"/>
                <w:sz w:val="18"/>
                <w:szCs w:val="18"/>
              </w:rPr>
              <w:t xml:space="preserve">plt.savefig("pairplot.png", dpi=150)</w:t>
            </w:r>
          </w:p>
        </w:tc>
      </w:tr>
    </w:tbl>
    <w:p>
      <w:pPr>
        <w:spacing w:before="0" w:after="100"/>
      </w:pPr>
      <w:r>
        <w:t xml:space="preserve"/>
      </w:r>
    </w:p>
    <w:p>
      <w:r>
        <w:br w:type="page"/>
      </w:r>
    </w:p>
    <w:p>
      <w:pPr>
        <w:pStyle w:val="Heading2"/>
        <w:spacing w:before="240" w:after="120"/>
      </w:pPr>
      <w:r>
        <w:rPr>
          <w:rFonts w:ascii="Arial" w:cs="Arial" w:eastAsia="Arial" w:hAnsi="Arial"/>
          <w:b/>
          <w:bCs/>
          <w:color w:val="2E75B6"/>
          <w:sz w:val="26"/>
          <w:szCs w:val="26"/>
        </w:rPr>
        <w:t xml:space="preserve">5.4 Module: Statistical Hypothesis Testing</w:t>
      </w:r>
    </w:p>
    <w:p>
      <w:pPr>
        <w:pStyle w:val="Heading3"/>
        <w:spacing w:before="180" w:after="80"/>
      </w:pPr>
      <w:r>
        <w:rPr>
          <w:rFonts w:ascii="Arial" w:cs="Arial" w:eastAsia="Arial" w:hAnsi="Arial"/>
          <w:b/>
          <w:bCs/>
          <w:color w:val="1F6B75"/>
          <w:sz w:val="22"/>
          <w:szCs w:val="22"/>
        </w:rPr>
        <w:t xml:space="preserve">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1A1A2E"/>
                <w:sz w:val="18"/>
                <w:szCs w:val="18"/>
              </w:rPr>
              <w:t xml:space="preserve">from scipy import stats</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ANOVA: Study time vs G3</w:t>
            </w:r>
          </w:p>
          <w:p>
            <w:r>
              <w:rPr>
                <w:rFonts w:ascii="Courier New" w:cs="Courier New" w:eastAsia="Courier New" w:hAnsi="Courier New"/>
                <w:color w:val="1A1A2E"/>
                <w:sz w:val="18"/>
                <w:szCs w:val="18"/>
              </w:rPr>
              <w:t xml:space="preserve">groups = [df_mat[df_mat['studytime']==i]['G3'] for i in [1,2,3,4]]</w:t>
            </w:r>
          </w:p>
          <w:p>
            <w:r>
              <w:rPr>
                <w:rFonts w:ascii="Courier New" w:cs="Courier New" w:eastAsia="Courier New" w:hAnsi="Courier New"/>
                <w:color w:val="1A1A2E"/>
                <w:sz w:val="18"/>
                <w:szCs w:val="18"/>
              </w:rPr>
              <w:t xml:space="preserve">f_stat, p_val = stats.f_oneway(*groups)</w:t>
            </w:r>
          </w:p>
          <w:p>
            <w:r>
              <w:rPr>
                <w:rFonts w:ascii="Courier New" w:cs="Courier New" w:eastAsia="Courier New" w:hAnsi="Courier New"/>
                <w:color w:val="1A1A2E"/>
                <w:sz w:val="18"/>
                <w:szCs w:val="18"/>
              </w:rPr>
              <w:t xml:space="preserve">print(f"ANOVA: F={f_stat:.3f}, p={p_val:.4f}")</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t-test: Gender vs G3</w:t>
            </w:r>
          </w:p>
          <w:p>
            <w:r>
              <w:rPr>
                <w:rFonts w:ascii="Courier New" w:cs="Courier New" w:eastAsia="Courier New" w:hAnsi="Courier New"/>
                <w:color w:val="1A1A2E"/>
                <w:sz w:val="18"/>
                <w:szCs w:val="18"/>
              </w:rPr>
              <w:t xml:space="preserve">male_g3   = df_mat[df_mat['sex']=='M']['G3']</w:t>
            </w:r>
          </w:p>
          <w:p>
            <w:r>
              <w:rPr>
                <w:rFonts w:ascii="Courier New" w:cs="Courier New" w:eastAsia="Courier New" w:hAnsi="Courier New"/>
                <w:color w:val="1A1A2E"/>
                <w:sz w:val="18"/>
                <w:szCs w:val="18"/>
              </w:rPr>
              <w:t xml:space="preserve">female_g3 = df_mat[df_mat['sex']=='F']['G3']</w:t>
            </w:r>
          </w:p>
          <w:p>
            <w:r>
              <w:rPr>
                <w:rFonts w:ascii="Courier New" w:cs="Courier New" w:eastAsia="Courier New" w:hAnsi="Courier New"/>
                <w:color w:val="1A1A2E"/>
                <w:sz w:val="18"/>
                <w:szCs w:val="18"/>
              </w:rPr>
              <w:t xml:space="preserve">t_stat, p_val2 = stats.ttest_ind(male_g3, female_g3)</w:t>
            </w:r>
          </w:p>
          <w:p>
            <w:r>
              <w:rPr>
                <w:rFonts w:ascii="Courier New" w:cs="Courier New" w:eastAsia="Courier New" w:hAnsi="Courier New"/>
                <w:color w:val="1A1A2E"/>
                <w:sz w:val="18"/>
                <w:szCs w:val="18"/>
              </w:rPr>
              <w:t xml:space="preserve">print(f"t-test: t={t_stat:.3f}, p={p_val2:.4f}")</w:t>
            </w:r>
          </w:p>
        </w:tc>
      </w:tr>
    </w:tbl>
    <w:p>
      <w:pPr>
        <w:spacing w:before="0" w:after="100"/>
      </w:pPr>
      <w:r>
        <w:t xml:space="preserve"/>
      </w:r>
    </w:p>
    <w:p>
      <w:pPr>
        <w:pStyle w:val="Heading3"/>
        <w:spacing w:before="180" w:after="80"/>
      </w:pPr>
      <w:r>
        <w:rPr>
          <w:rFonts w:ascii="Arial" w:cs="Arial" w:eastAsia="Arial" w:hAnsi="Arial"/>
          <w:b/>
          <w:bCs/>
          <w:color w:val="1F6B75"/>
          <w:sz w:val="22"/>
          <w:szCs w:val="22"/>
        </w:rPr>
        <w:t xml:space="pre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4A4A4A"/>
                <w:sz w:val="18"/>
                <w:szCs w:val="18"/>
              </w:rPr>
              <w:t xml:space="preserve"># ANOVA: Study time vs G3</w:t>
            </w:r>
          </w:p>
          <w:p>
            <w:r>
              <w:rPr>
                <w:rFonts w:ascii="Courier New" w:cs="Courier New" w:eastAsia="Courier New" w:hAnsi="Courier New"/>
                <w:color w:val="1A1A2E"/>
                <w:sz w:val="18"/>
                <w:szCs w:val="18"/>
              </w:rPr>
              <w:t xml:space="preserve">anova_model &lt;- aov(G3 ~ factor(studytime), data=df_mat)</w:t>
            </w:r>
          </w:p>
          <w:p>
            <w:r>
              <w:rPr>
                <w:rFonts w:ascii="Courier New" w:cs="Courier New" w:eastAsia="Courier New" w:hAnsi="Courier New"/>
                <w:color w:val="1A1A2E"/>
                <w:sz w:val="18"/>
                <w:szCs w:val="18"/>
              </w:rPr>
              <w:t xml:space="preserve">summary(anova_model)</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t-test: Gender vs G3</w:t>
            </w:r>
          </w:p>
          <w:p>
            <w:r>
              <w:rPr>
                <w:rFonts w:ascii="Courier New" w:cs="Courier New" w:eastAsia="Courier New" w:hAnsi="Courier New"/>
                <w:color w:val="1A1A2E"/>
                <w:sz w:val="18"/>
                <w:szCs w:val="18"/>
              </w:rPr>
              <w:t xml:space="preserve">t.test(G3 ~ sex, data=df_mat)</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6.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Folder</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student-performance-analysis/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Root project directory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data/</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Raw and cleaned dataset files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student-mat.csv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Raw Mathematics dataset from Kaggle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student-por.csv</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Raw Portuguese dataset from Kaggle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student-mat-clean.csv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Cleaned and preprocessed Math dataset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python/</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Python source code directory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01_preprocessing.ipynb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loading and cleaning notebook</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02_studytime_analysis.ipynb</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Study time vs G3 analysis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03_parental_education.ipynb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Parental education impact analysis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04_gender_analysis.ipynb</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Gender-based performance analysis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05_correlation.ipynb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Correlation heatmap and pairplot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06_lifestyle.ipynb</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Alcohol and social lifestyle analysis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07_hypothesis_testing.ipynb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ANOVA and t-test statistical testing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R/</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 source code directory</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analysis.Rmd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R Markdown analysis document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outputs/</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All generated chart and report outputs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charts/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PNG/PDF chart exports from all modules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reports/</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Final analysis summary report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docs/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 documents (FRD, TD, TC, MD)</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README.md</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Project overview and setup instructions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A1A2E"/>
                <w:sz w:val="18"/>
                <w:szCs w:val="18"/>
              </w:rPr>
              <w:t xml:space="preserve">  requirements.txt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package dependency list</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7. Environment Setup &amp; Installation</w:t>
      </w:r>
    </w:p>
    <w:p>
      <w:pPr>
        <w:pStyle w:val="Heading2"/>
        <w:spacing w:before="240" w:after="120"/>
      </w:pPr>
      <w:r>
        <w:rPr>
          <w:rFonts w:ascii="Arial" w:cs="Arial" w:eastAsia="Arial" w:hAnsi="Arial"/>
          <w:b/>
          <w:bCs/>
          <w:color w:val="2E75B6"/>
          <w:sz w:val="26"/>
          <w:szCs w:val="26"/>
        </w:rPr>
        <w:t xml:space="preserve">7.1 Python Environment Setup</w:t>
      </w:r>
    </w:p>
    <w:p>
      <w:pPr>
        <w:spacing w:before="80" w:after="80"/>
        <w:jc w:val="both"/>
      </w:pPr>
      <w:r>
        <w:rPr>
          <w:rFonts w:ascii="Arial" w:cs="Arial" w:eastAsia="Arial" w:hAnsi="Arial"/>
          <w:color w:val="2C2C2C"/>
          <w:sz w:val="20"/>
          <w:szCs w:val="20"/>
        </w:rPr>
        <w:t xml:space="preserve">Execute the following commands to set up the Python environment: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4A4A4A"/>
                <w:sz w:val="18"/>
                <w:szCs w:val="18"/>
              </w:rPr>
              <w:t xml:space="preserve"># Step 1: Create virtual environment</w:t>
            </w:r>
          </w:p>
          <w:p>
            <w:r>
              <w:rPr>
                <w:rFonts w:ascii="Courier New" w:cs="Courier New" w:eastAsia="Courier New" w:hAnsi="Courier New"/>
                <w:color w:val="1A1A2E"/>
                <w:sz w:val="18"/>
                <w:szCs w:val="18"/>
              </w:rPr>
              <w:t xml:space="preserve">python -m venv venv</w:t>
            </w:r>
          </w:p>
          <w:p>
            <w:r>
              <w:rPr>
                <w:rFonts w:ascii="Courier New" w:cs="Courier New" w:eastAsia="Courier New" w:hAnsi="Courier New"/>
                <w:color w:val="1A1A2E"/>
                <w:sz w:val="18"/>
                <w:szCs w:val="18"/>
              </w:rPr>
              <w:t xml:space="preserve">source venv/bin/activate   # On Windows: venv\Scripts\activate</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Step 2: Install dependencies</w:t>
            </w:r>
          </w:p>
          <w:p>
            <w:r>
              <w:rPr>
                <w:rFonts w:ascii="Courier New" w:cs="Courier New" w:eastAsia="Courier New" w:hAnsi="Courier New"/>
                <w:color w:val="1A1A2E"/>
                <w:sz w:val="18"/>
                <w:szCs w:val="18"/>
              </w:rPr>
              <w:t xml:space="preserve">pip install pandas numpy matplotlib seaborn scipy scikit-learn jupyter</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Step 3: Launch Jupyter Notebook</w:t>
            </w:r>
          </w:p>
          <w:p>
            <w:r>
              <w:rPr>
                <w:rFonts w:ascii="Courier New" w:cs="Courier New" w:eastAsia="Courier New" w:hAnsi="Courier New"/>
                <w:color w:val="1A1A2E"/>
                <w:sz w:val="18"/>
                <w:szCs w:val="18"/>
              </w:rPr>
              <w:t xml:space="preserve">jupyter notebook</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7.2 R Environment Setup</w:t>
      </w:r>
    </w:p>
    <w:p>
      <w:pPr>
        <w:spacing w:before="80" w:after="80"/>
        <w:jc w:val="both"/>
      </w:pPr>
      <w:r>
        <w:rPr>
          <w:rFonts w:ascii="Arial" w:cs="Arial" w:eastAsia="Arial" w:hAnsi="Arial"/>
          <w:color w:val="2C2C2C"/>
          <w:sz w:val="20"/>
          <w:szCs w:val="20"/>
        </w:rPr>
        <w:t xml:space="preserve">Open RStudio and run the following package installation commands: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r>
              <w:rPr>
                <w:rFonts w:ascii="Courier New" w:cs="Courier New" w:eastAsia="Courier New" w:hAnsi="Courier New"/>
                <w:color w:val="4A4A4A"/>
                <w:sz w:val="18"/>
                <w:szCs w:val="18"/>
              </w:rPr>
              <w:t xml:space="preserve"># Install all required packages</w:t>
            </w:r>
          </w:p>
          <w:p>
            <w:r>
              <w:rPr>
                <w:rFonts w:ascii="Courier New" w:cs="Courier New" w:eastAsia="Courier New" w:hAnsi="Courier New"/>
                <w:color w:val="1A1A2E"/>
                <w:sz w:val="18"/>
                <w:szCs w:val="18"/>
              </w:rPr>
              <w:t xml:space="preserve">install.packages(c("tidyverse", "ggplot2", "corrplot", "GGally", "rmarkdown"))</w:t>
            </w:r>
          </w:p>
          <w:p>
            <w:r>
              <w:rPr>
                <w:rFonts w:ascii="Courier New" w:cs="Courier New" w:eastAsia="Courier New" w:hAnsi="Courier New"/>
                <w:color w:val="1A1A2E"/>
                <w:sz w:val="18"/>
                <w:szCs w:val="18"/>
              </w:rPr>
              <w:t xml:space="preserve"/>
            </w:r>
          </w:p>
          <w:p>
            <w:r>
              <w:rPr>
                <w:rFonts w:ascii="Courier New" w:cs="Courier New" w:eastAsia="Courier New" w:hAnsi="Courier New"/>
                <w:color w:val="4A4A4A"/>
                <w:sz w:val="18"/>
                <w:szCs w:val="18"/>
              </w:rPr>
              <w:t xml:space="preserve"># Load libraries at start of session</w:t>
            </w:r>
          </w:p>
          <w:p>
            <w:r>
              <w:rPr>
                <w:rFonts w:ascii="Courier New" w:cs="Courier New" w:eastAsia="Courier New" w:hAnsi="Courier New"/>
                <w:color w:val="1A1A2E"/>
                <w:sz w:val="18"/>
                <w:szCs w:val="18"/>
              </w:rPr>
              <w:t xml:space="preserve">library(tidyverse)</w:t>
            </w:r>
          </w:p>
          <w:p>
            <w:r>
              <w:rPr>
                <w:rFonts w:ascii="Courier New" w:cs="Courier New" w:eastAsia="Courier New" w:hAnsi="Courier New"/>
                <w:color w:val="1A1A2E"/>
                <w:sz w:val="18"/>
                <w:szCs w:val="18"/>
              </w:rPr>
              <w:t xml:space="preserve">library(ggplot2)</w:t>
            </w:r>
          </w:p>
          <w:p>
            <w:r>
              <w:rPr>
                <w:rFonts w:ascii="Courier New" w:cs="Courier New" w:eastAsia="Courier New" w:hAnsi="Courier New"/>
                <w:color w:val="1A1A2E"/>
                <w:sz w:val="18"/>
                <w:szCs w:val="18"/>
              </w:rPr>
              <w:t xml:space="preserve">library(corrplot)</w:t>
            </w:r>
          </w:p>
          <w:p>
            <w:r>
              <w:rPr>
                <w:rFonts w:ascii="Courier New" w:cs="Courier New" w:eastAsia="Courier New" w:hAnsi="Courier New"/>
                <w:color w:val="1A1A2E"/>
                <w:sz w:val="18"/>
                <w:szCs w:val="18"/>
              </w:rPr>
              <w:t xml:space="preserve">library(GGally)</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8. Output Specifications</w:t>
      </w:r>
    </w:p>
    <w:p>
      <w:pPr>
        <w:pStyle w:val="Heading2"/>
        <w:spacing w:before="240" w:after="120"/>
      </w:pPr>
      <w:r>
        <w:rPr>
          <w:rFonts w:ascii="Arial" w:cs="Arial" w:eastAsia="Arial" w:hAnsi="Arial"/>
          <w:b/>
          <w:bCs/>
          <w:color w:val="2E75B6"/>
          <w:sz w:val="26"/>
          <w:szCs w:val="26"/>
        </w:rPr>
        <w:t xml:space="preserve">8.1 Visualization Output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Boxplot: studytime vs G3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Study Time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Scatter: studytime vs G3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Study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Bar chart: Medu/Fedu vs G3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Parental Education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Boxplot: sex vs G3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Gender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Correlation Heatmap</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Correlation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Pairplot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150 DPI 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Boxplot: Dalc/Walc vs G3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Lifestyle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PNG</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150 DPI min</w:t>
            </w:r>
          </w:p>
        </w:tc>
      </w:tr>
    </w:tbl>
    <w:p>
      <w:pPr>
        <w:spacing w:before="0" w:after="100"/>
      </w:pPr>
      <w:r>
        <w:t xml:space="preserve"/>
      </w:r>
    </w:p>
    <w:p>
      <w:pPr>
        <w:pStyle w:val="Heading2"/>
        <w:spacing w:before="240" w:after="120"/>
      </w:pPr>
      <w:r>
        <w:rPr>
          <w:rFonts w:ascii="Arial" w:cs="Arial" w:eastAsia="Arial" w:hAnsi="Arial"/>
          <w:b/>
          <w:bCs/>
          <w:color w:val="2E75B6"/>
          <w:sz w:val="26"/>
          <w:szCs w:val="26"/>
        </w:rPr>
        <w:t xml:space="preserve">8.2 Statistical Output Standards</w:t>
      </w:r>
    </w:p>
    <w:p>
      <w:pPr>
        <w:spacing w:before="80" w:after="80"/>
        <w:jc w:val="both"/>
      </w:pPr>
      <w:r>
        <w:rPr>
          <w:rFonts w:ascii="Arial" w:cs="Arial" w:eastAsia="Arial" w:hAnsi="Arial"/>
          <w:color w:val="2C2C2C"/>
          <w:sz w:val="20"/>
          <w:szCs w:val="20"/>
        </w:rPr>
        <w:t xml:space="preserve">All hypothesis test outputs must include the following fields in the printed or saved report:</w:t>
      </w:r>
    </w:p>
    <w:p>
      <w:pPr>
        <w:pStyle w:val="ListParagraph"/>
        <w:numPr>
          <w:ilvl w:val="0"/>
          <w:numId w:val="2"/>
        </w:numPr>
        <w:spacing w:before="60" w:after="60"/>
      </w:pPr>
      <w:r>
        <w:rPr>
          <w:rFonts w:ascii="Arial" w:cs="Arial" w:eastAsia="Arial" w:hAnsi="Arial"/>
          <w:color w:val="2C2C2C"/>
          <w:sz w:val="20"/>
          <w:szCs w:val="20"/>
        </w:rPr>
        <w:t xml:space="preserve">Test Name (ANOVA / t-test / Kruskal-Wallis)</w:t>
      </w:r>
    </w:p>
    <w:p>
      <w:pPr>
        <w:pStyle w:val="ListParagraph"/>
        <w:numPr>
          <w:ilvl w:val="0"/>
          <w:numId w:val="2"/>
        </w:numPr>
        <w:spacing w:before="60" w:after="60"/>
      </w:pPr>
      <w:r>
        <w:rPr>
          <w:rFonts w:ascii="Arial" w:cs="Arial" w:eastAsia="Arial" w:hAnsi="Arial"/>
          <w:color w:val="2C2C2C"/>
          <w:sz w:val="20"/>
          <w:szCs w:val="20"/>
        </w:rPr>
        <w:t xml:space="preserve">Test Statistic (F-statistic or t-statistic)</w:t>
      </w:r>
    </w:p>
    <w:p>
      <w:pPr>
        <w:pStyle w:val="ListParagraph"/>
        <w:numPr>
          <w:ilvl w:val="0"/>
          <w:numId w:val="2"/>
        </w:numPr>
        <w:spacing w:before="60" w:after="60"/>
      </w:pPr>
      <w:r>
        <w:rPr>
          <w:rFonts w:ascii="Arial" w:cs="Arial" w:eastAsia="Arial" w:hAnsi="Arial"/>
          <w:color w:val="2C2C2C"/>
          <w:sz w:val="20"/>
          <w:szCs w:val="20"/>
        </w:rPr>
        <w:t xml:space="preserve">p-value (to 4 decimal places)</w:t>
      </w:r>
    </w:p>
    <w:p>
      <w:pPr>
        <w:pStyle w:val="ListParagraph"/>
        <w:numPr>
          <w:ilvl w:val="0"/>
          <w:numId w:val="2"/>
        </w:numPr>
        <w:spacing w:before="60" w:after="60"/>
      </w:pPr>
      <w:r>
        <w:rPr>
          <w:rFonts w:ascii="Arial" w:cs="Arial" w:eastAsia="Arial" w:hAnsi="Arial"/>
          <w:color w:val="2C2C2C"/>
          <w:sz w:val="20"/>
          <w:szCs w:val="20"/>
        </w:rPr>
        <w:t xml:space="preserve">Decision: Reject H0 (p &lt; 0.05) or Fail to Reject H0 (p &gt;= 0.05)</w:t>
      </w:r>
    </w:p>
    <w:p>
      <w:pPr>
        <w:pStyle w:val="ListParagraph"/>
        <w:numPr>
          <w:ilvl w:val="0"/>
          <w:numId w:val="2"/>
        </w:numPr>
        <w:spacing w:before="60" w:after="60"/>
      </w:pPr>
      <w:r>
        <w:rPr>
          <w:rFonts w:ascii="Arial" w:cs="Arial" w:eastAsia="Arial" w:hAnsi="Arial"/>
          <w:color w:val="2C2C2C"/>
          <w:sz w:val="20"/>
          <w:szCs w:val="20"/>
        </w:rPr>
        <w:t xml:space="preserve">Interpretation in plain English for non-technical stakeholders</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9.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Behaviour</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Handling Strategy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Missing values detected in dataset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Log column name and count of NaN values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Use median/mode imputation or drop rows if &lt;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CSV file not found at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Raise FileNotFoundError with descriptive message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Verify file path and separator character (semicolon)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Incorrect data type for numeric column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Log warning and attempt type casting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Use pd.to_numeric with errors='coerce'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ANOVA group has fewer than 5 observations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warning that group is statistically underpowered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 non-parametric Kruskal-Wallis as alternative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Visualization output directory not found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Raise IOError with directory path shown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Use os.makedirs() to create output directory</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10.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Duration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Hardware Reference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Dataset Load (both CSV files)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&lt; 2 seconds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8GB RAM, SSD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Preprocessing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10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8GB RAM, Dual Core CPU</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Single Visualization Render &amp; Save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&lt; 5 seconds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Standard GPU-less laptop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Correlation Matrix Computation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3 seconds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numeric columns included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Pairplot Generation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&lt; 30 seconds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6 variable pairplot, 395 rows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ANOVA / t-test Execution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 1 second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SciPy / R stats package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Full Pipeline End-to-End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&lt; 2 minutes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All modules sequential, both datasets</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11. Security &amp; Compliance</w:t>
      </w:r>
    </w:p>
    <w:p>
      <w:pPr>
        <w:pStyle w:val="Heading2"/>
        <w:spacing w:before="240" w:after="120"/>
      </w:pPr>
      <w:r>
        <w:rPr>
          <w:rFonts w:ascii="Arial" w:cs="Arial" w:eastAsia="Arial" w:hAnsi="Arial"/>
          <w:b/>
          <w:bCs/>
          <w:color w:val="2E75B6"/>
          <w:sz w:val="26"/>
          <w:szCs w:val="26"/>
        </w:rPr>
        <w:t xml:space="preserve">11.1 Data Privacy</w:t>
      </w:r>
    </w:p>
    <w:p>
      <w:pPr>
        <w:pStyle w:val="ListParagraph"/>
        <w:numPr>
          <w:ilvl w:val="0"/>
          <w:numId w:val="2"/>
        </w:numPr>
        <w:spacing w:before="60" w:after="60"/>
      </w:pPr>
      <w:r>
        <w:rPr>
          <w:rFonts w:ascii="Arial" w:cs="Arial" w:eastAsia="Arial" w:hAnsi="Arial"/>
          <w:color w:val="2C2C2C"/>
          <w:sz w:val="20"/>
          <w:szCs w:val="20"/>
        </w:rPr>
        <w:t xml:space="preserve">The dataset contains anonymized student records. No personally identifiable information (PII) is present.</w:t>
      </w:r>
    </w:p>
    <w:p>
      <w:pPr>
        <w:pStyle w:val="ListParagraph"/>
        <w:numPr>
          <w:ilvl w:val="0"/>
          <w:numId w:val="2"/>
        </w:numPr>
        <w:spacing w:before="60" w:after="60"/>
      </w:pPr>
      <w:r>
        <w:rPr>
          <w:rFonts w:ascii="Arial" w:cs="Arial" w:eastAsia="Arial" w:hAnsi="Arial"/>
          <w:color w:val="2C2C2C"/>
          <w:sz w:val="20"/>
          <w:szCs w:val="20"/>
        </w:rPr>
        <w:t xml:space="preserve">Raw CSV files must not be shared publicly beyond the course context.</w:t>
      </w:r>
    </w:p>
    <w:p>
      <w:pPr>
        <w:pStyle w:val="ListParagraph"/>
        <w:numPr>
          <w:ilvl w:val="0"/>
          <w:numId w:val="2"/>
        </w:numPr>
        <w:spacing w:before="60" w:after="60"/>
      </w:pPr>
      <w:r>
        <w:rPr>
          <w:rFonts w:ascii="Arial" w:cs="Arial" w:eastAsia="Arial" w:hAnsi="Arial"/>
          <w:color w:val="2C2C2C"/>
          <w:sz w:val="20"/>
          <w:szCs w:val="20"/>
        </w:rPr>
        <w:t xml:space="preserve">All outputs (charts, reports) should be treated as academic material, not published without permission.</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11.2 License &amp; Compliance</w:t>
      </w:r>
    </w:p>
    <w:p>
      <w:pPr>
        <w:pStyle w:val="ListParagraph"/>
        <w:numPr>
          <w:ilvl w:val="0"/>
          <w:numId w:val="2"/>
        </w:numPr>
        <w:spacing w:before="60" w:after="60"/>
      </w:pPr>
      <w:r>
        <w:rPr>
          <w:rFonts w:ascii="Arial" w:cs="Arial" w:eastAsia="Arial" w:hAnsi="Arial"/>
          <w:color w:val="2C2C2C"/>
          <w:sz w:val="20"/>
          <w:szCs w:val="20"/>
        </w:rPr>
        <w:t xml:space="preserve">Dataset is used under the UCI Machine Learning Repository license (public research use).</w:t>
      </w:r>
    </w:p>
    <w:p>
      <w:pPr>
        <w:pStyle w:val="ListParagraph"/>
        <w:numPr>
          <w:ilvl w:val="0"/>
          <w:numId w:val="2"/>
        </w:numPr>
        <w:spacing w:before="60" w:after="60"/>
      </w:pPr>
      <w:r>
        <w:rPr>
          <w:rFonts w:ascii="Arial" w:cs="Arial" w:eastAsia="Arial" w:hAnsi="Arial"/>
          <w:color w:val="2C2C2C"/>
          <w:sz w:val="20"/>
          <w:szCs w:val="20"/>
        </w:rPr>
        <w:t xml:space="preserve">Kaggle dataset access requires a registered Kaggle account and acceptance of dataset terms.</w:t>
      </w:r>
    </w:p>
    <w:p>
      <w:pPr>
        <w:pStyle w:val="ListParagraph"/>
        <w:numPr>
          <w:ilvl w:val="0"/>
          <w:numId w:val="2"/>
        </w:numPr>
        <w:spacing w:before="60" w:after="60"/>
      </w:pPr>
      <w:r>
        <w:rPr>
          <w:rFonts w:ascii="Arial" w:cs="Arial" w:eastAsia="Arial" w:hAnsi="Arial"/>
          <w:color w:val="2C2C2C"/>
          <w:sz w:val="20"/>
          <w:szCs w:val="20"/>
        </w:rPr>
        <w:t xml:space="preserve">All Python and R libraries used are open-source under MIT, BSD, or GPL-compatible licenses.</w:t>
      </w:r>
    </w:p>
    <w:p>
      <w:pPr>
        <w:spacing w:before="0" w:after="100"/>
      </w:pPr>
      <w:r>
        <w:t xml:space="preserve"/>
      </w:r>
    </w:p>
    <w:p>
      <w:pPr>
        <w:pStyle w:val="Heading2"/>
        <w:spacing w:before="240" w:after="120"/>
      </w:pPr>
      <w:r>
        <w:rPr>
          <w:rFonts w:ascii="Arial" w:cs="Arial" w:eastAsia="Arial" w:hAnsi="Arial"/>
          <w:b/>
          <w:bCs/>
          <w:color w:val="2E75B6"/>
          <w:sz w:val="26"/>
          <w:szCs w:val="26"/>
        </w:rPr>
        <w:t xml:space="preserve">11.3 Code Quality Standards</w:t>
      </w:r>
    </w:p>
    <w:p>
      <w:pPr>
        <w:pStyle w:val="ListParagraph"/>
        <w:numPr>
          <w:ilvl w:val="0"/>
          <w:numId w:val="2"/>
        </w:numPr>
        <w:spacing w:before="60" w:after="60"/>
      </w:pPr>
      <w:r>
        <w:rPr>
          <w:rFonts w:ascii="Arial" w:cs="Arial" w:eastAsia="Arial" w:hAnsi="Arial"/>
          <w:color w:val="2C2C2C"/>
          <w:sz w:val="20"/>
          <w:szCs w:val="20"/>
        </w:rPr>
        <w:t xml:space="preserve">All code must include descriptive comments for each major section</w:t>
      </w:r>
    </w:p>
    <w:p>
      <w:pPr>
        <w:pStyle w:val="ListParagraph"/>
        <w:numPr>
          <w:ilvl w:val="0"/>
          <w:numId w:val="2"/>
        </w:numPr>
        <w:spacing w:before="60" w:after="60"/>
      </w:pPr>
      <w:r>
        <w:rPr>
          <w:rFonts w:ascii="Arial" w:cs="Arial" w:eastAsia="Arial" w:hAnsi="Arial"/>
          <w:color w:val="2C2C2C"/>
          <w:sz w:val="20"/>
          <w:szCs w:val="20"/>
        </w:rPr>
        <w:t xml:space="preserve">Variable names must be descriptive and follow PEP 8 (Python) or tidyverse style (R)</w:t>
      </w:r>
    </w:p>
    <w:p>
      <w:pPr>
        <w:pStyle w:val="ListParagraph"/>
        <w:numPr>
          <w:ilvl w:val="0"/>
          <w:numId w:val="2"/>
        </w:numPr>
        <w:spacing w:before="60" w:after="60"/>
      </w:pPr>
      <w:r>
        <w:rPr>
          <w:rFonts w:ascii="Arial" w:cs="Arial" w:eastAsia="Arial" w:hAnsi="Arial"/>
          <w:color w:val="2C2C2C"/>
          <w:sz w:val="20"/>
          <w:szCs w:val="20"/>
        </w:rPr>
        <w:t xml:space="preserve">Random seeds must be set: numpy.random.seed(42) in Python, set.seed(42) in R</w:t>
      </w:r>
    </w:p>
    <w:p>
      <w:pPr>
        <w:pStyle w:val="ListParagraph"/>
        <w:numPr>
          <w:ilvl w:val="0"/>
          <w:numId w:val="2"/>
        </w:numPr>
        <w:spacing w:before="60" w:after="60"/>
      </w:pPr>
      <w:r>
        <w:rPr>
          <w:rFonts w:ascii="Arial" w:cs="Arial" w:eastAsia="Arial" w:hAnsi="Arial"/>
          <w:color w:val="2C2C2C"/>
          <w:sz w:val="20"/>
          <w:szCs w:val="20"/>
        </w:rPr>
        <w:t xml:space="preserve">No hardcoded absolute file paths; use relative paths or environment variables</w:t>
      </w:r>
    </w:p>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12. Technical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DataFrame</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2D tabular data structure in Pandas/R used to store and manipulate dataset rows and columns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ETL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Extract, Transform, Load — standard data pipeline pattern for data analysis systems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LabelEncoder</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Scikit-learn utility that converts categorical string labels into numeric integer 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ANOVA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Analysis of Variance — parametric test comparing means across 3+ groups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Kruskal-Wallis</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Non-parametric alternative to ANOVA for non-normally distributed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Probability of observing results at least as extreme as the data if H0 is true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DPI</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Dots Per Inch — resolution unit for saved chart image quality (150+ recommended)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Pairplot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Matrix of scatter plots and histograms for all pairs of selected variables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C2C2C"/>
                <w:sz w:val="20"/>
                <w:szCs w:val="20"/>
              </w:rPr>
              <w:t xml:space="preserve">Heatmap</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Color-encoded matrix visualization showing correlation strength between variable pairs</w:t>
            </w:r>
          </w:p>
        </w:tc>
      </w:tr>
    </w:tbl>
    <w:p>
      <w:pPr>
        <w:spacing w:before="0" w:after="100"/>
      </w:pPr>
      <w:r>
        <w:t xml:space="preserve"/>
      </w:r>
    </w:p>
    <w:p>
      <w:r>
        <w:br w:type="page"/>
      </w:r>
    </w:p>
    <w:p>
      <w:pPr>
        <w:pStyle w:val="Heading1"/>
        <w:pBdr>
          <w:bottom w:val="single" w:color="2E75B6" w:sz="6" w:space="1"/>
        </w:pBdr>
        <w:spacing w:before="320" w:after="160"/>
      </w:pPr>
      <w:r>
        <w:rPr>
          <w:rFonts w:ascii="Arial" w:cs="Arial" w:eastAsia="Arial" w:hAnsi="Arial"/>
          <w:b/>
          <w:bCs/>
          <w:color w:val="1A3C5E"/>
          <w:sz w:val="32"/>
          <w:szCs w:val="32"/>
        </w:rPr>
        <w:t xml:space="preserve">13. Document Sign-Off</w:t>
      </w:r>
    </w:p>
    <w:p>
      <w:pPr>
        <w:spacing w:before="80" w:after="80"/>
        <w:jc w:val="both"/>
      </w:pPr>
      <w:r>
        <w:rPr>
          <w:rFonts w:ascii="Arial" w:cs="Arial" w:eastAsia="Arial" w:hAnsi="Arial"/>
          <w:color w:val="2C2C2C"/>
          <w:sz w:val="20"/>
          <w:szCs w:val="20"/>
        </w:rPr>
        <w:t xml:space="preserve">This Technical Document has been reviewed and approved for implementation of the Student Performance Analysis project.</w:t>
      </w:r>
    </w:p>
    <w:p>
      <w:pPr>
        <w:spacing w:before="0" w:after="100"/>
      </w:pPr>
      <w:r>
        <w:t xml:space="preserve"/>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Technical Lead / Developer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Faculty Supervisor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2C2C2C"/>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8"/>
        <w:szCs w:val="18"/>
      </w:rPr>
      <w:t xml:space="preserve">Confidential  |  1st April 2026</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SASTRA University  |  Student Performance Analysis</w:t>
    </w:r>
    <w:r>
      <w:rPr>
        <w:rFonts w:ascii="Arial" w:cs="Arial" w:eastAsia="Arial" w:hAnsi="Arial"/>
        <w:color w:val="666666"/>
        <w:sz w:val="18"/>
        <w:szCs w:val="18"/>
      </w:rPr>
      <w:t xml:space="preserve">	Technical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2026-03-27T10:43:02.696Z</dcterms:created>
  <dcterms:modified xsi:type="dcterms:W3CDTF">2026-03-27T10:43:02.696Z</dcterms:modified>
</cp:coreProperties>
</file>

<file path=docProps/custom.xml><?xml version="1.0" encoding="utf-8"?>
<Properties xmlns="http://schemas.openxmlformats.org/officeDocument/2006/custom-properties" xmlns:vt="http://schemas.openxmlformats.org/officeDocument/2006/docPropsVTypes"/>
</file>