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100"/>
      </w:pPr>
      <w:r>
        <w:t xml:space="preserve"/>
      </w:r>
    </w:p>
    <w:p>
      <w:pPr>
        <w:spacing w:before="0" w:after="80"/>
        <w:jc w:val="center"/>
      </w:pPr>
      <w:r>
        <w:rPr>
          <w:rFonts w:ascii="Arial" w:cs="Arial" w:eastAsia="Arial" w:hAnsi="Arial"/>
          <w:b/>
          <w:bCs/>
          <w:color w:val="1F4E79"/>
          <w:sz w:val="56"/>
          <w:szCs w:val="56"/>
        </w:rPr>
        <w:t xml:space="preserve">SASTRA UNIVERSITY</w:t>
      </w:r>
    </w:p>
    <w:p>
      <w:pPr>
        <w:spacing w:before="0" w:after="60"/>
        <w:jc w:val="center"/>
      </w:pPr>
      <w:r>
        <w:rPr>
          <w:rFonts w:ascii="Arial" w:cs="Arial" w:eastAsia="Arial" w:hAnsi="Arial"/>
          <w:color w:val="666666"/>
          <w:sz w:val="28"/>
          <w:szCs w:val="28"/>
        </w:rPr>
        <w:t xml:space="preserve">Modern Programming Paradigms for AI</w:t>
      </w:r>
    </w:p>
    <w:p>
      <w:pPr>
        <w:spacing w:before="0" w:after="100"/>
      </w:pPr>
      <w:r>
        <w:t xml:space="preserve"/>
      </w:r>
    </w:p>
    <w:p>
      <w:pPr>
        <w:spacing w:before="0" w:after="100"/>
      </w:pPr>
      <w:r>
        <w:t xml:space="preserve"/>
      </w:r>
    </w:p>
    <w:p>
      <w:pPr>
        <w:pBdr>
          <w:top w:val="single" w:color="2E75B6" w:sz="8"/>
          <w:bottom w:val="single" w:color="2E75B6" w:sz="8"/>
        </w:pBdr>
        <w:spacing w:before="200" w:after="200"/>
        <w:jc w:val="center"/>
      </w:pPr>
      <w:r>
        <w:rPr>
          <w:rFonts w:ascii="Arial" w:cs="Arial" w:eastAsia="Arial" w:hAnsi="Arial"/>
          <w:b/>
          <w:bCs/>
          <w:color w:val="1F4E79"/>
          <w:sz w:val="40"/>
          <w:szCs w:val="40"/>
        </w:rPr>
        <w:t xml:space="preserve">FUNCTIONAL REQUIREMENT DOCUMENT</w:t>
      </w:r>
    </w:p>
    <w:p>
      <w:pPr>
        <w:spacing w:before="0" w:after="100"/>
      </w:pPr>
      <w:r>
        <w:t xml:space="preserve"/>
      </w:r>
    </w:p>
    <w:p>
      <w:pPr>
        <w:spacing w:before="80" w:after="40"/>
        <w:jc w:val="center"/>
      </w:pPr>
      <w:r>
        <w:rPr>
          <w:rFonts w:ascii="Arial" w:cs="Arial" w:eastAsia="Arial" w:hAnsi="Arial"/>
          <w:b/>
          <w:bCs/>
          <w:color w:val="2E75B6"/>
          <w:sz w:val="34"/>
          <w:szCs w:val="34"/>
        </w:rPr>
        <w:t xml:space="preserve">Student Performance Analysis</w:t>
      </w:r>
    </w:p>
    <w:p>
      <w:pPr>
        <w:spacing w:before="0" w:after="100"/>
      </w:pPr>
      <w:r>
        <w:t xml:space="preserve"/>
      </w:r>
    </w:p>
    <w:p>
      <w:pPr>
        <w:spacing w:before="0" w:after="100"/>
      </w:pPr>
      <w:r>
        <w:t xml:space="preserve"/>
      </w:r>
    </w:p>
    <w:p>
      <w:pPr>
        <w:spacing w:before="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Functional Requirement Document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Student Performance Analysis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SASTRA University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Modern Programming Paradigms for AI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1st April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Audience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Faculty, Management, Technical Team</w:t>
            </w:r>
          </w:p>
        </w:tc>
      </w:tr>
    </w:tbl>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 Introduction</w:t>
      </w:r>
    </w:p>
    <w:p>
      <w:pPr>
        <w:pStyle w:val="Heading2"/>
        <w:spacing w:before="240" w:after="120"/>
      </w:pPr>
      <w:r>
        <w:rPr>
          <w:rFonts w:ascii="Arial" w:cs="Arial" w:eastAsia="Arial" w:hAnsi="Arial"/>
          <w:b/>
          <w:bCs/>
          <w:color w:val="2E75B6"/>
          <w:sz w:val="26"/>
          <w:szCs w:val="26"/>
        </w:rPr>
        <w:t xml:space="preserve">1.1 Purpose</w:t>
      </w:r>
    </w:p>
    <w:p>
      <w:pPr>
        <w:spacing w:before="80" w:after="80"/>
        <w:jc w:val="both"/>
      </w:pPr>
      <w:r>
        <w:rPr>
          <w:rFonts w:ascii="Arial" w:cs="Arial" w:eastAsia="Arial" w:hAnsi="Arial"/>
          <w:color w:val="404040"/>
          <w:sz w:val="20"/>
          <w:szCs w:val="20"/>
        </w:rPr>
        <w:t xml:space="preserve">This Functional Requirement Document (FRD) defines the functional and non-functional requirements for the Student Performance Analysis project. It serves as the authoritative reference for faculty, management, and the technical development team to understand the scope, objectives, and expected deliverables of this data analysis initiative.</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1.2 Project Overview</w:t>
      </w:r>
    </w:p>
    <w:p>
      <w:pPr>
        <w:spacing w:before="80" w:after="80"/>
        <w:jc w:val="both"/>
      </w:pPr>
      <w:r>
        <w:rPr>
          <w:rFonts w:ascii="Arial" w:cs="Arial" w:eastAsia="Arial" w:hAnsi="Arial"/>
          <w:color w:val="404040"/>
          <w:sz w:val="20"/>
          <w:szCs w:val="20"/>
        </w:rPr>
        <w:t xml:space="preserve">SASTRA University, under the course Modern Programming Paradigms for AI, has assigned students to perform a comprehensive data-driven analysis of student academic performance. The project leverages the UCI Student Alcohol Consumption dataset from Kaggle, containing real-world data from secondary school students in Portugal. The analysis aims to identify key factors affecting academic performance (G3 — Final Grade) and to generate actionable insights for educators and institutional leadership.</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1.3 Scope</w:t>
      </w:r>
    </w:p>
    <w:p>
      <w:pPr>
        <w:spacing w:before="80" w:after="80"/>
        <w:jc w:val="both"/>
      </w:pPr>
      <w:r>
        <w:rPr>
          <w:rFonts w:ascii="Arial" w:cs="Arial" w:eastAsia="Arial" w:hAnsi="Arial"/>
          <w:color w:val="404040"/>
          <w:sz w:val="20"/>
          <w:szCs w:val="20"/>
        </w:rPr>
        <w:t xml:space="preserve">The scope of this project includes:</w:t>
      </w:r>
    </w:p>
    <w:p>
      <w:pPr>
        <w:pStyle w:val="ListParagraph"/>
        <w:numPr>
          <w:ilvl w:val="0"/>
          <w:numId w:val="2"/>
        </w:numPr>
        <w:spacing w:before="60" w:after="60"/>
      </w:pPr>
      <w:r>
        <w:rPr>
          <w:rFonts w:ascii="Arial" w:cs="Arial" w:eastAsia="Arial" w:hAnsi="Arial"/>
          <w:color w:val="404040"/>
          <w:sz w:val="20"/>
          <w:szCs w:val="20"/>
        </w:rPr>
        <w:t xml:space="preserve">Loading, cleaning, and preprocessing the student dataset (CSV format)</w:t>
      </w:r>
    </w:p>
    <w:p>
      <w:pPr>
        <w:pStyle w:val="ListParagraph"/>
        <w:numPr>
          <w:ilvl w:val="0"/>
          <w:numId w:val="2"/>
        </w:numPr>
        <w:spacing w:before="60" w:after="60"/>
      </w:pPr>
      <w:r>
        <w:rPr>
          <w:rFonts w:ascii="Arial" w:cs="Arial" w:eastAsia="Arial" w:hAnsi="Arial"/>
          <w:color w:val="404040"/>
          <w:sz w:val="20"/>
          <w:szCs w:val="20"/>
        </w:rPr>
        <w:t xml:space="preserve">Performing exploratory data analysis (EDA) on all relevant variables</w:t>
      </w:r>
    </w:p>
    <w:p>
      <w:pPr>
        <w:pStyle w:val="ListParagraph"/>
        <w:numPr>
          <w:ilvl w:val="0"/>
          <w:numId w:val="2"/>
        </w:numPr>
        <w:spacing w:before="60" w:after="60"/>
      </w:pPr>
      <w:r>
        <w:rPr>
          <w:rFonts w:ascii="Arial" w:cs="Arial" w:eastAsia="Arial" w:hAnsi="Arial"/>
          <w:color w:val="404040"/>
          <w:sz w:val="20"/>
          <w:szCs w:val="20"/>
        </w:rPr>
        <w:t xml:space="preserve">Generating statistical and visual insights across 7 defined analytical modules</w:t>
      </w:r>
    </w:p>
    <w:p>
      <w:pPr>
        <w:pStyle w:val="ListParagraph"/>
        <w:numPr>
          <w:ilvl w:val="0"/>
          <w:numId w:val="2"/>
        </w:numPr>
        <w:spacing w:before="60" w:after="60"/>
      </w:pPr>
      <w:r>
        <w:rPr>
          <w:rFonts w:ascii="Arial" w:cs="Arial" w:eastAsia="Arial" w:hAnsi="Arial"/>
          <w:color w:val="404040"/>
          <w:sz w:val="20"/>
          <w:szCs w:val="20"/>
        </w:rPr>
        <w:t xml:space="preserve">Conducting hypothesis testing (ANOVA, t-test) to statistically validate findings</w:t>
      </w:r>
    </w:p>
    <w:p>
      <w:pPr>
        <w:pStyle w:val="ListParagraph"/>
        <w:numPr>
          <w:ilvl w:val="0"/>
          <w:numId w:val="2"/>
        </w:numPr>
        <w:spacing w:before="60" w:after="60"/>
      </w:pPr>
      <w:r>
        <w:rPr>
          <w:rFonts w:ascii="Arial" w:cs="Arial" w:eastAsia="Arial" w:hAnsi="Arial"/>
          <w:color w:val="404040"/>
          <w:sz w:val="20"/>
          <w:szCs w:val="20"/>
        </w:rPr>
        <w:t xml:space="preserve">Producing actionable recommendations for educational stakeholders</w:t>
      </w:r>
    </w:p>
    <w:p>
      <w:pPr>
        <w:pStyle w:val="ListParagraph"/>
        <w:numPr>
          <w:ilvl w:val="0"/>
          <w:numId w:val="2"/>
        </w:numPr>
        <w:spacing w:before="60" w:after="60"/>
      </w:pPr>
      <w:r>
        <w:rPr>
          <w:rFonts w:ascii="Arial" w:cs="Arial" w:eastAsia="Arial" w:hAnsi="Arial"/>
          <w:color w:val="404040"/>
          <w:sz w:val="20"/>
          <w:szCs w:val="20"/>
        </w:rPr>
        <w:t xml:space="preserve">Implementation using Python (Pandas, NumPy, Matplotlib, Seaborn) and R (tidyverse, ggplot2)</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1.4 Out of Scope</w:t>
      </w:r>
    </w:p>
    <w:p>
      <w:pPr>
        <w:pStyle w:val="ListParagraph"/>
        <w:numPr>
          <w:ilvl w:val="0"/>
          <w:numId w:val="2"/>
        </w:numPr>
        <w:spacing w:before="60" w:after="60"/>
      </w:pPr>
      <w:r>
        <w:rPr>
          <w:rFonts w:ascii="Arial" w:cs="Arial" w:eastAsia="Arial" w:hAnsi="Arial"/>
          <w:color w:val="404040"/>
          <w:sz w:val="20"/>
          <w:szCs w:val="20"/>
        </w:rPr>
        <w:t xml:space="preserve">Machine learning model building or predictive modelling</w:t>
      </w:r>
    </w:p>
    <w:p>
      <w:pPr>
        <w:pStyle w:val="ListParagraph"/>
        <w:numPr>
          <w:ilvl w:val="0"/>
          <w:numId w:val="2"/>
        </w:numPr>
        <w:spacing w:before="60" w:after="60"/>
      </w:pPr>
      <w:r>
        <w:rPr>
          <w:rFonts w:ascii="Arial" w:cs="Arial" w:eastAsia="Arial" w:hAnsi="Arial"/>
          <w:color w:val="404040"/>
          <w:sz w:val="20"/>
          <w:szCs w:val="20"/>
        </w:rPr>
        <w:t xml:space="preserve">Real-time data ingestion or live dashboard deployment</w:t>
      </w:r>
    </w:p>
    <w:p>
      <w:pPr>
        <w:pStyle w:val="ListParagraph"/>
        <w:numPr>
          <w:ilvl w:val="0"/>
          <w:numId w:val="2"/>
        </w:numPr>
        <w:spacing w:before="60" w:after="60"/>
      </w:pPr>
      <w:r>
        <w:rPr>
          <w:rFonts w:ascii="Arial" w:cs="Arial" w:eastAsia="Arial" w:hAnsi="Arial"/>
          <w:color w:val="404040"/>
          <w:sz w:val="20"/>
          <w:szCs w:val="20"/>
        </w:rPr>
        <w:t xml:space="preserve">Direct data collection from students (dataset is pre-collected)</w:t>
      </w:r>
    </w:p>
    <w:p>
      <w:pPr>
        <w:pStyle w:val="ListParagraph"/>
        <w:numPr>
          <w:ilvl w:val="0"/>
          <w:numId w:val="2"/>
        </w:numPr>
        <w:spacing w:before="60" w:after="60"/>
      </w:pPr>
      <w:r>
        <w:rPr>
          <w:rFonts w:ascii="Arial" w:cs="Arial" w:eastAsia="Arial" w:hAnsi="Arial"/>
          <w:color w:val="404040"/>
          <w:sz w:val="20"/>
          <w:szCs w:val="20"/>
        </w:rPr>
        <w:t xml:space="preserve">Integration with institutional ERP or Student Information Systems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01 Apr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SASTRA University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Initial Release</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2. Stakeholders</w:t>
      </w:r>
    </w:p>
    <w:p>
      <w:pPr>
        <w:spacing w:before="80" w:after="80"/>
        <w:jc w:val="both"/>
      </w:pPr>
      <w:r>
        <w:rPr>
          <w:rFonts w:ascii="Arial" w:cs="Arial" w:eastAsia="Arial" w:hAnsi="Arial"/>
          <w:color w:val="404040"/>
          <w:sz w:val="20"/>
          <w:szCs w:val="20"/>
        </w:rPr>
        <w:t xml:space="preserve">The following stakeholders are involved in or affected by this project: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Faculty / Educators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End User / Reviewer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Insights to improve teaching strategies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Decision Maker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Institutional academic planning and policy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Technical Team / Developers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Implementer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Build and deliver the analysis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Subjects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Academic performance improvement outcomes</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3. Project Objectives</w:t>
      </w:r>
    </w:p>
    <w:p>
      <w:pPr>
        <w:spacing w:before="80" w:after="80"/>
        <w:jc w:val="both"/>
      </w:pPr>
      <w:r>
        <w:rPr>
          <w:rFonts w:ascii="Arial" w:cs="Arial" w:eastAsia="Arial" w:hAnsi="Arial"/>
          <w:color w:val="404040"/>
          <w:sz w:val="20"/>
          <w:szCs w:val="20"/>
        </w:rPr>
        <w:t xml:space="preserve">The primary objective of this project is to perform a systematic, data-driven analysis to understand factors influencing student academic performance and to provide educators with evidence-based insights. The specific objectives are:</w:t>
      </w:r>
    </w:p>
    <w:p>
      <w:pPr>
        <w:spacing w:before="0" w:after="100"/>
      </w:pPr>
      <w:r>
        <w:t xml:space="preserve"/>
      </w:r>
    </w:p>
    <w:p>
      <w:pPr>
        <w:pStyle w:val="ListParagraph"/>
        <w:numPr>
          <w:ilvl w:val="0"/>
          <w:numId w:val="2"/>
        </w:numPr>
        <w:spacing w:before="60" w:after="60"/>
      </w:pPr>
      <w:r>
        <w:rPr>
          <w:rFonts w:ascii="Arial" w:cs="Arial" w:eastAsia="Arial" w:hAnsi="Arial"/>
          <w:color w:val="404040"/>
          <w:sz w:val="20"/>
          <w:szCs w:val="20"/>
        </w:rPr>
        <w:t xml:space="preserve">Identify which factors significantly affect student performance (G3 — Final Grade)</w:t>
      </w:r>
    </w:p>
    <w:p>
      <w:pPr>
        <w:pStyle w:val="ListParagraph"/>
        <w:numPr>
          <w:ilvl w:val="0"/>
          <w:numId w:val="2"/>
        </w:numPr>
        <w:spacing w:before="60" w:after="60"/>
      </w:pPr>
      <w:r>
        <w:rPr>
          <w:rFonts w:ascii="Arial" w:cs="Arial" w:eastAsia="Arial" w:hAnsi="Arial"/>
          <w:color w:val="404040"/>
          <w:sz w:val="20"/>
          <w:szCs w:val="20"/>
        </w:rPr>
        <w:t xml:space="preserve">Determine whether increased study time leads to improved academic outcomes</w:t>
      </w:r>
    </w:p>
    <w:p>
      <w:pPr>
        <w:pStyle w:val="ListParagraph"/>
        <w:numPr>
          <w:ilvl w:val="0"/>
          <w:numId w:val="2"/>
        </w:numPr>
        <w:spacing w:before="60" w:after="60"/>
      </w:pPr>
      <w:r>
        <w:rPr>
          <w:rFonts w:ascii="Arial" w:cs="Arial" w:eastAsia="Arial" w:hAnsi="Arial"/>
          <w:color w:val="404040"/>
          <w:sz w:val="20"/>
          <w:szCs w:val="20"/>
        </w:rPr>
        <w:t xml:space="preserve">Quantify the impact of parental education level (Medu, Fedu) on student grades</w:t>
      </w:r>
    </w:p>
    <w:p>
      <w:pPr>
        <w:pStyle w:val="ListParagraph"/>
        <w:numPr>
          <w:ilvl w:val="0"/>
          <w:numId w:val="2"/>
        </w:numPr>
        <w:spacing w:before="60" w:after="60"/>
      </w:pPr>
      <w:r>
        <w:rPr>
          <w:rFonts w:ascii="Arial" w:cs="Arial" w:eastAsia="Arial" w:hAnsi="Arial"/>
          <w:color w:val="404040"/>
          <w:sz w:val="20"/>
          <w:szCs w:val="20"/>
        </w:rPr>
        <w:t xml:space="preserve">Detect any statistically significant performance differences based on gender</w:t>
      </w:r>
    </w:p>
    <w:p>
      <w:pPr>
        <w:pStyle w:val="ListParagraph"/>
        <w:numPr>
          <w:ilvl w:val="0"/>
          <w:numId w:val="2"/>
        </w:numPr>
        <w:spacing w:before="60" w:after="60"/>
      </w:pPr>
      <w:r>
        <w:rPr>
          <w:rFonts w:ascii="Arial" w:cs="Arial" w:eastAsia="Arial" w:hAnsi="Arial"/>
          <w:color w:val="404040"/>
          <w:sz w:val="20"/>
          <w:szCs w:val="20"/>
        </w:rPr>
        <w:t xml:space="preserve">Understand the relationship between lifestyle choices (alcohol, social activity) and grades</w:t>
      </w:r>
    </w:p>
    <w:p>
      <w:pPr>
        <w:pStyle w:val="ListParagraph"/>
        <w:numPr>
          <w:ilvl w:val="0"/>
          <w:numId w:val="2"/>
        </w:numPr>
        <w:spacing w:before="60" w:after="60"/>
      </w:pPr>
      <w:r>
        <w:rPr>
          <w:rFonts w:ascii="Arial" w:cs="Arial" w:eastAsia="Arial" w:hAnsi="Arial"/>
          <w:color w:val="404040"/>
          <w:sz w:val="20"/>
          <w:szCs w:val="20"/>
        </w:rPr>
        <w:t xml:space="preserve">Provide validated, statistically-backed recommendations to improve academic outcomes</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4. Dataset Description</w:t>
      </w:r>
    </w:p>
    <w:p>
      <w:pPr>
        <w:pStyle w:val="Heading2"/>
        <w:spacing w:before="240" w:after="120"/>
      </w:pPr>
      <w:r>
        <w:rPr>
          <w:rFonts w:ascii="Arial" w:cs="Arial" w:eastAsia="Arial" w:hAnsi="Arial"/>
          <w:b/>
          <w:bCs/>
          <w:color w:val="2E75B6"/>
          <w:sz w:val="26"/>
          <w:szCs w:val="26"/>
        </w:rPr>
        <w:t xml:space="preserve">4.1 Dataset Source</w:t>
      </w:r>
    </w:p>
    <w:p>
      <w:pPr>
        <w:spacing w:before="80" w:after="80"/>
        <w:jc w:val="both"/>
      </w:pPr>
      <w:r>
        <w:rPr>
          <w:rFonts w:ascii="Arial" w:cs="Arial" w:eastAsia="Arial" w:hAnsi="Arial"/>
          <w:color w:val="404040"/>
          <w:sz w:val="20"/>
          <w:szCs w:val="20"/>
        </w:rPr>
        <w:t xml:space="preserve">Dataset Name: UCI Student Alcohol Consumption</w:t>
      </w:r>
    </w:p>
    <w:p>
      <w:pPr>
        <w:spacing w:before="80" w:after="80"/>
        <w:jc w:val="both"/>
      </w:pPr>
      <w:r>
        <w:rPr>
          <w:rFonts w:ascii="Arial" w:cs="Arial" w:eastAsia="Arial" w:hAnsi="Arial"/>
          <w:color w:val="404040"/>
          <w:sz w:val="20"/>
          <w:szCs w:val="20"/>
        </w:rPr>
        <w:t xml:space="preserve">Source URL: https://www.kaggle.com/datasets/uciml/student-alcohol-consumption</w:t>
      </w:r>
    </w:p>
    <w:p>
      <w:pPr>
        <w:spacing w:before="80" w:after="80"/>
        <w:jc w:val="both"/>
      </w:pPr>
      <w:r>
        <w:rPr>
          <w:rFonts w:ascii="Arial" w:cs="Arial" w:eastAsia="Arial" w:hAnsi="Arial"/>
          <w:color w:val="404040"/>
          <w:sz w:val="20"/>
          <w:szCs w:val="20"/>
        </w:rPr>
        <w:t xml:space="preserve">Files: student-mat.csv (Mathematics subject), student-por.csv (Portuguese Language subject)</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4.2 Dataset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age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Integer</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Student age (15-22)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Demographics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Categorical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Gender (M/F)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Demographics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Medu</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Integer (0-4)</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Mother's education level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Family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Fedu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 (0-4)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Father's education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Family Background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studytime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Integer (1-4)</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Weekly study hours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Study Habits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failures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 (0-3)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past class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Study Habits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absences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Integer</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Number of school absences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Lifestyle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Dalc / Walc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 (1-5)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Daily/Weekend alcohol consumption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Lifestyle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G1, G2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Integer (0-20)</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1st and 2nd period grades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Integer (0-20)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 grade — primary target 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4.3 Target Variable</w:t>
      </w:r>
    </w:p>
    <w:p>
      <w:pPr>
        <w:spacing w:before="80" w:after="80"/>
        <w:jc w:val="both"/>
      </w:pPr>
      <w:r>
        <w:rPr>
          <w:rFonts w:ascii="Arial" w:cs="Arial" w:eastAsia="Arial" w:hAnsi="Arial"/>
          <w:color w:val="404040"/>
          <w:sz w:val="20"/>
          <w:szCs w:val="20"/>
        </w:rPr>
        <w:t xml:space="preserve">G3 (Final Grade, scale 0-20) is the primary target variable. G1 and G2 are intermediate grades and serve as strong predictors of G3.</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5. Functional Requirements</w:t>
      </w:r>
    </w:p>
    <w:p>
      <w:pPr>
        <w:spacing w:before="80" w:after="80"/>
        <w:jc w:val="both"/>
      </w:pPr>
      <w:r>
        <w:rPr>
          <w:rFonts w:ascii="Arial" w:cs="Arial" w:eastAsia="Arial" w:hAnsi="Arial"/>
          <w:color w:val="404040"/>
          <w:sz w:val="20"/>
          <w:szCs w:val="20"/>
        </w:rPr>
        <w:t xml:space="preserve">All functional requirements are listed below, grouped by analysis module, with unique IDs and priority levels.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Data Ingestion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load student-mat.csv and student-por.csv from Kaggle UCI repository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Preprocessing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detect and report missing values across all columns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FR-03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Data Preprocessing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validate and correct data types for all categorical and numerical fields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Preprocessing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encode categorical variables (sex, famsize, address) for analysis readiness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FR-05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Study Time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analyze and visualize the relationship between studytime and G3 using scatter plots and boxplots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Parental Education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compare Medu and Fedu levels against G3 and produce grouped bar charts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FR-07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Gender Analysis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compare G3 performance between male and female students via boxplot and bar chart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Correlation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compute and visualize the full correlation matrix as an annotated heatmap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FR-09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Correlation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generate a pairplot for G1, G2, G3, studytime, failures, and absences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Lifestyle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analyze effect of alcohol consumption (Dalc/Walc) and social activities on 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FR-11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Statistics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perform ANOVA / Kruskal-Wallis test to determine if study time significantly affects grades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Statistics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shall perform independent samples t-test to assess gender-based performance difference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FR-13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Reporting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shall generate a written summary of findings with actionable recommendations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Medium</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NFR-01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Performance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Data preprocessing shall complete within 60 seconds on a standard laptop (8GB 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Usability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visualizations shall be clearly labeled with titles, axis labels, and legends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NFR-03</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Portability</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Code shall run on Python 3.8+ and R 4.0+ without requiring specialized hardware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Maintainability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Code shall be modular, well-commented, and organized into distinct functional sections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NFR-05</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Reproducibility</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Random seeds shall be set where applicable to ensure consistent, reproducible outputs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Compliance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Dataset usage must comply with UCI ML Repository and Kaggle terms of service</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7.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760"/>
        <w:gridCol w:w="24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 a...</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 want to...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 that...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US-01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Faculty Member</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View which factors most affect student grades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 can improve my teaching strategies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Faculty Member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Identify at-risk students by study time and failure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 can intervene early and offer support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US-03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Management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See performance trends by gender and parental education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 can design targeted support programs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Technical Developer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Have clear pipeline specs and module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 can implement the system correctly and efficiently</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US-05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Management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Receive actionable recommendations from the analysis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 can plan academic interventions effectively</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8. Analytical Modules — Functional Description</w:t>
      </w:r>
    </w:p>
    <w:p>
      <w:pPr>
        <w:pStyle w:val="Heading2"/>
        <w:spacing w:before="240" w:after="120"/>
      </w:pPr>
      <w:r>
        <w:rPr>
          <w:rFonts w:ascii="Arial" w:cs="Arial" w:eastAsia="Arial" w:hAnsi="Arial"/>
          <w:b/>
          <w:bCs/>
          <w:color w:val="2E75B6"/>
          <w:sz w:val="26"/>
          <w:szCs w:val="26"/>
        </w:rPr>
        <w:t xml:space="preserve">8.1 Module 1: Data Preprocessing &amp; Cleaning</w:t>
      </w:r>
    </w:p>
    <w:p>
      <w:pPr>
        <w:pStyle w:val="ListParagraph"/>
        <w:numPr>
          <w:ilvl w:val="0"/>
          <w:numId w:val="2"/>
        </w:numPr>
        <w:spacing w:before="60" w:after="60"/>
      </w:pPr>
      <w:r>
        <w:rPr>
          <w:rFonts w:ascii="Arial" w:cs="Arial" w:eastAsia="Arial" w:hAnsi="Arial"/>
          <w:color w:val="404040"/>
          <w:sz w:val="20"/>
          <w:szCs w:val="20"/>
        </w:rPr>
        <w:t xml:space="preserve">Load CSV files using Pandas (pd.read_csv) or R (read.csv / readr::read_csv)</w:t>
      </w:r>
    </w:p>
    <w:p>
      <w:pPr>
        <w:pStyle w:val="ListParagraph"/>
        <w:numPr>
          <w:ilvl w:val="0"/>
          <w:numId w:val="2"/>
        </w:numPr>
        <w:spacing w:before="60" w:after="60"/>
      </w:pPr>
      <w:r>
        <w:rPr>
          <w:rFonts w:ascii="Arial" w:cs="Arial" w:eastAsia="Arial" w:hAnsi="Arial"/>
          <w:color w:val="404040"/>
          <w:sz w:val="20"/>
          <w:szCs w:val="20"/>
        </w:rPr>
        <w:t xml:space="preserve">Inspect dataset shape, column data types, and summary statistics</w:t>
      </w:r>
    </w:p>
    <w:p>
      <w:pPr>
        <w:pStyle w:val="ListParagraph"/>
        <w:numPr>
          <w:ilvl w:val="0"/>
          <w:numId w:val="2"/>
        </w:numPr>
        <w:spacing w:before="60" w:after="60"/>
      </w:pPr>
      <w:r>
        <w:rPr>
          <w:rFonts w:ascii="Arial" w:cs="Arial" w:eastAsia="Arial" w:hAnsi="Arial"/>
          <w:color w:val="404040"/>
          <w:sz w:val="20"/>
          <w:szCs w:val="20"/>
        </w:rPr>
        <w:t xml:space="preserve">Detect null/NaN values using isnull().sum() in Python or is.na() in R</w:t>
      </w:r>
    </w:p>
    <w:p>
      <w:pPr>
        <w:pStyle w:val="ListParagraph"/>
        <w:numPr>
          <w:ilvl w:val="0"/>
          <w:numId w:val="2"/>
        </w:numPr>
        <w:spacing w:before="60" w:after="60"/>
      </w:pPr>
      <w:r>
        <w:rPr>
          <w:rFonts w:ascii="Arial" w:cs="Arial" w:eastAsia="Arial" w:hAnsi="Arial"/>
          <w:color w:val="404040"/>
          <w:sz w:val="20"/>
          <w:szCs w:val="20"/>
        </w:rPr>
        <w:t xml:space="preserve">Encode categorical variables (sex, address, famsize) using LabelEncoder or factor()</w:t>
      </w:r>
    </w:p>
    <w:p>
      <w:pPr>
        <w:pStyle w:val="ListParagraph"/>
        <w:numPr>
          <w:ilvl w:val="0"/>
          <w:numId w:val="2"/>
        </w:numPr>
        <w:spacing w:before="60" w:after="60"/>
      </w:pPr>
      <w:r>
        <w:rPr>
          <w:rFonts w:ascii="Arial" w:cs="Arial" w:eastAsia="Arial" w:hAnsi="Arial"/>
          <w:color w:val="404040"/>
          <w:sz w:val="20"/>
          <w:szCs w:val="20"/>
        </w:rPr>
        <w:t xml:space="preserve">Output: Clean, analysis-ready dataframe with a documented transformation log</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8.2 Module 2: Study Time vs Academic Performance</w:t>
      </w:r>
    </w:p>
    <w:p>
      <w:pPr>
        <w:pStyle w:val="ListParagraph"/>
        <w:numPr>
          <w:ilvl w:val="0"/>
          <w:numId w:val="2"/>
        </w:numPr>
        <w:spacing w:before="60" w:after="60"/>
      </w:pPr>
      <w:r>
        <w:rPr>
          <w:rFonts w:ascii="Arial" w:cs="Arial" w:eastAsia="Arial" w:hAnsi="Arial"/>
          <w:color w:val="404040"/>
          <w:sz w:val="20"/>
          <w:szCs w:val="20"/>
        </w:rPr>
        <w:t xml:space="preserve">Group students by studytime category (1=&lt;2hrs, 2=2-5hrs, 3=5-10hrs, 4=&gt;10hrs)</w:t>
      </w:r>
    </w:p>
    <w:p>
      <w:pPr>
        <w:pStyle w:val="ListParagraph"/>
        <w:numPr>
          <w:ilvl w:val="0"/>
          <w:numId w:val="2"/>
        </w:numPr>
        <w:spacing w:before="60" w:after="60"/>
      </w:pPr>
      <w:r>
        <w:rPr>
          <w:rFonts w:ascii="Arial" w:cs="Arial" w:eastAsia="Arial" w:hAnsi="Arial"/>
          <w:color w:val="404040"/>
          <w:sz w:val="20"/>
          <w:szCs w:val="20"/>
        </w:rPr>
        <w:t xml:space="preserve">Compute mean and median G3 per study time group</w:t>
      </w:r>
    </w:p>
    <w:p>
      <w:pPr>
        <w:pStyle w:val="ListParagraph"/>
        <w:numPr>
          <w:ilvl w:val="0"/>
          <w:numId w:val="2"/>
        </w:numPr>
        <w:spacing w:before="60" w:after="60"/>
      </w:pPr>
      <w:r>
        <w:rPr>
          <w:rFonts w:ascii="Arial" w:cs="Arial" w:eastAsia="Arial" w:hAnsi="Arial"/>
          <w:color w:val="404040"/>
          <w:sz w:val="20"/>
          <w:szCs w:val="20"/>
        </w:rPr>
        <w:t xml:space="preserve">Visualize: Scatter plot and boxplot of studytime vs G3</w:t>
      </w:r>
    </w:p>
    <w:p>
      <w:pPr>
        <w:pStyle w:val="ListParagraph"/>
        <w:numPr>
          <w:ilvl w:val="0"/>
          <w:numId w:val="2"/>
        </w:numPr>
        <w:spacing w:before="60" w:after="60"/>
      </w:pPr>
      <w:r>
        <w:rPr>
          <w:rFonts w:ascii="Arial" w:cs="Arial" w:eastAsia="Arial" w:hAnsi="Arial"/>
          <w:color w:val="404040"/>
          <w:sz w:val="20"/>
          <w:szCs w:val="20"/>
        </w:rPr>
        <w:t xml:space="preserve">Expected Insight: Positive correlation between study time and final grade</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8.3 Module 3: Parental Education Impact</w:t>
      </w:r>
    </w:p>
    <w:p>
      <w:pPr>
        <w:pStyle w:val="ListParagraph"/>
        <w:numPr>
          <w:ilvl w:val="0"/>
          <w:numId w:val="2"/>
        </w:numPr>
        <w:spacing w:before="60" w:after="60"/>
      </w:pPr>
      <w:r>
        <w:rPr>
          <w:rFonts w:ascii="Arial" w:cs="Arial" w:eastAsia="Arial" w:hAnsi="Arial"/>
          <w:color w:val="404040"/>
          <w:sz w:val="20"/>
          <w:szCs w:val="20"/>
        </w:rPr>
        <w:t xml:space="preserve">Analyze Medu (Mother Education) and Fedu (Father Education) levels (scale 0-4)</w:t>
      </w:r>
    </w:p>
    <w:p>
      <w:pPr>
        <w:pStyle w:val="ListParagraph"/>
        <w:numPr>
          <w:ilvl w:val="0"/>
          <w:numId w:val="2"/>
        </w:numPr>
        <w:spacing w:before="60" w:after="60"/>
      </w:pPr>
      <w:r>
        <w:rPr>
          <w:rFonts w:ascii="Arial" w:cs="Arial" w:eastAsia="Arial" w:hAnsi="Arial"/>
          <w:color w:val="404040"/>
          <w:sz w:val="20"/>
          <w:szCs w:val="20"/>
        </w:rPr>
        <w:t xml:space="preserve">Compute average G3 per parental education level for both Medu and Fedu</w:t>
      </w:r>
    </w:p>
    <w:p>
      <w:pPr>
        <w:pStyle w:val="ListParagraph"/>
        <w:numPr>
          <w:ilvl w:val="0"/>
          <w:numId w:val="2"/>
        </w:numPr>
        <w:spacing w:before="60" w:after="60"/>
      </w:pPr>
      <w:r>
        <w:rPr>
          <w:rFonts w:ascii="Arial" w:cs="Arial" w:eastAsia="Arial" w:hAnsi="Arial"/>
          <w:color w:val="404040"/>
          <w:sz w:val="20"/>
          <w:szCs w:val="20"/>
        </w:rPr>
        <w:t xml:space="preserve">Visualize: Grouped bar charts comparing parental education level vs G3</w:t>
      </w:r>
    </w:p>
    <w:p>
      <w:pPr>
        <w:pStyle w:val="ListParagraph"/>
        <w:numPr>
          <w:ilvl w:val="0"/>
          <w:numId w:val="2"/>
        </w:numPr>
        <w:spacing w:before="60" w:after="60"/>
      </w:pPr>
      <w:r>
        <w:rPr>
          <w:rFonts w:ascii="Arial" w:cs="Arial" w:eastAsia="Arial" w:hAnsi="Arial"/>
          <w:color w:val="404040"/>
          <w:sz w:val="20"/>
          <w:szCs w:val="20"/>
        </w:rPr>
        <w:t xml:space="preserve">Expected Insight: Students with higher parental education achieve better outcomes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8.4 Module 4: Gender-Based Performance Analysis</w:t>
      </w:r>
    </w:p>
    <w:p>
      <w:pPr>
        <w:pStyle w:val="ListParagraph"/>
        <w:numPr>
          <w:ilvl w:val="0"/>
          <w:numId w:val="2"/>
        </w:numPr>
        <w:spacing w:before="60" w:after="60"/>
      </w:pPr>
      <w:r>
        <w:rPr>
          <w:rFonts w:ascii="Arial" w:cs="Arial" w:eastAsia="Arial" w:hAnsi="Arial"/>
          <w:color w:val="404040"/>
          <w:sz w:val="20"/>
          <w:szCs w:val="20"/>
        </w:rPr>
        <w:t xml:space="preserve">Filter dataset by sex column (M = Male, F = Female)</w:t>
      </w:r>
    </w:p>
    <w:p>
      <w:pPr>
        <w:pStyle w:val="ListParagraph"/>
        <w:numPr>
          <w:ilvl w:val="0"/>
          <w:numId w:val="2"/>
        </w:numPr>
        <w:spacing w:before="60" w:after="60"/>
      </w:pPr>
      <w:r>
        <w:rPr>
          <w:rFonts w:ascii="Arial" w:cs="Arial" w:eastAsia="Arial" w:hAnsi="Arial"/>
          <w:color w:val="404040"/>
          <w:sz w:val="20"/>
          <w:szCs w:val="20"/>
        </w:rPr>
        <w:t xml:space="preserve">Compare mean, median, and distribution of G3 for male vs female students</w:t>
      </w:r>
    </w:p>
    <w:p>
      <w:pPr>
        <w:pStyle w:val="ListParagraph"/>
        <w:numPr>
          <w:ilvl w:val="0"/>
          <w:numId w:val="2"/>
        </w:numPr>
        <w:spacing w:before="60" w:after="60"/>
      </w:pPr>
      <w:r>
        <w:rPr>
          <w:rFonts w:ascii="Arial" w:cs="Arial" w:eastAsia="Arial" w:hAnsi="Arial"/>
          <w:color w:val="404040"/>
          <w:sz w:val="20"/>
          <w:szCs w:val="20"/>
        </w:rPr>
        <w:t xml:space="preserve">Visualize: Boxplot and bar chart of G3 grouped by gender</w:t>
      </w:r>
    </w:p>
    <w:p>
      <w:pPr>
        <w:pStyle w:val="ListParagraph"/>
        <w:numPr>
          <w:ilvl w:val="0"/>
          <w:numId w:val="2"/>
        </w:numPr>
        <w:spacing w:before="60" w:after="60"/>
      </w:pPr>
      <w:r>
        <w:rPr>
          <w:rFonts w:ascii="Arial" w:cs="Arial" w:eastAsia="Arial" w:hAnsi="Arial"/>
          <w:color w:val="404040"/>
          <w:sz w:val="20"/>
          <w:szCs w:val="20"/>
        </w:rPr>
        <w:t xml:space="preserve">Expected Insight: Determine if a statistically significant gender performance gap exists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8.5 Module 5: Correlation Analysis</w:t>
      </w:r>
    </w:p>
    <w:p>
      <w:pPr>
        <w:pStyle w:val="ListParagraph"/>
        <w:numPr>
          <w:ilvl w:val="0"/>
          <w:numId w:val="2"/>
        </w:numPr>
        <w:spacing w:before="60" w:after="60"/>
      </w:pPr>
      <w:r>
        <w:rPr>
          <w:rFonts w:ascii="Arial" w:cs="Arial" w:eastAsia="Arial" w:hAnsi="Arial"/>
          <w:color w:val="404040"/>
          <w:sz w:val="20"/>
          <w:szCs w:val="20"/>
        </w:rPr>
        <w:t xml:space="preserve">Compute Pearson correlation matrix for: G1, G2, G3, studytime, failures, absences</w:t>
      </w:r>
    </w:p>
    <w:p>
      <w:pPr>
        <w:pStyle w:val="ListParagraph"/>
        <w:numPr>
          <w:ilvl w:val="0"/>
          <w:numId w:val="2"/>
        </w:numPr>
        <w:spacing w:before="60" w:after="60"/>
      </w:pPr>
      <w:r>
        <w:rPr>
          <w:rFonts w:ascii="Arial" w:cs="Arial" w:eastAsia="Arial" w:hAnsi="Arial"/>
          <w:color w:val="404040"/>
          <w:sz w:val="20"/>
          <w:szCs w:val="20"/>
        </w:rPr>
        <w:t xml:space="preserve">Visualize: Seaborn heatmap with annotated correlation coefficients</w:t>
      </w:r>
    </w:p>
    <w:p>
      <w:pPr>
        <w:pStyle w:val="ListParagraph"/>
        <w:numPr>
          <w:ilvl w:val="0"/>
          <w:numId w:val="2"/>
        </w:numPr>
        <w:spacing w:before="60" w:after="60"/>
      </w:pPr>
      <w:r>
        <w:rPr>
          <w:rFonts w:ascii="Arial" w:cs="Arial" w:eastAsia="Arial" w:hAnsi="Arial"/>
          <w:color w:val="404040"/>
          <w:sz w:val="20"/>
          <w:szCs w:val="20"/>
        </w:rPr>
        <w:t xml:space="preserve">Generate pairplot showing bivariate relationships between selected variables</w:t>
      </w:r>
    </w:p>
    <w:p>
      <w:pPr>
        <w:pStyle w:val="ListParagraph"/>
        <w:numPr>
          <w:ilvl w:val="0"/>
          <w:numId w:val="2"/>
        </w:numPr>
        <w:spacing w:before="60" w:after="60"/>
      </w:pPr>
      <w:r>
        <w:rPr>
          <w:rFonts w:ascii="Arial" w:cs="Arial" w:eastAsia="Arial" w:hAnsi="Arial"/>
          <w:color w:val="404040"/>
          <w:sz w:val="20"/>
          <w:szCs w:val="20"/>
        </w:rPr>
        <w:t xml:space="preserve">Expected Insight: G1 and G2 are strongest predictors; failures and absences negatively correlate</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8.6 Module 6: Lifestyle Impact Analysis</w:t>
      </w:r>
    </w:p>
    <w:p>
      <w:pPr>
        <w:pStyle w:val="ListParagraph"/>
        <w:numPr>
          <w:ilvl w:val="0"/>
          <w:numId w:val="2"/>
        </w:numPr>
        <w:spacing w:before="60" w:after="60"/>
      </w:pPr>
      <w:r>
        <w:rPr>
          <w:rFonts w:ascii="Arial" w:cs="Arial" w:eastAsia="Arial" w:hAnsi="Arial"/>
          <w:color w:val="404040"/>
          <w:sz w:val="20"/>
          <w:szCs w:val="20"/>
        </w:rPr>
        <w:t xml:space="preserve">Analyze Dalc (workday alcohol) and Walc (weekend alcohol) vs G3 grades</w:t>
      </w:r>
    </w:p>
    <w:p>
      <w:pPr>
        <w:pStyle w:val="ListParagraph"/>
        <w:numPr>
          <w:ilvl w:val="0"/>
          <w:numId w:val="2"/>
        </w:numPr>
        <w:spacing w:before="60" w:after="60"/>
      </w:pPr>
      <w:r>
        <w:rPr>
          <w:rFonts w:ascii="Arial" w:cs="Arial" w:eastAsia="Arial" w:hAnsi="Arial"/>
          <w:color w:val="404040"/>
          <w:sz w:val="20"/>
          <w:szCs w:val="20"/>
        </w:rPr>
        <w:t xml:space="preserve">Analyze goout (social activity frequency) vs G3</w:t>
      </w:r>
    </w:p>
    <w:p>
      <w:pPr>
        <w:pStyle w:val="ListParagraph"/>
        <w:numPr>
          <w:ilvl w:val="0"/>
          <w:numId w:val="2"/>
        </w:numPr>
        <w:spacing w:before="60" w:after="60"/>
      </w:pPr>
      <w:r>
        <w:rPr>
          <w:rFonts w:ascii="Arial" w:cs="Arial" w:eastAsia="Arial" w:hAnsi="Arial"/>
          <w:color w:val="404040"/>
          <w:sz w:val="20"/>
          <w:szCs w:val="20"/>
        </w:rPr>
        <w:t xml:space="preserve">Visualize: Boxplots grouped by alcohol level and social activity categories</w:t>
      </w:r>
    </w:p>
    <w:p>
      <w:pPr>
        <w:pStyle w:val="ListParagraph"/>
        <w:numPr>
          <w:ilvl w:val="0"/>
          <w:numId w:val="2"/>
        </w:numPr>
        <w:spacing w:before="60" w:after="60"/>
      </w:pPr>
      <w:r>
        <w:rPr>
          <w:rFonts w:ascii="Arial" w:cs="Arial" w:eastAsia="Arial" w:hAnsi="Arial"/>
          <w:color w:val="404040"/>
          <w:sz w:val="20"/>
          <w:szCs w:val="20"/>
        </w:rPr>
        <w:t xml:space="preserve">Expected Insight: Higher alcohol and excessive social activity negatively impact final grades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8.7 Module 7: Statistical Hypothesis Testing</w:t>
      </w:r>
    </w:p>
    <w:p>
      <w:pPr>
        <w:pStyle w:val="ListParagraph"/>
        <w:numPr>
          <w:ilvl w:val="0"/>
          <w:numId w:val="2"/>
        </w:numPr>
        <w:spacing w:before="60" w:after="60"/>
      </w:pPr>
      <w:r>
        <w:rPr>
          <w:rFonts w:ascii="Arial" w:cs="Arial" w:eastAsia="Arial" w:hAnsi="Arial"/>
          <w:color w:val="404040"/>
          <w:sz w:val="20"/>
          <w:szCs w:val="20"/>
        </w:rPr>
        <w:t xml:space="preserve">H1 Test: H0 = Study time has no effect on G3. Use ANOVA or Kruskal-Wallis test</w:t>
      </w:r>
    </w:p>
    <w:p>
      <w:pPr>
        <w:pStyle w:val="ListParagraph"/>
        <w:numPr>
          <w:ilvl w:val="0"/>
          <w:numId w:val="2"/>
        </w:numPr>
        <w:spacing w:before="60" w:after="60"/>
      </w:pPr>
      <w:r>
        <w:rPr>
          <w:rFonts w:ascii="Arial" w:cs="Arial" w:eastAsia="Arial" w:hAnsi="Arial"/>
          <w:color w:val="404040"/>
          <w:sz w:val="20"/>
          <w:szCs w:val="20"/>
        </w:rPr>
        <w:t xml:space="preserve">H2 Test: H0 = No significant performance difference between genders. Use independent t-test</w:t>
      </w:r>
    </w:p>
    <w:p>
      <w:pPr>
        <w:pStyle w:val="ListParagraph"/>
        <w:numPr>
          <w:ilvl w:val="0"/>
          <w:numId w:val="2"/>
        </w:numPr>
        <w:spacing w:before="60" w:after="60"/>
      </w:pPr>
      <w:r>
        <w:rPr>
          <w:rFonts w:ascii="Arial" w:cs="Arial" w:eastAsia="Arial" w:hAnsi="Arial"/>
          <w:color w:val="404040"/>
          <w:sz w:val="20"/>
          <w:szCs w:val="20"/>
        </w:rPr>
        <w:t xml:space="preserve">Report p-values, test statistics, and confidence intervals; reject H0 if p &lt; 0.05</w:t>
      </w:r>
    </w:p>
    <w:p>
      <w:pPr>
        <w:pStyle w:val="ListParagraph"/>
        <w:numPr>
          <w:ilvl w:val="0"/>
          <w:numId w:val="2"/>
        </w:numPr>
        <w:spacing w:before="60" w:after="60"/>
      </w:pPr>
      <w:r>
        <w:rPr>
          <w:rFonts w:ascii="Arial" w:cs="Arial" w:eastAsia="Arial" w:hAnsi="Arial"/>
          <w:color w:val="404040"/>
          <w:sz w:val="20"/>
          <w:szCs w:val="20"/>
        </w:rPr>
        <w:t xml:space="preserve">Expected Insight: Both null hypotheses expected to be rejected based on data patterns</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9.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Assumptions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Dataset sourced from Kaggle UCI ML Repository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Analysis is limited to provided dataset columns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Students have basic Python and/or R programming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real-time data integration; dataset is static CSV format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G3 is the definitive target variable for student performance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No ML model building is required within this project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categorical variables can be encoded for numerical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Tools limited to Python (Pandas/Seaborn) and R (tidyverse/ggplot2)</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10. Expected Deliverables</w:t>
      </w:r>
    </w:p>
    <w:p>
      <w:pPr>
        <w:pStyle w:val="ListParagraph"/>
        <w:numPr>
          <w:ilvl w:val="0"/>
          <w:numId w:val="2"/>
        </w:numPr>
        <w:spacing w:before="60" w:after="60"/>
      </w:pPr>
      <w:r>
        <w:rPr>
          <w:rFonts w:ascii="Arial" w:cs="Arial" w:eastAsia="Arial" w:hAnsi="Arial"/>
          <w:color w:val="404040"/>
          <w:sz w:val="20"/>
          <w:szCs w:val="20"/>
        </w:rPr>
        <w:t xml:space="preserve">Cleaned dataset files: student-mat-clean.csv and student-por-clean.csv</w:t>
      </w:r>
    </w:p>
    <w:p>
      <w:pPr>
        <w:pStyle w:val="ListParagraph"/>
        <w:numPr>
          <w:ilvl w:val="0"/>
          <w:numId w:val="2"/>
        </w:numPr>
        <w:spacing w:before="60" w:after="60"/>
      </w:pPr>
      <w:r>
        <w:rPr>
          <w:rFonts w:ascii="Arial" w:cs="Arial" w:eastAsia="Arial" w:hAnsi="Arial"/>
          <w:color w:val="404040"/>
          <w:sz w:val="20"/>
          <w:szCs w:val="20"/>
        </w:rPr>
        <w:t xml:space="preserve">Python Jupyter Notebook (.ipynb) or R Markdown (.Rmd) with all analysis code</w:t>
      </w:r>
    </w:p>
    <w:p>
      <w:pPr>
        <w:pStyle w:val="ListParagraph"/>
        <w:numPr>
          <w:ilvl w:val="0"/>
          <w:numId w:val="2"/>
        </w:numPr>
        <w:spacing w:before="60" w:after="60"/>
      </w:pPr>
      <w:r>
        <w:rPr>
          <w:rFonts w:ascii="Arial" w:cs="Arial" w:eastAsia="Arial" w:hAnsi="Arial"/>
          <w:color w:val="404040"/>
          <w:sz w:val="20"/>
          <w:szCs w:val="20"/>
        </w:rPr>
        <w:t xml:space="preserve">Visualizations: scatter plots, boxplots, bar charts, heatmaps, pairplots exported as PNG/PDF</w:t>
      </w:r>
    </w:p>
    <w:p>
      <w:pPr>
        <w:pStyle w:val="ListParagraph"/>
        <w:numPr>
          <w:ilvl w:val="0"/>
          <w:numId w:val="2"/>
        </w:numPr>
        <w:spacing w:before="60" w:after="60"/>
      </w:pPr>
      <w:r>
        <w:rPr>
          <w:rFonts w:ascii="Arial" w:cs="Arial" w:eastAsia="Arial" w:hAnsi="Arial"/>
          <w:color w:val="404040"/>
          <w:sz w:val="20"/>
          <w:szCs w:val="20"/>
        </w:rPr>
        <w:t xml:space="preserve">Hypothesis testing results with p-values, test statistics, and written interpretation</w:t>
      </w:r>
    </w:p>
    <w:p>
      <w:pPr>
        <w:pStyle w:val="ListParagraph"/>
        <w:numPr>
          <w:ilvl w:val="0"/>
          <w:numId w:val="2"/>
        </w:numPr>
        <w:spacing w:before="60" w:after="60"/>
      </w:pPr>
      <w:r>
        <w:rPr>
          <w:rFonts w:ascii="Arial" w:cs="Arial" w:eastAsia="Arial" w:hAnsi="Arial"/>
          <w:color w:val="404040"/>
          <w:sz w:val="20"/>
          <w:szCs w:val="20"/>
        </w:rPr>
        <w:t xml:space="preserve">Final Analysis Report with key insights and actionable recommendations for educators</w:t>
      </w:r>
    </w:p>
    <w:p>
      <w:pPr>
        <w:pStyle w:val="ListParagraph"/>
        <w:numPr>
          <w:ilvl w:val="0"/>
          <w:numId w:val="2"/>
        </w:numPr>
        <w:spacing w:before="60" w:after="60"/>
      </w:pPr>
      <w:r>
        <w:rPr>
          <w:rFonts w:ascii="Arial" w:cs="Arial" w:eastAsia="Arial" w:hAnsi="Arial"/>
          <w:color w:val="404040"/>
          <w:sz w:val="20"/>
          <w:szCs w:val="20"/>
        </w:rPr>
        <w:t xml:space="preserve">Supporting documents: Technical Document, Test Cases, and Migration Document</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11. Recommendations Framework</w:t>
      </w:r>
    </w:p>
    <w:p>
      <w:pPr>
        <w:pStyle w:val="Heading2"/>
        <w:spacing w:before="240" w:after="120"/>
      </w:pPr>
      <w:r>
        <w:rPr>
          <w:rFonts w:ascii="Arial" w:cs="Arial" w:eastAsia="Arial" w:hAnsi="Arial"/>
          <w:b/>
          <w:bCs/>
          <w:color w:val="2E75B6"/>
          <w:sz w:val="26"/>
          <w:szCs w:val="26"/>
        </w:rPr>
        <w:t xml:space="preserve">11.1 For Faculty / Educators</w:t>
      </w:r>
    </w:p>
    <w:p>
      <w:pPr>
        <w:pStyle w:val="ListParagraph"/>
        <w:numPr>
          <w:ilvl w:val="0"/>
          <w:numId w:val="2"/>
        </w:numPr>
        <w:spacing w:before="60" w:after="60"/>
      </w:pPr>
      <w:r>
        <w:rPr>
          <w:rFonts w:ascii="Arial" w:cs="Arial" w:eastAsia="Arial" w:hAnsi="Arial"/>
          <w:color w:val="404040"/>
          <w:sz w:val="20"/>
          <w:szCs w:val="20"/>
        </w:rPr>
        <w:t xml:space="preserve">Implement structured study time tracking programs for underperforming students</w:t>
      </w:r>
    </w:p>
    <w:p>
      <w:pPr>
        <w:pStyle w:val="ListParagraph"/>
        <w:numPr>
          <w:ilvl w:val="0"/>
          <w:numId w:val="2"/>
        </w:numPr>
        <w:spacing w:before="60" w:after="60"/>
      </w:pPr>
      <w:r>
        <w:rPr>
          <w:rFonts w:ascii="Arial" w:cs="Arial" w:eastAsia="Arial" w:hAnsi="Arial"/>
          <w:color w:val="404040"/>
          <w:sz w:val="20"/>
          <w:szCs w:val="20"/>
        </w:rPr>
        <w:t xml:space="preserve">Design early warning systems using G1 and G2 as predictors of at-risk students</w:t>
      </w:r>
    </w:p>
    <w:p>
      <w:pPr>
        <w:pStyle w:val="ListParagraph"/>
        <w:numPr>
          <w:ilvl w:val="0"/>
          <w:numId w:val="2"/>
        </w:numPr>
        <w:spacing w:before="60" w:after="60"/>
      </w:pPr>
      <w:r>
        <w:rPr>
          <w:rFonts w:ascii="Arial" w:cs="Arial" w:eastAsia="Arial" w:hAnsi="Arial"/>
          <w:color w:val="404040"/>
          <w:sz w:val="20"/>
          <w:szCs w:val="20"/>
        </w:rPr>
        <w:t xml:space="preserve">Provide additional mentoring sessions targeting students with 2 or more prior failures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11.2 For Management</w:t>
      </w:r>
    </w:p>
    <w:p>
      <w:pPr>
        <w:pStyle w:val="ListParagraph"/>
        <w:numPr>
          <w:ilvl w:val="0"/>
          <w:numId w:val="2"/>
        </w:numPr>
        <w:spacing w:before="60" w:after="60"/>
      </w:pPr>
      <w:r>
        <w:rPr>
          <w:rFonts w:ascii="Arial" w:cs="Arial" w:eastAsia="Arial" w:hAnsi="Arial"/>
          <w:color w:val="404040"/>
          <w:sz w:val="20"/>
          <w:szCs w:val="20"/>
        </w:rPr>
        <w:t xml:space="preserve">Introduce parent engagement programs especially for students with low parental education</w:t>
      </w:r>
    </w:p>
    <w:p>
      <w:pPr>
        <w:pStyle w:val="ListParagraph"/>
        <w:numPr>
          <w:ilvl w:val="0"/>
          <w:numId w:val="2"/>
        </w:numPr>
        <w:spacing w:before="60" w:after="60"/>
      </w:pPr>
      <w:r>
        <w:rPr>
          <w:rFonts w:ascii="Arial" w:cs="Arial" w:eastAsia="Arial" w:hAnsi="Arial"/>
          <w:color w:val="404040"/>
          <w:sz w:val="20"/>
          <w:szCs w:val="20"/>
        </w:rPr>
        <w:t xml:space="preserve">Establish alcohol awareness and lifestyle counselling programs at institutional level</w:t>
      </w:r>
    </w:p>
    <w:p>
      <w:pPr>
        <w:pStyle w:val="ListParagraph"/>
        <w:numPr>
          <w:ilvl w:val="0"/>
          <w:numId w:val="2"/>
        </w:numPr>
        <w:spacing w:before="60" w:after="60"/>
      </w:pPr>
      <w:r>
        <w:rPr>
          <w:rFonts w:ascii="Arial" w:cs="Arial" w:eastAsia="Arial" w:hAnsi="Arial"/>
          <w:color w:val="404040"/>
          <w:sz w:val="20"/>
          <w:szCs w:val="20"/>
        </w:rPr>
        <w:t xml:space="preserve">Use gender-disaggregated data to design targeted and equitable support programs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11.3 For Students</w:t>
      </w:r>
    </w:p>
    <w:p>
      <w:pPr>
        <w:pStyle w:val="ListParagraph"/>
        <w:numPr>
          <w:ilvl w:val="0"/>
          <w:numId w:val="2"/>
        </w:numPr>
        <w:spacing w:before="60" w:after="60"/>
      </w:pPr>
      <w:r>
        <w:rPr>
          <w:rFonts w:ascii="Arial" w:cs="Arial" w:eastAsia="Arial" w:hAnsi="Arial"/>
          <w:color w:val="404040"/>
          <w:sz w:val="20"/>
          <w:szCs w:val="20"/>
        </w:rPr>
        <w:t xml:space="preserve">Increase weekly study time to a minimum of 5 hours per subject area</w:t>
      </w:r>
    </w:p>
    <w:p>
      <w:pPr>
        <w:pStyle w:val="ListParagraph"/>
        <w:numPr>
          <w:ilvl w:val="0"/>
          <w:numId w:val="2"/>
        </w:numPr>
        <w:spacing w:before="60" w:after="60"/>
      </w:pPr>
      <w:r>
        <w:rPr>
          <w:rFonts w:ascii="Arial" w:cs="Arial" w:eastAsia="Arial" w:hAnsi="Arial"/>
          <w:color w:val="404040"/>
          <w:sz w:val="20"/>
          <w:szCs w:val="20"/>
        </w:rPr>
        <w:t xml:space="preserve">Reduce alcohol consumption and balance social activities with academic priorities</w:t>
      </w:r>
    </w:p>
    <w:p>
      <w:pPr>
        <w:pStyle w:val="ListParagraph"/>
        <w:numPr>
          <w:ilvl w:val="0"/>
          <w:numId w:val="2"/>
        </w:numPr>
        <w:spacing w:before="60" w:after="60"/>
      </w:pPr>
      <w:r>
        <w:rPr>
          <w:rFonts w:ascii="Arial" w:cs="Arial" w:eastAsia="Arial" w:hAnsi="Arial"/>
          <w:color w:val="404040"/>
          <w:sz w:val="20"/>
          <w:szCs w:val="20"/>
        </w:rPr>
        <w:t xml:space="preserve">Proactively utilize tutoring centres and academic support resources</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FRD</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Functional Requirement Document — formal specification of system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G3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 grade on a scale of 0-20; the primary target variable of this analysis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EDA</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Exploratory Data Analysis — statistical summarization and visualization of raw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ANOVA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Analysis of Variance — statistical test for comparing means across multiple groups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Medu / Fedu</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Mother's / Father's education level encoded as integer (0 = none, 4 = higher education)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Dalc / Walc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 Weekend alcohol consumption rated from 1 (very low) to 5 (very high)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UCI</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University of California, Irvine — provider of the ML repository containing the source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CSV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Comma-Separated Values — flat-file format used to store the student dataset</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13. Document Sign-Off</w:t>
      </w:r>
    </w:p>
    <w:p>
      <w:pPr>
        <w:spacing w:before="80" w:after="80"/>
        <w:jc w:val="both"/>
      </w:pPr>
      <w:r>
        <w:rPr>
          <w:rFonts w:ascii="Arial" w:cs="Arial" w:eastAsia="Arial" w:hAnsi="Arial"/>
          <w:color w:val="404040"/>
          <w:sz w:val="20"/>
          <w:szCs w:val="20"/>
        </w:rPr>
        <w:t xml:space="preserve">This document has been reviewed and approved for use in the Student Performance Analysis project.</w:t>
      </w:r>
    </w:p>
    <w:p>
      <w:pPr>
        <w:spacing w:before="0" w:after="10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Project Lead / Faculty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Technical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Management Representative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8"/>
        <w:szCs w:val="18"/>
      </w:rPr>
      <w:t xml:space="preserve">Confidential  |  1st April 2026</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SASTRA University  |  Student Performance Analysis</w:t>
    </w:r>
    <w:r>
      <w:rPr>
        <w:rFonts w:ascii="Arial" w:cs="Arial" w:eastAsia="Arial" w:hAnsi="Arial"/>
        <w:color w:val="666666"/>
        <w:sz w:val="18"/>
        <w:szCs w:val="18"/>
      </w:rPr>
      <w:t xml:space="preserve">	Functional Requirement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2026-03-27T10:38:48.787Z</dcterms:created>
  <dcterms:modified xsi:type="dcterms:W3CDTF">2026-03-27T10:38:48.788Z</dcterms:modified>
</cp:coreProperties>
</file>

<file path=docProps/custom.xml><?xml version="1.0" encoding="utf-8"?>
<Properties xmlns="http://schemas.openxmlformats.org/officeDocument/2006/custom-properties" xmlns:vt="http://schemas.openxmlformats.org/officeDocument/2006/docPropsVTypes"/>
</file>