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00"/>
      </w:pPr>
      <w:r>
        <w:t xml:space="preserve"/>
      </w:r>
    </w:p>
    <w:p>
      <w:pPr>
        <w:spacing w:before="0" w:after="100"/>
      </w:pPr>
      <w:r>
        <w:t xml:space="preserve"/>
      </w:r>
    </w:p>
    <w:p>
      <w:pPr>
        <w:spacing w:before="0" w:after="100"/>
      </w:pPr>
      <w:r>
        <w:t xml:space="preserve"/>
      </w:r>
    </w:p>
    <w:p>
      <w:pPr>
        <w:spacing w:before="0" w:after="100"/>
      </w:pPr>
      <w:r>
        <w:t xml:space="preserve"/>
      </w:r>
    </w:p>
    <w:p>
      <w:pPr>
        <w:spacing w:before="0" w:after="80"/>
        <w:jc w:val="center"/>
      </w:pPr>
      <w:r>
        <w:rPr>
          <w:rFonts w:ascii="Arial" w:cs="Arial" w:eastAsia="Arial" w:hAnsi="Arial"/>
          <w:b/>
          <w:bCs/>
          <w:color w:val="1A3C5E"/>
          <w:sz w:val="56"/>
          <w:szCs w:val="56"/>
        </w:rPr>
        <w:t xml:space="preserve">SASTRA UNIVERSITY</w:t>
      </w:r>
    </w:p>
    <w:p>
      <w:pPr>
        <w:spacing w:before="0" w:after="60"/>
        <w:jc w:val="center"/>
      </w:pPr>
      <w:r>
        <w:rPr>
          <w:rFonts w:ascii="Arial" w:cs="Arial" w:eastAsia="Arial" w:hAnsi="Arial"/>
          <w:color w:val="666666"/>
          <w:sz w:val="28"/>
          <w:szCs w:val="28"/>
        </w:rPr>
        <w:t xml:space="preserve">Modern Programming Paradigms for AI</w:t>
      </w:r>
    </w:p>
    <w:p>
      <w:pPr>
        <w:spacing w:before="0" w:after="100"/>
      </w:pPr>
      <w:r>
        <w:t xml:space="preserve"/>
      </w:r>
    </w:p>
    <w:p>
      <w:pPr>
        <w:spacing w:before="0" w:after="100"/>
      </w:pPr>
      <w:r>
        <w:t xml:space="preserve"/>
      </w:r>
    </w:p>
    <w:p>
      <w:pPr>
        <w:pBdr>
          <w:top w:val="single" w:color="2E75B6" w:sz="8"/>
          <w:bottom w:val="single" w:color="2E75B6" w:sz="8"/>
        </w:pBdr>
        <w:spacing w:before="200" w:after="200"/>
        <w:jc w:val="center"/>
      </w:pPr>
      <w:r>
        <w:rPr>
          <w:rFonts w:ascii="Arial" w:cs="Arial" w:eastAsia="Arial" w:hAnsi="Arial"/>
          <w:b/>
          <w:bCs/>
          <w:color w:val="1A3C5E"/>
          <w:sz w:val="40"/>
          <w:szCs w:val="40"/>
        </w:rPr>
        <w:t xml:space="preserve">MIGRATION DOCUMENT</w:t>
      </w:r>
    </w:p>
    <w:p>
      <w:pPr>
        <w:spacing w:before="0" w:after="100"/>
      </w:pPr>
      <w:r>
        <w:t xml:space="preserve"/>
      </w:r>
    </w:p>
    <w:p>
      <w:pPr>
        <w:spacing w:before="80" w:after="40"/>
        <w:jc w:val="center"/>
      </w:pPr>
      <w:r>
        <w:rPr>
          <w:rFonts w:ascii="Arial" w:cs="Arial" w:eastAsia="Arial" w:hAnsi="Arial"/>
          <w:b/>
          <w:bCs/>
          <w:color w:val="2E75B6"/>
          <w:sz w:val="34"/>
          <w:szCs w:val="34"/>
        </w:rPr>
        <w:t xml:space="preserve">Student Performance Analysis</w:t>
      </w:r>
    </w:p>
    <w:p>
      <w:pPr>
        <w:spacing w:before="0" w:after="40"/>
        <w:jc w:val="center"/>
      </w:pPr>
      <w:r>
        <w:rPr>
          <w:rFonts w:ascii="Arial" w:cs="Arial" w:eastAsia="Arial" w:hAnsi="Arial"/>
          <w:color w:val="117A65"/>
          <w:sz w:val="22"/>
          <w:szCs w:val="22"/>
        </w:rPr>
        <w:t xml:space="preserve">Raw CSV Dataset  →  Cleaned &amp; Analysis-Ready Pipeline</w:t>
      </w:r>
    </w:p>
    <w:p>
      <w:pPr>
        <w:spacing w:before="0" w:after="100"/>
      </w:pPr>
      <w:r>
        <w:t xml:space="preserve"/>
      </w:r>
    </w:p>
    <w:p>
      <w:pPr>
        <w:spacing w:before="0" w:after="100"/>
      </w:pPr>
      <w:r>
        <w:t xml:space="preserve"/>
      </w:r>
    </w:p>
    <w:p>
      <w:pPr>
        <w:spacing w:before="0" w:after="10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Document Type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Migration Document</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Project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Student Performance Analysis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Institution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SASTRA University</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Course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Modern Programming Paradigms for AI</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Migration Type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Raw CSV → Cleaned Dataset Pipeline</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Version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1.0</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Date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1st April 2026</w:t>
            </w:r>
          </w:p>
        </w:tc>
      </w:tr>
    </w:tbl>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1. Introduction</w:t>
      </w:r>
    </w:p>
    <w:p>
      <w:pPr>
        <w:pStyle w:val="Heading2"/>
        <w:spacing w:before="240" w:after="120"/>
      </w:pPr>
      <w:r>
        <w:rPr>
          <w:rFonts w:ascii="Arial" w:cs="Arial" w:eastAsia="Arial" w:hAnsi="Arial"/>
          <w:b/>
          <w:bCs/>
          <w:color w:val="2E75B6"/>
          <w:sz w:val="26"/>
          <w:szCs w:val="26"/>
        </w:rPr>
        <w:t xml:space="preserve">1.1 Purpose</w:t>
      </w:r>
    </w:p>
    <w:p>
      <w:pPr>
        <w:spacing w:before="80" w:after="80"/>
        <w:jc w:val="both"/>
      </w:pPr>
      <w:r>
        <w:rPr>
          <w:rFonts w:ascii="Arial" w:cs="Arial" w:eastAsia="Arial" w:hAnsi="Arial"/>
          <w:color w:val="2C2C2C"/>
          <w:sz w:val="20"/>
          <w:szCs w:val="20"/>
        </w:rPr>
        <w:t xml:space="preserve">This Migration Document defines the complete process for migrating raw student data from its source format (semicolon-delimited CSV files from the Kaggle UCI Student Alcohol Consumption dataset) into a clean, validated, analysis-ready dataset. It covers the source-to-target field mapping, transformation rules, validation checkpoints, rollback procedures, and post-migration verification steps required to ensure data integrity throughout the pipeline.</w:t>
      </w:r>
    </w:p>
    <w:p>
      <w:pPr>
        <w:spacing w:before="0" w:after="100"/>
      </w:pPr>
      <w:r>
        <w:t xml:space="preserve"/>
      </w:r>
    </w:p>
    <w:p>
      <w:pPr>
        <w:pStyle w:val="Heading2"/>
        <w:spacing w:before="240" w:after="120"/>
      </w:pPr>
      <w:r>
        <w:rPr>
          <w:rFonts w:ascii="Arial" w:cs="Arial" w:eastAsia="Arial" w:hAnsi="Arial"/>
          <w:b/>
          <w:bCs/>
          <w:color w:val="2E75B6"/>
          <w:sz w:val="26"/>
          <w:szCs w:val="26"/>
        </w:rPr>
        <w:t xml:space="preserve">1.2 Migration Overview</w:t>
      </w:r>
    </w:p>
    <w:p>
      <w:pPr>
        <w:spacing w:before="80" w:after="80"/>
        <w:jc w:val="both"/>
      </w:pPr>
      <w:r>
        <w:rPr>
          <w:rFonts w:ascii="Arial" w:cs="Arial" w:eastAsia="Arial" w:hAnsi="Arial"/>
          <w:color w:val="2C2C2C"/>
          <w:sz w:val="20"/>
          <w:szCs w:val="20"/>
        </w:rPr>
        <w:t xml:space="preserve">The migration involves transforming two raw CSV files (student-mat.csv and student-por.csv) through a structured preprocessing pipeline. The output is a pair of cleaned CSV files and encoded DataFrames ready for all seven analytical modules defined in the Functional Requirement Document (FRD v1.0). The migration is implemented in both Python (Pandas) and R (tidyverse/readr).</w:t>
      </w:r>
    </w:p>
    <w:p>
      <w:pPr>
        <w:spacing w:before="0" w:after="100"/>
      </w:pPr>
      <w:r>
        <w:t xml:space="preserve"/>
      </w:r>
    </w:p>
    <w:p>
      <w:pPr>
        <w:pStyle w:val="Heading2"/>
        <w:spacing w:before="240" w:after="120"/>
      </w:pPr>
      <w:r>
        <w:rPr>
          <w:rFonts w:ascii="Arial" w:cs="Arial" w:eastAsia="Arial" w:hAnsi="Arial"/>
          <w:b/>
          <w:bCs/>
          <w:color w:val="2E75B6"/>
          <w:sz w:val="26"/>
          <w:szCs w:val="26"/>
        </w:rPr>
        <w:t xml:space="preserve">1.3 Migration Scope</w:t>
      </w:r>
    </w:p>
    <w:p>
      <w:pPr>
        <w:pStyle w:val="ListParagraph"/>
        <w:numPr>
          <w:ilvl w:val="0"/>
          <w:numId w:val="2"/>
        </w:numPr>
        <w:spacing w:before="60" w:after="60"/>
      </w:pPr>
      <w:r>
        <w:rPr>
          <w:rFonts w:ascii="Arial" w:cs="Arial" w:eastAsia="Arial" w:hAnsi="Arial"/>
          <w:color w:val="2C2C2C"/>
          <w:sz w:val="20"/>
          <w:szCs w:val="20"/>
        </w:rPr>
        <w:t xml:space="preserve">Source: student-mat.csv (395 rows, 33 columns) and student-por.csv (649 rows, 33 columns)</w:t>
      </w:r>
    </w:p>
    <w:p>
      <w:pPr>
        <w:pStyle w:val="ListParagraph"/>
        <w:numPr>
          <w:ilvl w:val="0"/>
          <w:numId w:val="2"/>
        </w:numPr>
        <w:spacing w:before="60" w:after="60"/>
      </w:pPr>
      <w:r>
        <w:rPr>
          <w:rFonts w:ascii="Arial" w:cs="Arial" w:eastAsia="Arial" w:hAnsi="Arial"/>
          <w:color w:val="2C2C2C"/>
          <w:sz w:val="20"/>
          <w:szCs w:val="20"/>
        </w:rPr>
        <w:t xml:space="preserve">Target: student-mat-clean.csv, student-por-clean.csv, and in-memory encoded DataFrames</w:t>
      </w:r>
    </w:p>
    <w:p>
      <w:pPr>
        <w:pStyle w:val="ListParagraph"/>
        <w:numPr>
          <w:ilvl w:val="0"/>
          <w:numId w:val="2"/>
        </w:numPr>
        <w:spacing w:before="60" w:after="60"/>
      </w:pPr>
      <w:r>
        <w:rPr>
          <w:rFonts w:ascii="Arial" w:cs="Arial" w:eastAsia="Arial" w:hAnsi="Arial"/>
          <w:color w:val="2C2C2C"/>
          <w:sz w:val="20"/>
          <w:szCs w:val="20"/>
        </w:rPr>
        <w:t xml:space="preserve">Transformations: Missing value handling, type validation, categorical encoding, outlier review</w:t>
      </w:r>
    </w:p>
    <w:p>
      <w:pPr>
        <w:pStyle w:val="ListParagraph"/>
        <w:numPr>
          <w:ilvl w:val="0"/>
          <w:numId w:val="2"/>
        </w:numPr>
        <w:spacing w:before="60" w:after="60"/>
      </w:pPr>
      <w:r>
        <w:rPr>
          <w:rFonts w:ascii="Arial" w:cs="Arial" w:eastAsia="Arial" w:hAnsi="Arial"/>
          <w:color w:val="2C2C2C"/>
          <w:sz w:val="20"/>
          <w:szCs w:val="20"/>
        </w:rPr>
        <w:t xml:space="preserve">Tools: Python 3.8+ with Pandas / NumPy, and R 4.0+ with tidyverse</w:t>
      </w:r>
    </w:p>
    <w:p>
      <w:pPr>
        <w:pStyle w:val="ListParagraph"/>
        <w:numPr>
          <w:ilvl w:val="0"/>
          <w:numId w:val="2"/>
        </w:numPr>
        <w:spacing w:before="60" w:after="60"/>
      </w:pPr>
      <w:r>
        <w:rPr>
          <w:rFonts w:ascii="Arial" w:cs="Arial" w:eastAsia="Arial" w:hAnsi="Arial"/>
          <w:color w:val="2C2C2C"/>
          <w:sz w:val="20"/>
          <w:szCs w:val="20"/>
        </w:rPr>
        <w:t xml:space="preserve">Execution: Single-run batch migration; reproducible with fixed random seed (seed=42)</w:t>
      </w:r>
    </w:p>
    <w:p>
      <w:pPr>
        <w:spacing w:before="0" w:after="100"/>
      </w:pPr>
      <w:r>
        <w:t xml:space="preserve"/>
      </w:r>
    </w:p>
    <w:p>
      <w:pPr>
        <w:pStyle w:val="Heading2"/>
        <w:spacing w:before="240" w:after="120"/>
      </w:pPr>
      <w:r>
        <w:rPr>
          <w:rFonts w:ascii="Arial" w:cs="Arial" w:eastAsia="Arial" w:hAnsi="Arial"/>
          <w:b/>
          <w:bCs/>
          <w:color w:val="2E75B6"/>
          <w:sz w:val="26"/>
          <w:szCs w:val="26"/>
        </w:rPr>
        <w:t xml:space="preserve">1.4 Out of Scope</w:t>
      </w:r>
    </w:p>
    <w:p>
      <w:pPr>
        <w:pStyle w:val="ListParagraph"/>
        <w:numPr>
          <w:ilvl w:val="0"/>
          <w:numId w:val="2"/>
        </w:numPr>
        <w:spacing w:before="60" w:after="60"/>
      </w:pPr>
      <w:r>
        <w:rPr>
          <w:rFonts w:ascii="Arial" w:cs="Arial" w:eastAsia="Arial" w:hAnsi="Arial"/>
          <w:color w:val="2C2C2C"/>
          <w:sz w:val="20"/>
          <w:szCs w:val="20"/>
        </w:rPr>
        <w:t xml:space="preserve">Real-time or incremental data migration from live databases</w:t>
      </w:r>
    </w:p>
    <w:p>
      <w:pPr>
        <w:pStyle w:val="ListParagraph"/>
        <w:numPr>
          <w:ilvl w:val="0"/>
          <w:numId w:val="2"/>
        </w:numPr>
        <w:spacing w:before="60" w:after="60"/>
      </w:pPr>
      <w:r>
        <w:rPr>
          <w:rFonts w:ascii="Arial" w:cs="Arial" w:eastAsia="Arial" w:hAnsi="Arial"/>
          <w:color w:val="2C2C2C"/>
          <w:sz w:val="20"/>
          <w:szCs w:val="20"/>
        </w:rPr>
        <w:t xml:space="preserve">Migration to cloud storage platforms (AWS S3, GCP, Azure Blob)</w:t>
      </w:r>
    </w:p>
    <w:p>
      <w:pPr>
        <w:pStyle w:val="ListParagraph"/>
        <w:numPr>
          <w:ilvl w:val="0"/>
          <w:numId w:val="2"/>
        </w:numPr>
        <w:spacing w:before="60" w:after="60"/>
      </w:pPr>
      <w:r>
        <w:rPr>
          <w:rFonts w:ascii="Arial" w:cs="Arial" w:eastAsia="Arial" w:hAnsi="Arial"/>
          <w:color w:val="2C2C2C"/>
          <w:sz w:val="20"/>
          <w:szCs w:val="20"/>
        </w:rPr>
        <w:t xml:space="preserve">Schema migration into relational databases (SQL, PostgreSQL)</w:t>
      </w:r>
    </w:p>
    <w:p>
      <w:pPr>
        <w:pStyle w:val="ListParagraph"/>
        <w:numPr>
          <w:ilvl w:val="0"/>
          <w:numId w:val="2"/>
        </w:numPr>
        <w:spacing w:before="60" w:after="60"/>
      </w:pPr>
      <w:r>
        <w:rPr>
          <w:rFonts w:ascii="Arial" w:cs="Arial" w:eastAsia="Arial" w:hAnsi="Arial"/>
          <w:color w:val="2C2C2C"/>
          <w:sz w:val="20"/>
          <w:szCs w:val="20"/>
        </w:rPr>
        <w:t xml:space="preserve">Migration of outputs (charts, reports) — only dataset migration is covered</w:t>
      </w:r>
    </w:p>
    <w:p>
      <w:pPr>
        <w:spacing w:before="0" w:after="100"/>
      </w:pPr>
      <w:r>
        <w:t xml:space="preserve"/>
      </w:r>
    </w:p>
    <w:p>
      <w:pPr>
        <w:pStyle w:val="Heading2"/>
        <w:spacing w:before="240" w:after="120"/>
      </w:pPr>
      <w:r>
        <w:rPr>
          <w:rFonts w:ascii="Arial" w:cs="Arial" w:eastAsia="Arial" w:hAnsi="Arial"/>
          <w:b/>
          <w:bCs/>
          <w:color w:val="2E75B6"/>
          <w:sz w:val="26"/>
          <w:szCs w:val="26"/>
        </w:rPr>
        <w:t xml:space="preserve">1.5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3120"/>
        <w:gridCol w:w="3120"/>
      </w:tblGrid>
      <w:tr>
        <w:tc>
          <w:tcPr>
            <w:tcW w:type="dxa" w:w="15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Version</w:t>
            </w:r>
          </w:p>
        </w:tc>
        <w:tc>
          <w:tcPr>
            <w:tcW w:type="dxa" w:w="15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Date</w:t>
            </w:r>
          </w:p>
        </w:tc>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Author</w:t>
            </w:r>
          </w:p>
        </w:tc>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1.0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01 Apr 2026</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SASTRA University Team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Initial Migration Document Release</w:t>
            </w:r>
          </w:p>
        </w:tc>
      </w:tr>
    </w:tbl>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2. Source &amp; Target Overview</w:t>
      </w:r>
    </w:p>
    <w:p>
      <w:pPr>
        <w:pStyle w:val="Heading2"/>
        <w:spacing w:before="240" w:after="120"/>
      </w:pPr>
      <w:r>
        <w:rPr>
          <w:rFonts w:ascii="Arial" w:cs="Arial" w:eastAsia="Arial" w:hAnsi="Arial"/>
          <w:b/>
          <w:bCs/>
          <w:color w:val="2E75B6"/>
          <w:sz w:val="26"/>
          <w:szCs w:val="26"/>
        </w:rPr>
        <w:t xml:space="preserve">2.1 Source Dataset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Attribute</w:t>
            </w:r>
          </w:p>
        </w:tc>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student-mat.csv</w:t>
            </w:r>
          </w:p>
        </w:tc>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student-por.csv</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Subject</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Mathematics</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Portuguese Language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Row Count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395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649</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Column Count</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33</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33</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File Format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CSV (semicolon delimited)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CSV (semicolon delimited)</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Encoding</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UTF-8</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UTF-8</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Missing Values (Raw)</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None reported in UCI source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None reported in UCI source</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Source</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Kaggle UCI ML Repository</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Kaggle UCI ML Repository</w:t>
            </w:r>
          </w:p>
        </w:tc>
      </w:tr>
    </w:tbl>
    <w:p>
      <w:pPr>
        <w:spacing w:before="0" w:after="100"/>
      </w:pPr>
      <w:r>
        <w:t xml:space="preserve"/>
      </w:r>
    </w:p>
    <w:p>
      <w:pPr>
        <w:pStyle w:val="Heading2"/>
        <w:spacing w:before="240" w:after="120"/>
      </w:pPr>
      <w:r>
        <w:rPr>
          <w:rFonts w:ascii="Arial" w:cs="Arial" w:eastAsia="Arial" w:hAnsi="Arial"/>
          <w:b/>
          <w:bCs/>
          <w:color w:val="2E75B6"/>
          <w:sz w:val="26"/>
          <w:szCs w:val="26"/>
        </w:rPr>
        <w:t xml:space="preserve">2.2 Target Dataset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Attribute</w:t>
            </w:r>
          </w:p>
        </w:tc>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student-mat-clean.csv</w:t>
            </w:r>
          </w:p>
        </w:tc>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student-por-clean.csv</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Row Count</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395 (no rows dropped if clean)</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649 (no rows dropped if clean)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Column Count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33 original + encoded cols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33 original + encoded cols</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File Format</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CSV (comma delimited)</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CSV (comma delimited)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Encoding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UTF-8</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UTF-8</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Missing Values (Target)</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0 (fully cleaned)</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0 (fully cleaned)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Output Location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/data/student-mat-clean.csv</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/data/student-por-clean.csv</w:t>
            </w:r>
          </w:p>
        </w:tc>
      </w:tr>
    </w:tbl>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3. Source-to-Target Field Mapping</w:t>
      </w:r>
    </w:p>
    <w:p>
      <w:pPr>
        <w:spacing w:before="80" w:after="80"/>
        <w:jc w:val="both"/>
      </w:pPr>
      <w:r>
        <w:rPr>
          <w:rFonts w:ascii="Arial" w:cs="Arial" w:eastAsia="Arial" w:hAnsi="Arial"/>
          <w:color w:val="2C2C2C"/>
          <w:sz w:val="20"/>
          <w:szCs w:val="20"/>
        </w:rPr>
        <w:t xml:space="preserve">The following table defines every column in the source dataset, its data type, the transformation applied during migration, and the resulting target column name and type.</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2400"/>
        <w:gridCol w:w="2400"/>
        <w:gridCol w:w="1200"/>
        <w:gridCol w:w="600"/>
      </w:tblGrid>
      <w:tr>
        <w:tc>
          <w:tcPr>
            <w:tcW w:type="dxa" w:w="15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Source Column</w:t>
            </w:r>
          </w:p>
        </w:tc>
        <w:tc>
          <w:tcPr>
            <w:tcW w:type="dxa" w:w="12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Source Type</w:t>
            </w:r>
          </w:p>
        </w:tc>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Transformation Applied</w:t>
            </w:r>
          </w:p>
        </w:tc>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Target Column</w:t>
            </w:r>
          </w:p>
        </w:tc>
        <w:tc>
          <w:tcPr>
            <w:tcW w:type="dxa" w:w="12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Target Type</w:t>
            </w:r>
          </w:p>
        </w:tc>
        <w:tc>
          <w:tcPr>
            <w:tcW w:type="dxa" w:w="6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school</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No change; retain as-is</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school</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sex</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Retain original + add sex_enc (M=1, F=0) via LabelEncoder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sex, sex_enc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 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age</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Validate range 15-22; no transformation</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age</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address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Retain original + add address_enc (U=1, R=0)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address, address_enc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 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famsize</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Retain original + add famsize_enc (GT3=1, LE3=0)</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famsize, famsize_enc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 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Retain original + add Pstatus_enc (T=1, A=0)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Pstatus, Pstatus_enc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 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Medu</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Validate range 0-4; no transformation needed</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Medu</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Fedu</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Validate range 0-4; no transformation needed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Fedu</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Mjob</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Retain original + ordinal encode 0-4</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Mjob, Mjob_enc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 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Fjob</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Retain original + ordinal encode 0-4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Fjob, Fjob_enc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 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reason</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Retain original + ordinal encode 0-3</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reason, reason_enc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 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guardian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Retain original + encode (mother=0, father=1, other=2)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guardian, guardian_enc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 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traveltime</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Validate range 1-4; no transformation needed</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traveltime</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studytime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Validate range 1-4; critical analysis variable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studytime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failures</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Validate range 0-3; no transformation needed</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failures</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schoolsup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Binary encode: yes=1, no=0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schoolsup_enc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famsup</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Binary encode: yes=1, no=0</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famsup_enc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paid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Binary encode: yes=1, no=0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paid_enc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activities</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Binary encode: yes=1, no=0</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activities_enc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nursery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Binary encode: yes=1, no=0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nursery_enc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higher</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Binary encode: yes=1, no=0</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higher_enc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internet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Binary encode: yes=1, no=0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internet_enc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romantic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String</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Binary encode: yes=1, no=0</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romantic_enc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ENC</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famrel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Validate range 1-5; no transformation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famrel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freetime</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Validate range 1-5; no transformation</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freetime</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goout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Validate range 1-5; lifestyle analysis variable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goout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Dalc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Validate range 1-5; lifestyle analysis variable</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Dalc</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Walc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Validate range 1-5; lifestyle analysis variable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Walc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health</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Validate range 1-5; no transformation</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health</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absences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Validate non-negative integer; no transformation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absences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G1</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Validate range 0-20; critical analysis variable</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G1</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Validate range 0-20; critical analysis variable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VAL</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G3</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Validate range 0-20; PRIMARY TARGET VARIABLE</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G3</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Int</w:t>
            </w:r>
          </w:p>
        </w:tc>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VAL</w:t>
            </w:r>
          </w:p>
        </w:tc>
      </w:tr>
    </w:tbl>
    <w:p>
      <w:pPr>
        <w:spacing w:before="0" w:after="100"/>
      </w:pPr>
      <w:r>
        <w:t xml:space="preserve"/>
      </w:r>
    </w:p>
    <w:p>
      <w:pPr>
        <w:spacing w:before="80" w:after="80"/>
        <w:jc w:val="both"/>
      </w:pPr>
      <w:r>
        <w:rPr>
          <w:rFonts w:ascii="Arial" w:cs="Arial" w:eastAsia="Arial" w:hAnsi="Arial"/>
          <w:color w:val="2C2C2C"/>
          <w:sz w:val="20"/>
          <w:szCs w:val="20"/>
        </w:rPr>
        <w:t xml:space="preserve">Key: ENC = Categorical Encoding Applied  |  VAL = Validation Only  |  No Key = Retained As-Is</w:t>
      </w:r>
    </w:p>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4. Transformation Rules</w:t>
      </w:r>
    </w:p>
    <w:p>
      <w:pPr>
        <w:pStyle w:val="Heading2"/>
        <w:spacing w:before="240" w:after="120"/>
      </w:pPr>
      <w:r>
        <w:rPr>
          <w:rFonts w:ascii="Arial" w:cs="Arial" w:eastAsia="Arial" w:hAnsi="Arial"/>
          <w:b/>
          <w:bCs/>
          <w:color w:val="2E75B6"/>
          <w:sz w:val="26"/>
          <w:szCs w:val="26"/>
        </w:rPr>
        <w:t xml:space="preserve">4.1 Rule TR-01: Missing Value Detection &amp;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Attribute</w:t>
            </w:r>
          </w:p>
        </w:tc>
        <w:tc>
          <w:tcPr>
            <w:tcW w:type="dxa" w:w="69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Rule ID</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TR-01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Applies To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 33 columns in both datasets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Check Method</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Python: df.isnull().sum()  |  R: colSums(is.na(df))</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If Missing &lt; 5%</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Impute numeric columns with column median; impute categorical with column mode</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If Missing &gt;= 5%</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Log warning, flag column for review; do not impute — raise alert to project lead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Expected Result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0 null values in any column of the target cleaned dataset</w:t>
            </w:r>
          </w:p>
        </w:tc>
      </w:tr>
    </w:tbl>
    <w:p>
      <w:pPr>
        <w:spacing w:before="0" w:after="100"/>
      </w:pPr>
      <w:r>
        <w:t xml:space="preserve"/>
      </w:r>
    </w:p>
    <w:p>
      <w:pPr>
        <w:pStyle w:val="Heading2"/>
        <w:spacing w:before="240" w:after="120"/>
      </w:pPr>
      <w:r>
        <w:rPr>
          <w:rFonts w:ascii="Arial" w:cs="Arial" w:eastAsia="Arial" w:hAnsi="Arial"/>
          <w:b/>
          <w:bCs/>
          <w:color w:val="2E75B6"/>
          <w:sz w:val="26"/>
          <w:szCs w:val="26"/>
        </w:rPr>
        <w:t xml:space="preserve">4.2 Rule TR-02: Data Type Validation &amp; Casting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Attribute</w:t>
            </w:r>
          </w:p>
        </w:tc>
        <w:tc>
          <w:tcPr>
            <w:tcW w:type="dxa" w:w="69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Rule ID</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TR-02</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Applies To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G1, G2, G3, studytime, failures, absences, Medu, Fedu, age, Dalc, Walc, health, goout</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Check Method</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Python: df.dtypes  |  R: str(df) or sapply(df, class)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Correction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Python: pd.to_numeric(col, errors='coerce')  |  R: as.integer(col)</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Expected Result</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All numeric columns have dtype int64 (Python) or integer (R). No object types in numeric fields.</w:t>
            </w:r>
          </w:p>
        </w:tc>
      </w:tr>
    </w:tbl>
    <w:p>
      <w:pPr>
        <w:spacing w:before="0" w:after="100"/>
      </w:pPr>
      <w:r>
        <w:t xml:space="preserve"/>
      </w:r>
    </w:p>
    <w:p>
      <w:pPr>
        <w:pStyle w:val="Heading2"/>
        <w:spacing w:before="240" w:after="120"/>
      </w:pPr>
      <w:r>
        <w:rPr>
          <w:rFonts w:ascii="Arial" w:cs="Arial" w:eastAsia="Arial" w:hAnsi="Arial"/>
          <w:b/>
          <w:bCs/>
          <w:color w:val="2E75B6"/>
          <w:sz w:val="26"/>
          <w:szCs w:val="26"/>
        </w:rPr>
        <w:t xml:space="preserve">4.3 Rule TR-03: Categorical Variable Encoding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Attribute</w:t>
            </w:r>
          </w:p>
        </w:tc>
        <w:tc>
          <w:tcPr>
            <w:tcW w:type="dxa" w:w="69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Rule ID</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TR-03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Applies To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sex, address, famsize, Pstatus, Mjob, Fjob, reason, guardian, schoolsup, famsup, paid, activities, nursery, higher, internet, romantic</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Binary Columns</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yes/no columns: encode as yes=1, no=0 (schoolsup, famsup, paid, activities, nursery, higher, internet, romantic)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Multi-Class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sex (F=0, M=1), address (R=0, U=1), famsize (LE3=0, GT3=1), Pstatus (A=0, T=1), guardian (father=0, mother=1, other=2)</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Job Columns</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Mjob/Fjob encoded using LabelEncoder alphabetical order: at_home=0, health=1, other=2, services=3, teacher=4</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Python Method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sklearn.preprocessing.LabelEncoder().fit_transform(col)</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 Method</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as.factor(col) then as.integer(as.factor(col)) - 1 for 0-indexed encoding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Output Columns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New *_enc columns added alongside originals. Original columns preserved.</w:t>
            </w:r>
          </w:p>
        </w:tc>
      </w:tr>
    </w:tbl>
    <w:p>
      <w:pPr>
        <w:spacing w:before="0" w:after="100"/>
      </w:pPr>
      <w:r>
        <w:t xml:space="preserve"/>
      </w:r>
    </w:p>
    <w:p>
      <w:pPr>
        <w:pStyle w:val="Heading2"/>
        <w:spacing w:before="240" w:after="120"/>
      </w:pPr>
      <w:r>
        <w:rPr>
          <w:rFonts w:ascii="Arial" w:cs="Arial" w:eastAsia="Arial" w:hAnsi="Arial"/>
          <w:b/>
          <w:bCs/>
          <w:color w:val="2E75B6"/>
          <w:sz w:val="26"/>
          <w:szCs w:val="26"/>
        </w:rPr>
        <w:t xml:space="preserve">4.4 Rule TR-04: Range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400"/>
        <w:gridCol w:w="3840"/>
      </w:tblGrid>
      <w:tr>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w:t>
            </w:r>
          </w:p>
        </w:tc>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Valid Range</w:t>
            </w:r>
          </w:p>
        </w:tc>
        <w:tc>
          <w:tcPr>
            <w:tcW w:type="dxa" w:w="384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Action if Out of Range</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age</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15 to 22</w:t>
            </w:r>
          </w:p>
        </w:tc>
        <w:tc>
          <w:tcPr>
            <w:tcW w:type="dxa" w:w="3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Flag record; log row index; retain for manual review</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G1, G2, G3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0 to 20</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Flag and log; do not drop; escalate to project lead</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studytime</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1 to 4</w:t>
            </w:r>
          </w:p>
        </w:tc>
        <w:tc>
          <w:tcPr>
            <w:tcW w:type="dxa" w:w="3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Flag and log; replace with median if isolated error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failures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0 to 3</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Flag and log; replace with 0 if clearly erroneous</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Medu, Fedu</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0 to 4</w:t>
            </w:r>
          </w:p>
        </w:tc>
        <w:tc>
          <w:tcPr>
            <w:tcW w:type="dxa" w:w="3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Flag and log; retain record; use median imputation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Dalc, Walc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1 to 5</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Flag and log; replace with mode if isolated error</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famrel, freetime, goout, health</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1 to 5</w:t>
            </w:r>
          </w:p>
        </w:tc>
        <w:tc>
          <w:tcPr>
            <w:tcW w:type="dxa" w:w="3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Flag and log; retain record; review manually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absences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&gt;= 0 (integer)</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Replace negatives with 0; flag and log occurrence</w:t>
            </w:r>
          </w:p>
        </w:tc>
      </w:tr>
    </w:tbl>
    <w:p>
      <w:pPr>
        <w:spacing w:before="0" w:after="100"/>
      </w:pPr>
      <w:r>
        <w:t xml:space="preserve"/>
      </w:r>
    </w:p>
    <w:p>
      <w:pPr>
        <w:pStyle w:val="Heading2"/>
        <w:spacing w:before="240" w:after="120"/>
      </w:pPr>
      <w:r>
        <w:rPr>
          <w:rFonts w:ascii="Arial" w:cs="Arial" w:eastAsia="Arial" w:hAnsi="Arial"/>
          <w:b/>
          <w:bCs/>
          <w:color w:val="2E75B6"/>
          <w:sz w:val="26"/>
          <w:szCs w:val="26"/>
        </w:rPr>
        <w:t xml:space="preserve">4.5 Rule TR-05: Duplicate Row Removal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Attribute</w:t>
            </w:r>
          </w:p>
        </w:tc>
        <w:tc>
          <w:tcPr>
            <w:tcW w:type="dxa" w:w="69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Rule ID</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TR-05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Check Method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Python: df.duplicated().sum()  |  R: sum(duplicated(df))</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Action</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If duplicates found: log count and row indices, then call df.drop_duplicates(keep='first')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Expected Result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0 duplicate rows in final cleaned dataset</w:t>
            </w:r>
          </w:p>
        </w:tc>
      </w:tr>
    </w:tbl>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5. Migration Execution Phases</w:t>
      </w:r>
    </w:p>
    <w:p>
      <w:pPr>
        <w:spacing w:before="80" w:after="80"/>
        <w:jc w:val="both"/>
      </w:pPr>
      <w:r>
        <w:rPr>
          <w:rFonts w:ascii="Arial" w:cs="Arial" w:eastAsia="Arial" w:hAnsi="Arial"/>
          <w:color w:val="2C2C2C"/>
          <w:sz w:val="20"/>
          <w:szCs w:val="20"/>
        </w:rPr>
        <w:t xml:space="preserve">The migration is executed in six sequential phases. Each phase must be completed and validated before proceeding to the next. Do not skip phases even if the dataset appears clean.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A3C5E" w:val="clear"/>
            <w:tcMar>
              <w:top w:type="dxa" w:w="100"/>
              <w:left w:type="dxa" w:w="140"/>
              <w:bottom w:type="dxa" w:w="100"/>
              <w:right w:type="dxa" w:w="140"/>
            </w:tcMar>
            <w:vAlign w:val="center"/>
          </w:tcPr>
          <w:p>
            <w:pPr>
              <w:jc w:val="center"/>
            </w:pPr>
            <w:r>
              <w:rPr>
                <w:rFonts w:ascii="Arial" w:cs="Arial" w:eastAsia="Arial" w:hAnsi="Arial"/>
                <w:b/>
                <w:bCs/>
                <w:color w:val="FFFFFF"/>
                <w:sz w:val="22"/>
                <w:szCs w:val="22"/>
              </w:rPr>
              <w:t xml:space="preserve">PHASE 1</w:t>
            </w:r>
          </w:p>
        </w:tc>
        <w:tc>
          <w:tcPr>
            <w:tcW w:type="dxa" w:w="7560"/>
            <w:tcBorders>
              <w:top w:val="single" w:color="CCCCCC" w:sz="1"/>
              <w:left w:val="single" w:color="CCCCCC" w:sz="1"/>
              <w:bottom w:val="single" w:color="CCCCCC" w:sz="1"/>
              <w:right w:val="single" w:color="CCCCCC" w:sz="1"/>
            </w:tcBorders>
            <w:shd w:fill="FDFEFE" w:val="clear"/>
            <w:tcMar>
              <w:top w:type="dxa" w:w="100"/>
              <w:left w:type="dxa" w:w="140"/>
              <w:bottom w:type="dxa" w:w="100"/>
              <w:right w:type="dxa" w:w="140"/>
            </w:tcMar>
          </w:tcPr>
          <w:p>
            <w:r>
              <w:rPr>
                <w:rFonts w:ascii="Arial" w:cs="Arial" w:eastAsia="Arial" w:hAnsi="Arial"/>
                <w:b/>
                <w:bCs/>
                <w:color w:val="1A3C5E"/>
                <w:sz w:val="20"/>
                <w:szCs w:val="20"/>
              </w:rPr>
              <w:t xml:space="preserve">Environment Setup &amp; Dependency Verification</w:t>
            </w:r>
          </w:p>
        </w:tc>
      </w:tr>
    </w:tbl>
    <w:p>
      <w:pPr>
        <w:spacing w:before="0" w:after="100"/>
      </w:pPr>
      <w:r>
        <w:t xml:space="preserve"/>
      </w:r>
    </w:p>
    <w:p>
      <w:pPr>
        <w:pStyle w:val="ListParagraph"/>
        <w:numPr>
          <w:ilvl w:val="0"/>
          <w:numId w:val="2"/>
        </w:numPr>
        <w:spacing w:before="60" w:after="60"/>
      </w:pPr>
      <w:r>
        <w:rPr>
          <w:rFonts w:ascii="Arial" w:cs="Arial" w:eastAsia="Arial" w:hAnsi="Arial"/>
          <w:color w:val="2C2C2C"/>
          <w:sz w:val="20"/>
          <w:szCs w:val="20"/>
        </w:rPr>
        <w:t xml:space="preserve">Verify Python 3.8+ and R 4.0+ are installed and active in the environment</w:t>
      </w:r>
    </w:p>
    <w:p>
      <w:pPr>
        <w:pStyle w:val="ListParagraph"/>
        <w:numPr>
          <w:ilvl w:val="0"/>
          <w:numId w:val="2"/>
        </w:numPr>
        <w:spacing w:before="60" w:after="60"/>
      </w:pPr>
      <w:r>
        <w:rPr>
          <w:rFonts w:ascii="Arial" w:cs="Arial" w:eastAsia="Arial" w:hAnsi="Arial"/>
          <w:color w:val="2C2C2C"/>
          <w:sz w:val="20"/>
          <w:szCs w:val="20"/>
        </w:rPr>
        <w:t xml:space="preserve">Install all required Python libraries: pip install pandas numpy scikit-learn</w:t>
      </w:r>
    </w:p>
    <w:p>
      <w:pPr>
        <w:pStyle w:val="ListParagraph"/>
        <w:numPr>
          <w:ilvl w:val="0"/>
          <w:numId w:val="2"/>
        </w:numPr>
        <w:spacing w:before="60" w:after="60"/>
      </w:pPr>
      <w:r>
        <w:rPr>
          <w:rFonts w:ascii="Arial" w:cs="Arial" w:eastAsia="Arial" w:hAnsi="Arial"/>
          <w:color w:val="2C2C2C"/>
          <w:sz w:val="20"/>
          <w:szCs w:val="20"/>
        </w:rPr>
        <w:t xml:space="preserve">Install all required R packages: install.packages(c('tidyverse','dplyr','readr'))</w:t>
      </w:r>
    </w:p>
    <w:p>
      <w:pPr>
        <w:pStyle w:val="ListParagraph"/>
        <w:numPr>
          <w:ilvl w:val="0"/>
          <w:numId w:val="2"/>
        </w:numPr>
        <w:spacing w:before="60" w:after="60"/>
      </w:pPr>
      <w:r>
        <w:rPr>
          <w:rFonts w:ascii="Arial" w:cs="Arial" w:eastAsia="Arial" w:hAnsi="Arial"/>
          <w:color w:val="2C2C2C"/>
          <w:sz w:val="20"/>
          <w:szCs w:val="20"/>
        </w:rPr>
        <w:t xml:space="preserve">Create project folder structure: /data/, /outputs/, /python/, /R/</w:t>
      </w:r>
    </w:p>
    <w:p>
      <w:pPr>
        <w:pStyle w:val="ListParagraph"/>
        <w:numPr>
          <w:ilvl w:val="0"/>
          <w:numId w:val="2"/>
        </w:numPr>
        <w:spacing w:before="60" w:after="60"/>
      </w:pPr>
      <w:r>
        <w:rPr>
          <w:rFonts w:ascii="Arial" w:cs="Arial" w:eastAsia="Arial" w:hAnsi="Arial"/>
          <w:color w:val="2C2C2C"/>
          <w:sz w:val="20"/>
          <w:szCs w:val="20"/>
        </w:rPr>
        <w:t xml:space="preserve">Download student-mat.csv and student-por.csv from Kaggle and place in /data/</w:t>
      </w:r>
    </w:p>
    <w:p>
      <w:pPr>
        <w:pStyle w:val="ListParagraph"/>
        <w:numPr>
          <w:ilvl w:val="0"/>
          <w:numId w:val="2"/>
        </w:numPr>
        <w:spacing w:before="60" w:after="60"/>
      </w:pPr>
      <w:r>
        <w:rPr>
          <w:rFonts w:ascii="Arial" w:cs="Arial" w:eastAsia="Arial" w:hAnsi="Arial"/>
          <w:color w:val="2C2C2C"/>
          <w:sz w:val="20"/>
          <w:szCs w:val="20"/>
        </w:rPr>
        <w:t xml:space="preserve">Verify file checksums match source (optional but recommended for data integrity)</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2E75B6" w:val="clear"/>
            <w:tcMar>
              <w:top w:type="dxa" w:w="100"/>
              <w:left w:type="dxa" w:w="140"/>
              <w:bottom w:type="dxa" w:w="100"/>
              <w:right w:type="dxa" w:w="140"/>
            </w:tcMar>
            <w:vAlign w:val="center"/>
          </w:tcPr>
          <w:p>
            <w:pPr>
              <w:jc w:val="center"/>
            </w:pPr>
            <w:r>
              <w:rPr>
                <w:rFonts w:ascii="Arial" w:cs="Arial" w:eastAsia="Arial" w:hAnsi="Arial"/>
                <w:b/>
                <w:bCs/>
                <w:color w:val="FFFFFF"/>
                <w:sz w:val="22"/>
                <w:szCs w:val="22"/>
              </w:rPr>
              <w:t xml:space="preserve">PHASE 2</w:t>
            </w:r>
          </w:p>
        </w:tc>
        <w:tc>
          <w:tcPr>
            <w:tcW w:type="dxa" w:w="7560"/>
            <w:tcBorders>
              <w:top w:val="single" w:color="CCCCCC" w:sz="1"/>
              <w:left w:val="single" w:color="CCCCCC" w:sz="1"/>
              <w:bottom w:val="single" w:color="CCCCCC" w:sz="1"/>
              <w:right w:val="single" w:color="CCCCCC" w:sz="1"/>
            </w:tcBorders>
            <w:shd w:fill="FDFEFE" w:val="clear"/>
            <w:tcMar>
              <w:top w:type="dxa" w:w="100"/>
              <w:left w:type="dxa" w:w="140"/>
              <w:bottom w:type="dxa" w:w="100"/>
              <w:right w:type="dxa" w:w="140"/>
            </w:tcMar>
          </w:tcPr>
          <w:p>
            <w:r>
              <w:rPr>
                <w:rFonts w:ascii="Arial" w:cs="Arial" w:eastAsia="Arial" w:hAnsi="Arial"/>
                <w:b/>
                <w:bCs/>
                <w:color w:val="2E75B6"/>
                <w:sz w:val="20"/>
                <w:szCs w:val="20"/>
              </w:rPr>
              <w:t xml:space="preserve">Data Extraction — Source CSV Ingestion</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Courier New" w:cs="Courier New" w:eastAsia="Courier New" w:hAnsi="Courier New"/>
                <w:color w:val="1A1A2E"/>
                <w:sz w:val="18"/>
                <w:szCs w:val="18"/>
              </w:rPr>
              <w:t xml:space="preserve"># Python: Load both datasets</w:t>
            </w:r>
          </w:p>
          <w:p>
            <w:r>
              <w:rPr>
                <w:rFonts w:ascii="Courier New" w:cs="Courier New" w:eastAsia="Courier New" w:hAnsi="Courier New"/>
                <w:color w:val="1A1A2E"/>
                <w:sz w:val="18"/>
                <w:szCs w:val="18"/>
              </w:rPr>
              <w:t xml:space="preserve">import pandas as pd</w:t>
            </w:r>
          </w:p>
          <w:p>
            <w:r>
              <w:rPr>
                <w:rFonts w:ascii="Courier New" w:cs="Courier New" w:eastAsia="Courier New" w:hAnsi="Courier New"/>
                <w:color w:val="1A1A2E"/>
                <w:sz w:val="18"/>
                <w:szCs w:val="18"/>
              </w:rPr>
              <w:t xml:space="preserve">df_mat = pd.read_csv("data/student-mat.csv", sep=";")</w:t>
            </w:r>
          </w:p>
          <w:p>
            <w:r>
              <w:rPr>
                <w:rFonts w:ascii="Courier New" w:cs="Courier New" w:eastAsia="Courier New" w:hAnsi="Courier New"/>
                <w:color w:val="1A1A2E"/>
                <w:sz w:val="18"/>
                <w:szCs w:val="18"/>
              </w:rPr>
              <w:t xml:space="preserve">df_por = pd.read_csv("data/student-por.csv", sep=";")</w:t>
            </w:r>
          </w:p>
          <w:p>
            <w:r>
              <w:rPr>
                <w:rFonts w:ascii="Courier New" w:cs="Courier New" w:eastAsia="Courier New" w:hAnsi="Courier New"/>
                <w:color w:val="1A1A2E"/>
                <w:sz w:val="18"/>
                <w:szCs w:val="18"/>
              </w:rPr>
              <w:t xml:space="preserve">print(f"Math dataset: {df_mat.shape}")   # Expected: (395, 33)</w:t>
            </w:r>
          </w:p>
          <w:p>
            <w:r>
              <w:rPr>
                <w:rFonts w:ascii="Courier New" w:cs="Courier New" w:eastAsia="Courier New" w:hAnsi="Courier New"/>
                <w:color w:val="1A1A2E"/>
                <w:sz w:val="18"/>
                <w:szCs w:val="18"/>
              </w:rPr>
              <w:t xml:space="preserve">print(f"Por  dataset: {df_por.shape}")    # Expected: (649, 33)</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Courier New" w:cs="Courier New" w:eastAsia="Courier New" w:hAnsi="Courier New"/>
                <w:color w:val="1A1A2E"/>
                <w:sz w:val="18"/>
                <w:szCs w:val="18"/>
              </w:rPr>
              <w:t xml:space="preserve"># R: Load both datasets</w:t>
            </w:r>
          </w:p>
          <w:p>
            <w:r>
              <w:rPr>
                <w:rFonts w:ascii="Courier New" w:cs="Courier New" w:eastAsia="Courier New" w:hAnsi="Courier New"/>
                <w:color w:val="1A1A2E"/>
                <w:sz w:val="18"/>
                <w:szCs w:val="18"/>
              </w:rPr>
              <w:t xml:space="preserve">library(readr)</w:t>
            </w:r>
          </w:p>
          <w:p>
            <w:r>
              <w:rPr>
                <w:rFonts w:ascii="Courier New" w:cs="Courier New" w:eastAsia="Courier New" w:hAnsi="Courier New"/>
                <w:color w:val="1A1A2E"/>
                <w:sz w:val="18"/>
                <w:szCs w:val="18"/>
              </w:rPr>
              <w:t xml:space="preserve">df_mat &lt;- read_delim("data/student-mat.csv", delim = ";")</w:t>
            </w:r>
          </w:p>
          <w:p>
            <w:r>
              <w:rPr>
                <w:rFonts w:ascii="Courier New" w:cs="Courier New" w:eastAsia="Courier New" w:hAnsi="Courier New"/>
                <w:color w:val="1A1A2E"/>
                <w:sz w:val="18"/>
                <w:szCs w:val="18"/>
              </w:rPr>
              <w:t xml:space="preserve">df_por &lt;- read_delim("data/student-por.csv", delim = ";")</w:t>
            </w:r>
          </w:p>
          <w:p>
            <w:r>
              <w:rPr>
                <w:rFonts w:ascii="Courier New" w:cs="Courier New" w:eastAsia="Courier New" w:hAnsi="Courier New"/>
                <w:color w:val="1A1A2E"/>
                <w:sz w:val="18"/>
                <w:szCs w:val="18"/>
              </w:rPr>
              <w:t xml:space="preserve">cat("Math rows:", nrow(df_mat), "| Cols:", ncol(df_mat), "\n")</w:t>
            </w:r>
          </w:p>
          <w:p>
            <w:r>
              <w:rPr>
                <w:rFonts w:ascii="Courier New" w:cs="Courier New" w:eastAsia="Courier New" w:hAnsi="Courier New"/>
                <w:color w:val="1A1A2E"/>
                <w:sz w:val="18"/>
                <w:szCs w:val="18"/>
              </w:rPr>
              <w:t xml:space="preserve">cat("Por  rows:", nrow(df_por), "| Cols:", ncol(df_por), "\n")</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17A65" w:val="clear"/>
            <w:tcMar>
              <w:top w:type="dxa" w:w="100"/>
              <w:left w:type="dxa" w:w="140"/>
              <w:bottom w:type="dxa" w:w="100"/>
              <w:right w:type="dxa" w:w="140"/>
            </w:tcMar>
            <w:vAlign w:val="center"/>
          </w:tcPr>
          <w:p>
            <w:pPr>
              <w:jc w:val="center"/>
            </w:pPr>
            <w:r>
              <w:rPr>
                <w:rFonts w:ascii="Arial" w:cs="Arial" w:eastAsia="Arial" w:hAnsi="Arial"/>
                <w:b/>
                <w:bCs/>
                <w:color w:val="FFFFFF"/>
                <w:sz w:val="22"/>
                <w:szCs w:val="22"/>
              </w:rPr>
              <w:t xml:space="preserve">PHASE 3</w:t>
            </w:r>
          </w:p>
        </w:tc>
        <w:tc>
          <w:tcPr>
            <w:tcW w:type="dxa" w:w="7560"/>
            <w:tcBorders>
              <w:top w:val="single" w:color="CCCCCC" w:sz="1"/>
              <w:left w:val="single" w:color="CCCCCC" w:sz="1"/>
              <w:bottom w:val="single" w:color="CCCCCC" w:sz="1"/>
              <w:right w:val="single" w:color="CCCCCC" w:sz="1"/>
            </w:tcBorders>
            <w:shd w:fill="FDFEFE" w:val="clear"/>
            <w:tcMar>
              <w:top w:type="dxa" w:w="100"/>
              <w:left w:type="dxa" w:w="140"/>
              <w:bottom w:type="dxa" w:w="100"/>
              <w:right w:type="dxa" w:w="140"/>
            </w:tcMar>
          </w:tcPr>
          <w:p>
            <w:r>
              <w:rPr>
                <w:rFonts w:ascii="Arial" w:cs="Arial" w:eastAsia="Arial" w:hAnsi="Arial"/>
                <w:b/>
                <w:bCs/>
                <w:color w:val="117A65"/>
                <w:sz w:val="20"/>
                <w:szCs w:val="20"/>
              </w:rPr>
              <w:t xml:space="preserve">Data Validation — Pre-Transformation Checks (Rules TR-01 to TR-04)</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Courier New" w:cs="Courier New" w:eastAsia="Courier New" w:hAnsi="Courier New"/>
                <w:color w:val="1A1A2E"/>
                <w:sz w:val="18"/>
                <w:szCs w:val="18"/>
              </w:rPr>
              <w:t xml:space="preserve"># Python: Validation checks</w:t>
            </w:r>
          </w:p>
          <w:p>
            <w:r>
              <w:rPr>
                <w:rFonts w:ascii="Courier New" w:cs="Courier New" w:eastAsia="Courier New" w:hAnsi="Courier New"/>
                <w:color w:val="1A1A2E"/>
                <w:sz w:val="18"/>
                <w:szCs w:val="18"/>
              </w:rPr>
              <w:t xml:space="preserve">print('--- Missing Values ---')</w:t>
            </w:r>
          </w:p>
          <w:p>
            <w:r>
              <w:rPr>
                <w:rFonts w:ascii="Courier New" w:cs="Courier New" w:eastAsia="Courier New" w:hAnsi="Courier New"/>
                <w:color w:val="1A1A2E"/>
                <w:sz w:val="18"/>
                <w:szCs w:val="18"/>
              </w:rPr>
              <w:t xml:space="preserve">print(df_mat.isnull().sum())</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print('--- Data Types ---')</w:t>
            </w:r>
          </w:p>
          <w:p>
            <w:r>
              <w:rPr>
                <w:rFonts w:ascii="Courier New" w:cs="Courier New" w:eastAsia="Courier New" w:hAnsi="Courier New"/>
                <w:color w:val="1A1A2E"/>
                <w:sz w:val="18"/>
                <w:szCs w:val="18"/>
              </w:rPr>
              <w:t xml:space="preserve">print(df_mat.dtypes)</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print('--- G3 Range Check ---')</w:t>
            </w:r>
          </w:p>
          <w:p>
            <w:r>
              <w:rPr>
                <w:rFonts w:ascii="Courier New" w:cs="Courier New" w:eastAsia="Courier New" w:hAnsi="Courier New"/>
                <w:color w:val="1A1A2E"/>
                <w:sz w:val="18"/>
                <w:szCs w:val="18"/>
              </w:rPr>
              <w:t xml:space="preserve">print(df_mat['G3'].between(0, 20).all())  # Must be True</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print('--- studytime Values ---')</w:t>
            </w:r>
          </w:p>
          <w:p>
            <w:r>
              <w:rPr>
                <w:rFonts w:ascii="Courier New" w:cs="Courier New" w:eastAsia="Courier New" w:hAnsi="Courier New"/>
                <w:color w:val="1A1A2E"/>
                <w:sz w:val="18"/>
                <w:szCs w:val="18"/>
              </w:rPr>
              <w:t xml:space="preserve">print(df_mat['studytime'].isin([1,2,3,4]).all())  # Must be True</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print('--- Duplicates ---')</w:t>
            </w:r>
          </w:p>
          <w:p>
            <w:r>
              <w:rPr>
                <w:rFonts w:ascii="Courier New" w:cs="Courier New" w:eastAsia="Courier New" w:hAnsi="Courier New"/>
                <w:color w:val="1A1A2E"/>
                <w:sz w:val="18"/>
                <w:szCs w:val="18"/>
              </w:rPr>
              <w:t xml:space="preserve">print(df_mat.duplicated().sum())  # Must be 0</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Courier New" w:cs="Courier New" w:eastAsia="Courier New" w:hAnsi="Courier New"/>
                <w:color w:val="1A1A2E"/>
                <w:sz w:val="18"/>
                <w:szCs w:val="18"/>
              </w:rPr>
              <w:t xml:space="preserve"># R: Validation checks</w:t>
            </w:r>
          </w:p>
          <w:p>
            <w:r>
              <w:rPr>
                <w:rFonts w:ascii="Courier New" w:cs="Courier New" w:eastAsia="Courier New" w:hAnsi="Courier New"/>
                <w:color w:val="1A1A2E"/>
                <w:sz w:val="18"/>
                <w:szCs w:val="18"/>
              </w:rPr>
              <w:t xml:space="preserve">cat('Missing values per column:\n')</w:t>
            </w:r>
          </w:p>
          <w:p>
            <w:r>
              <w:rPr>
                <w:rFonts w:ascii="Courier New" w:cs="Courier New" w:eastAsia="Courier New" w:hAnsi="Courier New"/>
                <w:color w:val="1A1A2E"/>
                <w:sz w:val="18"/>
                <w:szCs w:val="18"/>
              </w:rPr>
              <w:t xml:space="preserve">print(colSums(is.na(df_mat)))</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cat('Column types:\n')</w:t>
            </w:r>
          </w:p>
          <w:p>
            <w:r>
              <w:rPr>
                <w:rFonts w:ascii="Courier New" w:cs="Courier New" w:eastAsia="Courier New" w:hAnsi="Courier New"/>
                <w:color w:val="1A1A2E"/>
                <w:sz w:val="18"/>
                <w:szCs w:val="18"/>
              </w:rPr>
              <w:t xml:space="preserve">print(sapply(df_mat, class))</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cat('G3 range valid:', all(df_mat$G3 &gt;= 0 &amp; df_mat$G3 &lt;= 20), '\n')</w:t>
            </w:r>
          </w:p>
          <w:p>
            <w:r>
              <w:rPr>
                <w:rFonts w:ascii="Courier New" w:cs="Courier New" w:eastAsia="Courier New" w:hAnsi="Courier New"/>
                <w:color w:val="1A1A2E"/>
                <w:sz w:val="18"/>
                <w:szCs w:val="18"/>
              </w:rPr>
              <w:t xml:space="preserve">cat('Duplicates:', sum(duplicated(df_mat)), '\n')</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7D4B00" w:val="clear"/>
            <w:tcMar>
              <w:top w:type="dxa" w:w="100"/>
              <w:left w:type="dxa" w:w="140"/>
              <w:bottom w:type="dxa" w:w="100"/>
              <w:right w:type="dxa" w:w="140"/>
            </w:tcMar>
            <w:vAlign w:val="center"/>
          </w:tcPr>
          <w:p>
            <w:pPr>
              <w:jc w:val="center"/>
            </w:pPr>
            <w:r>
              <w:rPr>
                <w:rFonts w:ascii="Arial" w:cs="Arial" w:eastAsia="Arial" w:hAnsi="Arial"/>
                <w:b/>
                <w:bCs/>
                <w:color w:val="FFFFFF"/>
                <w:sz w:val="22"/>
                <w:szCs w:val="22"/>
              </w:rPr>
              <w:t xml:space="preserve">PHASE 4</w:t>
            </w:r>
          </w:p>
        </w:tc>
        <w:tc>
          <w:tcPr>
            <w:tcW w:type="dxa" w:w="7560"/>
            <w:tcBorders>
              <w:top w:val="single" w:color="CCCCCC" w:sz="1"/>
              <w:left w:val="single" w:color="CCCCCC" w:sz="1"/>
              <w:bottom w:val="single" w:color="CCCCCC" w:sz="1"/>
              <w:right w:val="single" w:color="CCCCCC" w:sz="1"/>
            </w:tcBorders>
            <w:shd w:fill="FDFEFE" w:val="clear"/>
            <w:tcMar>
              <w:top w:type="dxa" w:w="100"/>
              <w:left w:type="dxa" w:w="140"/>
              <w:bottom w:type="dxa" w:w="100"/>
              <w:right w:type="dxa" w:w="140"/>
            </w:tcMar>
          </w:tcPr>
          <w:p>
            <w:r>
              <w:rPr>
                <w:rFonts w:ascii="Arial" w:cs="Arial" w:eastAsia="Arial" w:hAnsi="Arial"/>
                <w:b/>
                <w:bCs/>
                <w:color w:val="7D4B00"/>
                <w:sz w:val="20"/>
                <w:szCs w:val="20"/>
              </w:rPr>
              <w:t xml:space="preserve">Data Transformation — Encoding &amp; Cleaning (Rule TR-03)</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Courier New" w:cs="Courier New" w:eastAsia="Courier New" w:hAnsi="Courier New"/>
                <w:color w:val="1A1A2E"/>
                <w:sz w:val="18"/>
                <w:szCs w:val="18"/>
              </w:rPr>
              <w:t xml:space="preserve"># Python: Categorical Encoding</w:t>
            </w:r>
          </w:p>
          <w:p>
            <w:r>
              <w:rPr>
                <w:rFonts w:ascii="Courier New" w:cs="Courier New" w:eastAsia="Courier New" w:hAnsi="Courier New"/>
                <w:color w:val="1A1A2E"/>
                <w:sz w:val="18"/>
                <w:szCs w:val="18"/>
              </w:rPr>
              <w:t xml:space="preserve">from sklearn.preprocessing import LabelEncoder</w:t>
            </w:r>
          </w:p>
          <w:p>
            <w:r>
              <w:rPr>
                <w:rFonts w:ascii="Courier New" w:cs="Courier New" w:eastAsia="Courier New" w:hAnsi="Courier New"/>
                <w:color w:val="1A1A2E"/>
                <w:sz w:val="18"/>
                <w:szCs w:val="18"/>
              </w:rPr>
              <w:t xml:space="preserve">le = LabelEncoder()</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 Binary yes/no columns</w:t>
            </w:r>
          </w:p>
          <w:p>
            <w:r>
              <w:rPr>
                <w:rFonts w:ascii="Courier New" w:cs="Courier New" w:eastAsia="Courier New" w:hAnsi="Courier New"/>
                <w:color w:val="1A1A2E"/>
                <w:sz w:val="18"/>
                <w:szCs w:val="18"/>
              </w:rPr>
              <w:t xml:space="preserve">binary_cols = ['schoolsup','famsup','paid','activities','nursery','higher','internet','romantic']</w:t>
            </w:r>
          </w:p>
          <w:p>
            <w:r>
              <w:rPr>
                <w:rFonts w:ascii="Courier New" w:cs="Courier New" w:eastAsia="Courier New" w:hAnsi="Courier New"/>
                <w:color w:val="1A1A2E"/>
                <w:sz w:val="18"/>
                <w:szCs w:val="18"/>
              </w:rPr>
              <w:t xml:space="preserve">for col in binary_cols:</w:t>
            </w:r>
          </w:p>
          <w:p>
            <w:r>
              <w:rPr>
                <w:rFonts w:ascii="Courier New" w:cs="Courier New" w:eastAsia="Courier New" w:hAnsi="Courier New"/>
                <w:color w:val="1A1A2E"/>
                <w:sz w:val="18"/>
                <w:szCs w:val="18"/>
              </w:rPr>
              <w:t xml:space="preserve">    df_mat[col+'_enc'] = df_mat[col].map({'yes': 1, 'no': 0})</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 Multi-class columns</w:t>
            </w:r>
          </w:p>
          <w:p>
            <w:r>
              <w:rPr>
                <w:rFonts w:ascii="Courier New" w:cs="Courier New" w:eastAsia="Courier New" w:hAnsi="Courier New"/>
                <w:color w:val="1A1A2E"/>
                <w:sz w:val="18"/>
                <w:szCs w:val="18"/>
              </w:rPr>
              <w:t xml:space="preserve">df_mat['sex_enc']     = le.fit_transform(df_mat['sex'])      # F=0, M=1</w:t>
            </w:r>
          </w:p>
          <w:p>
            <w:r>
              <w:rPr>
                <w:rFonts w:ascii="Courier New" w:cs="Courier New" w:eastAsia="Courier New" w:hAnsi="Courier New"/>
                <w:color w:val="1A1A2E"/>
                <w:sz w:val="18"/>
                <w:szCs w:val="18"/>
              </w:rPr>
              <w:t xml:space="preserve">df_mat['address_enc'] = le.fit_transform(df_mat['address'])  # R=0, U=1</w:t>
            </w:r>
          </w:p>
          <w:p>
            <w:r>
              <w:rPr>
                <w:rFonts w:ascii="Courier New" w:cs="Courier New" w:eastAsia="Courier New" w:hAnsi="Courier New"/>
                <w:color w:val="1A1A2E"/>
                <w:sz w:val="18"/>
                <w:szCs w:val="18"/>
              </w:rPr>
              <w:t xml:space="preserve">df_mat['Mjob_enc']    = le.fit_transform(df_mat['Mjob'])</w:t>
            </w:r>
          </w:p>
          <w:p>
            <w:r>
              <w:rPr>
                <w:rFonts w:ascii="Courier New" w:cs="Courier New" w:eastAsia="Courier New" w:hAnsi="Courier New"/>
                <w:color w:val="1A1A2E"/>
                <w:sz w:val="18"/>
                <w:szCs w:val="18"/>
              </w:rPr>
              <w:t xml:space="preserve">df_mat['Fjob_enc']    = le.fit_transform(df_mat['Fjob'])</w:t>
            </w:r>
          </w:p>
          <w:p>
            <w:r>
              <w:rPr>
                <w:rFonts w:ascii="Courier New" w:cs="Courier New" w:eastAsia="Courier New" w:hAnsi="Courier New"/>
                <w:color w:val="1A1A2E"/>
                <w:sz w:val="18"/>
                <w:szCs w:val="18"/>
              </w:rPr>
              <w:t xml:space="preserve">df_mat['reason_enc']  = le.fit_transform(df_mat['reason'])</w:t>
            </w:r>
          </w:p>
          <w:p>
            <w:r>
              <w:rPr>
                <w:rFonts w:ascii="Courier New" w:cs="Courier New" w:eastAsia="Courier New" w:hAnsi="Courier New"/>
                <w:color w:val="1A1A2E"/>
                <w:sz w:val="18"/>
                <w:szCs w:val="18"/>
              </w:rPr>
              <w:t xml:space="preserve">df_mat['guardian_enc']= le.fit_transform(df_mat['guardian'])</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print('Encoding complete. New columns added:', [c for c in df_mat.columns if '_enc' in c])</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Courier New" w:cs="Courier New" w:eastAsia="Courier New" w:hAnsi="Courier New"/>
                <w:color w:val="1A1A2E"/>
                <w:sz w:val="18"/>
                <w:szCs w:val="18"/>
              </w:rPr>
              <w:t xml:space="preserve"># R: Categorical Encoding</w:t>
            </w:r>
          </w:p>
          <w:p>
            <w:r>
              <w:rPr>
                <w:rFonts w:ascii="Courier New" w:cs="Courier New" w:eastAsia="Courier New" w:hAnsi="Courier New"/>
                <w:color w:val="1A1A2E"/>
                <w:sz w:val="18"/>
                <w:szCs w:val="18"/>
              </w:rPr>
              <w:t xml:space="preserve">library(dplyr)</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df_mat &lt;- df_mat %&gt;%</w:t>
            </w:r>
          </w:p>
          <w:p>
            <w:r>
              <w:rPr>
                <w:rFonts w:ascii="Courier New" w:cs="Courier New" w:eastAsia="Courier New" w:hAnsi="Courier New"/>
                <w:color w:val="1A1A2E"/>
                <w:sz w:val="18"/>
                <w:szCs w:val="18"/>
              </w:rPr>
              <w:t xml:space="preserve">  mutate(</w:t>
            </w:r>
          </w:p>
          <w:p>
            <w:r>
              <w:rPr>
                <w:rFonts w:ascii="Courier New" w:cs="Courier New" w:eastAsia="Courier New" w:hAnsi="Courier New"/>
                <w:color w:val="1A1A2E"/>
                <w:sz w:val="18"/>
                <w:szCs w:val="18"/>
              </w:rPr>
              <w:t xml:space="preserve">    sex_enc      = ifelse(sex == 'M', 1, 0),</w:t>
            </w:r>
          </w:p>
          <w:p>
            <w:r>
              <w:rPr>
                <w:rFonts w:ascii="Courier New" w:cs="Courier New" w:eastAsia="Courier New" w:hAnsi="Courier New"/>
                <w:color w:val="1A1A2E"/>
                <w:sz w:val="18"/>
                <w:szCs w:val="18"/>
              </w:rPr>
              <w:t xml:space="preserve">    address_enc  = ifelse(address == 'U', 1, 0),</w:t>
            </w:r>
          </w:p>
          <w:p>
            <w:r>
              <w:rPr>
                <w:rFonts w:ascii="Courier New" w:cs="Courier New" w:eastAsia="Courier New" w:hAnsi="Courier New"/>
                <w:color w:val="1A1A2E"/>
                <w:sz w:val="18"/>
                <w:szCs w:val="18"/>
              </w:rPr>
              <w:t xml:space="preserve">    higher_enc   = ifelse(higher == 'yes', 1, 0),</w:t>
            </w:r>
          </w:p>
          <w:p>
            <w:r>
              <w:rPr>
                <w:rFonts w:ascii="Courier New" w:cs="Courier New" w:eastAsia="Courier New" w:hAnsi="Courier New"/>
                <w:color w:val="1A1A2E"/>
                <w:sz w:val="18"/>
                <w:szCs w:val="18"/>
              </w:rPr>
              <w:t xml:space="preserve">    internet_enc = ifelse(internet == 'yes', 1, 0),</w:t>
            </w:r>
          </w:p>
          <w:p>
            <w:r>
              <w:rPr>
                <w:rFonts w:ascii="Courier New" w:cs="Courier New" w:eastAsia="Courier New" w:hAnsi="Courier New"/>
                <w:color w:val="1A1A2E"/>
                <w:sz w:val="18"/>
                <w:szCs w:val="18"/>
              </w:rPr>
              <w:t xml:space="preserve">    Mjob_enc     = as.integer(as.factor(Mjob)) - 1,</w:t>
            </w:r>
          </w:p>
          <w:p>
            <w:r>
              <w:rPr>
                <w:rFonts w:ascii="Courier New" w:cs="Courier New" w:eastAsia="Courier New" w:hAnsi="Courier New"/>
                <w:color w:val="1A1A2E"/>
                <w:sz w:val="18"/>
                <w:szCs w:val="18"/>
              </w:rPr>
              <w:t xml:space="preserve">    Fjob_enc     = as.integer(as.factor(Fjob)) - 1</w:t>
            </w:r>
          </w:p>
          <w:p>
            <w:r>
              <w:rPr>
                <w:rFonts w:ascii="Courier New" w:cs="Courier New" w:eastAsia="Courier New" w:hAnsi="Courier New"/>
                <w:color w:val="1A1A2E"/>
                <w:sz w:val="18"/>
                <w:szCs w:val="18"/>
              </w:rPr>
              <w:t xml:space="preserve">  )</w:t>
            </w:r>
          </w:p>
          <w:p>
            <w:r>
              <w:rPr>
                <w:rFonts w:ascii="Courier New" w:cs="Courier New" w:eastAsia="Courier New" w:hAnsi="Courier New"/>
                <w:color w:val="1A1A2E"/>
                <w:sz w:val="18"/>
                <w:szCs w:val="18"/>
              </w:rPr>
              <w:t xml:space="preserve">cat('R encoding complete. Columns now:', ncol(df_mat), '\n')</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A3C5E" w:val="clear"/>
            <w:tcMar>
              <w:top w:type="dxa" w:w="100"/>
              <w:left w:type="dxa" w:w="140"/>
              <w:bottom w:type="dxa" w:w="100"/>
              <w:right w:type="dxa" w:w="140"/>
            </w:tcMar>
            <w:vAlign w:val="center"/>
          </w:tcPr>
          <w:p>
            <w:pPr>
              <w:jc w:val="center"/>
            </w:pPr>
            <w:r>
              <w:rPr>
                <w:rFonts w:ascii="Arial" w:cs="Arial" w:eastAsia="Arial" w:hAnsi="Arial"/>
                <w:b/>
                <w:bCs/>
                <w:color w:val="FFFFFF"/>
                <w:sz w:val="22"/>
                <w:szCs w:val="22"/>
              </w:rPr>
              <w:t xml:space="preserve">PHASE 5</w:t>
            </w:r>
          </w:p>
        </w:tc>
        <w:tc>
          <w:tcPr>
            <w:tcW w:type="dxa" w:w="7560"/>
            <w:tcBorders>
              <w:top w:val="single" w:color="CCCCCC" w:sz="1"/>
              <w:left w:val="single" w:color="CCCCCC" w:sz="1"/>
              <w:bottom w:val="single" w:color="CCCCCC" w:sz="1"/>
              <w:right w:val="single" w:color="CCCCCC" w:sz="1"/>
            </w:tcBorders>
            <w:shd w:fill="FDFEFE" w:val="clear"/>
            <w:tcMar>
              <w:top w:type="dxa" w:w="100"/>
              <w:left w:type="dxa" w:w="140"/>
              <w:bottom w:type="dxa" w:w="100"/>
              <w:right w:type="dxa" w:w="140"/>
            </w:tcMar>
          </w:tcPr>
          <w:p>
            <w:r>
              <w:rPr>
                <w:rFonts w:ascii="Arial" w:cs="Arial" w:eastAsia="Arial" w:hAnsi="Arial"/>
                <w:b/>
                <w:bCs/>
                <w:color w:val="1A3C5E"/>
                <w:sz w:val="20"/>
                <w:szCs w:val="20"/>
              </w:rPr>
              <w:t xml:space="preserve">Data Load — Save Cleaned Dataset to Target CSV</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Courier New" w:cs="Courier New" w:eastAsia="Courier New" w:hAnsi="Courier New"/>
                <w:color w:val="1A1A2E"/>
                <w:sz w:val="18"/>
                <w:szCs w:val="18"/>
              </w:rPr>
              <w:t xml:space="preserve"># Python: Save cleaned datasets</w:t>
            </w:r>
          </w:p>
          <w:p>
            <w:r>
              <w:rPr>
                <w:rFonts w:ascii="Courier New" w:cs="Courier New" w:eastAsia="Courier New" w:hAnsi="Courier New"/>
                <w:color w:val="1A1A2E"/>
                <w:sz w:val="18"/>
                <w:szCs w:val="18"/>
              </w:rPr>
              <w:t xml:space="preserve">df_mat.to_csv('data/student-mat-clean.csv', index=False)</w:t>
            </w:r>
          </w:p>
          <w:p>
            <w:r>
              <w:rPr>
                <w:rFonts w:ascii="Courier New" w:cs="Courier New" w:eastAsia="Courier New" w:hAnsi="Courier New"/>
                <w:color w:val="1A1A2E"/>
                <w:sz w:val="18"/>
                <w:szCs w:val="18"/>
              </w:rPr>
              <w:t xml:space="preserve">df_por.to_csv('data/student-por-clean.csv', index=False)</w:t>
            </w:r>
          </w:p>
          <w:p>
            <w:r>
              <w:rPr>
                <w:rFonts w:ascii="Courier New" w:cs="Courier New" w:eastAsia="Courier New" w:hAnsi="Courier New"/>
                <w:color w:val="1A1A2E"/>
                <w:sz w:val="18"/>
                <w:szCs w:val="18"/>
              </w:rPr>
              <w:t xml:space="preserve">print('Cleaned datasets saved successfully.')</w:t>
            </w:r>
          </w:p>
          <w:p>
            <w:r>
              <w:rPr>
                <w:rFonts w:ascii="Courier New" w:cs="Courier New" w:eastAsia="Courier New" w:hAnsi="Courier New"/>
                <w:color w:val="1A1A2E"/>
                <w:sz w:val="18"/>
                <w:szCs w:val="18"/>
              </w:rPr>
              <w:t xml:space="preserve">print(f'Math clean shape: {df_mat.shape}')</w:t>
            </w:r>
          </w:p>
          <w:p>
            <w:r>
              <w:rPr>
                <w:rFonts w:ascii="Courier New" w:cs="Courier New" w:eastAsia="Courier New" w:hAnsi="Courier New"/>
                <w:color w:val="1A1A2E"/>
                <w:sz w:val="18"/>
                <w:szCs w:val="18"/>
              </w:rPr>
              <w:t xml:space="preserve">print(f'Por  clean shape: {df_por.shape}')</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Courier New" w:cs="Courier New" w:eastAsia="Courier New" w:hAnsi="Courier New"/>
                <w:color w:val="1A1A2E"/>
                <w:sz w:val="18"/>
                <w:szCs w:val="18"/>
              </w:rPr>
              <w:t xml:space="preserve"># R: Save cleaned datasets</w:t>
            </w:r>
          </w:p>
          <w:p>
            <w:r>
              <w:rPr>
                <w:rFonts w:ascii="Courier New" w:cs="Courier New" w:eastAsia="Courier New" w:hAnsi="Courier New"/>
                <w:color w:val="1A1A2E"/>
                <w:sz w:val="18"/>
                <w:szCs w:val="18"/>
              </w:rPr>
              <w:t xml:space="preserve">write_csv(df_mat, 'data/student-mat-clean.csv')</w:t>
            </w:r>
          </w:p>
          <w:p>
            <w:r>
              <w:rPr>
                <w:rFonts w:ascii="Courier New" w:cs="Courier New" w:eastAsia="Courier New" w:hAnsi="Courier New"/>
                <w:color w:val="1A1A2E"/>
                <w:sz w:val="18"/>
                <w:szCs w:val="18"/>
              </w:rPr>
              <w:t xml:space="preserve">write_csv(df_por, 'data/student-por-clean.csv')</w:t>
            </w:r>
          </w:p>
          <w:p>
            <w:r>
              <w:rPr>
                <w:rFonts w:ascii="Courier New" w:cs="Courier New" w:eastAsia="Courier New" w:hAnsi="Courier New"/>
                <w:color w:val="1A1A2E"/>
                <w:sz w:val="18"/>
                <w:szCs w:val="18"/>
              </w:rPr>
              <w:t xml:space="preserve">cat('Cleaned datasets saved.\n')</w:t>
            </w:r>
          </w:p>
          <w:p>
            <w:r>
              <w:rPr>
                <w:rFonts w:ascii="Courier New" w:cs="Courier New" w:eastAsia="Courier New" w:hAnsi="Courier New"/>
                <w:color w:val="1A1A2E"/>
                <w:sz w:val="18"/>
                <w:szCs w:val="18"/>
              </w:rPr>
              <w:t xml:space="preserve">cat('Math clean rows:', nrow(df_mat), 'cols:', ncol(df_mat), '\n')</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17A65" w:val="clear"/>
            <w:tcMar>
              <w:top w:type="dxa" w:w="100"/>
              <w:left w:type="dxa" w:w="140"/>
              <w:bottom w:type="dxa" w:w="100"/>
              <w:right w:type="dxa" w:w="140"/>
            </w:tcMar>
            <w:vAlign w:val="center"/>
          </w:tcPr>
          <w:p>
            <w:pPr>
              <w:jc w:val="center"/>
            </w:pPr>
            <w:r>
              <w:rPr>
                <w:rFonts w:ascii="Arial" w:cs="Arial" w:eastAsia="Arial" w:hAnsi="Arial"/>
                <w:b/>
                <w:bCs/>
                <w:color w:val="FFFFFF"/>
                <w:sz w:val="22"/>
                <w:szCs w:val="22"/>
              </w:rPr>
              <w:t xml:space="preserve">PHASE 6</w:t>
            </w:r>
          </w:p>
        </w:tc>
        <w:tc>
          <w:tcPr>
            <w:tcW w:type="dxa" w:w="7560"/>
            <w:tcBorders>
              <w:top w:val="single" w:color="CCCCCC" w:sz="1"/>
              <w:left w:val="single" w:color="CCCCCC" w:sz="1"/>
              <w:bottom w:val="single" w:color="CCCCCC" w:sz="1"/>
              <w:right w:val="single" w:color="CCCCCC" w:sz="1"/>
            </w:tcBorders>
            <w:shd w:fill="FDFEFE" w:val="clear"/>
            <w:tcMar>
              <w:top w:type="dxa" w:w="100"/>
              <w:left w:type="dxa" w:w="140"/>
              <w:bottom w:type="dxa" w:w="100"/>
              <w:right w:type="dxa" w:w="140"/>
            </w:tcMar>
          </w:tcPr>
          <w:p>
            <w:r>
              <w:rPr>
                <w:rFonts w:ascii="Arial" w:cs="Arial" w:eastAsia="Arial" w:hAnsi="Arial"/>
                <w:b/>
                <w:bCs/>
                <w:color w:val="117A65"/>
                <w:sz w:val="20"/>
                <w:szCs w:val="20"/>
              </w:rPr>
              <w:t xml:space="preserve">Post-Migration Validation — Target Dataset Verification</w:t>
            </w:r>
          </w:p>
        </w:tc>
      </w:tr>
    </w:tbl>
    <w:p>
      <w:pPr>
        <w:spacing w:before="0" w:after="100"/>
      </w:pPr>
      <w:r>
        <w:t xml:space="preserve"/>
      </w:r>
    </w:p>
    <w:p>
      <w:pPr>
        <w:pStyle w:val="ListParagraph"/>
        <w:numPr>
          <w:ilvl w:val="0"/>
          <w:numId w:val="2"/>
        </w:numPr>
        <w:spacing w:before="60" w:after="60"/>
      </w:pPr>
      <w:r>
        <w:rPr>
          <w:rFonts w:ascii="Arial" w:cs="Arial" w:eastAsia="Arial" w:hAnsi="Arial"/>
          <w:color w:val="2C2C2C"/>
          <w:sz w:val="20"/>
          <w:szCs w:val="20"/>
        </w:rPr>
        <w:t xml:space="preserve">Re-load cleaned CSV and re-run all validation checks from Phase 3</w:t>
      </w:r>
    </w:p>
    <w:p>
      <w:pPr>
        <w:pStyle w:val="ListParagraph"/>
        <w:numPr>
          <w:ilvl w:val="0"/>
          <w:numId w:val="2"/>
        </w:numPr>
        <w:spacing w:before="60" w:after="60"/>
      </w:pPr>
      <w:r>
        <w:rPr>
          <w:rFonts w:ascii="Arial" w:cs="Arial" w:eastAsia="Arial" w:hAnsi="Arial"/>
          <w:color w:val="2C2C2C"/>
          <w:sz w:val="20"/>
          <w:szCs w:val="20"/>
        </w:rPr>
        <w:t xml:space="preserve">Confirm 0 missing values across all columns in cleaned dataset</w:t>
      </w:r>
    </w:p>
    <w:p>
      <w:pPr>
        <w:pStyle w:val="ListParagraph"/>
        <w:numPr>
          <w:ilvl w:val="0"/>
          <w:numId w:val="2"/>
        </w:numPr>
        <w:spacing w:before="60" w:after="60"/>
      </w:pPr>
      <w:r>
        <w:rPr>
          <w:rFonts w:ascii="Arial" w:cs="Arial" w:eastAsia="Arial" w:hAnsi="Arial"/>
          <w:color w:val="2C2C2C"/>
          <w:sz w:val="20"/>
          <w:szCs w:val="20"/>
        </w:rPr>
        <w:t xml:space="preserve">Confirm all encoded columns exist and contain only valid integer values</w:t>
      </w:r>
    </w:p>
    <w:p>
      <w:pPr>
        <w:pStyle w:val="ListParagraph"/>
        <w:numPr>
          <w:ilvl w:val="0"/>
          <w:numId w:val="2"/>
        </w:numPr>
        <w:spacing w:before="60" w:after="60"/>
      </w:pPr>
      <w:r>
        <w:rPr>
          <w:rFonts w:ascii="Arial" w:cs="Arial" w:eastAsia="Arial" w:hAnsi="Arial"/>
          <w:color w:val="2C2C2C"/>
          <w:sz w:val="20"/>
          <w:szCs w:val="20"/>
        </w:rPr>
        <w:t xml:space="preserve">Confirm row count matches source (395 for Math, 649 for Portuguese)</w:t>
      </w:r>
    </w:p>
    <w:p>
      <w:pPr>
        <w:pStyle w:val="ListParagraph"/>
        <w:numPr>
          <w:ilvl w:val="0"/>
          <w:numId w:val="2"/>
        </w:numPr>
        <w:spacing w:before="60" w:after="60"/>
      </w:pPr>
      <w:r>
        <w:rPr>
          <w:rFonts w:ascii="Arial" w:cs="Arial" w:eastAsia="Arial" w:hAnsi="Arial"/>
          <w:color w:val="2C2C2C"/>
          <w:sz w:val="20"/>
          <w:szCs w:val="20"/>
        </w:rPr>
        <w:t xml:space="preserve">Confirm G3 range 0-20, studytime 1-4, failures 0-3 remain valid post-migration</w:t>
      </w:r>
    </w:p>
    <w:p>
      <w:pPr>
        <w:pStyle w:val="ListParagraph"/>
        <w:numPr>
          <w:ilvl w:val="0"/>
          <w:numId w:val="2"/>
        </w:numPr>
        <w:spacing w:before="60" w:after="60"/>
      </w:pPr>
      <w:r>
        <w:rPr>
          <w:rFonts w:ascii="Arial" w:cs="Arial" w:eastAsia="Arial" w:hAnsi="Arial"/>
          <w:color w:val="2C2C2C"/>
          <w:sz w:val="20"/>
          <w:szCs w:val="20"/>
        </w:rPr>
        <w:t xml:space="preserve">Generate and save migration validation report to /outputs/migration_report.txt</w:t>
      </w:r>
    </w:p>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6. Migration Execution Checklist</w:t>
      </w:r>
    </w:p>
    <w:p>
      <w:pPr>
        <w:spacing w:before="80" w:after="80"/>
        <w:jc w:val="both"/>
      </w:pPr>
      <w:r>
        <w:rPr>
          <w:rFonts w:ascii="Arial" w:cs="Arial" w:eastAsia="Arial" w:hAnsi="Arial"/>
          <w:color w:val="2C2C2C"/>
          <w:sz w:val="20"/>
          <w:szCs w:val="20"/>
        </w:rPr>
        <w:t xml:space="preserve">Complete each item in order. Mark status as Done, Skipped, or Blocked before proceeding to the next item.</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160"/>
        <w:gridCol w:w="1800"/>
        <w:gridCol w:w="1800"/>
      </w:tblGrid>
      <w:tr>
        <w:tc>
          <w:tcPr>
            <w:tcW w:type="dxa" w:w="6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51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Checklist Item</w:t>
            </w:r>
          </w:p>
        </w:tc>
        <w:tc>
          <w:tcPr>
            <w:tcW w:type="dxa" w:w="18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Status</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1</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Python 3.8+ and R 4.0+ installed and verified</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1</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 Python libraries installed (pandas, numpy, sklearn)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1</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3</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All R packages installed (tidyverse, readr, dplyr)</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1</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Project folder structure created (/data, /outputs, /python, /R)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1</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5</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student-mat.csv downloaded and placed in /data/</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1</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student-por.csv downloaded and placed in /data/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1</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7</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Both CSV files loaded successfully into DataFrames (Python)</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2</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Both CSV files loaded successfully into tibbles (R)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2</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9</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Shape validated: Math (395,33) and Por (649,33) confirmed</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2</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10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Missing value check run — 0 nulls confirmed in all columns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3</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11</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Data type validation run — all numeric columns confirmed int64/integer</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3</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12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Range validation run — G1,G2,G3 (0-20), studytime (1-4) confirmed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3</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13</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Duplicate check run — 0 duplicate rows confirmed</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3</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14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Binary yes/no columns encoded (_enc suffix added)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4</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15</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Multi-class columns encoded (sex, address, Mjob, Fjob, reason, guardian)</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4</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16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Cleaned dataset saved as student-mat-clean.csv</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5</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17</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Cleaned dataset saved as student-por-clean.csv</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5</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18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Post-migration validation re-run on cleaned CSVs — all checks pass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6</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19</w:t>
            </w:r>
          </w:p>
        </w:tc>
        <w:tc>
          <w:tcPr>
            <w:tcW w:type="dxa" w:w="5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Migration validation report saved to /outputs/migration_report.txt</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Phase 6</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20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Migration sign-off obtained from Technical Lead and Faculty Supervisor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Phase 6</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bl>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7. Rollback Plan</w:t>
      </w:r>
    </w:p>
    <w:p>
      <w:pPr>
        <w:spacing w:before="80" w:after="80"/>
        <w:jc w:val="both"/>
      </w:pPr>
      <w:r>
        <w:rPr>
          <w:rFonts w:ascii="Arial" w:cs="Arial" w:eastAsia="Arial" w:hAnsi="Arial"/>
          <w:color w:val="2C2C2C"/>
          <w:sz w:val="20"/>
          <w:szCs w:val="20"/>
        </w:rPr>
        <w:t xml:space="preserve">A rollback plan is maintained to ensure the original raw dataset can always be restored in the event of migration failure, data corruption, or critical validation failures.</w:t>
      </w:r>
    </w:p>
    <w:p>
      <w:pPr>
        <w:spacing w:before="0" w:after="100"/>
      </w:pPr>
      <w:r>
        <w:t xml:space="preserve"/>
      </w:r>
    </w:p>
    <w:p>
      <w:pPr>
        <w:pStyle w:val="Heading2"/>
        <w:spacing w:before="240" w:after="120"/>
      </w:pPr>
      <w:r>
        <w:rPr>
          <w:rFonts w:ascii="Arial" w:cs="Arial" w:eastAsia="Arial" w:hAnsi="Arial"/>
          <w:b/>
          <w:bCs/>
          <w:color w:val="2E75B6"/>
          <w:sz w:val="26"/>
          <w:szCs w:val="26"/>
        </w:rPr>
        <w:t xml:space="preserve">7.1 Rollback Triggers</w:t>
      </w:r>
    </w:p>
    <w:p>
      <w:pPr>
        <w:pStyle w:val="ListParagraph"/>
        <w:numPr>
          <w:ilvl w:val="0"/>
          <w:numId w:val="2"/>
        </w:numPr>
        <w:spacing w:before="60" w:after="60"/>
      </w:pPr>
      <w:r>
        <w:rPr>
          <w:rFonts w:ascii="Arial" w:cs="Arial" w:eastAsia="Arial" w:hAnsi="Arial"/>
          <w:color w:val="2C2C2C"/>
          <w:sz w:val="20"/>
          <w:szCs w:val="20"/>
        </w:rPr>
        <w:t xml:space="preserve">Any Phase 3 validation check returns unexpected values (e.g., unexpected null counts, wrong row count)</w:t>
      </w:r>
    </w:p>
    <w:p>
      <w:pPr>
        <w:pStyle w:val="ListParagraph"/>
        <w:numPr>
          <w:ilvl w:val="0"/>
          <w:numId w:val="2"/>
        </w:numPr>
        <w:spacing w:before="60" w:after="60"/>
      </w:pPr>
      <w:r>
        <w:rPr>
          <w:rFonts w:ascii="Arial" w:cs="Arial" w:eastAsia="Arial" w:hAnsi="Arial"/>
          <w:color w:val="2C2C2C"/>
          <w:sz w:val="20"/>
          <w:szCs w:val="20"/>
        </w:rPr>
        <w:t xml:space="preserve">Categorical encoding produces values outside the expected integer range</w:t>
      </w:r>
    </w:p>
    <w:p>
      <w:pPr>
        <w:pStyle w:val="ListParagraph"/>
        <w:numPr>
          <w:ilvl w:val="0"/>
          <w:numId w:val="2"/>
        </w:numPr>
        <w:spacing w:before="60" w:after="60"/>
      </w:pPr>
      <w:r>
        <w:rPr>
          <w:rFonts w:ascii="Arial" w:cs="Arial" w:eastAsia="Arial" w:hAnsi="Arial"/>
          <w:color w:val="2C2C2C"/>
          <w:sz w:val="20"/>
          <w:szCs w:val="20"/>
        </w:rPr>
        <w:t xml:space="preserve">Cleaned CSV file size is significantly smaller than the source (suggesting row loss)</w:t>
      </w:r>
    </w:p>
    <w:p>
      <w:pPr>
        <w:pStyle w:val="ListParagraph"/>
        <w:numPr>
          <w:ilvl w:val="0"/>
          <w:numId w:val="2"/>
        </w:numPr>
        <w:spacing w:before="60" w:after="60"/>
      </w:pPr>
      <w:r>
        <w:rPr>
          <w:rFonts w:ascii="Arial" w:cs="Arial" w:eastAsia="Arial" w:hAnsi="Arial"/>
          <w:color w:val="2C2C2C"/>
          <w:sz w:val="20"/>
          <w:szCs w:val="20"/>
        </w:rPr>
        <w:t xml:space="preserve">Post-migration validation (Phase 6) fails any of the defined checks</w:t>
      </w:r>
    </w:p>
    <w:p>
      <w:pPr>
        <w:pStyle w:val="ListParagraph"/>
        <w:numPr>
          <w:ilvl w:val="0"/>
          <w:numId w:val="2"/>
        </w:numPr>
        <w:spacing w:before="60" w:after="60"/>
      </w:pPr>
      <w:r>
        <w:rPr>
          <w:rFonts w:ascii="Arial" w:cs="Arial" w:eastAsia="Arial" w:hAnsi="Arial"/>
          <w:color w:val="2C2C2C"/>
          <w:sz w:val="20"/>
          <w:szCs w:val="20"/>
        </w:rPr>
        <w:t xml:space="preserve">Analysis module throws a KeyError or TypeError on the cleaned dataset</w:t>
      </w:r>
    </w:p>
    <w:p>
      <w:pPr>
        <w:spacing w:before="0" w:after="100"/>
      </w:pPr>
      <w:r>
        <w:t xml:space="preserve"/>
      </w:r>
    </w:p>
    <w:p>
      <w:pPr>
        <w:pStyle w:val="Heading2"/>
        <w:spacing w:before="240" w:after="120"/>
      </w:pPr>
      <w:r>
        <w:rPr>
          <w:rFonts w:ascii="Arial" w:cs="Arial" w:eastAsia="Arial" w:hAnsi="Arial"/>
          <w:b/>
          <w:bCs/>
          <w:color w:val="2E75B6"/>
          <w:sz w:val="26"/>
          <w:szCs w:val="26"/>
        </w:rPr>
        <w:t xml:space="preserve">7.2 Rollback Steps</w:t>
      </w:r>
    </w:p>
    <w:p>
      <w:pPr>
        <w:pStyle w:val="ListParagraph"/>
        <w:numPr>
          <w:ilvl w:val="0"/>
          <w:numId w:val="3"/>
        </w:numPr>
        <w:spacing w:before="60" w:after="60"/>
      </w:pPr>
      <w:r>
        <w:rPr>
          <w:rFonts w:ascii="Arial" w:cs="Arial" w:eastAsia="Arial" w:hAnsi="Arial"/>
          <w:color w:val="2C2C2C"/>
          <w:sz w:val="20"/>
          <w:szCs w:val="20"/>
        </w:rPr>
        <w:t xml:space="preserve">Stop all migration scripts immediately. Do not save any partial outputs.</w:t>
      </w:r>
    </w:p>
    <w:p>
      <w:pPr>
        <w:pStyle w:val="ListParagraph"/>
        <w:numPr>
          <w:ilvl w:val="0"/>
          <w:numId w:val="3"/>
        </w:numPr>
        <w:spacing w:before="60" w:after="60"/>
      </w:pPr>
      <w:r>
        <w:rPr>
          <w:rFonts w:ascii="Arial" w:cs="Arial" w:eastAsia="Arial" w:hAnsi="Arial"/>
          <w:color w:val="2C2C2C"/>
          <w:sz w:val="20"/>
          <w:szCs w:val="20"/>
        </w:rPr>
        <w:t xml:space="preserve">Delete the corrupted or incomplete cleaned CSV files from /data/.</w:t>
      </w:r>
    </w:p>
    <w:p>
      <w:pPr>
        <w:pStyle w:val="ListParagraph"/>
        <w:numPr>
          <w:ilvl w:val="0"/>
          <w:numId w:val="3"/>
        </w:numPr>
        <w:spacing w:before="60" w:after="60"/>
      </w:pPr>
      <w:r>
        <w:rPr>
          <w:rFonts w:ascii="Arial" w:cs="Arial" w:eastAsia="Arial" w:hAnsi="Arial"/>
          <w:color w:val="2C2C2C"/>
          <w:sz w:val="20"/>
          <w:szCs w:val="20"/>
        </w:rPr>
        <w:t xml:space="preserve">Restore original raw CSV files from the Kaggle download source or local backup.</w:t>
      </w:r>
    </w:p>
    <w:p>
      <w:pPr>
        <w:pStyle w:val="ListParagraph"/>
        <w:numPr>
          <w:ilvl w:val="0"/>
          <w:numId w:val="3"/>
        </w:numPr>
        <w:spacing w:before="60" w:after="60"/>
      </w:pPr>
      <w:r>
        <w:rPr>
          <w:rFonts w:ascii="Arial" w:cs="Arial" w:eastAsia="Arial" w:hAnsi="Arial"/>
          <w:color w:val="2C2C2C"/>
          <w:sz w:val="20"/>
          <w:szCs w:val="20"/>
        </w:rPr>
        <w:t xml:space="preserve">Document the specific failure point, error message, and affected rows in the migration log.</w:t>
      </w:r>
    </w:p>
    <w:p>
      <w:pPr>
        <w:pStyle w:val="ListParagraph"/>
        <w:numPr>
          <w:ilvl w:val="0"/>
          <w:numId w:val="3"/>
        </w:numPr>
        <w:spacing w:before="60" w:after="60"/>
      </w:pPr>
      <w:r>
        <w:rPr>
          <w:rFonts w:ascii="Arial" w:cs="Arial" w:eastAsia="Arial" w:hAnsi="Arial"/>
          <w:color w:val="2C2C2C"/>
          <w:sz w:val="20"/>
          <w:szCs w:val="20"/>
        </w:rPr>
        <w:t xml:space="preserve">Review and correct the specific transformation rule that caused the failure.</w:t>
      </w:r>
    </w:p>
    <w:p>
      <w:pPr>
        <w:pStyle w:val="ListParagraph"/>
        <w:numPr>
          <w:ilvl w:val="0"/>
          <w:numId w:val="3"/>
        </w:numPr>
        <w:spacing w:before="60" w:after="60"/>
      </w:pPr>
      <w:r>
        <w:rPr>
          <w:rFonts w:ascii="Arial" w:cs="Arial" w:eastAsia="Arial" w:hAnsi="Arial"/>
          <w:color w:val="2C2C2C"/>
          <w:sz w:val="20"/>
          <w:szCs w:val="20"/>
        </w:rPr>
        <w:t xml:space="preserve">Re-execute the migration pipeline from Phase 2 after the fix is applied.</w:t>
      </w:r>
    </w:p>
    <w:p>
      <w:pPr>
        <w:pStyle w:val="ListParagraph"/>
        <w:numPr>
          <w:ilvl w:val="0"/>
          <w:numId w:val="3"/>
        </w:numPr>
        <w:spacing w:before="60" w:after="60"/>
      </w:pPr>
      <w:r>
        <w:rPr>
          <w:rFonts w:ascii="Arial" w:cs="Arial" w:eastAsia="Arial" w:hAnsi="Arial"/>
          <w:color w:val="2C2C2C"/>
          <w:sz w:val="20"/>
          <w:szCs w:val="20"/>
        </w:rPr>
        <w:t xml:space="preserve">Re-run all Phase 3 and Phase 6 validation checks before proceeding.</w:t>
      </w:r>
    </w:p>
    <w:p>
      <w:pPr>
        <w:spacing w:before="0" w:after="100"/>
      </w:pPr>
      <w:r>
        <w:t xml:space="preserve"/>
      </w:r>
    </w:p>
    <w:p>
      <w:pPr>
        <w:pStyle w:val="Heading2"/>
        <w:spacing w:before="240" w:after="120"/>
      </w:pPr>
      <w:r>
        <w:rPr>
          <w:rFonts w:ascii="Arial" w:cs="Arial" w:eastAsia="Arial" w:hAnsi="Arial"/>
          <w:b/>
          <w:bCs/>
          <w:color w:val="2E75B6"/>
          <w:sz w:val="26"/>
          <w:szCs w:val="26"/>
        </w:rPr>
        <w:t xml:space="preserve">7.3 Rollback Safety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Safety Measure</w:t>
            </w:r>
          </w:p>
        </w:tc>
        <w:tc>
          <w:tcPr>
            <w:tcW w:type="dxa" w:w="624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Source file backup</w:t>
            </w:r>
          </w:p>
        </w:tc>
        <w:tc>
          <w:tcPr>
            <w:tcW w:type="dxa" w:w="62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Keep original CSVs in /data/raw/ subfolder, never overwrite them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Write to new files only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Always write cleaned output to new file names (*-clean.csv), never overwrite source</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Migration log</w:t>
            </w:r>
          </w:p>
        </w:tc>
        <w:tc>
          <w:tcPr>
            <w:tcW w:type="dxa" w:w="62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Log all transformation steps and row counts to migration_log.txt with timestamps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Random seed locking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Set numpy.random.seed(42) in Python and set.seed(42) in R before any stochastic step</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Row count assertion</w:t>
            </w:r>
          </w:p>
        </w:tc>
        <w:tc>
          <w:tcPr>
            <w:tcW w:type="dxa" w:w="62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Assert len(df_clean) == len(df_raw) at Phase 5 before saving. Fail loudly if not equal.</w:t>
            </w:r>
          </w:p>
        </w:tc>
      </w:tr>
    </w:tbl>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8. Migration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200"/>
        <w:gridCol w:w="1200"/>
        <w:gridCol w:w="3960"/>
      </w:tblGrid>
      <w:tr>
        <w:tc>
          <w:tcPr>
            <w:tcW w:type="dxa" w:w="6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Likelihood</w:t>
            </w:r>
          </w:p>
        </w:tc>
        <w:tc>
          <w:tcPr>
            <w:tcW w:type="dxa" w:w="12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c>
          <w:tcPr>
            <w:tcW w:type="dxa" w:w="39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Mitigation</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R-01</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Wrong CSV separator used during load</w:t>
            </w:r>
          </w:p>
        </w:tc>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6B34"/>
                <w:sz w:val="20"/>
                <w:szCs w:val="20"/>
              </w:rPr>
              <w:t xml:space="preserve">Low</w:t>
            </w:r>
          </w:p>
        </w:tc>
        <w:tc>
          <w:tcPr>
            <w:tcW w:type="dxa" w:w="1200"/>
            <w:tcBorders>
              <w:top w:val="single" w:color="CCCCCC" w:sz="1"/>
              <w:left w:val="single" w:color="CCCCCC" w:sz="1"/>
              <w:bottom w:val="single" w:color="CCCCCC" w:sz="1"/>
              <w:right w:val="single" w:color="CCCCCC" w:sz="1"/>
            </w:tcBorders>
            <w:shd w:fill="FADBD8" w:val="clear"/>
            <w:tcMar>
              <w:top w:type="dxa" w:w="80"/>
              <w:left w:type="dxa" w:w="120"/>
              <w:bottom w:type="dxa" w:w="80"/>
              <w:right w:type="dxa" w:w="120"/>
            </w:tcMar>
            <w:vAlign w:val="center"/>
          </w:tcPr>
          <w:p>
            <w:pPr>
              <w:jc w:val="center"/>
            </w:pPr>
            <w:r>
              <w:rPr>
                <w:rFonts w:ascii="Arial" w:cs="Arial" w:eastAsia="Arial" w:hAnsi="Arial"/>
                <w:b/>
                <w:bCs/>
                <w:color w:val="7B241C"/>
                <w:sz w:val="20"/>
                <w:szCs w:val="20"/>
              </w:rPr>
              <w:t xml:space="preserve">High</w:t>
            </w:r>
          </w:p>
        </w:tc>
        <w:tc>
          <w:tcPr>
            <w:tcW w:type="dxa" w:w="3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Always specify sep=';' explicitly. Validate column count after load.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R-02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Encoding mismatch between Python and R</w:t>
            </w:r>
          </w:p>
        </w:tc>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Medium</w:t>
            </w:r>
          </w:p>
        </w:tc>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Medium</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Document exact encoding mappings in this document. Cross-validate encoded values.</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R-03</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Missing values introduced by encoding step</w:t>
            </w:r>
          </w:p>
        </w:tc>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6B34"/>
                <w:sz w:val="20"/>
                <w:szCs w:val="20"/>
              </w:rPr>
              <w:t xml:space="preserve">Low</w:t>
            </w:r>
          </w:p>
        </w:tc>
        <w:tc>
          <w:tcPr>
            <w:tcW w:type="dxa" w:w="1200"/>
            <w:tcBorders>
              <w:top w:val="single" w:color="CCCCCC" w:sz="1"/>
              <w:left w:val="single" w:color="CCCCCC" w:sz="1"/>
              <w:bottom w:val="single" w:color="CCCCCC" w:sz="1"/>
              <w:right w:val="single" w:color="CCCCCC" w:sz="1"/>
            </w:tcBorders>
            <w:shd w:fill="FADBD8" w:val="clear"/>
            <w:tcMar>
              <w:top w:type="dxa" w:w="80"/>
              <w:left w:type="dxa" w:w="120"/>
              <w:bottom w:type="dxa" w:w="80"/>
              <w:right w:type="dxa" w:w="120"/>
            </w:tcMar>
            <w:vAlign w:val="center"/>
          </w:tcPr>
          <w:p>
            <w:pPr>
              <w:jc w:val="center"/>
            </w:pPr>
            <w:r>
              <w:rPr>
                <w:rFonts w:ascii="Arial" w:cs="Arial" w:eastAsia="Arial" w:hAnsi="Arial"/>
                <w:b/>
                <w:bCs/>
                <w:color w:val="7B241C"/>
                <w:sz w:val="20"/>
                <w:szCs w:val="20"/>
              </w:rPr>
              <w:t xml:space="preserve">High</w:t>
            </w:r>
          </w:p>
        </w:tc>
        <w:tc>
          <w:tcPr>
            <w:tcW w:type="dxa" w:w="3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Re-run isnull().sum() after every encoding operation. Fail loudly if &gt; 0.</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R-04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Row loss during deduplication</w:t>
            </w:r>
          </w:p>
        </w:tc>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6B34"/>
                <w:sz w:val="20"/>
                <w:szCs w:val="20"/>
              </w:rPr>
              <w:t xml:space="preserve">Low</w:t>
            </w:r>
          </w:p>
        </w:tc>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Medium</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Assert row count equals source before and after dedup. Log any dropped rows.</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R-05</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Dataset version mismatch from Kaggle</w:t>
            </w:r>
          </w:p>
        </w:tc>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6B34"/>
                <w:sz w:val="20"/>
                <w:szCs w:val="20"/>
              </w:rPr>
              <w:t xml:space="preserve">Low</w:t>
            </w:r>
          </w:p>
        </w:tc>
        <w:tc>
          <w:tcPr>
            <w:tcW w:type="dxa" w:w="1200"/>
            <w:tcBorders>
              <w:top w:val="single" w:color="CCCCCC" w:sz="1"/>
              <w:left w:val="single" w:color="CCCCCC" w:sz="1"/>
              <w:bottom w:val="single" w:color="CCCCCC" w:sz="1"/>
              <w:right w:val="single" w:color="CCCCCC" w:sz="1"/>
            </w:tcBorders>
            <w:shd w:fill="FADBD8" w:val="clear"/>
            <w:tcMar>
              <w:top w:type="dxa" w:w="80"/>
              <w:left w:type="dxa" w:w="120"/>
              <w:bottom w:type="dxa" w:w="80"/>
              <w:right w:type="dxa" w:w="120"/>
            </w:tcMar>
            <w:vAlign w:val="center"/>
          </w:tcPr>
          <w:p>
            <w:pPr>
              <w:jc w:val="center"/>
            </w:pPr>
            <w:r>
              <w:rPr>
                <w:rFonts w:ascii="Arial" w:cs="Arial" w:eastAsia="Arial" w:hAnsi="Arial"/>
                <w:b/>
                <w:bCs/>
                <w:color w:val="7B241C"/>
                <w:sz w:val="20"/>
                <w:szCs w:val="20"/>
              </w:rPr>
              <w:t xml:space="preserve">High</w:t>
            </w:r>
          </w:p>
        </w:tc>
        <w:tc>
          <w:tcPr>
            <w:tcW w:type="dxa" w:w="3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Record exact Kaggle dataset version downloaded. Verify row/column counts match spec.</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R-06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Out-of-range values in source data</w:t>
            </w:r>
          </w:p>
        </w:tc>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Medium</w:t>
            </w:r>
          </w:p>
        </w:tc>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Medium</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Apply TR-04 range validation. Flag affected rows. Do not silently drop.</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R-07</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Non-reproducible outputs due to missing seed</w:t>
            </w:r>
          </w:p>
        </w:tc>
        <w:tc>
          <w:tcPr>
            <w:tcW w:type="dxa" w:w="1200"/>
            <w:tcBorders>
              <w:top w:val="single" w:color="CCCCCC" w:sz="1"/>
              <w:left w:val="single" w:color="CCCCCC" w:sz="1"/>
              <w:bottom w:val="single" w:color="CCCCCC" w:sz="1"/>
              <w:right w:val="single" w:color="CCCCCC" w:sz="1"/>
            </w:tcBorders>
            <w:shd w:fill="FDEBD0"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Medium</w:t>
            </w:r>
          </w:p>
        </w:tc>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6B34"/>
                <w:sz w:val="20"/>
                <w:szCs w:val="20"/>
              </w:rPr>
              <w:t xml:space="preserve">Low</w:t>
            </w:r>
          </w:p>
        </w:tc>
        <w:tc>
          <w:tcPr>
            <w:tcW w:type="dxa" w:w="3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Set random seed at start of every notebook: np.random.seed(42) / set.seed(42).</w:t>
            </w:r>
          </w:p>
        </w:tc>
      </w:tr>
    </w:tbl>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9. Post-Migration Validation Checklist</w:t>
      </w:r>
    </w:p>
    <w:p>
      <w:pPr>
        <w:spacing w:before="80" w:after="80"/>
        <w:jc w:val="both"/>
      </w:pPr>
      <w:r>
        <w:rPr>
          <w:rFonts w:ascii="Arial" w:cs="Arial" w:eastAsia="Arial" w:hAnsi="Arial"/>
          <w:color w:val="2C2C2C"/>
          <w:sz w:val="20"/>
          <w:szCs w:val="20"/>
        </w:rPr>
        <w:t xml:space="preserve">After migration completes, run the following validation checks on the target cleaned dataset to confirm the migration was successful before handing off to the analysis team.</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560"/>
        <w:gridCol w:w="2400"/>
        <w:gridCol w:w="1800"/>
      </w:tblGrid>
      <w:tr>
        <w:tc>
          <w:tcPr>
            <w:tcW w:type="dxa" w:w="6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45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Validation Check</w:t>
            </w:r>
          </w:p>
        </w:tc>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Expected Result</w:t>
            </w:r>
          </w:p>
        </w:tc>
        <w:tc>
          <w:tcPr>
            <w:tcW w:type="dxa" w:w="18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Status</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V-01</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Row count matches source dataset</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Math=395, Por=649</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V-02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All 33 original columns present in cleaned file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len(df.columns) &gt;= 33</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V-03</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Zero missing values in any column</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isnull().sum() == 0 for all</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V-04</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G3 values within range 0 to 20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between(0,20).all() == True</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V-05</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studytime values within range 1 to 4</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isin([1,2,3,4]).all() == True</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V-06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sex_enc column contains only 0 and 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unique() == [0,1]</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V-07</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All yes/no _enc columns contain only 0 and 1</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isin([0,1]).all() per col</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V-08</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Zero duplicate rows in cleaned dataset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duplicated().sum() == 0</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V-09</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Correlation of G3 with G1 and G2 &gt; 0.8</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corr['G3']['G1'] &gt; 0.8</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V-10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Cleaned CSV file saved and readable from disk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pd.read_csv works without error</w:t>
            </w:r>
          </w:p>
        </w:tc>
        <w:tc>
          <w:tcPr>
            <w:tcW w:type="dxa" w:w="18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7D4B00"/>
                <w:sz w:val="20"/>
                <w:szCs w:val="20"/>
              </w:rPr>
              <w:t xml:space="preserve">Pending</w:t>
            </w:r>
          </w:p>
        </w:tc>
      </w:tr>
    </w:tbl>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10. Migration Log Template</w:t>
      </w:r>
    </w:p>
    <w:p>
      <w:pPr>
        <w:spacing w:before="80" w:after="80"/>
        <w:jc w:val="both"/>
      </w:pPr>
      <w:r>
        <w:rPr>
          <w:rFonts w:ascii="Arial" w:cs="Arial" w:eastAsia="Arial" w:hAnsi="Arial"/>
          <w:color w:val="2C2C2C"/>
          <w:sz w:val="20"/>
          <w:szCs w:val="20"/>
        </w:rPr>
        <w:t xml:space="preserve">The following log format must be maintained for every migration run. Save this log to /outputs/migration_log.txt after each execution.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r>
              <w:rPr>
                <w:rFonts w:ascii="Courier New" w:cs="Courier New" w:eastAsia="Courier New" w:hAnsi="Courier New"/>
                <w:color w:val="1A1A2E"/>
                <w:sz w:val="18"/>
                <w:szCs w:val="18"/>
              </w:rPr>
              <w:t xml:space="preserve">==========================================================</w:t>
            </w:r>
          </w:p>
          <w:p>
            <w:r>
              <w:rPr>
                <w:rFonts w:ascii="Courier New" w:cs="Courier New" w:eastAsia="Courier New" w:hAnsi="Courier New"/>
                <w:color w:val="1A1A2E"/>
                <w:sz w:val="18"/>
                <w:szCs w:val="18"/>
              </w:rPr>
              <w:t xml:space="preserve">  MIGRATION LOG — Student Performance Analysis</w:t>
            </w:r>
          </w:p>
          <w:p>
            <w:r>
              <w:rPr>
                <w:rFonts w:ascii="Courier New" w:cs="Courier New" w:eastAsia="Courier New" w:hAnsi="Courier New"/>
                <w:color w:val="1A1A2E"/>
                <w:sz w:val="18"/>
                <w:szCs w:val="18"/>
              </w:rPr>
              <w:t xml:space="preserve">  SASTRA University | Modern Programming Paradigms for AI</w:t>
            </w:r>
          </w:p>
          <w:p>
            <w:r>
              <w:rPr>
                <w:rFonts w:ascii="Courier New" w:cs="Courier New" w:eastAsia="Courier New" w:hAnsi="Courier New"/>
                <w:color w:val="1A1A2E"/>
                <w:sz w:val="18"/>
                <w:szCs w:val="18"/>
              </w:rPr>
              <w:t xml:space="preserve">==========================================================</w:t>
            </w:r>
          </w:p>
          <w:p>
            <w:r>
              <w:rPr>
                <w:rFonts w:ascii="Courier New" w:cs="Courier New" w:eastAsia="Courier New" w:hAnsi="Courier New"/>
                <w:color w:val="1A1A2E"/>
                <w:sz w:val="18"/>
                <w:szCs w:val="18"/>
              </w:rPr>
              <w:t xml:space="preserve">Migration Date     : [DD-MMM-YYYY]</w:t>
            </w:r>
          </w:p>
          <w:p>
            <w:r>
              <w:rPr>
                <w:rFonts w:ascii="Courier New" w:cs="Courier New" w:eastAsia="Courier New" w:hAnsi="Courier New"/>
                <w:color w:val="1A1A2E"/>
                <w:sz w:val="18"/>
                <w:szCs w:val="18"/>
              </w:rPr>
              <w:t xml:space="preserve">Executed By        : [Name / Role]</w:t>
            </w:r>
          </w:p>
          <w:p>
            <w:r>
              <w:rPr>
                <w:rFonts w:ascii="Courier New" w:cs="Courier New" w:eastAsia="Courier New" w:hAnsi="Courier New"/>
                <w:color w:val="1A1A2E"/>
                <w:sz w:val="18"/>
                <w:szCs w:val="18"/>
              </w:rPr>
              <w:t xml:space="preserve">Language Used      : [Python / R / Both]</w:t>
            </w:r>
          </w:p>
          <w:p>
            <w:r>
              <w:rPr>
                <w:rFonts w:ascii="Courier New" w:cs="Courier New" w:eastAsia="Courier New" w:hAnsi="Courier New"/>
                <w:color w:val="1A1A2E"/>
                <w:sz w:val="18"/>
                <w:szCs w:val="18"/>
              </w:rPr>
              <w:t xml:space="preserve">Random Seed        : 42</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 PHASE 2: EXTRACTION ---</w:t>
            </w:r>
          </w:p>
          <w:p>
            <w:r>
              <w:rPr>
                <w:rFonts w:ascii="Courier New" w:cs="Courier New" w:eastAsia="Courier New" w:hAnsi="Courier New"/>
                <w:color w:val="1A1A2E"/>
                <w:sz w:val="18"/>
                <w:szCs w:val="18"/>
              </w:rPr>
              <w:t xml:space="preserve">student-mat.csv loaded  : [YES / NO]  | Shape: [rows x cols]</w:t>
            </w:r>
          </w:p>
          <w:p>
            <w:r>
              <w:rPr>
                <w:rFonts w:ascii="Courier New" w:cs="Courier New" w:eastAsia="Courier New" w:hAnsi="Courier New"/>
                <w:color w:val="1A1A2E"/>
                <w:sz w:val="18"/>
                <w:szCs w:val="18"/>
              </w:rPr>
              <w:t xml:space="preserve">student-por.csv loaded  : [YES / NO]  | Shape: [rows x cols]</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 PHASE 3: VALIDATION ---</w:t>
            </w:r>
          </w:p>
          <w:p>
            <w:r>
              <w:rPr>
                <w:rFonts w:ascii="Courier New" w:cs="Courier New" w:eastAsia="Courier New" w:hAnsi="Courier New"/>
                <w:color w:val="1A1A2E"/>
                <w:sz w:val="18"/>
                <w:szCs w:val="18"/>
              </w:rPr>
              <w:t xml:space="preserve">Missing values (Math)   : [count]</w:t>
            </w:r>
          </w:p>
          <w:p>
            <w:r>
              <w:rPr>
                <w:rFonts w:ascii="Courier New" w:cs="Courier New" w:eastAsia="Courier New" w:hAnsi="Courier New"/>
                <w:color w:val="1A1A2E"/>
                <w:sz w:val="18"/>
                <w:szCs w:val="18"/>
              </w:rPr>
              <w:t xml:space="preserve">Missing values (Por)    : [count]</w:t>
            </w:r>
          </w:p>
          <w:p>
            <w:r>
              <w:rPr>
                <w:rFonts w:ascii="Courier New" w:cs="Courier New" w:eastAsia="Courier New" w:hAnsi="Courier New"/>
                <w:color w:val="1A1A2E"/>
                <w:sz w:val="18"/>
                <w:szCs w:val="18"/>
              </w:rPr>
              <w:t xml:space="preserve">Type errors detected    : [count]</w:t>
            </w:r>
          </w:p>
          <w:p>
            <w:r>
              <w:rPr>
                <w:rFonts w:ascii="Courier New" w:cs="Courier New" w:eastAsia="Courier New" w:hAnsi="Courier New"/>
                <w:color w:val="1A1A2E"/>
                <w:sz w:val="18"/>
                <w:szCs w:val="18"/>
              </w:rPr>
              <w:t xml:space="preserve">Out-of-range values     : [count]</w:t>
            </w:r>
          </w:p>
          <w:p>
            <w:r>
              <w:rPr>
                <w:rFonts w:ascii="Courier New" w:cs="Courier New" w:eastAsia="Courier New" w:hAnsi="Courier New"/>
                <w:color w:val="1A1A2E"/>
                <w:sz w:val="18"/>
                <w:szCs w:val="18"/>
              </w:rPr>
              <w:t xml:space="preserve">Duplicate rows          : [count]</w:t>
            </w:r>
          </w:p>
          <w:p>
            <w:r>
              <w:rPr>
                <w:rFonts w:ascii="Courier New" w:cs="Courier New" w:eastAsia="Courier New" w:hAnsi="Courier New"/>
                <w:color w:val="1A1A2E"/>
                <w:sz w:val="18"/>
                <w:szCs w:val="18"/>
              </w:rPr>
              <w:t xml:space="preserve">Validation result       : [PASS / FAIL]</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 PHASE 4: TRANSFORMATION ---</w:t>
            </w:r>
          </w:p>
          <w:p>
            <w:r>
              <w:rPr>
                <w:rFonts w:ascii="Courier New" w:cs="Courier New" w:eastAsia="Courier New" w:hAnsi="Courier New"/>
                <w:color w:val="1A1A2E"/>
                <w:sz w:val="18"/>
                <w:szCs w:val="18"/>
              </w:rPr>
              <w:t xml:space="preserve">Columns encoded         : [list of _enc columns created]</w:t>
            </w:r>
          </w:p>
          <w:p>
            <w:r>
              <w:rPr>
                <w:rFonts w:ascii="Courier New" w:cs="Courier New" w:eastAsia="Courier New" w:hAnsi="Courier New"/>
                <w:color w:val="1A1A2E"/>
                <w:sz w:val="18"/>
                <w:szCs w:val="18"/>
              </w:rPr>
              <w:t xml:space="preserve">Rows affected by impute : [count]</w:t>
            </w:r>
          </w:p>
          <w:p>
            <w:r>
              <w:rPr>
                <w:rFonts w:ascii="Courier New" w:cs="Courier New" w:eastAsia="Courier New" w:hAnsi="Courier New"/>
                <w:color w:val="1A1A2E"/>
                <w:sz w:val="18"/>
                <w:szCs w:val="18"/>
              </w:rPr>
              <w:t xml:space="preserve">Rows dropped            : [count — must be 0 ideally]</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 PHASE 5: LOAD ---</w:t>
            </w:r>
          </w:p>
          <w:p>
            <w:r>
              <w:rPr>
                <w:rFonts w:ascii="Courier New" w:cs="Courier New" w:eastAsia="Courier New" w:hAnsi="Courier New"/>
                <w:color w:val="1A1A2E"/>
                <w:sz w:val="18"/>
                <w:szCs w:val="18"/>
              </w:rPr>
              <w:t xml:space="preserve">student-mat-clean.csv saved : [YES / NO] | Shape: [rows x cols]</w:t>
            </w:r>
          </w:p>
          <w:p>
            <w:r>
              <w:rPr>
                <w:rFonts w:ascii="Courier New" w:cs="Courier New" w:eastAsia="Courier New" w:hAnsi="Courier New"/>
                <w:color w:val="1A1A2E"/>
                <w:sz w:val="18"/>
                <w:szCs w:val="18"/>
              </w:rPr>
              <w:t xml:space="preserve">student-por-clean.csv saved : [YES / NO] | Shape: [rows x cols]</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 PHASE 6: POST-VALIDATION ---</w:t>
            </w:r>
          </w:p>
          <w:p>
            <w:r>
              <w:rPr>
                <w:rFonts w:ascii="Courier New" w:cs="Courier New" w:eastAsia="Courier New" w:hAnsi="Courier New"/>
                <w:color w:val="1A1A2E"/>
                <w:sz w:val="18"/>
                <w:szCs w:val="18"/>
              </w:rPr>
              <w:t xml:space="preserve">Post-validation result      : [PASS / FAIL]</w:t>
            </w:r>
          </w:p>
          <w:p>
            <w:r>
              <w:rPr>
                <w:rFonts w:ascii="Courier New" w:cs="Courier New" w:eastAsia="Courier New" w:hAnsi="Courier New"/>
                <w:color w:val="1A1A2E"/>
                <w:sz w:val="18"/>
                <w:szCs w:val="18"/>
              </w:rPr>
              <w:t xml:space="preserve">Issues noted                : [None / describe issues]</w:t>
            </w:r>
          </w:p>
          <w:p>
            <w:r>
              <w:rPr>
                <w:rFonts w:ascii="Courier New" w:cs="Courier New" w:eastAsia="Courier New" w:hAnsi="Courier New"/>
                <w:color w:val="1A1A2E"/>
                <w:sz w:val="18"/>
                <w:szCs w:val="18"/>
              </w:rPr>
              <w:t xml:space="preserve"/>
            </w:r>
          </w:p>
          <w:p>
            <w:r>
              <w:rPr>
                <w:rFonts w:ascii="Courier New" w:cs="Courier New" w:eastAsia="Courier New" w:hAnsi="Courier New"/>
                <w:color w:val="1A1A2E"/>
                <w:sz w:val="18"/>
                <w:szCs w:val="18"/>
              </w:rPr>
              <w:t xml:space="preserve">--- SIGN-OFF ---</w:t>
            </w:r>
          </w:p>
          <w:p>
            <w:r>
              <w:rPr>
                <w:rFonts w:ascii="Courier New" w:cs="Courier New" w:eastAsia="Courier New" w:hAnsi="Courier New"/>
                <w:color w:val="1A1A2E"/>
                <w:sz w:val="18"/>
                <w:szCs w:val="18"/>
              </w:rPr>
              <w:t xml:space="preserve">Technical Lead              : [Name]  |  Date: [DD-MMM-YYYY]</w:t>
            </w:r>
          </w:p>
          <w:p>
            <w:r>
              <w:rPr>
                <w:rFonts w:ascii="Courier New" w:cs="Courier New" w:eastAsia="Courier New" w:hAnsi="Courier New"/>
                <w:color w:val="1A1A2E"/>
                <w:sz w:val="18"/>
                <w:szCs w:val="18"/>
              </w:rPr>
              <w:t xml:space="preserve">Faculty Supervisor          : [Name]  |  Date: [DD-MMM-YYYY]</w:t>
            </w:r>
          </w:p>
          <w:p>
            <w:r>
              <w:rPr>
                <w:rFonts w:ascii="Courier New" w:cs="Courier New" w:eastAsia="Courier New" w:hAnsi="Courier New"/>
                <w:color w:val="1A1A2E"/>
                <w:sz w:val="18"/>
                <w:szCs w:val="18"/>
              </w:rPr>
              <w:t xml:space="preserve">==========================================================</w:t>
            </w:r>
          </w:p>
        </w:tc>
      </w:tr>
    </w:tbl>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11.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w:t>
            </w:r>
          </w:p>
        </w:tc>
        <w:tc>
          <w:tcPr>
            <w:tcW w:type="dxa" w:w="696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Migration</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The structured process of moving and transforming data from a source format to a target format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ETL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Extract, Transform, Load — the three-stage data pipeline pattern used in this migration</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LabelEncoder</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Scikit-learn class that converts string categorical labels to sequential integer codes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Imputation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The process of replacing missing values with estimated values (median, mode, or mean)</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Rollback</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Reverting the dataset to its pre-migration state when a critical migration failure occurs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Delimiter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The character used to separate values in a CSV file. The source datasets use semicolon (;)</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Encoding</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Converting categorical string values into numeric integers for compatibility with analysis libraries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C2C2C"/>
                <w:sz w:val="20"/>
                <w:szCs w:val="20"/>
              </w:rPr>
              <w:t xml:space="preserve">Target Dataset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The cleaned, transformed, analysis-ready CSV file produced at the end of the migration pipeline</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2C2C2C"/>
                <w:sz w:val="20"/>
                <w:szCs w:val="20"/>
              </w:rPr>
              <w:t xml:space="preserve">Seed</w:t>
            </w:r>
          </w:p>
        </w:tc>
        <w:tc>
          <w:tcPr>
            <w:tcW w:type="dxa" w:w="6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A fixed starting value for random number generation that ensures reproducible results across runs</w:t>
            </w:r>
          </w:p>
        </w:tc>
      </w:tr>
    </w:tbl>
    <w:p>
      <w:pPr>
        <w:spacing w:before="0" w:after="100"/>
      </w:pPr>
      <w:r>
        <w:t xml:space="preserve"/>
      </w:r>
    </w:p>
    <w:p>
      <w:r>
        <w:br w:type="page"/>
      </w:r>
    </w:p>
    <w:p>
      <w:pPr>
        <w:pStyle w:val="Heading1"/>
        <w:pBdr>
          <w:bottom w:val="single" w:color="2E75B6" w:sz="6" w:space="1"/>
        </w:pBdr>
        <w:spacing w:before="320" w:after="160"/>
      </w:pPr>
      <w:r>
        <w:rPr>
          <w:rFonts w:ascii="Arial" w:cs="Arial" w:eastAsia="Arial" w:hAnsi="Arial"/>
          <w:b/>
          <w:bCs/>
          <w:color w:val="1A3C5E"/>
          <w:sz w:val="32"/>
          <w:szCs w:val="32"/>
        </w:rPr>
        <w:t xml:space="preserve">12. Document Sign-Off</w:t>
      </w:r>
    </w:p>
    <w:p>
      <w:pPr>
        <w:spacing w:before="80" w:after="80"/>
        <w:jc w:val="both"/>
      </w:pPr>
      <w:r>
        <w:rPr>
          <w:rFonts w:ascii="Arial" w:cs="Arial" w:eastAsia="Arial" w:hAnsi="Arial"/>
          <w:color w:val="2C2C2C"/>
          <w:sz w:val="20"/>
          <w:szCs w:val="20"/>
        </w:rPr>
        <w:t xml:space="preserve">This Migration Document has been reviewed and approved. The migration pipeline defined herein is authorized for execution on the Student Performance Analysis dataset.</w:t>
      </w:r>
    </w:p>
    <w:p>
      <w:pPr>
        <w:spacing w:before="0" w:after="100"/>
      </w:pPr>
      <w:r>
        <w:t xml:space="preserve"/>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Role</w:t>
            </w:r>
          </w:p>
        </w:tc>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Name</w:t>
            </w:r>
          </w:p>
        </w:tc>
        <w:tc>
          <w:tcPr>
            <w:tcW w:type="dxa" w:w="3120"/>
            <w:tcBorders>
              <w:top w:val="single" w:color="CCCCCC" w:sz="1"/>
              <w:left w:val="single" w:color="CCCCCC" w:sz="1"/>
              <w:bottom w:val="single" w:color="CCCCCC" w:sz="1"/>
              <w:right w:val="single" w:color="CCCCCC" w:sz="1"/>
            </w:tcBorders>
            <w:shd w:fill="1A3C5E"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Signature &amp; Date</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Technical Lead / Developer</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Faculty Supervisor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C2C2C"/>
                <w:sz w:val="20"/>
                <w:szCs w:val="20"/>
              </w:rPr>
              <w:t xml:space="preserve"/>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Management Representative</w:t>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
            </w:r>
          </w:p>
        </w:tc>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2C2C2C"/>
                <w:sz w:val="20"/>
                <w:szCs w:val="20"/>
              </w:rPr>
              <w:t xml:space="preserve"/>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666666"/>
        <w:sz w:val="18"/>
        <w:szCs w:val="18"/>
      </w:rPr>
      <w:t xml:space="preserve">Confidential  |  1st April 2026</w:t>
    </w:r>
    <w:r>
      <w:rPr>
        <w:rFonts w:ascii="Arial" w:cs="Arial" w:eastAsia="Arial" w:hAnsi="Arial"/>
        <w:color w:val="666666"/>
        <w:sz w:val="18"/>
        <w:szCs w:val="18"/>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666666"/>
        <w:sz w:val="18"/>
        <w:szCs w:val="18"/>
      </w:rPr>
      <w:t xml:space="preserve">SASTRA University  |  Student Performance Analysis</w:t>
    </w:r>
    <w:r>
      <w:rPr>
        <w:rFonts w:ascii="Arial" w:cs="Arial" w:eastAsia="Arial" w:hAnsi="Arial"/>
        <w:color w:val="666666"/>
        <w:sz w:val="18"/>
        <w:szCs w:val="18"/>
      </w:rPr>
      <w:t xml:space="preserve">	Migration Document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A3C5E"/>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117A6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2026-03-28T10:54:19.853Z</dcterms:created>
  <dcterms:modified xsi:type="dcterms:W3CDTF">2026-03-28T10:54:19.854Z</dcterms:modified>
</cp:coreProperties>
</file>

<file path=docProps/custom.xml><?xml version="1.0" encoding="utf-8"?>
<Properties xmlns="http://schemas.openxmlformats.org/officeDocument/2006/custom-properties" xmlns:vt="http://schemas.openxmlformats.org/officeDocument/2006/docPropsVTypes"/>
</file>