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54" w:lineRule="auto"/>
        <w:jc w:val="center"/>
      </w:pPr>
      <w:r>
        <w:rPr>
          <w:b/>
          <w:sz w:val="36"/>
        </w:rPr>
        <w:t>JONATHAN FERREIRA</w:t>
      </w:r>
    </w:p>
    <w:p>
      <w:pPr>
        <w:keepLines/>
        <w:spacing w:line="254" w:lineRule="auto"/>
        <w:jc w:val="center"/>
      </w:pPr>
      <w:r>
        <w:rPr>
          <w:b/>
          <w:sz w:val="20"/>
        </w:rPr>
        <w:t>PRODUCT DESIGNER  |  UX ENGINEER</w:t>
      </w:r>
    </w:p>
    <w:p>
      <w:pPr>
        <w:keepLines/>
        <w:spacing w:line="254" w:lineRule="auto"/>
        <w:jc w:val="center"/>
      </w:pPr>
      <w:r>
        <w:rPr>
          <w:b w:val="0"/>
          <w:sz w:val="18"/>
        </w:rPr>
        <w:t>jonathanferreiradev@gmail.com  |  linkedin.com/in/jona-ferreira-  |  devignux.com</w:t>
      </w:r>
    </w:p>
    <w:p>
      <w:pPr>
        <w:keepLines/>
        <w:spacing w:before="160" w:after="60" w:line="254" w:lineRule="auto"/>
      </w:pPr>
      <w:r>
        <w:rPr>
          <w:b/>
          <w:color w:val="144869"/>
          <w:sz w:val="20"/>
        </w:rPr>
        <w:t>PROFILE</w:t>
      </w:r>
    </w:p>
    <w:p>
      <w:pPr>
        <w:keepLines/>
        <w:spacing w:line="254" w:lineRule="auto"/>
      </w:pPr>
      <w:r>
        <w:t>Product Designer and UX Engineer with 8+ years designing and shipping complex B2B SaaS experiences from discovery through launch. Combines interaction design, systems thinking, and hands-on React/TypeScript engineering to prototype ideas, simplify multi-step workflows, and deliver polished product experiences. Experienced in design systems, research-informed decisions, cross-functional product strategy, and AI-assisted design and development tools.</w:t>
      </w:r>
    </w:p>
    <w:p>
      <w:pPr>
        <w:keepLines/>
        <w:spacing w:before="160" w:after="60" w:line="254" w:lineRule="auto"/>
      </w:pPr>
      <w:r>
        <w:rPr>
          <w:b/>
          <w:color w:val="144869"/>
          <w:sz w:val="20"/>
        </w:rPr>
        <w:t>CORE SKILLS</w:t>
      </w:r>
    </w:p>
    <w:p>
      <w:pPr>
        <w:keepLines/>
        <w:spacing w:line="254" w:lineRule="auto"/>
      </w:pPr>
      <w:r>
        <w:t>Product Design: Interaction design, visual design, Figma, high-fidelity prototyping, user flows, information architecture, responsive design, usability testing, user interviews</w:t>
      </w:r>
    </w:p>
    <w:p>
      <w:pPr>
        <w:keepLines/>
        <w:spacing w:line="254" w:lineRule="auto"/>
      </w:pPr>
      <w:r>
        <w:t>Systems &amp; Collaboration: Design systems, components, variants, tokens, accessibility / WCAG 2.1 AA, design critiques, product discovery, stakeholder workshops, mentoring</w:t>
      </w:r>
    </w:p>
    <w:p>
      <w:pPr>
        <w:keepLines/>
        <w:spacing w:line="254" w:lineRule="auto"/>
      </w:pPr>
      <w:r>
        <w:t>AI &amp; Development: Figma Make, Claude Code, Claude, OpenAI, React, TypeScript, JavaScript, HTML, CSS / SCSS, Material UI, REST APIs, Git, GitHub, CI/CD</w:t>
      </w:r>
    </w:p>
    <w:p>
      <w:pPr>
        <w:keepLines/>
        <w:spacing w:before="160" w:after="60" w:line="254" w:lineRule="auto"/>
      </w:pPr>
      <w:r>
        <w:rPr>
          <w:b/>
          <w:color w:val="144869"/>
          <w:sz w:val="20"/>
        </w:rPr>
        <w:t>EXPERIENCE</w:t>
      </w:r>
    </w:p>
    <w:p>
      <w:pPr>
        <w:keepLines/>
        <w:spacing w:before="100" w:line="254" w:lineRule="auto"/>
      </w:pPr>
      <w:r>
        <w:rPr>
          <w:b/>
          <w:sz w:val="18"/>
        </w:rPr>
        <w:t>Freelance / Independent  |  Product Engineer &amp; UX Engineer                                      2026–Present</w:t>
      </w:r>
    </w:p>
    <w:p>
      <w:pPr>
        <w:pStyle w:val="ListBullet"/>
        <w:keepLines/>
        <w:spacing w:line="254" w:lineRule="auto"/>
      </w:pPr>
      <w:r>
        <w:t>Led UX/UI design and implementation across 5 client engagements, translating ambiguous business goals into clear product flows, high-fidelity Figma designs, and production-ready interfaces.</w:t>
      </w:r>
    </w:p>
    <w:p>
      <w:pPr>
        <w:pStyle w:val="ListBullet"/>
        <w:keepLines/>
        <w:spacing w:line="254" w:lineRule="auto"/>
      </w:pPr>
      <w:r>
        <w:t>Partnered directly with founders and stakeholders on product direction, feature prioritization, and roadmaps, including an early-stage product from concept through full-stack implementation.</w:t>
      </w:r>
    </w:p>
    <w:p>
      <w:pPr>
        <w:pStyle w:val="ListBullet"/>
        <w:keepLines/>
        <w:spacing w:line="254" w:lineRule="auto"/>
      </w:pPr>
      <w:r>
        <w:t>Bridged design and development with React and TypeScript, refining interaction details, responsive behavior, and visual fidelity through implementation.</w:t>
      </w:r>
    </w:p>
    <w:p>
      <w:pPr>
        <w:pStyle w:val="ListBullet"/>
        <w:keepLines/>
        <w:spacing w:line="254" w:lineRule="auto"/>
      </w:pPr>
      <w:r>
        <w:t>Created a custom Figma design system with reusable components and interaction patterns; used AI-assisted design and coding tools including Figma Make and Claude Code in ongoing workflows.</w:t>
      </w:r>
    </w:p>
    <w:p>
      <w:pPr>
        <w:pStyle w:val="ListBullet"/>
        <w:keepLines/>
        <w:spacing w:line="254" w:lineRule="auto"/>
      </w:pPr>
      <w:r>
        <w:t>Supported Givzey enterprise marketing initiatives with web experiences, visual design, and campaign assets aligned with product positioning.</w:t>
      </w:r>
    </w:p>
    <w:p>
      <w:pPr>
        <w:keepLines/>
        <w:spacing w:before="100" w:line="254" w:lineRule="auto"/>
      </w:pPr>
      <w:r>
        <w:rPr>
          <w:b/>
          <w:sz w:val="18"/>
        </w:rPr>
        <w:t>Gravyty – Raise  |  Senior Product Engineer &amp; UX Lead                                      2022–2025</w:t>
      </w:r>
    </w:p>
    <w:p>
      <w:pPr>
        <w:pStyle w:val="ListBullet"/>
        <w:keepLines/>
        <w:spacing w:line="254" w:lineRule="auto"/>
      </w:pPr>
      <w:r>
        <w:t>Owned end-to-end product design for Raise, a B2B SaaS fundraising platform serving 1,000+ nonprofit and higher-education organizations and ~10,000 users, from discovery and research through launch.</w:t>
      </w:r>
    </w:p>
    <w:p>
      <w:pPr>
        <w:pStyle w:val="ListBullet"/>
        <w:keepLines/>
        <w:spacing w:line="254" w:lineRule="auto"/>
      </w:pPr>
      <w:r>
        <w:t>Simplified complex administrative workflows for fundraisers, managers, and gift officers; helped reduce support tickets by ~30% during modernization by replacing support-dependent tasks with self-service experiences.</w:t>
      </w:r>
    </w:p>
    <w:p>
      <w:pPr>
        <w:pStyle w:val="ListBullet"/>
        <w:keepLines/>
        <w:spacing w:line="254" w:lineRule="auto"/>
      </w:pPr>
      <w:r>
        <w:t>Designed and shipped Donor Directory, a data-intensive CRM experience handling organization-specific datasets of 10,000+ donor records, with search, filtering, segmentation, and custom mappings.</w:t>
      </w:r>
    </w:p>
    <w:p>
      <w:pPr>
        <w:pStyle w:val="ListBullet"/>
        <w:keepLines/>
        <w:spacing w:line="254" w:lineRule="auto"/>
      </w:pPr>
      <w:r>
        <w:t>Served as sole product designer and senior UX lead, conducting customer interviews and usability tests, leading critiques and stakeholder walkthroughs, and mentoring teammates.</w:t>
      </w:r>
    </w:p>
    <w:p>
      <w:pPr>
        <w:pStyle w:val="ListBullet"/>
        <w:keepLines/>
        <w:spacing w:line="254" w:lineRule="auto"/>
      </w:pPr>
      <w:r>
        <w:t>Built and evolved a Figma design system of 50+ Material UI-aligned components, variants, tokens, and reusable patterns adopted by a four-engineer product team.</w:t>
      </w:r>
    </w:p>
    <w:p>
      <w:pPr>
        <w:pStyle w:val="ListBullet"/>
        <w:keepLines/>
        <w:spacing w:line="254" w:lineRule="auto"/>
      </w:pPr>
      <w:r>
        <w:t>Worked across design and engineering every sprint: implemented React/Material UI components, reviewed pull requests, and defined loading, validation, error, responsive, and edge-case behavior.</w:t>
      </w:r>
    </w:p>
    <w:p>
      <w:pPr>
        <w:pStyle w:val="ListBullet"/>
        <w:keepLines/>
        <w:spacing w:line="254" w:lineRule="auto"/>
      </w:pPr>
      <w:r>
        <w:t>Designed and shipped human-in-the-loop AI workflows recommending high-priority donors and next-best actions while preserving user decision-making.</w:t>
      </w:r>
    </w:p>
    <w:p>
      <w:pPr>
        <w:keepLines/>
        <w:spacing w:before="100" w:line="254" w:lineRule="auto"/>
      </w:pPr>
      <w:r>
        <w:rPr>
          <w:b/>
          <w:sz w:val="18"/>
        </w:rPr>
        <w:t>Gravyty  |  Software Developer &amp; Product Designer                                      2017–2022</w:t>
      </w:r>
    </w:p>
    <w:p>
      <w:pPr>
        <w:pStyle w:val="ListBullet"/>
        <w:keepLines/>
        <w:spacing w:line="254" w:lineRule="auto"/>
      </w:pPr>
      <w:r>
        <w:t>Joined as the 7th employee and became sole product designer and frontend owner, shaping customer-facing and administrative experiences and establishing the first formal design system.</w:t>
      </w:r>
    </w:p>
    <w:p>
      <w:pPr>
        <w:pStyle w:val="ListBullet"/>
        <w:keepLines/>
        <w:spacing w:line="254" w:lineRule="auto"/>
      </w:pPr>
      <w:r>
        <w:t>Identified limitations in a Django, Bootstrap, jQuery, and server-rendered architecture; proposed and helped deliver MyRaise, a client-side self-service fundraising dashboard.</w:t>
      </w:r>
    </w:p>
    <w:p>
      <w:pPr>
        <w:pStyle w:val="ListBullet"/>
        <w:keepLines/>
        <w:spacing w:line="254" w:lineRule="auto"/>
      </w:pPr>
      <w:r>
        <w:t>Designed and shipped workflows including AI-assisted first-draft donor outreach, translating customer needs and technical constraints into intuitive experiences.</w:t>
      </w:r>
    </w:p>
    <w:p>
      <w:pPr>
        <w:pStyle w:val="ListBullet"/>
        <w:keepLines/>
        <w:spacing w:line="254" w:lineRule="auto"/>
      </w:pPr>
      <w:r>
        <w:t>Partnered with founders, customers, and engineers on requirements, prototypes, roadmap decisions, and shipped features; helped migrate frontend experiences toward React and API-driven architecture.</w:t>
      </w:r>
    </w:p>
    <w:p>
      <w:pPr>
        <w:keepLines/>
        <w:spacing w:before="160" w:after="60" w:line="254" w:lineRule="auto"/>
      </w:pPr>
      <w:r>
        <w:rPr>
          <w:b/>
          <w:color w:val="144869"/>
          <w:sz w:val="20"/>
        </w:rPr>
        <w:t>SELECTED WORK</w:t>
      </w:r>
    </w:p>
    <w:p>
      <w:pPr>
        <w:keepLines/>
        <w:spacing w:line="254" w:lineRule="auto"/>
      </w:pPr>
      <w:r>
        <w:t>Templates Manager — Content creation and management with permissions, sharing, hierarchy, search, and reusable templates.</w:t>
      </w:r>
    </w:p>
    <w:p>
      <w:pPr>
        <w:keepLines/>
        <w:spacing w:line="254" w:lineRule="auto"/>
      </w:pPr>
      <w:r>
        <w:t>Donor Directory — Data-intensive CRM search, filtering, segmentation, and custom data mappings for 10,000+ records.</w:t>
      </w:r>
    </w:p>
    <w:p>
      <w:pPr>
        <w:keepLines/>
        <w:spacing w:line="254" w:lineRule="auto"/>
      </w:pPr>
      <w:r>
        <w:t>MyRaise — Self-service dashboard modernization for fundraisers across 1,000+ organizations.</w:t>
      </w:r>
    </w:p>
    <w:p>
      <w:pPr>
        <w:keepLines/>
        <w:spacing w:before="160" w:after="60" w:line="254" w:lineRule="auto"/>
      </w:pPr>
      <w:r>
        <w:rPr>
          <w:b/>
          <w:color w:val="144869"/>
          <w:sz w:val="20"/>
        </w:rPr>
        <w:t>EDUCATION</w:t>
      </w:r>
    </w:p>
    <w:p>
      <w:pPr>
        <w:keepLines/>
        <w:spacing w:line="254" w:lineRule="auto"/>
      </w:pPr>
      <w:r>
        <w:t>University of Massachusetts Dartmouth  |  B.A., Entrepreneurial &amp; Small Business Operations  |  2010–2015</w:t>
      </w:r>
    </w:p>
    <w:sectPr w:rsidR="00FC693F" w:rsidRPr="0006063C" w:rsidSect="00034616">
      <w:pgSz w:w="12240" w:h="15840"/>
      <w:pgMar w:top="893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32A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