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856BB">
      <w:pPr>
        <w:jc w:val="center"/>
        <w:rPr>
          <w:rFonts w:ascii="Times New Roman" w:hAnsi="Times New Roman" w:cs="Times New Roman"/>
          <w:b/>
          <w:bCs/>
          <w:sz w:val="38"/>
          <w:szCs w:val="38"/>
        </w:rPr>
      </w:pPr>
      <w:r>
        <w:drawing>
          <wp:inline distT="0" distB="0" distL="114300" distR="114300">
            <wp:extent cx="1003300" cy="965200"/>
            <wp:effectExtent l="0" t="0" r="6350" b="6350"/>
            <wp:docPr id="1289104854" name="Picture 2"/>
            <wp:cNvGraphicFramePr/>
            <a:graphic xmlns:a="http://schemas.openxmlformats.org/drawingml/2006/main">
              <a:graphicData uri="http://schemas.openxmlformats.org/drawingml/2006/picture">
                <pic:pic xmlns:pic="http://schemas.openxmlformats.org/drawingml/2006/picture">
                  <pic:nvPicPr>
                    <pic:cNvPr id="1289104854" name="Picture 2"/>
                    <pic:cNvPicPr/>
                  </pic:nvPicPr>
                  <pic:blipFill>
                    <a:blip r:embed="rId8" cstate="print"/>
                    <a:stretch>
                      <a:fillRect/>
                    </a:stretch>
                  </pic:blipFill>
                  <pic:spPr>
                    <a:xfrm>
                      <a:off x="0" y="0"/>
                      <a:ext cx="1003300" cy="965200"/>
                    </a:xfrm>
                    <a:prstGeom prst="rect">
                      <a:avLst/>
                    </a:prstGeom>
                    <a:noFill/>
                    <a:ln>
                      <a:noFill/>
                      <a:prstDash val="solid"/>
                    </a:ln>
                  </pic:spPr>
                </pic:pic>
              </a:graphicData>
            </a:graphic>
          </wp:inline>
        </w:drawing>
      </w:r>
    </w:p>
    <w:p w14:paraId="4ABD4CCD">
      <w:pPr>
        <w:jc w:val="center"/>
        <w:rPr>
          <w:b/>
          <w:bCs/>
          <w:sz w:val="34"/>
          <w:szCs w:val="34"/>
        </w:rPr>
      </w:pPr>
      <w:r>
        <w:rPr>
          <w:rFonts w:ascii="Times New Roman" w:hAnsi="Times New Roman" w:cs="Times New Roman"/>
          <w:color w:val="000099"/>
          <w:sz w:val="36"/>
          <w:szCs w:val="36"/>
        </w:rPr>
        <w:t xml:space="preserve">          American International University-Bangladesh (AIUB)</w:t>
      </w:r>
      <w:r>
        <w:br w:type="textWrapping"/>
      </w:r>
      <w:r>
        <w:rPr>
          <w:b/>
          <w:bCs/>
          <w:sz w:val="30"/>
          <w:szCs w:val="30"/>
        </w:rPr>
        <w:t xml:space="preserve">      Department of Computer Science</w:t>
      </w:r>
      <w:r>
        <w:rPr>
          <w:rFonts w:ascii="Times New Roman" w:hAnsi="Times New Roman" w:cs="Times New Roman"/>
          <w:b/>
          <w:bCs/>
          <w:sz w:val="30"/>
          <w:szCs w:val="30"/>
        </w:rPr>
        <w:t xml:space="preserve"> </w:t>
      </w:r>
      <w:r>
        <w:rPr>
          <w:b/>
          <w:bCs/>
          <w:sz w:val="30"/>
          <w:szCs w:val="30"/>
        </w:rPr>
        <w:t>Faculty of Science &amp; Technology (FST)</w:t>
      </w:r>
    </w:p>
    <w:p w14:paraId="1F046727">
      <w:pPr>
        <w:jc w:val="both"/>
        <w:rPr>
          <w:b/>
          <w:bCs/>
          <w:sz w:val="34"/>
          <w:szCs w:val="34"/>
        </w:rPr>
      </w:pPr>
      <w:r>
        <w:br w:type="textWrapping"/>
      </w:r>
      <w:r>
        <w:rPr>
          <w:rFonts w:ascii="Times New Roman" w:hAnsi="Times New Roman" w:cs="Times New Roman"/>
          <w:b/>
          <w:bCs/>
          <w:sz w:val="34"/>
          <w:szCs w:val="34"/>
        </w:rPr>
        <w:t xml:space="preserve">                                      PROJECT TITLE </w:t>
      </w:r>
    </w:p>
    <w:p w14:paraId="551B157D">
      <w:pPr>
        <w:jc w:val="center"/>
      </w:pPr>
      <w:r>
        <w:rPr>
          <w:rFonts w:ascii="Cambria" w:hAnsi="Cambria" w:eastAsia="Cambria" w:cs="Cambria"/>
          <w:b w:val="0"/>
          <w:bCs w:val="0"/>
          <w:i/>
          <w:iCs/>
          <w:caps w:val="0"/>
          <w:smallCaps w:val="0"/>
          <w:color w:val="000000" w:themeColor="text1" w:themeTint="FF"/>
          <w:sz w:val="28"/>
          <w:szCs w:val="28"/>
          <w:lang w:val="en-US"/>
          <w14:textFill>
            <w14:solidFill>
              <w14:schemeClr w14:val="tx1">
                <w14:lumMod w14:val="100000"/>
                <w14:lumOff w14:val="0"/>
              </w14:schemeClr>
            </w14:solidFill>
          </w14:textFill>
        </w:rPr>
        <w:t>MediAssist (AI-Powered Online Pharmacy System)</w:t>
      </w:r>
    </w:p>
    <w:p w14:paraId="06F5F573">
      <w:pPr>
        <w:pStyle w:val="21"/>
        <w:ind w:left="1440" w:firstLine="720"/>
        <w:jc w:val="both"/>
        <w:rPr>
          <w:sz w:val="28"/>
          <w:szCs w:val="28"/>
        </w:rPr>
      </w:pPr>
      <w:r>
        <w:rPr>
          <w:sz w:val="28"/>
          <w:szCs w:val="28"/>
        </w:rPr>
        <w:t xml:space="preserve">  A Software Engineering Project Submitted </w:t>
      </w:r>
    </w:p>
    <w:p w14:paraId="6D62F981">
      <w:pPr>
        <w:pStyle w:val="21"/>
        <w:ind w:left="3600" w:firstLine="720"/>
        <w:jc w:val="both"/>
        <w:rPr>
          <w:sz w:val="28"/>
          <w:szCs w:val="28"/>
        </w:rPr>
      </w:pPr>
      <w:r>
        <w:rPr>
          <w:sz w:val="28"/>
          <w:szCs w:val="28"/>
        </w:rPr>
        <w:t xml:space="preserve">By </w:t>
      </w:r>
      <w:r>
        <w:rPr>
          <w:i/>
          <w:iCs/>
          <w:sz w:val="32"/>
          <w:szCs w:val="32"/>
        </w:rPr>
        <w:br w:type="textWrapping"/>
      </w:r>
    </w:p>
    <w:tbl>
      <w:tblPr>
        <w:tblStyle w:val="20"/>
        <w:tblW w:w="9607"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
        <w:gridCol w:w="5295"/>
        <w:gridCol w:w="3780"/>
      </w:tblGrid>
      <w:tr w14:paraId="77032AA9">
        <w:tc>
          <w:tcPr>
            <w:tcW w:w="5827" w:type="dxa"/>
            <w:gridSpan w:val="2"/>
            <w:shd w:val="clear" w:color="auto" w:fill="C6D9F0" w:themeFill="text2" w:themeFillTint="33"/>
          </w:tcPr>
          <w:p w14:paraId="5F942D54">
            <w:pPr>
              <w:pStyle w:val="21"/>
              <w:jc w:val="both"/>
              <w:rPr>
                <w:b/>
                <w:bCs/>
                <w:sz w:val="26"/>
                <w:szCs w:val="26"/>
              </w:rPr>
            </w:pPr>
            <w:r>
              <w:rPr>
                <w:b/>
                <w:bCs/>
              </w:rPr>
              <w:t>Semester--&gt;Spring-25-26</w:t>
            </w:r>
            <w:r>
              <w:rPr>
                <w:b/>
                <w:bCs/>
                <w:sz w:val="26"/>
                <w:szCs w:val="26"/>
              </w:rPr>
              <w:br w:type="textWrapping"/>
            </w:r>
          </w:p>
        </w:tc>
        <w:tc>
          <w:tcPr>
            <w:tcW w:w="3780" w:type="dxa"/>
            <w:shd w:val="clear" w:color="auto" w:fill="C6D9F0" w:themeFill="text2" w:themeFillTint="33"/>
          </w:tcPr>
          <w:p w14:paraId="529BEB4C">
            <w:pPr>
              <w:pStyle w:val="21"/>
              <w:jc w:val="both"/>
              <w:rPr>
                <w:b/>
                <w:bCs/>
              </w:rPr>
            </w:pPr>
            <w:r>
              <w:rPr>
                <w:b/>
                <w:bCs/>
              </w:rPr>
              <w:t>Section:</w:t>
            </w:r>
          </w:p>
        </w:tc>
      </w:tr>
      <w:tr w14:paraId="12A235B0">
        <w:tc>
          <w:tcPr>
            <w:tcW w:w="532" w:type="dxa"/>
            <w:shd w:val="clear" w:color="auto" w:fill="D8D8D8" w:themeFill="background1" w:themeFillShade="D9"/>
          </w:tcPr>
          <w:p w14:paraId="090AC653">
            <w:pPr>
              <w:pStyle w:val="21"/>
              <w:jc w:val="center"/>
              <w:rPr>
                <w:b/>
                <w:bCs/>
              </w:rPr>
            </w:pPr>
            <w:r>
              <w:rPr>
                <w:b/>
                <w:bCs/>
              </w:rPr>
              <w:t>SL</w:t>
            </w:r>
          </w:p>
        </w:tc>
        <w:tc>
          <w:tcPr>
            <w:tcW w:w="5295" w:type="dxa"/>
            <w:shd w:val="clear" w:color="auto" w:fill="D8D8D8" w:themeFill="background1" w:themeFillShade="D9"/>
          </w:tcPr>
          <w:p w14:paraId="7D670663">
            <w:pPr>
              <w:pStyle w:val="21"/>
              <w:jc w:val="both"/>
              <w:rPr>
                <w:b/>
                <w:bCs/>
              </w:rPr>
            </w:pPr>
            <w:r>
              <w:rPr>
                <w:b/>
                <w:bCs/>
              </w:rPr>
              <w:t xml:space="preserve">                          Student Name</w:t>
            </w:r>
          </w:p>
        </w:tc>
        <w:tc>
          <w:tcPr>
            <w:tcW w:w="3780" w:type="dxa"/>
            <w:shd w:val="clear" w:color="auto" w:fill="D8D8D8" w:themeFill="background1" w:themeFillShade="D9"/>
          </w:tcPr>
          <w:p w14:paraId="746CF28E">
            <w:pPr>
              <w:pStyle w:val="21"/>
              <w:jc w:val="center"/>
              <w:rPr>
                <w:b/>
                <w:bCs/>
              </w:rPr>
            </w:pPr>
            <w:r>
              <w:rPr>
                <w:b/>
                <w:bCs/>
              </w:rPr>
              <w:t>Student ID</w:t>
            </w:r>
          </w:p>
        </w:tc>
      </w:tr>
      <w:tr w14:paraId="030509BF">
        <w:tc>
          <w:tcPr>
            <w:tcW w:w="532" w:type="dxa"/>
          </w:tcPr>
          <w:p w14:paraId="73F25D67">
            <w:pPr>
              <w:pStyle w:val="21"/>
              <w:jc w:val="center"/>
            </w:pPr>
            <w:r>
              <w:t>1</w:t>
            </w:r>
          </w:p>
        </w:tc>
        <w:tc>
          <w:tcPr>
            <w:tcW w:w="5295" w:type="dxa"/>
          </w:tcPr>
          <w:p w14:paraId="33F628A9">
            <w:pPr>
              <w:pStyle w:val="21"/>
              <w:jc w:val="both"/>
            </w:pPr>
            <w:r>
              <w:t>Mehedi hasan</w:t>
            </w:r>
          </w:p>
        </w:tc>
        <w:tc>
          <w:tcPr>
            <w:tcW w:w="3780" w:type="dxa"/>
          </w:tcPr>
          <w:p w14:paraId="0582B922">
            <w:pPr>
              <w:pStyle w:val="21"/>
              <w:jc w:val="both"/>
            </w:pPr>
            <w:r>
              <w:t>22-48502-3</w:t>
            </w:r>
          </w:p>
        </w:tc>
      </w:tr>
      <w:tr w14:paraId="1778BCEF">
        <w:tc>
          <w:tcPr>
            <w:tcW w:w="532" w:type="dxa"/>
          </w:tcPr>
          <w:p w14:paraId="7353A74B">
            <w:pPr>
              <w:pStyle w:val="21"/>
              <w:jc w:val="center"/>
            </w:pPr>
            <w:r>
              <w:t>2</w:t>
            </w:r>
          </w:p>
        </w:tc>
        <w:tc>
          <w:tcPr>
            <w:tcW w:w="5295" w:type="dxa"/>
          </w:tcPr>
          <w:p w14:paraId="0A6B66BC">
            <w:pPr>
              <w:pStyle w:val="21"/>
              <w:jc w:val="both"/>
              <w:rPr>
                <w:rFonts w:ascii="Times New Roman" w:hAnsi="Times New Roman" w:eastAsia="SimSun" w:cs="Times New Roman"/>
                <w:b w:val="0"/>
                <w:bCs w:val="0"/>
                <w:i w:val="0"/>
                <w:iCs w:val="0"/>
                <w:caps w:val="0"/>
                <w:smallCaps w:val="0"/>
                <w:color w:val="000000" w:themeColor="text1" w:themeTint="FF"/>
                <w:sz w:val="24"/>
                <w:szCs w:val="24"/>
                <w14:textFill>
                  <w14:solidFill>
                    <w14:schemeClr w14:val="tx1">
                      <w14:lumMod w14:val="100000"/>
                      <w14:lumOff w14:val="0"/>
                    </w14:schemeClr>
                  </w14:solidFill>
                </w14:textFill>
              </w:rPr>
            </w:pPr>
            <w:r>
              <w:rPr>
                <w:rFonts w:ascii="Times New Roman" w:hAnsi="Times New Roman" w:eastAsia="SimSu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Mst Maharuk</w:t>
            </w:r>
          </w:p>
        </w:tc>
        <w:tc>
          <w:tcPr>
            <w:tcW w:w="3780" w:type="dxa"/>
          </w:tcPr>
          <w:p w14:paraId="21E2EB2E">
            <w:pPr>
              <w:pStyle w:val="21"/>
              <w:jc w:val="both"/>
              <w:rPr>
                <w:rFonts w:ascii="Times New Roman" w:hAnsi="Times New Roman" w:eastAsia="SimSun" w:cs="Times New Roman"/>
                <w:b w:val="0"/>
                <w:bCs w:val="0"/>
                <w:i w:val="0"/>
                <w:iCs w:val="0"/>
                <w:caps w:val="0"/>
                <w:smallCaps w:val="0"/>
                <w:color w:val="000000" w:themeColor="text1" w:themeTint="FF"/>
                <w:sz w:val="24"/>
                <w:szCs w:val="24"/>
                <w14:textFill>
                  <w14:solidFill>
                    <w14:schemeClr w14:val="tx1">
                      <w14:lumMod w14:val="100000"/>
                      <w14:lumOff w14:val="0"/>
                    </w14:schemeClr>
                  </w14:solidFill>
                </w14:textFill>
              </w:rPr>
            </w:pPr>
            <w:r>
              <w:rPr>
                <w:rFonts w:ascii="Times New Roman" w:hAnsi="Times New Roman" w:eastAsia="SimSu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23-52459-2</w:t>
            </w:r>
          </w:p>
        </w:tc>
      </w:tr>
      <w:tr w14:paraId="7ABBA273">
        <w:tc>
          <w:tcPr>
            <w:tcW w:w="532" w:type="dxa"/>
          </w:tcPr>
          <w:p w14:paraId="0DF4C969">
            <w:pPr>
              <w:pStyle w:val="21"/>
              <w:jc w:val="center"/>
            </w:pPr>
            <w:r>
              <w:t>3</w:t>
            </w:r>
          </w:p>
        </w:tc>
        <w:tc>
          <w:tcPr>
            <w:tcW w:w="5295" w:type="dxa"/>
          </w:tcPr>
          <w:p w14:paraId="3F24B7FF">
            <w:pPr>
              <w:pStyle w:val="21"/>
              <w:jc w:val="both"/>
              <w:rPr>
                <w:rFonts w:ascii="Times New Roman" w:hAnsi="Times New Roman" w:eastAsia="SimSun" w:cs="Times New Roman"/>
                <w:b w:val="0"/>
                <w:bCs w:val="0"/>
                <w:i w:val="0"/>
                <w:iCs w:val="0"/>
                <w:caps w:val="0"/>
                <w:smallCaps w:val="0"/>
                <w:color w:val="000000" w:themeColor="text1" w:themeTint="FF"/>
                <w:sz w:val="24"/>
                <w:szCs w:val="24"/>
                <w14:textFill>
                  <w14:solidFill>
                    <w14:schemeClr w14:val="tx1">
                      <w14:lumMod w14:val="100000"/>
                      <w14:lumOff w14:val="0"/>
                    </w14:schemeClr>
                  </w14:solidFill>
                </w14:textFill>
              </w:rPr>
            </w:pPr>
            <w:r>
              <w:rPr>
                <w:rFonts w:ascii="Times New Roman" w:hAnsi="Times New Roman" w:eastAsia="SimSu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RAFSAN TAHLIL RIFAT</w:t>
            </w:r>
          </w:p>
        </w:tc>
        <w:tc>
          <w:tcPr>
            <w:tcW w:w="3780" w:type="dxa"/>
          </w:tcPr>
          <w:p w14:paraId="3A576B6E">
            <w:pPr>
              <w:pStyle w:val="21"/>
              <w:jc w:val="both"/>
              <w:rPr>
                <w:rFonts w:ascii="Times New Roman" w:hAnsi="Times New Roman" w:eastAsia="SimSun" w:cs="Times New Roman"/>
                <w:b w:val="0"/>
                <w:bCs w:val="0"/>
                <w:i w:val="0"/>
                <w:iCs w:val="0"/>
                <w:caps w:val="0"/>
                <w:smallCaps w:val="0"/>
                <w:color w:val="000000" w:themeColor="text1" w:themeTint="FF"/>
                <w:sz w:val="24"/>
                <w:szCs w:val="24"/>
                <w14:textFill>
                  <w14:solidFill>
                    <w14:schemeClr w14:val="tx1">
                      <w14:lumMod w14:val="100000"/>
                      <w14:lumOff w14:val="0"/>
                    </w14:schemeClr>
                  </w14:solidFill>
                </w14:textFill>
              </w:rPr>
            </w:pPr>
            <w:r>
              <w:rPr>
                <w:rFonts w:ascii="Times New Roman" w:hAnsi="Times New Roman" w:eastAsia="SimSu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23-54948-3</w:t>
            </w:r>
          </w:p>
        </w:tc>
      </w:tr>
      <w:tr w14:paraId="5E3BE3D3">
        <w:tc>
          <w:tcPr>
            <w:tcW w:w="532" w:type="dxa"/>
          </w:tcPr>
          <w:p w14:paraId="0B54099F">
            <w:pPr>
              <w:pStyle w:val="21"/>
              <w:jc w:val="center"/>
            </w:pPr>
            <w:r>
              <w:t>4</w:t>
            </w:r>
          </w:p>
        </w:tc>
        <w:tc>
          <w:tcPr>
            <w:tcW w:w="5295" w:type="dxa"/>
          </w:tcPr>
          <w:p w14:paraId="62A06A92">
            <w:pPr>
              <w:pStyle w:val="21"/>
              <w:jc w:val="both"/>
              <w:rPr>
                <w:rFonts w:ascii="Times New Roman" w:hAnsi="Times New Roman" w:eastAsia="SimSun" w:cs="Times New Roman"/>
                <w:b w:val="0"/>
                <w:bCs w:val="0"/>
                <w:i w:val="0"/>
                <w:iCs w:val="0"/>
                <w:caps w:val="0"/>
                <w:smallCaps w:val="0"/>
                <w:color w:val="000000" w:themeColor="text1" w:themeTint="FF"/>
                <w:sz w:val="24"/>
                <w:szCs w:val="24"/>
                <w14:textFill>
                  <w14:solidFill>
                    <w14:schemeClr w14:val="tx1">
                      <w14:lumMod w14:val="100000"/>
                      <w14:lumOff w14:val="0"/>
                    </w14:schemeClr>
                  </w14:solidFill>
                </w14:textFill>
              </w:rPr>
            </w:pPr>
            <w:r>
              <w:rPr>
                <w:rFonts w:ascii="Times New Roman" w:hAnsi="Times New Roman" w:eastAsia="SimSu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Zarin Anan</w:t>
            </w:r>
          </w:p>
        </w:tc>
        <w:tc>
          <w:tcPr>
            <w:tcW w:w="3780" w:type="dxa"/>
          </w:tcPr>
          <w:p w14:paraId="184B989B">
            <w:pPr>
              <w:pStyle w:val="21"/>
              <w:jc w:val="both"/>
              <w:rPr>
                <w:rFonts w:ascii="Times New Roman" w:hAnsi="Times New Roman" w:eastAsia="SimSun" w:cs="Times New Roman"/>
                <w:b w:val="0"/>
                <w:bCs w:val="0"/>
                <w:i w:val="0"/>
                <w:iCs w:val="0"/>
                <w:caps w:val="0"/>
                <w:smallCaps w:val="0"/>
                <w:color w:val="000000" w:themeColor="text1" w:themeTint="FF"/>
                <w:sz w:val="24"/>
                <w:szCs w:val="24"/>
                <w14:textFill>
                  <w14:solidFill>
                    <w14:schemeClr w14:val="tx1">
                      <w14:lumMod w14:val="100000"/>
                      <w14:lumOff w14:val="0"/>
                    </w14:schemeClr>
                  </w14:solidFill>
                </w14:textFill>
              </w:rPr>
            </w:pPr>
            <w:r>
              <w:rPr>
                <w:rFonts w:ascii="Times New Roman" w:hAnsi="Times New Roman" w:eastAsia="SimSu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23-55874-3</w:t>
            </w:r>
          </w:p>
        </w:tc>
      </w:tr>
      <w:tr w14:paraId="05A474D1">
        <w:tc>
          <w:tcPr>
            <w:tcW w:w="532" w:type="dxa"/>
          </w:tcPr>
          <w:p w14:paraId="592F92CB">
            <w:pPr>
              <w:pStyle w:val="21"/>
              <w:jc w:val="center"/>
            </w:pPr>
            <w:r>
              <w:t>5</w:t>
            </w:r>
          </w:p>
        </w:tc>
        <w:tc>
          <w:tcPr>
            <w:tcW w:w="5295" w:type="dxa"/>
          </w:tcPr>
          <w:p w14:paraId="111F6578">
            <w:pPr>
              <w:pStyle w:val="21"/>
              <w:jc w:val="both"/>
            </w:pPr>
          </w:p>
        </w:tc>
        <w:tc>
          <w:tcPr>
            <w:tcW w:w="3780" w:type="dxa"/>
          </w:tcPr>
          <w:p w14:paraId="7C845966">
            <w:pPr>
              <w:pStyle w:val="21"/>
              <w:jc w:val="both"/>
            </w:pPr>
          </w:p>
        </w:tc>
      </w:tr>
    </w:tbl>
    <w:p w14:paraId="20AE0BD6">
      <w:pPr>
        <w:pStyle w:val="21"/>
        <w:jc w:val="both"/>
        <w:rPr>
          <w:sz w:val="28"/>
          <w:szCs w:val="28"/>
        </w:rPr>
      </w:pPr>
    </w:p>
    <w:p w14:paraId="7DBFB597">
      <w:pPr>
        <w:pStyle w:val="21"/>
        <w:jc w:val="both"/>
      </w:pPr>
    </w:p>
    <w:p w14:paraId="17EE2305">
      <w:pPr>
        <w:pStyle w:val="21"/>
        <w:jc w:val="both"/>
      </w:pPr>
    </w:p>
    <w:p w14:paraId="2821CB49">
      <w:pPr>
        <w:pStyle w:val="21"/>
        <w:jc w:val="both"/>
      </w:pPr>
    </w:p>
    <w:p w14:paraId="6392D211">
      <w:pPr>
        <w:pStyle w:val="21"/>
        <w:jc w:val="both"/>
      </w:pPr>
    </w:p>
    <w:p w14:paraId="7F643E35">
      <w:pPr>
        <w:pStyle w:val="21"/>
        <w:jc w:val="both"/>
      </w:pPr>
    </w:p>
    <w:p w14:paraId="593C5B2E">
      <w:pPr>
        <w:pStyle w:val="21"/>
        <w:jc w:val="both"/>
      </w:pPr>
    </w:p>
    <w:p w14:paraId="665BF1A4">
      <w:pPr>
        <w:pStyle w:val="21"/>
        <w:jc w:val="both"/>
      </w:pPr>
    </w:p>
    <w:p w14:paraId="150EE064">
      <w:pPr>
        <w:pStyle w:val="21"/>
        <w:jc w:val="both"/>
      </w:pPr>
    </w:p>
    <w:p w14:paraId="33A12AC0">
      <w:pPr>
        <w:pStyle w:val="21"/>
        <w:jc w:val="both"/>
      </w:pPr>
    </w:p>
    <w:p w14:paraId="0273AF04">
      <w:pPr>
        <w:pStyle w:val="21"/>
        <w:jc w:val="both"/>
      </w:pPr>
    </w:p>
    <w:p w14:paraId="4BCADC5D">
      <w:pPr>
        <w:pStyle w:val="21"/>
        <w:jc w:val="both"/>
      </w:pPr>
    </w:p>
    <w:p w14:paraId="57A235B8">
      <w:pPr>
        <w:pStyle w:val="21"/>
        <w:jc w:val="both"/>
      </w:pPr>
    </w:p>
    <w:p w14:paraId="01AD40F5">
      <w:pPr>
        <w:pStyle w:val="21"/>
        <w:jc w:val="both"/>
      </w:pPr>
    </w:p>
    <w:p w14:paraId="1519E183">
      <w:pPr>
        <w:pStyle w:val="21"/>
        <w:jc w:val="both"/>
      </w:pPr>
      <w:bookmarkStart w:id="0" w:name="_GoBack"/>
      <w:bookmarkEnd w:id="0"/>
    </w:p>
    <w:p w14:paraId="15A829BD">
      <w:pPr>
        <w:pStyle w:val="21"/>
        <w:jc w:val="both"/>
      </w:pPr>
    </w:p>
    <w:p w14:paraId="535167F7">
      <w:pPr>
        <w:pStyle w:val="21"/>
        <w:jc w:val="both"/>
      </w:pPr>
    </w:p>
    <w:p w14:paraId="146710A8">
      <w:pPr>
        <w:pStyle w:val="21"/>
        <w:jc w:val="both"/>
        <w:rPr>
          <w:rFonts w:ascii="Times New Roman" w:hAnsi="Times New Roman" w:eastAsia="Times New Roman" w:cs="Times New Roman"/>
          <w:b/>
          <w:bCs/>
          <w:color w:val="auto"/>
        </w:rPr>
      </w:pPr>
      <w:r>
        <w:rPr>
          <w:b/>
          <w:bCs/>
        </w:rPr>
        <mc:AlternateContent>
          <mc:Choice Requires="wps">
            <w:drawing>
              <wp:anchor distT="0" distB="0" distL="114300" distR="114300" simplePos="0" relativeHeight="251659264" behindDoc="0" locked="0" layoutInCell="1" allowOverlap="1">
                <wp:simplePos x="0" y="0"/>
                <wp:positionH relativeFrom="column">
                  <wp:posOffset>7991475</wp:posOffset>
                </wp:positionH>
                <wp:positionV relativeFrom="paragraph">
                  <wp:posOffset>-5316855</wp:posOffset>
                </wp:positionV>
                <wp:extent cx="269875" cy="1918970"/>
                <wp:effectExtent l="38100" t="38100" r="35560" b="43180"/>
                <wp:wrapNone/>
                <wp:docPr id="88976538" name="Ink 3"/>
                <wp:cNvGraphicFramePr/>
                <a:graphic xmlns:a="http://schemas.openxmlformats.org/drawingml/2006/main">
                  <a:graphicData uri="http://schemas.microsoft.com/office/word/2010/wordprocessingInk">
                    <mc:AlternateContent xmlns:a14="http://schemas.microsoft.com/office/drawing/2010/main">
                      <mc:Choice Requires="a14">
                        <w14:contentPart bwMode="auto" r:id="rId9">
                          <w14:nvContentPartPr>
                            <w14:cNvPr id="88976538" name="Ink 3"/>
                            <w14:cNvContentPartPr/>
                          </w14:nvContentPartPr>
                          <w14:xfrm>
                            <a:off x="0" y="0"/>
                            <a:ext cx="269640" cy="1919160"/>
                          </w14:xfrm>
                        </w14:contentPart>
                      </mc:Choice>
                    </mc:AlternateContent>
                  </a:graphicData>
                </a:graphic>
              </wp:anchor>
            </w:drawing>
          </mc:Choice>
          <mc:Fallback>
            <w:pict>
              <v:shape id="Ink 3" o:spid="_x0000_s1026" o:spt="75" style="position:absolute;left:0pt;margin-left:629.25pt;margin-top:-418.65pt;height:151.1pt;width:21.25pt;z-index:251659264;mso-width-relative:page;mso-height-relative:page;" coordsize="21600,21600" o:gfxdata="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">
                <v:imagedata r:id="rId10" o:title=""/>
                <o:lock v:ext="edit"/>
              </v:shape>
            </w:pict>
          </mc:Fallback>
        </mc:AlternateContent>
      </w:r>
      <w:r>
        <w:rPr>
          <w:rFonts w:ascii="Times New Roman" w:hAnsi="Times New Roman" w:eastAsia="Times New Roman" w:cs="Times New Roman"/>
          <w:b/>
          <w:bCs/>
          <w:color w:val="auto"/>
        </w:rPr>
        <w:t xml:space="preserve">1. PROJECT PROPOSAL </w:t>
      </w:r>
    </w:p>
    <w:p w14:paraId="50F6BB4C">
      <w:pPr>
        <w:pStyle w:val="3"/>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Background to the Problem</w:t>
      </w:r>
    </w:p>
    <w:p w14:paraId="2592DCB8">
      <w:pPr>
        <w:spacing w:before="240" w:beforeAutospacing="0" w:after="120" w:afterAutospacing="0"/>
        <w:jc w:val="both"/>
        <w:rPr>
          <w:rFonts w:ascii="Times New Roman" w:hAnsi="Times New Roman" w:eastAsia="Times New Roman" w:cs="Times New Roman"/>
          <w:b/>
          <w:bCs/>
          <w:color w:val="auto"/>
          <w:sz w:val="24"/>
          <w:szCs w:val="24"/>
          <w:lang w:val="en-US"/>
        </w:rPr>
      </w:pPr>
      <w:r>
        <w:rPr>
          <w:rFonts w:ascii="Times New Roman" w:hAnsi="Times New Roman" w:eastAsia="Times New Roman" w:cs="Times New Roman"/>
          <w:b/>
          <w:bCs/>
          <w:color w:val="auto"/>
          <w:sz w:val="24"/>
          <w:szCs w:val="24"/>
          <w:lang w:val="en-US"/>
        </w:rPr>
        <w:t>Problem Domain</w:t>
      </w:r>
    </w:p>
    <w:p w14:paraId="76C409AD">
      <w:pPr>
        <w:jc w:val="both"/>
        <w:rPr>
          <w:rFonts w:ascii="Times New Roman" w:hAnsi="Times New Roman" w:eastAsia="Times New Roman" w:cs="Times New Roman"/>
          <w:b w:val="0"/>
          <w:bCs w:val="0"/>
          <w:color w:val="auto"/>
        </w:rPr>
      </w:pPr>
      <w:r>
        <w:rPr>
          <w:rFonts w:ascii="Times New Roman" w:hAnsi="Times New Roman" w:eastAsia="Times New Roman" w:cs="Times New Roman"/>
          <w:b w:val="0"/>
          <w:bCs w:val="0"/>
          <w:color w:val="auto"/>
        </w:rPr>
        <w:t>Accessing medicines and basic pharmaceutical advice is a basic need for health care. In many developed nations, this necessity becomes fulfilled progressively by digital pharmacy platforms which allow patients to order medicines online, communicate to pharmacists from a distance, and get it delivered to their door. But in Bangladesh, the pharmaceutical industry is still mostly offline, which makes it hard for millions of people to get the medicines they need safely and quickly.</w:t>
      </w:r>
    </w:p>
    <w:p w14:paraId="17B43A98">
      <w:pPr>
        <w:jc w:val="both"/>
        <w:rPr>
          <w:rFonts w:ascii="Times New Roman" w:hAnsi="Times New Roman" w:eastAsia="Times New Roman" w:cs="Times New Roman"/>
          <w:b w:val="0"/>
          <w:bCs w:val="0"/>
          <w:color w:val="auto"/>
        </w:rPr>
      </w:pPr>
      <w:r>
        <w:rPr>
          <w:rFonts w:ascii="Times New Roman" w:hAnsi="Times New Roman" w:eastAsia="Times New Roman" w:cs="Times New Roman"/>
          <w:b w:val="0"/>
          <w:bCs w:val="0"/>
          <w:color w:val="auto"/>
        </w:rPr>
        <w:t>Bangladesh has more than 170 million people, but a lot of them, especially those who live in rural and semi-urban areas, don't have easy access to qualified pharmacists or well-stocked pharmacies. Most pharmacies are in big cities like Dhaka and other divisional headquarters. However, even these city pharmacies don't always have all the medicines that people need, so they have to go to more than one store, and sometimes they can't find the medicine at all. Also, these city pharmacies are often too full, don't always have the right stock, and don't have any digital integration. Patients often go to more than one pharmacy to get the same medicine. This issue is much worse in rural areas, where there are few qualified pharmacists and pharmacies that have enough supplies. There is no reliable digital platform where a patient can describe their symptoms and get AI-assisted medicine suggestions before talking to a pharmacist. This is the most important thing. We often see a dangerous cretaria where people get self-medication without professional guidance. In the absence of qualified pharmacist consultation, people in rural areas often take medicines based on their neighbors' advice, incomplete knowledge, or outdated prescriptions. As a result of wrong dosages, people get sick more often, and their health worsens.</w:t>
      </w:r>
    </w:p>
    <w:p w14:paraId="070E2F32">
      <w:pPr>
        <w:jc w:val="both"/>
        <w:rPr>
          <w:rFonts w:ascii="Times New Roman" w:hAnsi="Times New Roman" w:eastAsia="Times New Roman" w:cs="Times New Roman"/>
          <w:b w:val="0"/>
          <w:bCs w:val="0"/>
          <w:color w:val="auto"/>
        </w:rPr>
      </w:pPr>
      <w:r>
        <w:rPr>
          <w:rFonts w:ascii="Times New Roman" w:hAnsi="Times New Roman" w:eastAsia="Times New Roman" w:cs="Times New Roman"/>
          <w:b w:val="0"/>
          <w:bCs w:val="0"/>
          <w:color w:val="auto"/>
        </w:rPr>
        <w:t>The idea of creating Medi-Assist is to solve those problems directly. By creating a web-based platform that combines an AI-powered symptom checker with mandatory pharmacist verification, the system provides a safe, structured, and accessible path from symptom to medicine without requiring the patient to physically visit a pharmacy for every minor ailment. The AI handles initial guidance, the pharmacist handles verification, and the delivery person handles the delivery side. This three-layer model ensures both convenience and medical safety.</w:t>
      </w:r>
    </w:p>
    <w:p w14:paraId="6B29B9A4">
      <w:pPr>
        <w:spacing w:before="120" w:beforeAutospacing="0" w:after="120" w:afterAutospacing="0"/>
        <w:jc w:val="left"/>
        <w:rPr>
          <w:rFonts w:ascii="Times New Roman" w:hAnsi="Times New Roman" w:eastAsia="Times New Roman" w:cs="Times New Roman"/>
          <w:b/>
          <w:bCs/>
          <w:color w:val="auto"/>
          <w:sz w:val="22"/>
          <w:szCs w:val="22"/>
          <w:lang w:val="en-US"/>
        </w:rPr>
      </w:pPr>
      <w:r>
        <w:rPr>
          <w:rFonts w:ascii="Times New Roman" w:hAnsi="Times New Roman" w:eastAsia="Times New Roman" w:cs="Times New Roman"/>
          <w:b/>
          <w:bCs/>
          <w:color w:val="auto"/>
          <w:sz w:val="22"/>
          <w:szCs w:val="22"/>
          <w:lang w:val="en-US"/>
        </w:rPr>
        <w:t>Why This System is Needed Now</w:t>
      </w:r>
    </w:p>
    <w:p w14:paraId="1E266546">
      <w:pPr>
        <w:spacing w:before="120" w:beforeAutospacing="0" w:after="120" w:afterAutospacing="0"/>
        <w:jc w:val="left"/>
        <w:rPr>
          <w:rFonts w:ascii="Times New Roman" w:hAnsi="Times New Roman" w:eastAsia="Times New Roman" w:cs="Times New Roman"/>
          <w:color w:val="auto"/>
          <w:sz w:val="22"/>
          <w:szCs w:val="22"/>
          <w:lang w:val="en-US"/>
        </w:rPr>
      </w:pPr>
      <w:r>
        <w:rPr>
          <w:rFonts w:ascii="Times New Roman" w:hAnsi="Times New Roman" w:eastAsia="Times New Roman" w:cs="Times New Roman"/>
          <w:color w:val="auto"/>
          <w:sz w:val="22"/>
          <w:szCs w:val="22"/>
          <w:lang w:val="en-US"/>
        </w:rPr>
        <w:t>The demand for digital healthcare services in Bangladesh has improved significantly since the COVID-19 pandemic, which forced millions of people to seek remote alternatives for basic medical needs. Medi-Assist addresses this gap by improving the most common everyday healthcare interaction, buying medicine, and making it safer, faster, and more accessible through technology. It bridges the disconnect between patients and qualified pharmacists, particularly for those in rural and semi-urban areas who currently have no reliable way to verify medications, check stock availability, or receive professional guidance before making a purchase.</w:t>
      </w:r>
    </w:p>
    <w:p w14:paraId="1FD0B92D">
      <w:pPr>
        <w:spacing w:before="120" w:beforeAutospacing="0" w:after="120" w:afterAutospacing="0"/>
        <w:jc w:val="left"/>
        <w:rPr>
          <w:rFonts w:ascii="Times New Roman" w:hAnsi="Times New Roman" w:eastAsia="Times New Roman" w:cs="Times New Roman"/>
          <w:color w:val="auto"/>
          <w:sz w:val="22"/>
          <w:szCs w:val="22"/>
          <w:lang w:val="en-US"/>
        </w:rPr>
      </w:pPr>
    </w:p>
    <w:p w14:paraId="20AD95F1">
      <w:pPr>
        <w:spacing w:before="120" w:beforeAutospacing="0" w:after="120" w:afterAutospacing="0"/>
        <w:jc w:val="left"/>
        <w:rPr>
          <w:rFonts w:ascii="Times New Roman" w:hAnsi="Times New Roman" w:eastAsia="Times New Roman" w:cs="Times New Roman"/>
          <w:color w:val="auto"/>
          <w:sz w:val="22"/>
          <w:szCs w:val="22"/>
          <w:lang w:val="en-US"/>
        </w:rPr>
      </w:pPr>
    </w:p>
    <w:p w14:paraId="0BC705C4">
      <w:pPr>
        <w:spacing w:before="240" w:beforeAutospacing="0" w:after="120" w:afterAutospacing="0"/>
        <w:jc w:val="left"/>
        <w:rPr>
          <w:rFonts w:ascii="Times New Roman" w:hAnsi="Times New Roman" w:eastAsia="Times New Roman" w:cs="Times New Roman"/>
          <w:b/>
          <w:bCs/>
          <w:color w:val="auto"/>
          <w:sz w:val="24"/>
          <w:szCs w:val="24"/>
          <w:lang w:val="en-US"/>
        </w:rPr>
      </w:pPr>
      <w:r>
        <w:rPr>
          <w:rFonts w:ascii="Times New Roman" w:hAnsi="Times New Roman" w:eastAsia="Times New Roman" w:cs="Times New Roman"/>
          <w:b/>
          <w:bCs/>
          <w:color w:val="auto"/>
          <w:sz w:val="24"/>
          <w:szCs w:val="24"/>
          <w:lang w:val="en-US"/>
        </w:rPr>
        <w:t>Target Group of Users</w:t>
      </w:r>
    </w:p>
    <w:p w14:paraId="6004E5DC">
      <w:pPr>
        <w:spacing w:before="120" w:beforeAutospacing="0" w:after="120" w:afterAutospacing="0"/>
        <w:jc w:val="left"/>
        <w:rPr>
          <w:rFonts w:ascii="Times New Roman" w:hAnsi="Times New Roman" w:eastAsia="Times New Roman" w:cs="Times New Roman"/>
          <w:color w:val="auto"/>
          <w:sz w:val="22"/>
          <w:szCs w:val="22"/>
          <w:lang w:val="en-US"/>
        </w:rPr>
      </w:pPr>
      <w:r>
        <w:rPr>
          <w:rFonts w:ascii="Times New Roman" w:hAnsi="Times New Roman" w:eastAsia="Times New Roman" w:cs="Times New Roman"/>
          <w:color w:val="auto"/>
          <w:sz w:val="22"/>
          <w:szCs w:val="22"/>
          <w:lang w:val="en-US"/>
        </w:rPr>
        <w:t>Medi-Assist is designed for four distinct user groups, each of them have specific needs and responsibilities within the system:</w:t>
      </w:r>
    </w:p>
    <w:p w14:paraId="133125F3">
      <w:pPr>
        <w:spacing w:before="240" w:beforeAutospacing="0" w:after="120" w:afterAutospacing="0"/>
        <w:jc w:val="left"/>
        <w:rPr>
          <w:rFonts w:ascii="Times New Roman" w:hAnsi="Times New Roman" w:eastAsia="Times New Roman" w:cs="Times New Roman"/>
          <w:b/>
          <w:bCs/>
          <w:color w:val="auto"/>
          <w:sz w:val="24"/>
          <w:szCs w:val="24"/>
          <w:lang w:val="en-US"/>
        </w:rPr>
      </w:pPr>
      <w:r>
        <w:rPr>
          <w:rFonts w:ascii="Times New Roman" w:hAnsi="Times New Roman" w:eastAsia="Times New Roman" w:cs="Times New Roman"/>
          <w:b/>
          <w:bCs/>
          <w:color w:val="auto"/>
          <w:sz w:val="24"/>
          <w:szCs w:val="24"/>
          <w:lang w:val="en-US"/>
        </w:rPr>
        <w:t>Customer</w:t>
      </w:r>
    </w:p>
    <w:p w14:paraId="66C60BEA">
      <w:pPr>
        <w:spacing w:before="120" w:beforeAutospacing="0" w:after="120" w:afterAutospacing="0"/>
        <w:jc w:val="left"/>
        <w:rPr>
          <w:rFonts w:ascii="Times New Roman" w:hAnsi="Times New Roman" w:eastAsia="Times New Roman" w:cs="Times New Roman"/>
          <w:color w:val="auto"/>
          <w:sz w:val="22"/>
          <w:szCs w:val="22"/>
          <w:lang w:val="en-US"/>
        </w:rPr>
      </w:pPr>
      <w:r>
        <w:rPr>
          <w:rFonts w:ascii="Times New Roman" w:hAnsi="Times New Roman" w:eastAsia="Times New Roman" w:cs="Times New Roman"/>
          <w:color w:val="auto"/>
          <w:sz w:val="22"/>
          <w:szCs w:val="22"/>
          <w:lang w:val="en-US"/>
        </w:rPr>
        <w:t>Customers are everyday people, mostly patients,or family members who need to buy medicines without going to a physical pharmacy. They could be elderly people who are unable to go physically, working people who do not have time during the day, or people living in areas where pharmacies are far away or out of stock.</w:t>
      </w:r>
    </w:p>
    <w:p w14:paraId="5953C944">
      <w:pPr>
        <w:spacing w:before="120" w:beforeAutospacing="0" w:after="120" w:afterAutospacing="0"/>
        <w:jc w:val="left"/>
        <w:rPr>
          <w:rFonts w:ascii="Times New Roman" w:hAnsi="Times New Roman" w:eastAsia="Times New Roman" w:cs="Times New Roman"/>
          <w:color w:val="auto"/>
          <w:sz w:val="22"/>
          <w:szCs w:val="22"/>
          <w:lang w:val="en-US"/>
        </w:rPr>
      </w:pPr>
      <w:r>
        <w:rPr>
          <w:rFonts w:ascii="Times New Roman" w:hAnsi="Times New Roman" w:eastAsia="Times New Roman" w:cs="Times New Roman"/>
          <w:color w:val="auto"/>
          <w:sz w:val="22"/>
          <w:szCs w:val="22"/>
          <w:lang w:val="en-US"/>
        </w:rPr>
        <w:t>Responsibilities: Customers search for medicines, use the AI symptom checker to get medicine suggestions, upload prescriptions when required by the system, place orders, and track their delivery in real time.</w:t>
      </w:r>
    </w:p>
    <w:p w14:paraId="5B57E3C1">
      <w:pPr>
        <w:spacing w:before="240" w:beforeAutospacing="0" w:after="120" w:afterAutospacing="0"/>
        <w:jc w:val="left"/>
        <w:rPr>
          <w:rFonts w:ascii="Times New Roman" w:hAnsi="Times New Roman" w:eastAsia="Times New Roman" w:cs="Times New Roman"/>
          <w:b/>
          <w:bCs/>
          <w:color w:val="auto"/>
          <w:sz w:val="24"/>
          <w:szCs w:val="24"/>
          <w:lang w:val="en-US"/>
        </w:rPr>
      </w:pPr>
      <w:r>
        <w:rPr>
          <w:rFonts w:ascii="Times New Roman" w:hAnsi="Times New Roman" w:eastAsia="Times New Roman" w:cs="Times New Roman"/>
          <w:b/>
          <w:bCs/>
          <w:color w:val="auto"/>
          <w:sz w:val="24"/>
          <w:szCs w:val="24"/>
          <w:lang w:val="en-US"/>
        </w:rPr>
        <w:t>Pharmacist</w:t>
      </w:r>
    </w:p>
    <w:p w14:paraId="62EC9EF1">
      <w:pPr>
        <w:spacing w:before="120" w:beforeAutospacing="0" w:after="120" w:afterAutospacing="0"/>
        <w:jc w:val="left"/>
        <w:rPr>
          <w:rFonts w:ascii="Times New Roman" w:hAnsi="Times New Roman" w:eastAsia="Times New Roman" w:cs="Times New Roman"/>
          <w:color w:val="auto"/>
          <w:sz w:val="22"/>
          <w:szCs w:val="22"/>
          <w:lang w:val="en-US"/>
        </w:rPr>
      </w:pPr>
      <w:r>
        <w:rPr>
          <w:rFonts w:ascii="Times New Roman" w:hAnsi="Times New Roman" w:eastAsia="Times New Roman" w:cs="Times New Roman"/>
          <w:color w:val="auto"/>
          <w:sz w:val="22"/>
          <w:szCs w:val="22"/>
          <w:lang w:val="en-US"/>
        </w:rPr>
        <w:t>Pharmacists are licensed medical professionals registered on the platform. They are the human safety layer of the system. Before any AI-suggested medicine reaches the customer, the pharmacist reviews it to make sure it is medically appropriate. They also verify uploaded prescriptions and manage the medicine inventory.</w:t>
      </w:r>
    </w:p>
    <w:p w14:paraId="285D3456">
      <w:pPr>
        <w:spacing w:before="120" w:beforeAutospacing="0" w:after="120" w:afterAutospacing="0"/>
        <w:jc w:val="left"/>
        <w:rPr>
          <w:rFonts w:ascii="Times New Roman" w:hAnsi="Times New Roman" w:eastAsia="Times New Roman" w:cs="Times New Roman"/>
          <w:color w:val="auto"/>
          <w:sz w:val="22"/>
          <w:szCs w:val="22"/>
          <w:lang w:val="en-US"/>
        </w:rPr>
      </w:pPr>
      <w:r>
        <w:rPr>
          <w:rFonts w:ascii="Times New Roman" w:hAnsi="Times New Roman" w:eastAsia="Times New Roman" w:cs="Times New Roman"/>
          <w:color w:val="auto"/>
          <w:sz w:val="22"/>
          <w:szCs w:val="22"/>
          <w:lang w:val="en-US"/>
        </w:rPr>
        <w:t>Responsibilities: Pharmacists log in to their dashboard, review AI-generated medicine suggestions, approve or reject customer prescriptions, confirm or cancel orders, and keep medicine stock updated with low-stock alerts.</w:t>
      </w:r>
    </w:p>
    <w:p w14:paraId="59921ECE">
      <w:pPr>
        <w:spacing w:before="240" w:beforeAutospacing="0" w:after="120" w:afterAutospacing="0"/>
        <w:jc w:val="left"/>
        <w:rPr>
          <w:rFonts w:ascii="Times New Roman" w:hAnsi="Times New Roman" w:eastAsia="Times New Roman" w:cs="Times New Roman"/>
          <w:b/>
          <w:bCs/>
          <w:color w:val="auto"/>
          <w:sz w:val="24"/>
          <w:szCs w:val="24"/>
          <w:lang w:val="en-US"/>
        </w:rPr>
      </w:pPr>
      <w:r>
        <w:rPr>
          <w:rFonts w:ascii="Times New Roman" w:hAnsi="Times New Roman" w:eastAsia="Times New Roman" w:cs="Times New Roman"/>
          <w:b/>
          <w:bCs/>
          <w:color w:val="auto"/>
          <w:sz w:val="24"/>
          <w:szCs w:val="24"/>
          <w:lang w:val="en-US"/>
        </w:rPr>
        <w:t>Delivery Person</w:t>
      </w:r>
    </w:p>
    <w:p w14:paraId="21ED5D42">
      <w:pPr>
        <w:spacing w:before="120" w:beforeAutospacing="0" w:after="120" w:afterAutospacing="0"/>
        <w:jc w:val="left"/>
        <w:rPr>
          <w:rFonts w:ascii="Times New Roman" w:hAnsi="Times New Roman" w:eastAsia="Times New Roman" w:cs="Times New Roman"/>
          <w:color w:val="auto"/>
          <w:sz w:val="22"/>
          <w:szCs w:val="22"/>
          <w:lang w:val="en-US"/>
        </w:rPr>
      </w:pPr>
      <w:r>
        <w:rPr>
          <w:rFonts w:ascii="Times New Roman" w:hAnsi="Times New Roman" w:eastAsia="Times New Roman" w:cs="Times New Roman"/>
          <w:color w:val="auto"/>
          <w:sz w:val="22"/>
          <w:szCs w:val="22"/>
          <w:lang w:val="en-US"/>
        </w:rPr>
        <w:t xml:space="preserve">Delivery persons are the field staff responsible for picking up confirmed orders from the pharmacy and delivering them to the customer's address. </w:t>
      </w:r>
    </w:p>
    <w:p w14:paraId="7900E2C7">
      <w:pPr>
        <w:spacing w:before="120" w:beforeAutospacing="0" w:after="120" w:afterAutospacing="0"/>
        <w:jc w:val="left"/>
        <w:rPr>
          <w:rFonts w:ascii="Times New Roman" w:hAnsi="Times New Roman" w:eastAsia="Times New Roman" w:cs="Times New Roman"/>
          <w:color w:val="auto"/>
          <w:sz w:val="22"/>
          <w:szCs w:val="22"/>
          <w:lang w:val="en-US"/>
        </w:rPr>
      </w:pPr>
      <w:r>
        <w:rPr>
          <w:rFonts w:ascii="Times New Roman" w:hAnsi="Times New Roman" w:eastAsia="Times New Roman" w:cs="Times New Roman"/>
          <w:color w:val="auto"/>
          <w:sz w:val="22"/>
          <w:szCs w:val="22"/>
          <w:lang w:val="en-US"/>
        </w:rPr>
        <w:t>Responsibilities: Delivery persons log in, view their assigned orders, check customer addresses and contact details, update the delivery status at each stage from pickup to handover, and mark orders as delivered once completed.</w:t>
      </w:r>
    </w:p>
    <w:p w14:paraId="317E8A3A">
      <w:pPr>
        <w:spacing w:before="240" w:beforeAutospacing="0" w:after="120" w:afterAutospacing="0"/>
        <w:jc w:val="left"/>
        <w:rPr>
          <w:rFonts w:ascii="Times New Roman" w:hAnsi="Times New Roman" w:eastAsia="Times New Roman" w:cs="Times New Roman"/>
          <w:b/>
          <w:bCs/>
          <w:color w:val="auto"/>
          <w:sz w:val="24"/>
          <w:szCs w:val="24"/>
          <w:lang w:val="en-US"/>
        </w:rPr>
      </w:pPr>
      <w:r>
        <w:rPr>
          <w:rFonts w:ascii="Times New Roman" w:hAnsi="Times New Roman" w:eastAsia="Times New Roman" w:cs="Times New Roman"/>
          <w:b/>
          <w:bCs/>
          <w:color w:val="auto"/>
          <w:sz w:val="24"/>
          <w:szCs w:val="24"/>
          <w:lang w:val="en-US"/>
        </w:rPr>
        <w:t>Administrator</w:t>
      </w:r>
    </w:p>
    <w:p w14:paraId="65E884A1">
      <w:pPr>
        <w:spacing w:before="120" w:beforeAutospacing="0" w:after="120" w:afterAutospacing="0"/>
        <w:jc w:val="left"/>
        <w:rPr>
          <w:rFonts w:ascii="Times New Roman" w:hAnsi="Times New Roman" w:eastAsia="Times New Roman" w:cs="Times New Roman"/>
          <w:color w:val="auto"/>
          <w:sz w:val="22"/>
          <w:szCs w:val="22"/>
          <w:lang w:val="en-US"/>
        </w:rPr>
      </w:pPr>
      <w:r>
        <w:rPr>
          <w:rFonts w:ascii="Times New Roman" w:hAnsi="Times New Roman" w:eastAsia="Times New Roman" w:cs="Times New Roman"/>
          <w:color w:val="auto"/>
          <w:sz w:val="22"/>
          <w:szCs w:val="22"/>
          <w:lang w:val="en-US"/>
        </w:rPr>
        <w:t>The administrator is the platform manager who keeps everything running behind the scenes. They do not sell medicines or deliver orders. Their job is to make sure every other role on the platform is working correctly, accounts are properly managed, and the system is secure and up to date.</w:t>
      </w:r>
    </w:p>
    <w:p w14:paraId="2E4177AC">
      <w:pPr>
        <w:spacing w:before="120" w:beforeAutospacing="0" w:after="120" w:afterAutospacing="0"/>
        <w:jc w:val="left"/>
        <w:rPr>
          <w:rFonts w:ascii="Times New Roman" w:hAnsi="Times New Roman" w:eastAsia="Times New Roman" w:cs="Times New Roman"/>
          <w:color w:val="auto"/>
          <w:sz w:val="22"/>
          <w:szCs w:val="22"/>
          <w:lang w:val="en-US"/>
        </w:rPr>
      </w:pPr>
      <w:r>
        <w:rPr>
          <w:rFonts w:ascii="Times New Roman" w:hAnsi="Times New Roman" w:eastAsia="Times New Roman" w:cs="Times New Roman"/>
          <w:color w:val="auto"/>
          <w:sz w:val="22"/>
          <w:szCs w:val="22"/>
          <w:lang w:val="en-US"/>
        </w:rPr>
        <w:t xml:space="preserve"> Responsibilities: Administrators manage all user accounts across every role, monitor orders and AI recommendation logs, oversee the medicine catalog, generate system reports, handle complaints, and configure system settings and AI parameters.</w:t>
      </w:r>
    </w:p>
    <w:p w14:paraId="458DB1BE">
      <w:pPr>
        <w:jc w:val="both"/>
        <w:rPr>
          <w:rFonts w:ascii="Times New Roman" w:hAnsi="Times New Roman" w:eastAsia="Times New Roman" w:cs="Times New Roman"/>
          <w:b w:val="0"/>
          <w:bCs w:val="0"/>
          <w:color w:val="auto"/>
        </w:rPr>
      </w:pPr>
    </w:p>
    <w:p w14:paraId="6F250329">
      <w:pPr>
        <w:jc w:val="both"/>
        <w:rPr>
          <w:rFonts w:ascii="Times New Roman" w:hAnsi="Times New Roman" w:eastAsia="Times New Roman" w:cs="Times New Roman"/>
          <w:b w:val="0"/>
          <w:bCs w:val="0"/>
          <w:color w:val="auto"/>
        </w:rPr>
      </w:pP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Liberation Serif">
    <w:altName w:val="Thonburi"/>
    <w:panose1 w:val="00000000000000000000"/>
    <w:charset w:val="01"/>
    <w:family w:val="roman"/>
    <w:pitch w:val="default"/>
    <w:sig w:usb0="00000000" w:usb1="00000000" w:usb2="00000000" w:usb3="00000000" w:csb0="00000000" w:csb1="00000000"/>
  </w:font>
  <w:font w:name="Droid Sans Fallback">
    <w:altName w:val="苹方-简"/>
    <w:panose1 w:val="00000000000000000000"/>
    <w:charset w:val="00"/>
    <w:family w:val="auto"/>
    <w:pitch w:val="default"/>
    <w:sig w:usb0="00000000" w:usb1="00000000" w:usb2="00000000" w:usb3="00000000" w:csb0="00000000" w:csb1="00000000"/>
  </w:font>
  <w:font w:name="FreeSans">
    <w:altName w:val="苹方-简"/>
    <w:panose1 w:val="00000000000000000000"/>
    <w:charset w:val="00"/>
    <w:family w:val="roman"/>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Thonburi">
    <w:panose1 w:val="00000400000000000000"/>
    <w:charset w:val="00"/>
    <w:family w:val="auto"/>
    <w:pitch w:val="default"/>
    <w:sig w:usb0="01000000" w:usb1="00000000" w:usb2="00000000" w:usb3="00000000" w:csb0="20000193" w:csb1="4D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6463239"/>
      <w:docPartObj>
        <w:docPartGallery w:val="AutoText"/>
      </w:docPartObj>
    </w:sdtPr>
    <w:sdtContent>
      <w:sdt>
        <w:sdtPr>
          <w:id w:val="-1"/>
          <w:docPartObj>
            <w:docPartGallery w:val="AutoText"/>
          </w:docPartObj>
        </w:sdtPr>
        <w:sdtContent>
          <w:p w14:paraId="22E1CFF1">
            <w:pPr>
              <w:pStyle w:val="15"/>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575366F3">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0E239">
    <w:pPr>
      <w:pStyle w:val="16"/>
    </w:pP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rPr>
        <w:sz w:val="24"/>
        <w:szCs w:val="24"/>
      </w:rPr>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EF9"/>
    <w:rsid w:val="00002927"/>
    <w:rsid w:val="00004659"/>
    <w:rsid w:val="000047D9"/>
    <w:rsid w:val="00005CFE"/>
    <w:rsid w:val="00010ABE"/>
    <w:rsid w:val="00014CBD"/>
    <w:rsid w:val="000230D2"/>
    <w:rsid w:val="00024FB3"/>
    <w:rsid w:val="00026035"/>
    <w:rsid w:val="000270DC"/>
    <w:rsid w:val="00033EC4"/>
    <w:rsid w:val="00033FE1"/>
    <w:rsid w:val="0003530F"/>
    <w:rsid w:val="000355A2"/>
    <w:rsid w:val="00036189"/>
    <w:rsid w:val="000411AC"/>
    <w:rsid w:val="000469CF"/>
    <w:rsid w:val="00050112"/>
    <w:rsid w:val="00053FE6"/>
    <w:rsid w:val="00060E00"/>
    <w:rsid w:val="00061B1C"/>
    <w:rsid w:val="00062A7A"/>
    <w:rsid w:val="00063019"/>
    <w:rsid w:val="00072C68"/>
    <w:rsid w:val="00075940"/>
    <w:rsid w:val="00085349"/>
    <w:rsid w:val="00086948"/>
    <w:rsid w:val="00090F8C"/>
    <w:rsid w:val="0009446A"/>
    <w:rsid w:val="00095B97"/>
    <w:rsid w:val="0009729B"/>
    <w:rsid w:val="000B1B04"/>
    <w:rsid w:val="000D2C39"/>
    <w:rsid w:val="000D424F"/>
    <w:rsid w:val="000D4969"/>
    <w:rsid w:val="000D6208"/>
    <w:rsid w:val="000E7E7C"/>
    <w:rsid w:val="000F0E0C"/>
    <w:rsid w:val="000F3420"/>
    <w:rsid w:val="000F705D"/>
    <w:rsid w:val="000F7847"/>
    <w:rsid w:val="00100697"/>
    <w:rsid w:val="0010282C"/>
    <w:rsid w:val="00107C07"/>
    <w:rsid w:val="001123A4"/>
    <w:rsid w:val="0011541C"/>
    <w:rsid w:val="0011557B"/>
    <w:rsid w:val="00120304"/>
    <w:rsid w:val="00134B21"/>
    <w:rsid w:val="00136E32"/>
    <w:rsid w:val="00141867"/>
    <w:rsid w:val="00141E1C"/>
    <w:rsid w:val="00147E67"/>
    <w:rsid w:val="0015164D"/>
    <w:rsid w:val="001520CF"/>
    <w:rsid w:val="001534B8"/>
    <w:rsid w:val="00156017"/>
    <w:rsid w:val="0016073A"/>
    <w:rsid w:val="00167111"/>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740E"/>
    <w:rsid w:val="001D766A"/>
    <w:rsid w:val="001E0C36"/>
    <w:rsid w:val="001E11A0"/>
    <w:rsid w:val="001E4D8F"/>
    <w:rsid w:val="001F2C00"/>
    <w:rsid w:val="00201CEB"/>
    <w:rsid w:val="0021265D"/>
    <w:rsid w:val="00213765"/>
    <w:rsid w:val="002143C0"/>
    <w:rsid w:val="00227218"/>
    <w:rsid w:val="00230FA4"/>
    <w:rsid w:val="002319B4"/>
    <w:rsid w:val="00234D8A"/>
    <w:rsid w:val="002361B1"/>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A04"/>
    <w:rsid w:val="00292F88"/>
    <w:rsid w:val="00294537"/>
    <w:rsid w:val="0029649E"/>
    <w:rsid w:val="002A3EB5"/>
    <w:rsid w:val="002B0F7B"/>
    <w:rsid w:val="002B5224"/>
    <w:rsid w:val="002C006B"/>
    <w:rsid w:val="002C5301"/>
    <w:rsid w:val="002D0A93"/>
    <w:rsid w:val="002D1DD1"/>
    <w:rsid w:val="002D20D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70627"/>
    <w:rsid w:val="003722CF"/>
    <w:rsid w:val="00372409"/>
    <w:rsid w:val="00380839"/>
    <w:rsid w:val="0039416D"/>
    <w:rsid w:val="003A1B0E"/>
    <w:rsid w:val="003A544F"/>
    <w:rsid w:val="003C1905"/>
    <w:rsid w:val="003C288F"/>
    <w:rsid w:val="003E175B"/>
    <w:rsid w:val="003E6857"/>
    <w:rsid w:val="003F3060"/>
    <w:rsid w:val="003F5950"/>
    <w:rsid w:val="00403487"/>
    <w:rsid w:val="00403841"/>
    <w:rsid w:val="00411E9F"/>
    <w:rsid w:val="004130CE"/>
    <w:rsid w:val="004157DC"/>
    <w:rsid w:val="00416369"/>
    <w:rsid w:val="004177A0"/>
    <w:rsid w:val="00422C62"/>
    <w:rsid w:val="00423BA5"/>
    <w:rsid w:val="00424DBA"/>
    <w:rsid w:val="004254BD"/>
    <w:rsid w:val="00425C90"/>
    <w:rsid w:val="004269DA"/>
    <w:rsid w:val="00434E32"/>
    <w:rsid w:val="004421D5"/>
    <w:rsid w:val="004456ED"/>
    <w:rsid w:val="00451757"/>
    <w:rsid w:val="004672B2"/>
    <w:rsid w:val="004717FB"/>
    <w:rsid w:val="00473FDC"/>
    <w:rsid w:val="00480E7F"/>
    <w:rsid w:val="00480F53"/>
    <w:rsid w:val="004846B8"/>
    <w:rsid w:val="0048590C"/>
    <w:rsid w:val="00485A8A"/>
    <w:rsid w:val="00486FF2"/>
    <w:rsid w:val="00490955"/>
    <w:rsid w:val="004912B9"/>
    <w:rsid w:val="00492A7B"/>
    <w:rsid w:val="00495335"/>
    <w:rsid w:val="0049666B"/>
    <w:rsid w:val="004B0FF3"/>
    <w:rsid w:val="004B277F"/>
    <w:rsid w:val="004B3C80"/>
    <w:rsid w:val="004B5978"/>
    <w:rsid w:val="004D31AC"/>
    <w:rsid w:val="004D33AA"/>
    <w:rsid w:val="004E31BC"/>
    <w:rsid w:val="004E429E"/>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466C"/>
    <w:rsid w:val="005864D2"/>
    <w:rsid w:val="005902A6"/>
    <w:rsid w:val="005904D7"/>
    <w:rsid w:val="00591470"/>
    <w:rsid w:val="00592A06"/>
    <w:rsid w:val="00594F76"/>
    <w:rsid w:val="005A0AAC"/>
    <w:rsid w:val="005A17AC"/>
    <w:rsid w:val="005B2C92"/>
    <w:rsid w:val="005B6F8D"/>
    <w:rsid w:val="005C0465"/>
    <w:rsid w:val="005D3758"/>
    <w:rsid w:val="005D5D95"/>
    <w:rsid w:val="005E4357"/>
    <w:rsid w:val="005E78E2"/>
    <w:rsid w:val="005E78F1"/>
    <w:rsid w:val="005F5ABC"/>
    <w:rsid w:val="005F744C"/>
    <w:rsid w:val="006000BA"/>
    <w:rsid w:val="00600A27"/>
    <w:rsid w:val="00603FEB"/>
    <w:rsid w:val="00614893"/>
    <w:rsid w:val="00614B67"/>
    <w:rsid w:val="00630913"/>
    <w:rsid w:val="006348EF"/>
    <w:rsid w:val="00642CBD"/>
    <w:rsid w:val="00646207"/>
    <w:rsid w:val="00650B00"/>
    <w:rsid w:val="00665E7F"/>
    <w:rsid w:val="0066687C"/>
    <w:rsid w:val="0067379F"/>
    <w:rsid w:val="00681645"/>
    <w:rsid w:val="00681A1D"/>
    <w:rsid w:val="00682B6F"/>
    <w:rsid w:val="00687625"/>
    <w:rsid w:val="00691E70"/>
    <w:rsid w:val="00693751"/>
    <w:rsid w:val="006944BC"/>
    <w:rsid w:val="006A17E4"/>
    <w:rsid w:val="006A345E"/>
    <w:rsid w:val="006A5642"/>
    <w:rsid w:val="006B0665"/>
    <w:rsid w:val="006B4751"/>
    <w:rsid w:val="006B515D"/>
    <w:rsid w:val="006B6B31"/>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62DD"/>
    <w:rsid w:val="0074651F"/>
    <w:rsid w:val="00747841"/>
    <w:rsid w:val="00753E9A"/>
    <w:rsid w:val="007567E2"/>
    <w:rsid w:val="0076013E"/>
    <w:rsid w:val="0077541F"/>
    <w:rsid w:val="00776C65"/>
    <w:rsid w:val="007771BD"/>
    <w:rsid w:val="00790CF3"/>
    <w:rsid w:val="007A12C4"/>
    <w:rsid w:val="007A6C17"/>
    <w:rsid w:val="007B67C2"/>
    <w:rsid w:val="007B7D90"/>
    <w:rsid w:val="007C077E"/>
    <w:rsid w:val="007C1E6E"/>
    <w:rsid w:val="007C6A3C"/>
    <w:rsid w:val="007C6C99"/>
    <w:rsid w:val="007C6F97"/>
    <w:rsid w:val="007D45C7"/>
    <w:rsid w:val="007D50E0"/>
    <w:rsid w:val="007E2834"/>
    <w:rsid w:val="007F2ACD"/>
    <w:rsid w:val="007F7205"/>
    <w:rsid w:val="008007E7"/>
    <w:rsid w:val="00801D60"/>
    <w:rsid w:val="008023FB"/>
    <w:rsid w:val="008048A9"/>
    <w:rsid w:val="00820E50"/>
    <w:rsid w:val="00831DC0"/>
    <w:rsid w:val="00847A2E"/>
    <w:rsid w:val="00847E3E"/>
    <w:rsid w:val="00852CD2"/>
    <w:rsid w:val="00857AC4"/>
    <w:rsid w:val="008611BA"/>
    <w:rsid w:val="00865721"/>
    <w:rsid w:val="00875136"/>
    <w:rsid w:val="00876B6D"/>
    <w:rsid w:val="00883EB3"/>
    <w:rsid w:val="008963FA"/>
    <w:rsid w:val="008B062C"/>
    <w:rsid w:val="008B4205"/>
    <w:rsid w:val="008B46A6"/>
    <w:rsid w:val="008B60D8"/>
    <w:rsid w:val="008B7504"/>
    <w:rsid w:val="008C1AA8"/>
    <w:rsid w:val="008C737A"/>
    <w:rsid w:val="008D1B6D"/>
    <w:rsid w:val="008E1754"/>
    <w:rsid w:val="008E6BAB"/>
    <w:rsid w:val="00903477"/>
    <w:rsid w:val="00903ED4"/>
    <w:rsid w:val="00921B91"/>
    <w:rsid w:val="009270E9"/>
    <w:rsid w:val="00927909"/>
    <w:rsid w:val="00936CCD"/>
    <w:rsid w:val="00941C44"/>
    <w:rsid w:val="00942FD3"/>
    <w:rsid w:val="009441CA"/>
    <w:rsid w:val="00951067"/>
    <w:rsid w:val="00967690"/>
    <w:rsid w:val="00971974"/>
    <w:rsid w:val="0097332C"/>
    <w:rsid w:val="00976E43"/>
    <w:rsid w:val="0098476B"/>
    <w:rsid w:val="009906F1"/>
    <w:rsid w:val="009909B0"/>
    <w:rsid w:val="00994331"/>
    <w:rsid w:val="00994ECC"/>
    <w:rsid w:val="009A0DCF"/>
    <w:rsid w:val="009A2DE6"/>
    <w:rsid w:val="009A5239"/>
    <w:rsid w:val="009A6D05"/>
    <w:rsid w:val="009A6D20"/>
    <w:rsid w:val="009B2AB2"/>
    <w:rsid w:val="009C0CD0"/>
    <w:rsid w:val="009C7196"/>
    <w:rsid w:val="009C7732"/>
    <w:rsid w:val="009D1236"/>
    <w:rsid w:val="009D1C74"/>
    <w:rsid w:val="009D5333"/>
    <w:rsid w:val="009E471E"/>
    <w:rsid w:val="009F6400"/>
    <w:rsid w:val="009F6891"/>
    <w:rsid w:val="00A02D8C"/>
    <w:rsid w:val="00A04F67"/>
    <w:rsid w:val="00A2258E"/>
    <w:rsid w:val="00A34656"/>
    <w:rsid w:val="00A367B5"/>
    <w:rsid w:val="00A37FAA"/>
    <w:rsid w:val="00A46E98"/>
    <w:rsid w:val="00A4D61E"/>
    <w:rsid w:val="00A526CC"/>
    <w:rsid w:val="00A548CF"/>
    <w:rsid w:val="00A554DA"/>
    <w:rsid w:val="00A56394"/>
    <w:rsid w:val="00A61C9A"/>
    <w:rsid w:val="00A61FE0"/>
    <w:rsid w:val="00A63A4E"/>
    <w:rsid w:val="00A72CB4"/>
    <w:rsid w:val="00A9205A"/>
    <w:rsid w:val="00A95DEB"/>
    <w:rsid w:val="00A97B58"/>
    <w:rsid w:val="00AA209C"/>
    <w:rsid w:val="00AA222F"/>
    <w:rsid w:val="00AB3279"/>
    <w:rsid w:val="00AB6B32"/>
    <w:rsid w:val="00AC48AD"/>
    <w:rsid w:val="00AC4A15"/>
    <w:rsid w:val="00AD52A9"/>
    <w:rsid w:val="00AD5A98"/>
    <w:rsid w:val="00AD7736"/>
    <w:rsid w:val="00AE1489"/>
    <w:rsid w:val="00AE257D"/>
    <w:rsid w:val="00AE26B4"/>
    <w:rsid w:val="00AE3B1A"/>
    <w:rsid w:val="00AE413B"/>
    <w:rsid w:val="00AE622F"/>
    <w:rsid w:val="00AF3651"/>
    <w:rsid w:val="00AF4562"/>
    <w:rsid w:val="00AF7BDD"/>
    <w:rsid w:val="00B0120C"/>
    <w:rsid w:val="00B013BA"/>
    <w:rsid w:val="00B01437"/>
    <w:rsid w:val="00B02304"/>
    <w:rsid w:val="00B1227C"/>
    <w:rsid w:val="00B1325C"/>
    <w:rsid w:val="00B24374"/>
    <w:rsid w:val="00B341EE"/>
    <w:rsid w:val="00B35446"/>
    <w:rsid w:val="00B35C43"/>
    <w:rsid w:val="00B362C3"/>
    <w:rsid w:val="00B36435"/>
    <w:rsid w:val="00B41C12"/>
    <w:rsid w:val="00B427EC"/>
    <w:rsid w:val="00B465DD"/>
    <w:rsid w:val="00B52092"/>
    <w:rsid w:val="00B52B09"/>
    <w:rsid w:val="00B55C8B"/>
    <w:rsid w:val="00B56EEC"/>
    <w:rsid w:val="00B64E1F"/>
    <w:rsid w:val="00B71133"/>
    <w:rsid w:val="00B80DBD"/>
    <w:rsid w:val="00B81E39"/>
    <w:rsid w:val="00B84441"/>
    <w:rsid w:val="00B85D3D"/>
    <w:rsid w:val="00B87DF8"/>
    <w:rsid w:val="00B92A3E"/>
    <w:rsid w:val="00B9491C"/>
    <w:rsid w:val="00B94DA1"/>
    <w:rsid w:val="00B95E4A"/>
    <w:rsid w:val="00B976E1"/>
    <w:rsid w:val="00BA1FAB"/>
    <w:rsid w:val="00BA2BE3"/>
    <w:rsid w:val="00BB0FF7"/>
    <w:rsid w:val="00BB3B77"/>
    <w:rsid w:val="00BC14CB"/>
    <w:rsid w:val="00BC6B59"/>
    <w:rsid w:val="00BC766F"/>
    <w:rsid w:val="00BD2068"/>
    <w:rsid w:val="00BD2E9A"/>
    <w:rsid w:val="00BE1202"/>
    <w:rsid w:val="00BE1D0B"/>
    <w:rsid w:val="00BF1BDF"/>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96536"/>
    <w:rsid w:val="00CA290C"/>
    <w:rsid w:val="00CA5268"/>
    <w:rsid w:val="00CB5BD0"/>
    <w:rsid w:val="00CB62FC"/>
    <w:rsid w:val="00CB77E0"/>
    <w:rsid w:val="00CC1F61"/>
    <w:rsid w:val="00CC4959"/>
    <w:rsid w:val="00CC4D10"/>
    <w:rsid w:val="00CE095D"/>
    <w:rsid w:val="00CE5EEF"/>
    <w:rsid w:val="00CE63FB"/>
    <w:rsid w:val="00CF22A9"/>
    <w:rsid w:val="00CF4D2F"/>
    <w:rsid w:val="00D0264D"/>
    <w:rsid w:val="00D040E3"/>
    <w:rsid w:val="00D04EC9"/>
    <w:rsid w:val="00D1679C"/>
    <w:rsid w:val="00D2323C"/>
    <w:rsid w:val="00D23C53"/>
    <w:rsid w:val="00D2562F"/>
    <w:rsid w:val="00D30CCE"/>
    <w:rsid w:val="00D317EE"/>
    <w:rsid w:val="00D411B3"/>
    <w:rsid w:val="00D41459"/>
    <w:rsid w:val="00D43BEA"/>
    <w:rsid w:val="00D47F61"/>
    <w:rsid w:val="00D5169E"/>
    <w:rsid w:val="00D537CF"/>
    <w:rsid w:val="00D53A96"/>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D141C"/>
    <w:rsid w:val="00DD18AB"/>
    <w:rsid w:val="00DD47A6"/>
    <w:rsid w:val="00DE3C1E"/>
    <w:rsid w:val="00DE7ECE"/>
    <w:rsid w:val="00DF2873"/>
    <w:rsid w:val="00DF4D7F"/>
    <w:rsid w:val="00DF7058"/>
    <w:rsid w:val="00E00E72"/>
    <w:rsid w:val="00E06C5E"/>
    <w:rsid w:val="00E07B29"/>
    <w:rsid w:val="00E13D4A"/>
    <w:rsid w:val="00E166A1"/>
    <w:rsid w:val="00E233C8"/>
    <w:rsid w:val="00E25B0E"/>
    <w:rsid w:val="00E33567"/>
    <w:rsid w:val="00E34E4E"/>
    <w:rsid w:val="00E35768"/>
    <w:rsid w:val="00E357D8"/>
    <w:rsid w:val="00E40466"/>
    <w:rsid w:val="00E413C8"/>
    <w:rsid w:val="00E41D97"/>
    <w:rsid w:val="00E435CC"/>
    <w:rsid w:val="00E52B86"/>
    <w:rsid w:val="00E63939"/>
    <w:rsid w:val="00E6470F"/>
    <w:rsid w:val="00E677B7"/>
    <w:rsid w:val="00E85295"/>
    <w:rsid w:val="00E87A0B"/>
    <w:rsid w:val="00E90FE5"/>
    <w:rsid w:val="00E948E6"/>
    <w:rsid w:val="00EA6818"/>
    <w:rsid w:val="00EA765F"/>
    <w:rsid w:val="00EB0B38"/>
    <w:rsid w:val="00EB7EDF"/>
    <w:rsid w:val="00EC24D8"/>
    <w:rsid w:val="00EC598B"/>
    <w:rsid w:val="00ED7B14"/>
    <w:rsid w:val="00EE1598"/>
    <w:rsid w:val="00EE5595"/>
    <w:rsid w:val="00EE7949"/>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62F7"/>
    <w:rsid w:val="00F7228A"/>
    <w:rsid w:val="00F7324E"/>
    <w:rsid w:val="00F7411E"/>
    <w:rsid w:val="00F74509"/>
    <w:rsid w:val="00F74E80"/>
    <w:rsid w:val="00F75297"/>
    <w:rsid w:val="00F7685D"/>
    <w:rsid w:val="00F90526"/>
    <w:rsid w:val="00F90E8B"/>
    <w:rsid w:val="00F90EE4"/>
    <w:rsid w:val="00F916E6"/>
    <w:rsid w:val="00F93EFE"/>
    <w:rsid w:val="00F97623"/>
    <w:rsid w:val="00FB1073"/>
    <w:rsid w:val="00FB33D1"/>
    <w:rsid w:val="00FB419E"/>
    <w:rsid w:val="00FC740E"/>
    <w:rsid w:val="00FD0C34"/>
    <w:rsid w:val="00FD3D71"/>
    <w:rsid w:val="00FD5855"/>
    <w:rsid w:val="00FE0D27"/>
    <w:rsid w:val="00FE3703"/>
    <w:rsid w:val="00FE7C97"/>
    <w:rsid w:val="02C25A27"/>
    <w:rsid w:val="06DDF0C6"/>
    <w:rsid w:val="09086CE3"/>
    <w:rsid w:val="0D836FE0"/>
    <w:rsid w:val="0DA7694E"/>
    <w:rsid w:val="0E87C2CA"/>
    <w:rsid w:val="0EB8B3B1"/>
    <w:rsid w:val="0ECF7F82"/>
    <w:rsid w:val="13FDA8C7"/>
    <w:rsid w:val="152A8BF4"/>
    <w:rsid w:val="19C45355"/>
    <w:rsid w:val="22C04FA7"/>
    <w:rsid w:val="26B09A55"/>
    <w:rsid w:val="28734A38"/>
    <w:rsid w:val="2965F2B4"/>
    <w:rsid w:val="2B075B57"/>
    <w:rsid w:val="2FCE87CA"/>
    <w:rsid w:val="31E35C42"/>
    <w:rsid w:val="359DE0FF"/>
    <w:rsid w:val="37004E89"/>
    <w:rsid w:val="395C45C5"/>
    <w:rsid w:val="3AFC49F6"/>
    <w:rsid w:val="3F4C7259"/>
    <w:rsid w:val="3F5EE29A"/>
    <w:rsid w:val="467F566F"/>
    <w:rsid w:val="476B799D"/>
    <w:rsid w:val="47788DDC"/>
    <w:rsid w:val="49390C15"/>
    <w:rsid w:val="4F811967"/>
    <w:rsid w:val="54C631FE"/>
    <w:rsid w:val="57CBE344"/>
    <w:rsid w:val="5A608C8C"/>
    <w:rsid w:val="5AA17F91"/>
    <w:rsid w:val="5AA3A00B"/>
    <w:rsid w:val="5D087CDE"/>
    <w:rsid w:val="5DC8A6C3"/>
    <w:rsid w:val="64772548"/>
    <w:rsid w:val="6552DA2A"/>
    <w:rsid w:val="6BA9EA98"/>
    <w:rsid w:val="6EF0CD76"/>
    <w:rsid w:val="6F441120"/>
    <w:rsid w:val="707A8B9E"/>
    <w:rsid w:val="709E7A72"/>
    <w:rsid w:val="72DFA8A0"/>
    <w:rsid w:val="738EC09A"/>
    <w:rsid w:val="78DE3933"/>
    <w:rsid w:val="7B7C0C3C"/>
    <w:rsid w:val="7BE0D456"/>
    <w:rsid w:val="7F0905BC"/>
    <w:rsid w:val="FBFF136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1"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5"/>
    <w:qFormat/>
    <w:uiPriority w:val="0"/>
    <w:pPr>
      <w:keepNext/>
      <w:keepLines/>
      <w:numPr>
        <w:ilvl w:val="0"/>
        <w:numId w:val="1"/>
      </w:numPr>
      <w:spacing w:before="480" w:after="240" w:line="240" w:lineRule="atLeast"/>
      <w:outlineLvl w:val="0"/>
    </w:pPr>
    <w:rPr>
      <w:rFonts w:ascii="Times" w:hAnsi="Times" w:eastAsia="Times New Roman" w:cs="Times New Roman"/>
      <w:b/>
      <w:kern w:val="28"/>
      <w:sz w:val="36"/>
      <w:szCs w:val="20"/>
    </w:rPr>
  </w:style>
  <w:style w:type="paragraph" w:styleId="3">
    <w:name w:val="heading 2"/>
    <w:basedOn w:val="1"/>
    <w:next w:val="1"/>
    <w:link w:val="26"/>
    <w:qFormat/>
    <w:uiPriority w:val="0"/>
    <w:pPr>
      <w:keepNext/>
      <w:keepLines/>
      <w:numPr>
        <w:ilvl w:val="1"/>
        <w:numId w:val="1"/>
      </w:numPr>
      <w:spacing w:before="280" w:after="280" w:line="240" w:lineRule="atLeast"/>
      <w:outlineLvl w:val="1"/>
    </w:pPr>
    <w:rPr>
      <w:rFonts w:ascii="Times" w:hAnsi="Times" w:eastAsia="Times New Roman" w:cs="Times New Roman"/>
      <w:b/>
      <w:sz w:val="28"/>
      <w:szCs w:val="20"/>
    </w:rPr>
  </w:style>
  <w:style w:type="paragraph" w:styleId="4">
    <w:name w:val="heading 3"/>
    <w:basedOn w:val="1"/>
    <w:next w:val="1"/>
    <w:link w:val="27"/>
    <w:qFormat/>
    <w:uiPriority w:val="0"/>
    <w:pPr>
      <w:numPr>
        <w:ilvl w:val="2"/>
        <w:numId w:val="1"/>
      </w:numPr>
      <w:spacing w:before="240" w:after="240" w:line="240" w:lineRule="exact"/>
      <w:outlineLvl w:val="2"/>
    </w:pPr>
    <w:rPr>
      <w:rFonts w:ascii="Times" w:hAnsi="Times" w:eastAsia="Times New Roman" w:cs="Times New Roman"/>
      <w:b/>
      <w:sz w:val="24"/>
      <w:szCs w:val="20"/>
    </w:rPr>
  </w:style>
  <w:style w:type="paragraph" w:styleId="5">
    <w:name w:val="heading 4"/>
    <w:basedOn w:val="1"/>
    <w:next w:val="1"/>
    <w:link w:val="28"/>
    <w:qFormat/>
    <w:uiPriority w:val="0"/>
    <w:pPr>
      <w:keepNext/>
      <w:numPr>
        <w:ilvl w:val="3"/>
        <w:numId w:val="1"/>
      </w:numPr>
      <w:spacing w:before="240" w:after="60" w:line="220" w:lineRule="exact"/>
      <w:jc w:val="both"/>
      <w:outlineLvl w:val="3"/>
    </w:pPr>
    <w:rPr>
      <w:rFonts w:ascii="Times New Roman" w:hAnsi="Times New Roman" w:eastAsia="Times New Roman" w:cs="Times New Roman"/>
      <w:b/>
      <w:i/>
      <w:szCs w:val="20"/>
    </w:rPr>
  </w:style>
  <w:style w:type="paragraph" w:styleId="6">
    <w:name w:val="heading 5"/>
    <w:basedOn w:val="1"/>
    <w:next w:val="1"/>
    <w:link w:val="29"/>
    <w:qFormat/>
    <w:uiPriority w:val="0"/>
    <w:pPr>
      <w:numPr>
        <w:ilvl w:val="4"/>
        <w:numId w:val="1"/>
      </w:numPr>
      <w:spacing w:before="240" w:after="60" w:line="220" w:lineRule="exact"/>
      <w:jc w:val="both"/>
      <w:outlineLvl w:val="4"/>
    </w:pPr>
    <w:rPr>
      <w:rFonts w:ascii="Arial" w:hAnsi="Arial" w:eastAsia="Times New Roman" w:cs="Times New Roman"/>
      <w:szCs w:val="20"/>
    </w:rPr>
  </w:style>
  <w:style w:type="paragraph" w:styleId="7">
    <w:name w:val="heading 6"/>
    <w:basedOn w:val="1"/>
    <w:next w:val="1"/>
    <w:link w:val="30"/>
    <w:qFormat/>
    <w:uiPriority w:val="0"/>
    <w:pPr>
      <w:numPr>
        <w:ilvl w:val="5"/>
        <w:numId w:val="1"/>
      </w:numPr>
      <w:spacing w:before="240" w:after="60" w:line="220" w:lineRule="exact"/>
      <w:jc w:val="both"/>
      <w:outlineLvl w:val="5"/>
    </w:pPr>
    <w:rPr>
      <w:rFonts w:ascii="Arial" w:hAnsi="Arial" w:eastAsia="Times New Roman" w:cs="Times New Roman"/>
      <w:i/>
      <w:szCs w:val="20"/>
    </w:rPr>
  </w:style>
  <w:style w:type="paragraph" w:styleId="8">
    <w:name w:val="heading 7"/>
    <w:basedOn w:val="1"/>
    <w:next w:val="1"/>
    <w:link w:val="31"/>
    <w:qFormat/>
    <w:uiPriority w:val="0"/>
    <w:pPr>
      <w:numPr>
        <w:ilvl w:val="6"/>
        <w:numId w:val="1"/>
      </w:numPr>
      <w:spacing w:before="240" w:after="60" w:line="220" w:lineRule="exact"/>
      <w:jc w:val="both"/>
      <w:outlineLvl w:val="6"/>
    </w:pPr>
    <w:rPr>
      <w:rFonts w:ascii="Arial" w:hAnsi="Arial" w:eastAsia="Times New Roman" w:cs="Times New Roman"/>
      <w:sz w:val="20"/>
      <w:szCs w:val="20"/>
    </w:rPr>
  </w:style>
  <w:style w:type="paragraph" w:styleId="9">
    <w:name w:val="heading 8"/>
    <w:basedOn w:val="1"/>
    <w:next w:val="1"/>
    <w:link w:val="32"/>
    <w:qFormat/>
    <w:uiPriority w:val="0"/>
    <w:pPr>
      <w:numPr>
        <w:ilvl w:val="7"/>
        <w:numId w:val="1"/>
      </w:numPr>
      <w:spacing w:before="240" w:after="60" w:line="220" w:lineRule="exact"/>
      <w:jc w:val="both"/>
      <w:outlineLvl w:val="7"/>
    </w:pPr>
    <w:rPr>
      <w:rFonts w:ascii="Arial" w:hAnsi="Arial" w:eastAsia="Times New Roman" w:cs="Times New Roman"/>
      <w:i/>
      <w:sz w:val="20"/>
      <w:szCs w:val="20"/>
    </w:rPr>
  </w:style>
  <w:style w:type="paragraph" w:styleId="10">
    <w:name w:val="heading 9"/>
    <w:basedOn w:val="1"/>
    <w:next w:val="1"/>
    <w:link w:val="33"/>
    <w:qFormat/>
    <w:uiPriority w:val="0"/>
    <w:pPr>
      <w:numPr>
        <w:ilvl w:val="8"/>
        <w:numId w:val="1"/>
      </w:numPr>
      <w:spacing w:before="240" w:after="60" w:line="220" w:lineRule="exact"/>
      <w:jc w:val="both"/>
      <w:outlineLvl w:val="8"/>
    </w:pPr>
    <w:rPr>
      <w:rFonts w:ascii="Arial" w:hAnsi="Arial" w:eastAsia="Times New Roman" w:cs="Times New Roman"/>
      <w:i/>
      <w:sz w:val="18"/>
      <w:szCs w:val="20"/>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Date"/>
    <w:basedOn w:val="1"/>
    <w:next w:val="1"/>
    <w:link w:val="24"/>
    <w:unhideWhenUsed/>
    <w:qFormat/>
    <w:uiPriority w:val="1"/>
    <w:pPr>
      <w:spacing w:after="560" w:line="240" w:lineRule="auto"/>
      <w:contextualSpacing/>
    </w:pPr>
    <w:rPr>
      <w:rFonts w:eastAsiaTheme="minorHAnsi"/>
      <w:caps/>
      <w:color w:val="000000" w:themeColor="text1"/>
      <w:sz w:val="20"/>
      <w:szCs w:val="20"/>
      <w:lang w:eastAsia="ja-JP"/>
      <w14:textFill>
        <w14:solidFill>
          <w14:schemeClr w14:val="tx1"/>
        </w14:solidFill>
      </w14:textFill>
    </w:rPr>
  </w:style>
  <w:style w:type="character" w:styleId="14">
    <w:name w:val="Emphasis"/>
    <w:basedOn w:val="11"/>
    <w:qFormat/>
    <w:uiPriority w:val="20"/>
    <w:rPr>
      <w:i/>
      <w:iCs/>
    </w:rPr>
  </w:style>
  <w:style w:type="paragraph" w:styleId="15">
    <w:name w:val="footer"/>
    <w:basedOn w:val="1"/>
    <w:link w:val="35"/>
    <w:unhideWhenUsed/>
    <w:uiPriority w:val="99"/>
    <w:pPr>
      <w:tabs>
        <w:tab w:val="center" w:pos="4680"/>
        <w:tab w:val="right" w:pos="9360"/>
      </w:tabs>
      <w:spacing w:after="0" w:line="240" w:lineRule="auto"/>
    </w:pPr>
  </w:style>
  <w:style w:type="paragraph" w:styleId="16">
    <w:name w:val="header"/>
    <w:basedOn w:val="1"/>
    <w:link w:val="34"/>
    <w:unhideWhenUsed/>
    <w:uiPriority w:val="99"/>
    <w:pPr>
      <w:tabs>
        <w:tab w:val="center" w:pos="4680"/>
        <w:tab w:val="right" w:pos="9360"/>
      </w:tabs>
      <w:spacing w:after="0" w:line="240" w:lineRule="auto"/>
    </w:pPr>
  </w:style>
  <w:style w:type="character" w:styleId="17">
    <w:name w:val="Hyperlink"/>
    <w:basedOn w:val="11"/>
    <w:unhideWhenUsed/>
    <w:uiPriority w:val="99"/>
    <w:rPr>
      <w:color w:val="0000FF" w:themeColor="hyperlink"/>
      <w:u w:val="single"/>
      <w14:textFill>
        <w14:solidFill>
          <w14:schemeClr w14:val="hlink"/>
        </w14:solidFill>
      </w14:textFill>
    </w:rPr>
  </w:style>
  <w:style w:type="paragraph" w:styleId="18">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styleId="19">
    <w:name w:val="Strong"/>
    <w:basedOn w:val="11"/>
    <w:qFormat/>
    <w:uiPriority w:val="22"/>
    <w:rPr>
      <w:b/>
      <w:bCs/>
    </w:rPr>
  </w:style>
  <w:style w:type="table" w:styleId="20">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
    <w:name w:val="Default"/>
    <w:uiPriority w:val="0"/>
    <w:pPr>
      <w:autoSpaceDE w:val="0"/>
      <w:autoSpaceDN w:val="0"/>
      <w:adjustRightInd w:val="0"/>
      <w:spacing w:after="0" w:line="240" w:lineRule="auto"/>
    </w:pPr>
    <w:rPr>
      <w:rFonts w:ascii="Times New Roman" w:hAnsi="Times New Roman" w:cs="Times New Roman" w:eastAsiaTheme="minorEastAsia"/>
      <w:color w:val="000000"/>
      <w:sz w:val="24"/>
      <w:szCs w:val="24"/>
      <w:lang w:val="en-US" w:eastAsia="zh-CN" w:bidi="ar-SA"/>
    </w:rPr>
  </w:style>
  <w:style w:type="paragraph" w:styleId="22">
    <w:name w:val="List Paragraph"/>
    <w:basedOn w:val="1"/>
    <w:qFormat/>
    <w:uiPriority w:val="34"/>
    <w:pPr>
      <w:ind w:left="720"/>
      <w:contextualSpacing/>
    </w:pPr>
  </w:style>
  <w:style w:type="paragraph" w:customStyle="1" w:styleId="23">
    <w:name w:val="Standard"/>
    <w:uiPriority w:val="0"/>
    <w:pPr>
      <w:widowControl w:val="0"/>
      <w:suppressAutoHyphens/>
      <w:autoSpaceDN w:val="0"/>
      <w:spacing w:after="0" w:line="240" w:lineRule="auto"/>
      <w:textAlignment w:val="baseline"/>
    </w:pPr>
    <w:rPr>
      <w:rFonts w:ascii="Liberation Serif" w:hAnsi="Liberation Serif" w:eastAsia="Droid Sans Fallback" w:cs="FreeSans"/>
      <w:kern w:val="3"/>
      <w:sz w:val="24"/>
      <w:szCs w:val="24"/>
      <w:lang w:val="en-US" w:eastAsia="zh-CN" w:bidi="hi-IN"/>
    </w:rPr>
  </w:style>
  <w:style w:type="character" w:customStyle="1" w:styleId="24">
    <w:name w:val="Date Char"/>
    <w:basedOn w:val="11"/>
    <w:link w:val="13"/>
    <w:uiPriority w:val="1"/>
    <w:rPr>
      <w:rFonts w:eastAsiaTheme="minorHAnsi"/>
      <w:caps/>
      <w:color w:val="000000" w:themeColor="text1"/>
      <w:sz w:val="20"/>
      <w:szCs w:val="20"/>
      <w:lang w:eastAsia="ja-JP"/>
      <w14:textFill>
        <w14:solidFill>
          <w14:schemeClr w14:val="tx1"/>
        </w14:solidFill>
      </w14:textFill>
    </w:rPr>
  </w:style>
  <w:style w:type="character" w:customStyle="1" w:styleId="25">
    <w:name w:val="Heading 1 Char"/>
    <w:basedOn w:val="11"/>
    <w:link w:val="2"/>
    <w:uiPriority w:val="0"/>
    <w:rPr>
      <w:rFonts w:ascii="Times" w:hAnsi="Times" w:eastAsia="Times New Roman" w:cs="Times New Roman"/>
      <w:b/>
      <w:kern w:val="28"/>
      <w:sz w:val="36"/>
      <w:szCs w:val="20"/>
    </w:rPr>
  </w:style>
  <w:style w:type="character" w:customStyle="1" w:styleId="26">
    <w:name w:val="Heading 2 Char"/>
    <w:basedOn w:val="11"/>
    <w:link w:val="3"/>
    <w:uiPriority w:val="0"/>
    <w:rPr>
      <w:rFonts w:ascii="Times" w:hAnsi="Times" w:eastAsia="Times New Roman" w:cs="Times New Roman"/>
      <w:b/>
      <w:sz w:val="28"/>
      <w:szCs w:val="20"/>
    </w:rPr>
  </w:style>
  <w:style w:type="character" w:customStyle="1" w:styleId="27">
    <w:name w:val="Heading 3 Char"/>
    <w:basedOn w:val="11"/>
    <w:link w:val="4"/>
    <w:uiPriority w:val="0"/>
    <w:rPr>
      <w:rFonts w:ascii="Times" w:hAnsi="Times" w:eastAsia="Times New Roman" w:cs="Times New Roman"/>
      <w:b/>
      <w:sz w:val="24"/>
      <w:szCs w:val="20"/>
    </w:rPr>
  </w:style>
  <w:style w:type="character" w:customStyle="1" w:styleId="28">
    <w:name w:val="Heading 4 Char"/>
    <w:basedOn w:val="11"/>
    <w:link w:val="5"/>
    <w:uiPriority w:val="0"/>
    <w:rPr>
      <w:rFonts w:ascii="Times New Roman" w:hAnsi="Times New Roman" w:eastAsia="Times New Roman" w:cs="Times New Roman"/>
      <w:b/>
      <w:i/>
      <w:szCs w:val="20"/>
    </w:rPr>
  </w:style>
  <w:style w:type="character" w:customStyle="1" w:styleId="29">
    <w:name w:val="Heading 5 Char"/>
    <w:basedOn w:val="11"/>
    <w:link w:val="6"/>
    <w:uiPriority w:val="0"/>
    <w:rPr>
      <w:rFonts w:ascii="Arial" w:hAnsi="Arial" w:eastAsia="Times New Roman" w:cs="Times New Roman"/>
      <w:szCs w:val="20"/>
    </w:rPr>
  </w:style>
  <w:style w:type="character" w:customStyle="1" w:styleId="30">
    <w:name w:val="Heading 6 Char"/>
    <w:basedOn w:val="11"/>
    <w:link w:val="7"/>
    <w:uiPriority w:val="0"/>
    <w:rPr>
      <w:rFonts w:ascii="Arial" w:hAnsi="Arial" w:eastAsia="Times New Roman" w:cs="Times New Roman"/>
      <w:i/>
      <w:szCs w:val="20"/>
    </w:rPr>
  </w:style>
  <w:style w:type="character" w:customStyle="1" w:styleId="31">
    <w:name w:val="Heading 7 Char"/>
    <w:basedOn w:val="11"/>
    <w:link w:val="8"/>
    <w:uiPriority w:val="0"/>
    <w:rPr>
      <w:rFonts w:ascii="Arial" w:hAnsi="Arial" w:eastAsia="Times New Roman" w:cs="Times New Roman"/>
      <w:sz w:val="20"/>
      <w:szCs w:val="20"/>
    </w:rPr>
  </w:style>
  <w:style w:type="character" w:customStyle="1" w:styleId="32">
    <w:name w:val="Heading 8 Char"/>
    <w:basedOn w:val="11"/>
    <w:link w:val="9"/>
    <w:uiPriority w:val="0"/>
    <w:rPr>
      <w:rFonts w:ascii="Arial" w:hAnsi="Arial" w:eastAsia="Times New Roman" w:cs="Times New Roman"/>
      <w:i/>
      <w:sz w:val="20"/>
      <w:szCs w:val="20"/>
    </w:rPr>
  </w:style>
  <w:style w:type="character" w:customStyle="1" w:styleId="33">
    <w:name w:val="Heading 9 Char"/>
    <w:basedOn w:val="11"/>
    <w:link w:val="10"/>
    <w:uiPriority w:val="0"/>
    <w:rPr>
      <w:rFonts w:ascii="Arial" w:hAnsi="Arial" w:eastAsia="Times New Roman" w:cs="Times New Roman"/>
      <w:i/>
      <w:sz w:val="18"/>
      <w:szCs w:val="20"/>
    </w:rPr>
  </w:style>
  <w:style w:type="character" w:customStyle="1" w:styleId="34">
    <w:name w:val="Header Char"/>
    <w:basedOn w:val="11"/>
    <w:link w:val="16"/>
    <w:uiPriority w:val="99"/>
  </w:style>
  <w:style w:type="character" w:customStyle="1" w:styleId="35">
    <w:name w:val="Footer Char"/>
    <w:basedOn w:val="11"/>
    <w:link w:val="15"/>
    <w:uiPriority w:val="99"/>
  </w:style>
  <w:style w:type="table" w:customStyle="1" w:styleId="36">
    <w:name w:val="Grid Table 4 - Accent 11"/>
    <w:basedOn w:val="12"/>
    <w:uiPriority w:val="49"/>
    <w:pPr>
      <w:spacing w:after="0" w:line="240" w:lineRule="auto"/>
    </w:pPr>
    <w:rPr>
      <w:rFonts w:eastAsiaTheme="minorHAnsi"/>
      <w:lang w:eastAsia="en-US"/>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styleId="37">
    <w:name w:val="No Spacing"/>
    <w:qFormat/>
    <w:uiPriority w:val="1"/>
    <w:pPr>
      <w:spacing w:after="0" w:line="240" w:lineRule="auto"/>
    </w:pPr>
    <w:rPr>
      <w:rFonts w:asciiTheme="minorHAnsi" w:hAnsiTheme="minorHAnsi" w:eastAsiaTheme="minorEastAsia" w:cstheme="minorBidi"/>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ink/ink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
    </inkml:context>
    <inkml:brush xml:id="br0">
      <inkml:brushProperty name="width" value="0.025" units="cm"/>
      <inkml:brushProperty name="height" value="0.025" units="cm"/>
      <inkml:brushProperty name="color" value="#000000"/>
    </inkml:brush>
  </inkml:definitions>
  <inkml:trace contextRef="#ctx0" brushRef="#br0">0.000 5331.000 24575,'2.000'-2.000'0,"-1.000"0.000"0,0.000 0.000 0,0.000 0.000 0,0.000 0.000 0,0.000 0.000 0,0.000 0.000 0,-1.000 0.000 0,1.000-1.000 0,0.000-3.000 0,0.000 3.000 0,12.000-72.000 0,-2.000-1.000 0,1.000-149.000 0,-11.000 156.000 0,18.000-424.000-196,8.000-305.000-523,-35.000-6.000 282,5.000 102.000 1113,13.000 550.000-451,7.000 0.000 1,59.000-236.000-1,158.000-306.000-225,-140.000 439.000 0,-75.000 204.000 0,3.000-1.000 0,1.000 2.000 0,3.000 1.000 0,2.000 2.000 0,51.000-69.000 0,-67.000 103.000 0,-9.000 9.000 0,1.000 0.000 0,-1.000 0.000 0,0.000 0.000 0,0.000 0.000 0,0.000-1.000 0,3.000-7.000 0,-6.000 8.000-1365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ma:contentTypeVersion="10" ct:_="" ma:_="" ma:contentTypeID="0x010100D7C1B08CE58D0E4DB7DCF78F42E3FEBF" ma:contentTypeName="Document" ma:contentTypeDescription="Create a new document." ma:contentTypeScope="" ma:versionID="58a511a26eb4079466b5bf036017d24d">
  <xsd:schema xmlns:ns3="3aad5d91-f2db-4a1b-9283-0f202a4efe7d" xmlns:xsd="http://www.w3.org/2001/XMLSchema" xmlns:xs="http://www.w3.org/2001/XMLSchema" xmlns:p="http://schemas.microsoft.com/office/2006/metadata/properties" xmlns:ns2="76186025-a0d9-4e7f-b068-4d7f27a934af" targetNamespace="http://schemas.microsoft.com/office/2006/metadata/properties" ma:root="true" ns2:_="" ma:fieldsID="7baceee1bfbf686879c0bcaee214621e" ns3:_="">
    <xsd:import namespace="76186025-a0d9-4e7f-b068-4d7f27a934af"/>
    <xsd:import namespace="3aad5d91-f2db-4a1b-9283-0f202a4efe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pc="http://schemas.microsoft.com/office/infopath/2007/PartnerControls" xmlns:dms="http://schemas.microsoft.com/office/2006/documentManagement/types" xmlns:xs="http://www.w3.org/2001/XMLSchema" targetNamespace="76186025-a0d9-4e7f-b068-4d7f27a934af" elementFormDefault="qualified">
    <xsd:import namespace="http://schemas.microsoft.com/office/2006/documentManagement/types"/>
    <xsd:import namespace="http://schemas.microsoft.com/office/infopath/2007/PartnerControls"/>
    <xsd:element nillable="true" ma:hidden="true" name="MediaServiceMetadata" ma:index="8" ma:displayName="MediaServiceMetadata" ma:internalName="MediaServiceMetadata" ma:readOnly="true">
      <xsd:simpleType>
        <xsd:restriction base="dms:Note"/>
      </xsd:simpleType>
    </xsd:element>
    <xsd:element nillable="true" ma:hidden="true" name="MediaServiceFastMetadata" ma:index="9" ma:displayName="MediaServiceFastMetadata" ma:internalName="MediaServiceFastMetadata" ma:readOnly="true">
      <xsd:simpleType>
        <xsd:restriction base="dms:Note"/>
      </xsd:simpleType>
    </xsd:element>
    <xsd:element nillable="true" ma:hidden="true" name="MediaServiceSearchProperties" ma:index="10" ma:displayName="MediaServiceSearchProperties" ma:internalName="MediaServiceSearchProperties" ma:readOnly="true">
      <xsd:simpleType>
        <xsd:restriction base="dms:Note"/>
      </xsd:simpleType>
    </xsd:element>
    <xsd:element nillable="true" ma:hidden="true" name="MediaServiceDateTaken" ma:index="11" ma:displayName="MediaServiceDateTaken" ma:indexed="true" ma:internalName="MediaServiceDateTaken" ma:readOnly="true">
      <xsd:simpleType>
        <xsd:restriction base="dms:Text"/>
      </xsd:simpleType>
    </xsd:element>
    <xsd:element nillable="true" ma:sspId="dc387e96-56ce-4293-9bf0-c5d3fd96f7ac" name="lcf76f155ced4ddcb4097134ff3c332f" ma:termSetId="09814cd3-568e-fe90-9814-8d621ff8fb84" ma:index="13" ma:taxonomyFieldName="MediaServiceImageTags" ma:fieldId="{5cf76f15-5ced-4ddc-b409-7134ff3c332f}" ma:displayName="Image Tags" ma:taxonomyMulti="true" ma:anchorId="fba54fb3-c3e1-fe81-a776-ca4b69148c4d" ma:internalName="lcf76f155ced4ddcb4097134ff3c332f" ma:readOnly="false" ma:open="true" ma:taxonomy="true" ma:isKeyword="false">
      <xsd:complexType>
        <xsd:sequence>
          <xsd:element ref="pc:Terms" maxOccurs="1" minOccurs="0"/>
        </xsd:sequence>
      </xsd:complexType>
    </xsd:element>
    <xsd:element nillable="true" name="MediaServiceOCR" ma:index="15" ma:displayName="Extracted Text" ma:internalName="MediaServiceOCR" ma:readOnly="true">
      <xsd:simpleType>
        <xsd:restriction base="dms:Note">
          <xsd:maxLength value="255"/>
        </xsd:restriction>
      </xsd:simpleType>
    </xsd:element>
    <xsd:element nillable="true" ma:hidden="true" name="MediaServiceGenerationTime" ma:index="16" ma:displayName="MediaServiceGenerationTime" ma:internalName="MediaServiceGenerationTime" ma:readOnly="true">
      <xsd:simpleType>
        <xsd:restriction base="dms:Text"/>
      </xsd:simpleType>
    </xsd:element>
    <xsd:element nillable="true" ma:hidden="true" name="MediaServiceEventHashCode" ma:index="17" ma:displayName="MediaServiceEventHashCode" ma:internalName="MediaServiceEventHashCode" ma:readOnly="true">
      <xsd:simpleType>
        <xsd:restriction base="dms:Text"/>
      </xsd:simpleType>
    </xsd:element>
  </xsd:schema>
  <xsd:schema xmlns:xsd="http://www.w3.org/2001/XMLSchema" xmlns:pc="http://schemas.microsoft.com/office/infopath/2007/PartnerControls" xmlns:dms="http://schemas.microsoft.com/office/2006/documentManagement/types" xmlns:xs="http://www.w3.org/2001/XMLSchema" targetNamespace="3aad5d91-f2db-4a1b-9283-0f202a4efe7d" elementFormDefault="qualified">
    <xsd:import namespace="http://schemas.microsoft.com/office/2006/documentManagement/types"/>
    <xsd:import namespace="http://schemas.microsoft.com/office/infopath/2007/PartnerControls"/>
    <xsd:element nillable="true" ma:hidden="true" name="TaxCatchAll" ma:index="14" ma:displayName="Taxonomy Catch All Column" ma:web="3aad5d91-f2db-4a1b-9283-0f202a4efe7d" ma:list="{d3a2ef06-c7ce-4fec-a0cc-27b626373621}" ma:internalName="TaxCatchAll" ma:showField="CatchAllData">
      <xsd:complexType>
        <xsd:complexContent>
          <xsd:extension base="dms:MultiChoiceLookup">
            <xsd:sequence>
              <xsd:element nillable="true" name="Value" maxOccurs="unbounded" minOccurs="0" type="dms:Lookup"/>
            </xsd:sequence>
          </xsd:extension>
        </xsd:complexContent>
      </xsd:complexType>
    </xsd:element>
  </xsd:schema>
  <xsd:schema xmlns="http://schemas.openxmlformats.org/package/2006/metadata/core-properties" xmlns:xsd="http://www.w3.org/2001/XMLSchema" xmlns:dc="http://purl.org/dc/elements/1.1/" xmlns:xsi="http://www.w3.org/2001/XMLSchema-instance" xmlns:odoc="http://schemas.microsoft.com/internal/obd" xmlns:dcterms="http://purl.org/dc/terms/" targetNamespace="http://schemas.openxmlformats.org/package/2006/metadata/core-properties" attributeFormDefault="unqualified" blockDefault="#all" elementFormDefault="qualified">
    <xsd:import schemaLocation="http://dublincore.org/schemas/xmls/qdc/2003/04/02/dc.xsd" namespace="http://purl.org/dc/elements/1.1/"/>
    <xsd:import schemaLocation="http://dublincore.org/schemas/xmls/qdc/2003/04/02/dcterms.xsd" namespace="http://purl.org/dc/terms/"/>
    <xsd:element name="coreProperties" type="CT_coreProperties"/>
    <xsd:complexType name="CT_coreProperties">
      <xsd:all>
        <xsd:element ref="dc:creator" maxOccurs="1" minOccurs="0"/>
        <xsd:element ref="dcterms:created" maxOccurs="1" minOccurs="0"/>
        <xsd:element ref="dc:identifier" maxOccurs="1" minOccurs="0"/>
        <xsd:element name="contentType" ma:index="0" maxOccurs="1" minOccurs="0" ma:displayName="Content Type" type="xsd:string"/>
        <xsd:element ref="dc:title" ma:index="4" maxOccurs="1" minOccurs="0" ma:displayName="Title"/>
        <xsd:element ref="dc:subject" maxOccurs="1" minOccurs="0"/>
        <xsd:element ref="dc:description" maxOccurs="1" minOccurs="0"/>
        <xsd:element name="keywords" maxOccurs="1" minOccurs="0" type="xsd:string"/>
        <xsd:element ref="dc:language" maxOccurs="1" minOccurs="0"/>
        <xsd:element name="category" maxOccurs="1" minOccurs="0" type="xsd:string"/>
        <xsd:element name="version" maxOccurs="1" minOccurs="0" type="xsd:string"/>
        <xsd:element name="revision" maxOccurs="1" minOccurs="0" type="xsd:string">
          <xsd:annotation>
            <xsd:documentation>
                        This value indicates the number of saves or revisions. The application is responsible for updating this value after each revision.
                    </xsd:documentation>
          </xsd:annotation>
        </xsd:element>
        <xsd:element name="lastModifiedBy" maxOccurs="1" minOccurs="0" type="xsd:string"/>
        <xsd:element ref="dcterms:modified" maxOccurs="1" minOccurs="0"/>
        <xsd:element name="contentStatus" maxOccurs="1" minOccurs="0" type="xsd:string"/>
      </xsd:all>
    </xsd:complexType>
  </xsd:schema>
  <xs:schema xmlns:pc="http://schemas.microsoft.com/office/infopath/2007/PartnerControls" xmlns:xs="http://www.w3.org/2001/XMLSchema" targetNamespace="http://schemas.microsoft.com/office/infopath/2007/PartnerControls" attributeFormDefault="unqualified" elementFormDefault="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c="http://schemas.microsoft.com/office/infopath/2007/PartnerControls" xmlns:xsi="http://www.w3.org/2001/XMLSchema-instance" xmlns:p="http://schemas.microsoft.com/office/2006/metadata/properties">
  <documentManagement>
    <TaxCatchAll xmlns="3aad5d91-f2db-4a1b-9283-0f202a4efe7d" xsi:nil="true"/>
    <lcf76f155ced4ddcb4097134ff3c332f xmlns="76186025-a0d9-4e7f-b068-4d7f27a934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E32ED7-E45E-43E2-873D-629D6CCC1B58}">
  <ds:schemaRefs/>
</ds:datastoreItem>
</file>

<file path=customXml/itemProps3.xml><?xml version="1.0" encoding="utf-8"?>
<ds:datastoreItem xmlns:ds="http://schemas.openxmlformats.org/officeDocument/2006/customXml" ds:itemID="{A135D9E7-1404-42E6-8FA3-EFBD12F05B34}">
  <ds:schemaRefs/>
</ds:datastoreItem>
</file>

<file path=customXml/itemProps4.xml><?xml version="1.0" encoding="utf-8"?>
<ds:datastoreItem xmlns:ds="http://schemas.openxmlformats.org/officeDocument/2006/customXml" ds:itemID="{5A8653E7-73B2-4237-9113-6302E7D224CB}">
  <ds:schemaRefs/>
</ds:datastoreItem>
</file>

<file path=docProps/app.xml><?xml version="1.0" encoding="utf-8"?>
<Properties xmlns="http://schemas.openxmlformats.org/officeDocument/2006/extended-properties" xmlns:vt="http://schemas.openxmlformats.org/officeDocument/2006/docPropsVTypes">
  <Template>Normal</Template>
  <Pages>3</Pages>
  <TotalTime>0</TotalTime>
  <ScaleCrop>false</ScaleCrop>
  <LinksUpToDate>false</LinksUpToDate>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batman</cp:lastModifiedBy>
  <dcterms:modified xsi:type="dcterms:W3CDTF">2026-04-11T21:15:40Z</dcterms:modified>
  <cp:revision>194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0x010100D7C1B08CE58D0E4DB7DCF78F42E3FEBF</vt:lpwstr>
  </property>
  <property fmtid="{D5CDD505-2E9C-101B-9397-08002B2CF9AE}" pid="4" name="KSOProductBuildVer">
    <vt:lpwstr>1033-12.1.23155.23155</vt:lpwstr>
  </property>
  <property fmtid="{D5CDD505-2E9C-101B-9397-08002B2CF9AE}" pid="5" name="ICV">
    <vt:lpwstr>9016E22606BBD22D9C65DA692E5933F0_42</vt:lpwstr>
  </property>
</Properties>
</file>