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AppleGothic" w:hAnsi="AppleGothic" w:eastAsia="AppleGothic"/>
          <w:b/>
          <w:color w:val="000000"/>
          <w:sz w:val="48"/>
        </w:rPr>
        <w:t>향후대책보고서</w:t>
      </w:r>
    </w:p>
    <w:p>
      <w:pPr>
        <w:spacing w:after="280"/>
        <w:jc w:val="center"/>
      </w:pPr>
      <w:r>
        <w:rPr>
          <w:rFonts w:ascii="AppleGothic" w:hAnsi="AppleGothic" w:eastAsia="AppleGothic"/>
          <w:b w:val="0"/>
          <w:color w:val="555555"/>
          <w:sz w:val="20"/>
        </w:rPr>
        <w:t>문제 및 장애의 재발 방지 대책과 이행 결과를 기록하는 제출 양식</w:t>
      </w:r>
    </w:p>
    <w:p>
      <w:pPr>
        <w:pStyle w:val="Heading1"/>
        <w:keepNext/>
        <w:spacing w:before="120" w:after="60"/>
      </w:pPr>
      <w:r>
        <w:rPr>
          <w:rFonts w:ascii="AppleGothic" w:hAnsi="AppleGothic" w:eastAsia="AppleGothic"/>
          <w:b/>
          <w:color w:val="000000"/>
          <w:sz w:val="26"/>
        </w:rPr>
        <w:t>01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관리번호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작성일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년  월  일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관리구분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[ ] 문제  [ ] 장애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관련 제목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작성부서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작성팀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작성자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책임자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60"/>
      </w:pPr>
      <w:r>
        <w:rPr>
          <w:rFonts w:ascii="AppleGothic" w:hAnsi="AppleGothic" w:eastAsia="AppleGothic"/>
          <w:b/>
          <w:color w:val="000000"/>
          <w:sz w:val="26"/>
        </w:rPr>
        <w:t>02 원인 및 영향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근본 원인</w:t>
            </w:r>
          </w:p>
        </w:tc>
      </w:tr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서비스 및 고객 영향</w:t>
            </w:r>
          </w:p>
        </w:tc>
      </w:tr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60"/>
      </w:pPr>
      <w:r>
        <w:rPr>
          <w:rFonts w:ascii="AppleGothic" w:hAnsi="AppleGothic" w:eastAsia="AppleGothic"/>
          <w:b/>
          <w:color w:val="000000"/>
          <w:sz w:val="26"/>
        </w:rPr>
        <w:t>03 향후 대책 실행계획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No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향후 대책 및 실행 항목</w:t>
            </w:r>
          </w:p>
        </w:tc>
        <w:tc>
          <w:tcPr>
            <w:tcW w:type="dxa" w:w="19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담당부서 및 담당자</w:t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완료 예정일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진행상태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FFFFFF"/>
                <w:sz w:val="17"/>
              </w:rPr>
              <w:t>완료 확인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9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년  월  일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예정  [ ] 진행  [ ] 완료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적정  [ ] 보완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9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년  월  일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예정  [ ] 진행  [ ] 완료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적정  [ ] 보완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9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년  월  일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예정  [ ] 진행  [ ] 완료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적정  [ ] 보완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74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9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</w:r>
          </w:p>
        </w:tc>
        <w:tc>
          <w:tcPr>
            <w:tcW w:type="dxa" w:w="147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년  월  일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예정  [ ] 진행  [ ] 완료</w:t>
            </w:r>
          </w:p>
        </w:tc>
        <w:tc>
          <w:tcPr>
            <w:tcW w:type="dxa" w:w="11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4F8FC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 w:val="0"/>
                <w:color w:val="000000"/>
                <w:sz w:val="16"/>
              </w:rPr>
              <w:t>[ ] 적정  [ ] 보완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20" w:after="60"/>
      </w:pPr>
      <w:r>
        <w:rPr>
          <w:rFonts w:ascii="AppleGothic" w:hAnsi="AppleGothic" w:eastAsia="AppleGothic"/>
          <w:b/>
          <w:color w:val="000000"/>
          <w:sz w:val="26"/>
        </w:rPr>
        <w:t>04 효과 검증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검증 방법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검증 예정일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년  월  일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판정 기준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검증 책임자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세부 검증 절차</w:t>
            </w:r>
          </w:p>
        </w:tc>
      </w:tr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예상 효과 및 목표</w:t>
            </w:r>
          </w:p>
        </w:tc>
      </w:tr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60"/>
      </w:pPr>
      <w:r>
        <w:rPr>
          <w:rFonts w:ascii="AppleGothic" w:hAnsi="AppleGothic" w:eastAsia="AppleGothic"/>
          <w:b/>
          <w:color w:val="000000"/>
          <w:sz w:val="26"/>
        </w:rPr>
        <w:t>05 위험 및 협조 사항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이행 위험과 대응 방안</w:t>
            </w:r>
          </w:p>
        </w:tc>
      </w:tr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유관부서 협조 및 의사결정 사항</w:t>
            </w:r>
          </w:p>
        </w:tc>
      </w:tr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60"/>
      </w:pPr>
      <w:r>
        <w:rPr>
          <w:rFonts w:ascii="AppleGothic" w:hAnsi="AppleGothic" w:eastAsia="AppleGothic"/>
          <w:b/>
          <w:color w:val="000000"/>
          <w:sz w:val="26"/>
        </w:rPr>
        <w:t>06 이행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전체 완료일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년  월  일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최종 상태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[ ] 완료  [ ] 일부완료  [ ] 보완필요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효과 검증 결과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[ ] 적정  [ ] 미흡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재발 여부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[ ] 없음  [ ] 있음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이행 결과 및 증빙 요약</w:t>
            </w:r>
          </w:p>
        </w:tc>
      </w:tr>
      <w:tr>
        <w:tc>
          <w:tcPr>
            <w:tcW w:type="dxa" w:w="10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br/>
            </w:r>
          </w:p>
        </w:tc>
      </w:tr>
    </w:tbl>
    <w:p>
      <w:pPr>
        <w:spacing w:after="20"/>
      </w:pPr>
    </w:p>
    <w:p>
      <w:pPr>
        <w:pStyle w:val="Heading1"/>
        <w:keepNext/>
        <w:spacing w:before="120" w:after="60"/>
      </w:pPr>
      <w:r>
        <w:rPr>
          <w:rFonts w:ascii="AppleGothic" w:hAnsi="AppleGothic" w:eastAsia="AppleGothic"/>
          <w:b/>
          <w:color w:val="000000"/>
          <w:sz w:val="26"/>
        </w:rPr>
        <w:t>07 검토 및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검토자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검토일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년  월  일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승인자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승인일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년  월  일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검토 결과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[ ] 승인  [ ] 보완</w:t>
            </w:r>
          </w:p>
        </w:tc>
        <w:tc>
          <w:tcPr>
            <w:tcW w:type="dxa" w:w="17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DDEBF7"/>
          </w:tcPr>
          <w:p>
            <w:pPr>
              <w:spacing w:after="0" w:line="276" w:lineRule="auto"/>
              <w:jc w:val="center"/>
            </w:pPr>
            <w:r>
              <w:rPr>
                <w:rFonts w:ascii="AppleGothic" w:hAnsi="AppleGothic" w:eastAsia="AppleGothic"/>
                <w:b/>
                <w:color w:val="000000"/>
                <w:sz w:val="18"/>
              </w:rPr>
              <w:t>후속 점검일</w:t>
            </w:r>
          </w:p>
        </w:tc>
        <w:tc>
          <w:tcPr>
            <w:tcW w:type="dxa" w:w="28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5" w:type="dxa"/>
              <w:start w:w="120" w:type="dxa"/>
              <w:bottom w:w="75" w:type="dxa"/>
              <w:end w:w="12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ppleGothic" w:hAnsi="AppleGothic" w:eastAsia="AppleGothic"/>
                <w:b w:val="0"/>
                <w:color w:val="000000"/>
                <w:sz w:val="18"/>
              </w:rPr>
              <w:t>년  월  일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Gothic" w:hAnsi="AppleGothic" w:eastAsia="AppleGothic"/>
        <w:b w:val="0"/>
        <w:color w:val="777777"/>
        <w:sz w:val="16"/>
      </w:rPr>
      <w:t>향후대책보고서 샘플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 w:eastAsia="Apple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