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BPSC TRE 4.0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COMPUTER SCIENCE TEACHER</w:t>
      </w:r>
    </w:p>
    <w:p>
      <w:pPr>
        <w:pBdr>
          <w:bottom w:val="single" w:color="E67E22" w:sz="6" w:space="8"/>
        </w:pBdr>
        <w:spacing w:after="300"/>
        <w:jc w:val="center"/>
      </w:pPr>
      <w:r>
        <w:rPr>
          <w:rFonts w:ascii="Arial" w:cs="Arial" w:eastAsia="Arial" w:hAnsi="Arial"/>
          <w:color w:val="E67E22"/>
          <w:sz w:val="28"/>
          <w:szCs w:val="28"/>
        </w:rPr>
        <w:t xml:space="preserve">Complete Preparation Guide 2026</w:t>
      </w:r>
    </w:p>
    <w:p/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PGT (Higher Secondary) – Classes 11 &amp; 12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Bihar Public Service Commission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Expected Exam: September 2–27, 2026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150 (Language 30 + GS 40 + CS 80)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Hours 30 Minutes (150 Minutes)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Multiple Choice Questions (MCQs)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Negative Marking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Negative Marking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Language Section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Qualifying only (marks not added to merit)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Merit Marks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General Studies (40) + Computer Science (80) = 120</w:t>
            </w:r>
          </w:p>
        </w:tc>
      </w:tr>
    </w:tbl>
    <w:p/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Includes: Syllabus Breakdown • Topic Priorities • Study Notes • Practice MCQs • 26-Week Study Plan</w:t>
      </w:r>
    </w:p>
    <w:p>
      <w:r>
        <w:br w:type="page"/>
      </w:r>
    </w:p>
    <w:p>
      <w:pPr>
        <w:pStyle w:val="Heading1"/>
      </w:pPr>
      <w:r>
        <w:t xml:space="preserve">SECTION 1: Detailed Syllabus with Priority Weights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Understanding which topics carry more weight in the exam helps you allocate study time effectively. Priorities below are based on analysis of TRE 1.0, 2.0, and 3.0 previous year papers.</w:t>
      </w:r>
    </w:p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 A: Language Paper (30 Marks – Qualifying Only)</w:t>
      </w:r>
    </w:p>
    <w:p>
      <w:pPr>
        <w:pBdr>
          <w:left w:val="single" w:color="E67E22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STRATEGY: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Since language is qualifying, aim for 50%+ but don’t over-invest time. 30–45 minutes of daily practice for 2 weeks is enough. Choose Hindi OR English based on your comfort.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Questions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Grammar &amp; Usage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10–12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Vocabulary (Synonyms, Antonyms, Idioms)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6–8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Comprehension Passages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5–7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Fill in the Blanks / Sentence Completion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4–6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Writing Skills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2–4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</w:tr>
    </w:tbl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 B: General Studies (40 Marks – Counts for Merit)</w:t>
      </w:r>
    </w:p>
    <w:p>
      <w:pPr>
        <w:pBdr>
          <w:left w:val="single" w:color="E67E22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STRATEGY: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Focus on Bihar-specific GK, Current Affairs, and Mental Ability/Reasoning – these are the highest-yield topics. Use NCERT Class 6–10 books for Science and Social Studies foundation.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Questions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Source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Mental Ability &amp; Reasoning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HIGHEST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RS Aggarwal Reasoning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Bihar Specific GK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HIGHEST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Bihar GK by Crown Publications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Current Affairs (National/State)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Monthly magazines + Bihar news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Basic Mathematics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NCERT 6–10 + RS Aggarwal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Indian History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NCERT Class 6–10 History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Indian Polity &amp; Constitution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Laxmikanth (basics) / NCERT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Geography (India &amp; Bihar)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NCERT Class 6–10 Geography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General Science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NCERT Science Class 6–10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Indian Economy &amp; Bihar Economy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Economic Survey + Budget basics</w:t>
            </w:r>
          </w:p>
        </w:tc>
      </w:tr>
    </w:tbl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 C: Computer Science (80 Marks – Highest Weightage)</w:t>
      </w:r>
    </w:p>
    <w:p>
      <w:pPr>
        <w:pBdr>
          <w:left w:val="single" w:color="E67E22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STRATEGY: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This section decides your rank. Focus on Programming, Data Structures, DBMS, Networking, and Boolean Algebra – these topics appear most frequently in PYQs. Use NCERT Class 11–12 CS textbook as your primary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Qs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Sub-topics to Focus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Programming (C/C++/Python)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12–15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HIGHEST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types, operators, loops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Functions, arrays, strings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OOP basics, file handling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HIGHEST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Arrays, stacks, queues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Linked lists, trees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Sorting &amp; searching algorithms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DBMS &amp; SQL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HIGHEST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 queries (SELECT, JOIN, etc.)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Normalization (1NF–3NF, BCNF)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 diagrams, keys, schemas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Boolean Algebra &amp; Logic Gates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Logic gates &amp; truth tables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K-map simplification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 laws &amp; identities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Computer Networks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LAN/MAN/WAN, topologies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TCP/IP, OSI model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 devices &amp; protocols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 Systems &amp; Codes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Binary/Octal/Hex conversions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Binary arithmetic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ASCII, Unicode, BCD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Internet &amp; Web Technologies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HTML, CSS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browsers, search engines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Cybersecurity basics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Operating Systems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4–5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OS functions &amp; types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 &amp; memory management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management concepts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Computer Fundamentals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4–5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Generations of computers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I/O &amp; storage devices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CPU, memory hierarchy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Computer Architecture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Von Neumann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ALU, control unit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 &amp; virtual memory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Software Engineering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SDLC, Waterfall, Agile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Testing basics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Information Security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Cryptography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 Act 2000, cyber laws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Math Foundations for CS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Sets, relations, functions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probability &amp; stats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Topic-wise Study Notes (Computer Science)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Concise revision notes for each high-priority CS topic. Use these alongside NCERT Class 11–12 Computer Science textbook for deeper understanding.</w:t>
      </w:r>
    </w:p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 Programming Concepts (C/C++/Python) – 12–15 Questions Expected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 Data Types &amp;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C/C++ fundamental data types: int (2/4 bytes), float (4 bytes), double (8 bytes), char (1 byte). Python uses dynamic typing – no need to declare type explicitly.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In C/C++, int range is -32768 to 32767 (16-bit) or -2,147,483,648 to 2,147,483,647 (32-bit). Python integers have arbitrary precision.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 Operators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Arithmetic (+, -, *, /, %), Relational (==, !=, &lt;, &gt;, &lt;=, &gt;=), Logical (&amp;&amp;, ||, !), Bitwise (&amp;, |, ^, ~, &lt;&lt;, &gt;&gt;), Assignment (=, +=, -=, etc.), Ternary (?:).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Operator precedence: Unary &gt; Arithmetic &gt; Relational &gt; Logical &gt; Assignment. Use parentheses to avoid confusion.</w:t>
      </w:r>
    </w:p>
    <w:p>
      <w:pPr>
        <w:pBdr>
          <w:left w:val="single" w:color="E67E22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PYQ PATTERN: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Expect output-prediction questions using operator precedence. Practice tracing code with mixed operators.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1.3 Control Statements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Conditional: if, if-else, if-else-if ladder, switch-case (C/C++ only). Loops: for, while, do-while (C/C++), for-in (Python). Break, continue, pass (Python).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switch-case in C/C++ needs break after each case to prevent fall-through. Python uses match-case (3.10+).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1.4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Function declaration, definition, calling. Parameters: actual vs formal. Pass by value vs pass by reference (C++ uses &amp;). Return types. Recursion – a function calling itself with a base condition.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Factorial: f(n) = n * f(n-1), base case f(0) = 1. Fibonacci: f(n) = f(n-1) + f(n-2), base cases f(0)=0, f(1)=1.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1.5 Arrays &amp; Strings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Array: fixed-size collection of same type. 1D: int arr[5]; 2D: int arr[3][4]. String: array of characters terminated by null character in C. Python strings are immutable objects.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Array indexing starts from 0. Address of arr[i] = Base + i * sizeof(element). For 2D: arr[i][j] = Base + (i*cols + j) * size (row-major).</w:t>
      </w:r>
    </w:p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 Data Structures – 8–10 Questions Expected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LIFO (Last In, First Out). Operations: push (insert at top), pop (remove from top), peek (view top), isEmpty, isFull. Applications: expression evaluation, function call stack, undo operations, parenthesis matching.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Infix to Postfix conversion uses stack. Time complexity: push/pop = O(1).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FIFO (First In, First Out). Operations: enqueue (insert at rear), dequeue (remove from front). Types: simple queue, circular queue, priority queue, deque. Applications: CPU scheduling, printer spooling, BFS traversal.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Circular queue solves the problem of wasted space in linear queue. rear = (rear + 1) % size.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Linked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Dynamic data structure using nodes. Each node has data + pointer to next. Types: singly linked list (one-way traversal), doubly linked list (two-way), circular linked list. Advantages over array: dynamic size, easy insertion/deletion.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 Sorting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Case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O(n²)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O(n²)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O(n²)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O(n²)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Quick Sort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O(n²)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2.5 Searching Algorithms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Linear Search: </w:t>
      </w:r>
      <w:r>
        <w:rPr>
          <w:rFonts w:ascii="Arial" w:cs="Arial" w:eastAsia="Arial" w:hAnsi="Arial"/>
          <w:sz w:val="22"/>
          <w:szCs w:val="22"/>
        </w:rPr>
        <w:t xml:space="preserve">Check each element sequentially. Time: O(n). Works on unsorted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Binary Search: </w:t>
      </w:r>
      <w:r>
        <w:rPr>
          <w:rFonts w:ascii="Arial" w:cs="Arial" w:eastAsia="Arial" w:hAnsi="Arial"/>
          <w:sz w:val="22"/>
          <w:szCs w:val="22"/>
        </w:rPr>
        <w:t xml:space="preserve">Divide and conquer on sorted array. Compare middle element, go left or right. Time: O(log n). Array MUST be sorted.</w:t>
      </w:r>
    </w:p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 DBMS &amp; SQL – 8–10 Questions Expected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Key Concepts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Organized collection of structured data. DBMS: software to manage databases (e.g., MySQL, Oracle, PostgreSQL).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RDBMS: </w:t>
      </w:r>
      <w:r>
        <w:rPr>
          <w:rFonts w:ascii="Arial" w:cs="Arial" w:eastAsia="Arial" w:hAnsi="Arial"/>
          <w:sz w:val="22"/>
          <w:szCs w:val="22"/>
        </w:rPr>
        <w:t xml:space="preserve">Relational DBMS stores data in tables (relations) with rows (tuples) and columns (attributes).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Keys: </w:t>
      </w:r>
      <w:r>
        <w:rPr>
          <w:rFonts w:ascii="Arial" w:cs="Arial" w:eastAsia="Arial" w:hAnsi="Arial"/>
          <w:sz w:val="22"/>
          <w:szCs w:val="22"/>
        </w:rPr>
        <w:t xml:space="preserve">Primary Key (unique, not null), Foreign Key (references another table’s PK), Candidate Key (could be PK), Super Key (set of attributes uniquely identifying a tuple).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Normalization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1NF: </w:t>
      </w:r>
      <w:r>
        <w:rPr>
          <w:rFonts w:ascii="Arial" w:cs="Arial" w:eastAsia="Arial" w:hAnsi="Arial"/>
          <w:sz w:val="22"/>
          <w:szCs w:val="22"/>
        </w:rPr>
        <w:t xml:space="preserve">No multi-valued attributes. Each column has atomic values.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2NF: </w:t>
      </w:r>
      <w:r>
        <w:rPr>
          <w:rFonts w:ascii="Arial" w:cs="Arial" w:eastAsia="Arial" w:hAnsi="Arial"/>
          <w:sz w:val="22"/>
          <w:szCs w:val="22"/>
        </w:rPr>
        <w:t xml:space="preserve">1NF + no partial dependency (all non-key attributes depend on the entire primary key).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3NF: </w:t>
      </w:r>
      <w:r>
        <w:rPr>
          <w:rFonts w:ascii="Arial" w:cs="Arial" w:eastAsia="Arial" w:hAnsi="Arial"/>
          <w:sz w:val="22"/>
          <w:szCs w:val="22"/>
        </w:rPr>
        <w:t xml:space="preserve">2NF + no transitive dependency (non-key attributes don’t depend on other non-key attributes).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BCNF: </w:t>
      </w:r>
      <w:r>
        <w:rPr>
          <w:rFonts w:ascii="Arial" w:cs="Arial" w:eastAsia="Arial" w:hAnsi="Arial"/>
          <w:sz w:val="22"/>
          <w:szCs w:val="22"/>
        </w:rPr>
        <w:t xml:space="preserve">3NF + every determinant is a candidate key.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Essential SQL Commands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DDL: </w:t>
      </w:r>
      <w:r>
        <w:rPr>
          <w:rFonts w:ascii="Arial" w:cs="Arial" w:eastAsia="Arial" w:hAnsi="Arial"/>
          <w:sz w:val="22"/>
          <w:szCs w:val="22"/>
        </w:rPr>
        <w:t xml:space="preserve">CREATE TABLE, ALTER TABLE, DROP TABLE, TRUNCATE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DML: </w:t>
      </w:r>
      <w:r>
        <w:rPr>
          <w:rFonts w:ascii="Arial" w:cs="Arial" w:eastAsia="Arial" w:hAnsi="Arial"/>
          <w:sz w:val="22"/>
          <w:szCs w:val="22"/>
        </w:rPr>
        <w:t xml:space="preserve">INSERT INTO, UPDATE, DELETE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DQL: </w:t>
      </w:r>
      <w:r>
        <w:rPr>
          <w:rFonts w:ascii="Arial" w:cs="Arial" w:eastAsia="Arial" w:hAnsi="Arial"/>
          <w:sz w:val="22"/>
          <w:szCs w:val="22"/>
        </w:rPr>
        <w:t xml:space="preserve">SELECT ... FROM ... WHERE ... GROUP BY ... HAVING ... ORDER BY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Aggregate Functions: </w:t>
      </w:r>
      <w:r>
        <w:rPr>
          <w:rFonts w:ascii="Arial" w:cs="Arial" w:eastAsia="Arial" w:hAnsi="Arial"/>
          <w:sz w:val="22"/>
          <w:szCs w:val="22"/>
        </w:rPr>
        <w:t xml:space="preserve">COUNT(), SUM(), AVG(), MAX(), MIN()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Joins: </w:t>
      </w:r>
      <w:r>
        <w:rPr>
          <w:rFonts w:ascii="Arial" w:cs="Arial" w:eastAsia="Arial" w:hAnsi="Arial"/>
          <w:sz w:val="22"/>
          <w:szCs w:val="22"/>
        </w:rPr>
        <w:t xml:space="preserve">INNER JOIN, LEFT JOIN, RIGHT JOIN, FULL OUTER JOIN, CROSS JOIN</w:t>
      </w:r>
    </w:p>
    <w:p>
      <w:pPr>
        <w:pBdr>
          <w:left w:val="single" w:color="E67E22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PYQ PATTERN: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SQL output prediction questions are very common. Practice writing queries for given table data and predicting output of SELECT statements with WHERE, GROUP BY, and JOIN.</w:t>
      </w:r>
    </w:p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 Boolean Algebra &amp; Logic Gates – 6–8 Questions Expected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Gates: </w:t>
      </w:r>
      <w:r>
        <w:rPr>
          <w:rFonts w:ascii="Arial" w:cs="Arial" w:eastAsia="Arial" w:hAnsi="Arial"/>
          <w:sz w:val="22"/>
          <w:szCs w:val="22"/>
        </w:rPr>
        <w:t xml:space="preserve">AND (A.B), OR (A+B), NOT (A'). Universal Gates: NAND, NOR (can implement any gate).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XOR: </w:t>
      </w:r>
      <w:r>
        <w:rPr>
          <w:rFonts w:ascii="Arial" w:cs="Arial" w:eastAsia="Arial" w:hAnsi="Arial"/>
          <w:sz w:val="22"/>
          <w:szCs w:val="22"/>
        </w:rPr>
        <w:t xml:space="preserve">Output 1 when inputs differ. XNOR: Output 1 when inputs are same.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 Morgan’s Theorems: </w:t>
      </w:r>
      <w:r>
        <w:rPr>
          <w:rFonts w:ascii="Arial" w:cs="Arial" w:eastAsia="Arial" w:hAnsi="Arial"/>
          <w:sz w:val="22"/>
          <w:szCs w:val="22"/>
        </w:rPr>
        <w:t xml:space="preserve">(A.B)' = A'+B' and (A+B)' = A'.B'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K-Map (2,3,4 variables): </w:t>
      </w:r>
      <w:r>
        <w:rPr>
          <w:rFonts w:ascii="Arial" w:cs="Arial" w:eastAsia="Arial" w:hAnsi="Arial"/>
          <w:sz w:val="22"/>
          <w:szCs w:val="22"/>
        </w:rPr>
        <w:t xml:space="preserve">Group adjacent 1s in powers of 2 (1,2,4,8). Each group gives a simplified product term. Larger groups = simpler expression.</w:t>
      </w:r>
    </w:p>
    <w:p>
      <w:pPr>
        <w:pBdr>
          <w:left w:val="single" w:color="E67E22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EXAM TIP: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K-map questions (3 or 4 variable) appear almost every year. Practice SOP and POS simplification thoroughly.</w:t>
      </w:r>
    </w:p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 Computer Networks – 6–8 Questions Expected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Types: </w:t>
      </w:r>
      <w:r>
        <w:rPr>
          <w:rFonts w:ascii="Arial" w:cs="Arial" w:eastAsia="Arial" w:hAnsi="Arial"/>
          <w:sz w:val="22"/>
          <w:szCs w:val="22"/>
        </w:rPr>
        <w:t xml:space="preserve">LAN (local, within building), MAN (city-wide), WAN (country/global), PAN (personal devices).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Topologies: </w:t>
      </w:r>
      <w:r>
        <w:rPr>
          <w:rFonts w:ascii="Arial" w:cs="Arial" w:eastAsia="Arial" w:hAnsi="Arial"/>
          <w:sz w:val="22"/>
          <w:szCs w:val="22"/>
        </w:rPr>
        <w:t xml:space="preserve">Star (central hub), Bus (single cable), Ring (circular), Mesh (every device connected to all), Tree (hierarchical).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OSI Model (7 Layers): </w:t>
      </w:r>
      <w:r>
        <w:rPr>
          <w:rFonts w:ascii="Arial" w:cs="Arial" w:eastAsia="Arial" w:hAnsi="Arial"/>
          <w:sz w:val="22"/>
          <w:szCs w:val="22"/>
        </w:rPr>
        <w:t xml:space="preserve">Physical, Data Link, Network, Transport, Session, Presentation, Application. Remember: “Please Do Not Throw Sausage Pizza Away”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TCP/IP Model (4 Layers): </w:t>
      </w:r>
      <w:r>
        <w:rPr>
          <w:rFonts w:ascii="Arial" w:cs="Arial" w:eastAsia="Arial" w:hAnsi="Arial"/>
          <w:sz w:val="22"/>
          <w:szCs w:val="22"/>
        </w:rPr>
        <w:t xml:space="preserve">Network Access, Internet, Transport, Application.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Protocols: </w:t>
      </w:r>
      <w:r>
        <w:rPr>
          <w:rFonts w:ascii="Arial" w:cs="Arial" w:eastAsia="Arial" w:hAnsi="Arial"/>
          <w:sz w:val="22"/>
          <w:szCs w:val="22"/>
        </w:rPr>
        <w:t xml:space="preserve">HTTP/HTTPS (web), FTP (file transfer), SMTP (email send), POP3/IMAP (email receive), TCP (reliable), UDP (fast, unreliable), IP (addressing).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Devices: </w:t>
      </w:r>
      <w:r>
        <w:rPr>
          <w:rFonts w:ascii="Arial" w:cs="Arial" w:eastAsia="Arial" w:hAnsi="Arial"/>
          <w:sz w:val="22"/>
          <w:szCs w:val="22"/>
        </w:rPr>
        <w:t xml:space="preserve">Hub (broadcasts), Switch (intelligent forwarding), Router (inter-network routing), Modem (modulation/demodulation), Gateway (protocol conversion).</w:t>
      </w:r>
    </w:p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 Number Systems &amp; Codes – 5–6 Questions Expected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Conversions: </w:t>
      </w:r>
      <w:r>
        <w:rPr>
          <w:rFonts w:ascii="Arial" w:cs="Arial" w:eastAsia="Arial" w:hAnsi="Arial"/>
          <w:sz w:val="22"/>
          <w:szCs w:val="22"/>
        </w:rPr>
        <w:t xml:space="preserve">Decimal to Binary (divide by 2), Binary to Decimal (positional value), Binary to Octal (group 3 bits), Binary to Hex (group 4 bits).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Binary Arithmetic: </w:t>
      </w:r>
      <w:r>
        <w:rPr>
          <w:rFonts w:ascii="Arial" w:cs="Arial" w:eastAsia="Arial" w:hAnsi="Arial"/>
          <w:sz w:val="22"/>
          <w:szCs w:val="22"/>
        </w:rPr>
        <w:t xml:space="preserve">Addition (0+0=0, 0+1=1, 1+1=10), Subtraction using 1’s complement and 2’s complement.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2’s Complement: </w:t>
      </w:r>
      <w:r>
        <w:rPr>
          <w:rFonts w:ascii="Arial" w:cs="Arial" w:eastAsia="Arial" w:hAnsi="Arial"/>
          <w:sz w:val="22"/>
          <w:szCs w:val="22"/>
        </w:rPr>
        <w:t xml:space="preserve">Invert all bits (1’s complement) + add 1. Used for representing negative numbers and subtraction.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Codes: </w:t>
      </w:r>
      <w:r>
        <w:rPr>
          <w:rFonts w:ascii="Arial" w:cs="Arial" w:eastAsia="Arial" w:hAnsi="Arial"/>
          <w:sz w:val="22"/>
          <w:szCs w:val="22"/>
        </w:rPr>
        <w:t xml:space="preserve">ASCII (7-bit, 128 chars), Unicode (supports all scripts), BCD (4 bits per decimal digit), Gray Code (adjacent values differ by 1 bit).</w:t>
      </w:r>
    </w:p>
    <w:p>
      <w:r>
        <w:br w:type="page"/>
      </w:r>
    </w:p>
    <w:p>
      <w:pPr>
        <w:pStyle w:val="Heading1"/>
      </w:pPr>
      <w:r>
        <w:t xml:space="preserve">SECTION 3: Practice MCQs (Section-wise)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Practice questions based on PYQ patterns from TRE 1.0, 2.0, and 3.0. Answers provided at the end of each section.</w:t>
      </w:r>
    </w:p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Computer Science Practice Questions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Programming &amp; Data Structures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</w:t>
      </w:r>
      <w:r>
        <w:rPr>
          <w:rFonts w:ascii="Arial" w:cs="Arial" w:eastAsia="Arial" w:hAnsi="Arial"/>
          <w:sz w:val="22"/>
          <w:szCs w:val="22"/>
        </w:rPr>
        <w:t xml:space="preserve">What is the output of the following C code?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int a = 5, b = 3; printf("%d", a++ + ++b);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8    (B) 9    (C) 10    (D) 11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</w:t>
      </w:r>
      <w:r>
        <w:rPr>
          <w:rFonts w:ascii="Arial" w:cs="Arial" w:eastAsia="Arial" w:hAnsi="Arial"/>
          <w:sz w:val="22"/>
          <w:szCs w:val="22"/>
        </w:rPr>
        <w:t xml:space="preserve">Which data structure uses LIFO principle?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Queue    (B) Stack    (C) Linked List    (D) Array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</w:t>
      </w:r>
      <w:r>
        <w:rPr>
          <w:rFonts w:ascii="Arial" w:cs="Arial" w:eastAsia="Arial" w:hAnsi="Arial"/>
          <w:sz w:val="22"/>
          <w:szCs w:val="22"/>
        </w:rPr>
        <w:t xml:space="preserve">Time complexity of binary search is: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O(n)    (B) O(n²)    (C) O(log n)    (D) O(n log n)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 </w:t>
      </w:r>
      <w:r>
        <w:rPr>
          <w:rFonts w:ascii="Arial" w:cs="Arial" w:eastAsia="Arial" w:hAnsi="Arial"/>
          <w:sz w:val="22"/>
          <w:szCs w:val="22"/>
        </w:rPr>
        <w:t xml:space="preserve">What is the output? x = [1,2,3]; x.append([4,5]); print(len(x))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3    (B) 4    (C) 5    (D) Error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 </w:t>
      </w:r>
      <w:r>
        <w:rPr>
          <w:rFonts w:ascii="Arial" w:cs="Arial" w:eastAsia="Arial" w:hAnsi="Arial"/>
          <w:sz w:val="22"/>
          <w:szCs w:val="22"/>
        </w:rPr>
        <w:t xml:space="preserve">In a circular queue with size 5, if front=3 and rear=1, how many elements are in the queue?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2    (B) 3    (C) 4    (D) 5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Q6. </w:t>
      </w:r>
      <w:r>
        <w:rPr>
          <w:rFonts w:ascii="Arial" w:cs="Arial" w:eastAsia="Arial" w:hAnsi="Arial"/>
          <w:sz w:val="22"/>
          <w:szCs w:val="22"/>
        </w:rPr>
        <w:t xml:space="preserve">Which sorting algorithm has the best average case time complexity?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Bubble Sort    (B) Selection Sort    (C) Merge Sort    (D) Insertion Sort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Q7. </w:t>
      </w:r>
      <w:r>
        <w:rPr>
          <w:rFonts w:ascii="Arial" w:cs="Arial" w:eastAsia="Arial" w:hAnsi="Arial"/>
          <w:sz w:val="22"/>
          <w:szCs w:val="22"/>
        </w:rPr>
        <w:t xml:space="preserve">The address of arr[3] in an integer array starting at address 1000 (size of int = 4 bytes) is: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1003    (B) 1006    (C) 1012    (D) 1016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Q8. </w:t>
      </w:r>
      <w:r>
        <w:rPr>
          <w:rFonts w:ascii="Arial" w:cs="Arial" w:eastAsia="Arial" w:hAnsi="Arial"/>
          <w:sz w:val="22"/>
          <w:szCs w:val="22"/>
        </w:rPr>
        <w:t xml:space="preserve">Recursion uses which data structure internally?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Queue    (B) Array    (C) Stack    (D) Tree</w:t>
      </w:r>
    </w:p>
    <w:p/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DBMS &amp; SQL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Q9. </w:t>
      </w:r>
      <w:r>
        <w:rPr>
          <w:rFonts w:ascii="Arial" w:cs="Arial" w:eastAsia="Arial" w:hAnsi="Arial"/>
          <w:sz w:val="22"/>
          <w:szCs w:val="22"/>
        </w:rPr>
        <w:t xml:space="preserve">Which SQL command is used to remove all rows from a table without deleting the table structure?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DELETE    (B) DROP    (C) TRUNCATE    (D) REMOVE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Q10. </w:t>
      </w:r>
      <w:r>
        <w:rPr>
          <w:rFonts w:ascii="Arial" w:cs="Arial" w:eastAsia="Arial" w:hAnsi="Arial"/>
          <w:sz w:val="22"/>
          <w:szCs w:val="22"/>
        </w:rPr>
        <w:t xml:space="preserve">A table in 2NF but not in 3NF has which type of dependency?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Partial dependency    (B) Full dependency    (C) Transitive dependency    (D) Multi-valued dependency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Q11. </w:t>
      </w:r>
      <w:r>
        <w:rPr>
          <w:rFonts w:ascii="Arial" w:cs="Arial" w:eastAsia="Arial" w:hAnsi="Arial"/>
          <w:sz w:val="22"/>
          <w:szCs w:val="22"/>
        </w:rPr>
        <w:t xml:space="preserve">SELECT COUNT(*) FROM Student WHERE marks &gt; 80 GROUP BY class HAVING COUNT(*) &gt; 5; What does this query return?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Total students with marks &gt; 80    (B) Classes where more than 5 students scored above 80    (C) All students grouped by class    (D) Error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Q12. </w:t>
      </w:r>
      <w:r>
        <w:rPr>
          <w:rFonts w:ascii="Arial" w:cs="Arial" w:eastAsia="Arial" w:hAnsi="Arial"/>
          <w:sz w:val="22"/>
          <w:szCs w:val="22"/>
        </w:rPr>
        <w:t xml:space="preserve">Which key is used to link two tables in a relational database?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Primary Key    (B) Candidate Key    (C) Foreign Key    (D) Super Key</w:t>
      </w:r>
    </w:p>
    <w:p/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Boolean Algebra &amp; Logic Gates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Q13. </w:t>
      </w:r>
      <w:r>
        <w:rPr>
          <w:rFonts w:ascii="Arial" w:cs="Arial" w:eastAsia="Arial" w:hAnsi="Arial"/>
          <w:sz w:val="22"/>
          <w:szCs w:val="22"/>
        </w:rPr>
        <w:t xml:space="preserve">Simplify using Boolean algebra: A + A’B = 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A    (B) A + B    (C) A’B    (D) B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Q14. </w:t>
      </w:r>
      <w:r>
        <w:rPr>
          <w:rFonts w:ascii="Arial" w:cs="Arial" w:eastAsia="Arial" w:hAnsi="Arial"/>
          <w:sz w:val="22"/>
          <w:szCs w:val="22"/>
        </w:rPr>
        <w:t xml:space="preserve">Which gate is called the universal gate?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AND    (B) OR    (C) XOR    (D) NAND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Q15. </w:t>
      </w:r>
      <w:r>
        <w:rPr>
          <w:rFonts w:ascii="Arial" w:cs="Arial" w:eastAsia="Arial" w:hAnsi="Arial"/>
          <w:sz w:val="22"/>
          <w:szCs w:val="22"/>
        </w:rPr>
        <w:t xml:space="preserve">De Morgan’s theorem states that (A+B)’ = 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A’+B’    (B) A’.B’    (C) A.B    (D) (A.B)’</w:t>
      </w:r>
    </w:p>
    <w:p/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Networking &amp; Internet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Q16. </w:t>
      </w:r>
      <w:r>
        <w:rPr>
          <w:rFonts w:ascii="Arial" w:cs="Arial" w:eastAsia="Arial" w:hAnsi="Arial"/>
          <w:sz w:val="22"/>
          <w:szCs w:val="22"/>
        </w:rPr>
        <w:t xml:space="preserve">Which layer of the OSI model is responsible for routing?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Data Link    (B) Transport    (C) Network    (D) Session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Q17. </w:t>
      </w:r>
      <w:r>
        <w:rPr>
          <w:rFonts w:ascii="Arial" w:cs="Arial" w:eastAsia="Arial" w:hAnsi="Arial"/>
          <w:sz w:val="22"/>
          <w:szCs w:val="22"/>
        </w:rPr>
        <w:t xml:space="preserve">Full form of TCP is: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Transfer Control Protocol    (B) Transmission Control Protocol    (C) Total Communication Protocol    (D) Transport Communication Protocol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Q18. </w:t>
      </w:r>
      <w:r>
        <w:rPr>
          <w:rFonts w:ascii="Arial" w:cs="Arial" w:eastAsia="Arial" w:hAnsi="Arial"/>
          <w:sz w:val="22"/>
          <w:szCs w:val="22"/>
        </w:rPr>
        <w:t xml:space="preserve">Which topology has a single point of failure at the central device?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Bus    (B) Ring    (C) Star    (D) Mesh</w:t>
      </w:r>
    </w:p>
    <w:p/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Number Systems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Q19. </w:t>
      </w:r>
      <w:r>
        <w:rPr>
          <w:rFonts w:ascii="Arial" w:cs="Arial" w:eastAsia="Arial" w:hAnsi="Arial"/>
          <w:sz w:val="22"/>
          <w:szCs w:val="22"/>
        </w:rPr>
        <w:t xml:space="preserve">Convert (1011.01)₂ to decimal: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11.25    (B) 11.5    (C) 10.25    (D) 10.5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Q20. </w:t>
      </w:r>
      <w:r>
        <w:rPr>
          <w:rFonts w:ascii="Arial" w:cs="Arial" w:eastAsia="Arial" w:hAnsi="Arial"/>
          <w:sz w:val="22"/>
          <w:szCs w:val="22"/>
        </w:rPr>
        <w:t xml:space="preserve">The 2’s complement of 1010 is: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0101    (B) 0110    (C) 1001    (D) 1010</w:t>
      </w:r>
    </w:p>
    <w:p/>
    <w:p>
      <w:pPr>
        <w:spacing w:after="80" w:before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General Studies Sample Questions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Q21. </w:t>
      </w:r>
      <w:r>
        <w:rPr>
          <w:rFonts w:ascii="Arial" w:cs="Arial" w:eastAsia="Arial" w:hAnsi="Arial"/>
          <w:sz w:val="22"/>
          <w:szCs w:val="22"/>
        </w:rPr>
        <w:t xml:space="preserve">Patna is situated on the bank of which river?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Ganga    (B) Kosi    (C) Gandak    (D) Son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Q22. </w:t>
      </w:r>
      <w:r>
        <w:rPr>
          <w:rFonts w:ascii="Arial" w:cs="Arial" w:eastAsia="Arial" w:hAnsi="Arial"/>
          <w:sz w:val="22"/>
          <w:szCs w:val="22"/>
        </w:rPr>
        <w:t xml:space="preserve">The Panchayati Raj system in India was established based on the recommendations of which committee?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Ashok Mehta    (B) Balwant Rai Mehta    (C) L.M. Singhvi    (D) G.V.K. Rao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Q23. </w:t>
      </w:r>
      <w:r>
        <w:rPr>
          <w:rFonts w:ascii="Arial" w:cs="Arial" w:eastAsia="Arial" w:hAnsi="Arial"/>
          <w:sz w:val="22"/>
          <w:szCs w:val="22"/>
        </w:rPr>
        <w:t xml:space="preserve">If in a coded language, COMPUTER is written as DPNQVUFS, then how will TEACHER be written?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UFBDIFS    (B) UFBDIGS    (C) UFBDIES    (D) UFBDIFS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Q24. </w:t>
      </w:r>
      <w:r>
        <w:rPr>
          <w:rFonts w:ascii="Arial" w:cs="Arial" w:eastAsia="Arial" w:hAnsi="Arial"/>
          <w:sz w:val="22"/>
          <w:szCs w:val="22"/>
        </w:rPr>
        <w:t xml:space="preserve">Which ancient university was located in present-day Bihar?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Takshashila    (B) Vikramashila    (C) Ujjain    (D) Kashi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Q25. </w:t>
      </w:r>
      <w:r>
        <w:rPr>
          <w:rFonts w:ascii="Arial" w:cs="Arial" w:eastAsia="Arial" w:hAnsi="Arial"/>
          <w:sz w:val="22"/>
          <w:szCs w:val="22"/>
        </w:rPr>
        <w:t xml:space="preserve">If the ratio of boys to girls in a class is 3:2 and total students are 60, how many girls are there?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20    (B) 24    (C) 30    (D) 36</w:t>
      </w:r>
    </w:p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 (9)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23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 (4)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 (24)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 (3)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26-Week Study Plan (March–September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structured weekly plan assuming 3–4 hours of daily study. Adjust based on your schedule and existing knowledge. The plan is divided into 4 phases.</w:t>
      </w:r>
    </w:p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1: Foundation Building (Weeks 1–8 | March–April)</w:t>
      </w:r>
    </w:p>
    <w:p>
      <w:pPr>
        <w:pBdr>
          <w:left w:val="single" w:color="E67E22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Build strong fundamentals in all high-priority CS topics. Complete NCERT Class 11–12 CS textbook.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0"/>
        <w:gridCol w:w="38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Computer Science Focus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 + Language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Computer Fundamentals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 Systems &amp; Conversions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Binary Arithmetic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English/Hindi grammar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Bihar GK: History &amp; Culture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 Algebra &amp; Logic Gates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K-map simplification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Truth tables practice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Reasoning: Series, Coding-Decoding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Math: Number System, 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5–6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Programming: C/C++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types, operators, control 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Functions &amp; Arrays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History (NCERT 6–10)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Vocabulary building (daily 10 words)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7–8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Programming: Python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OOP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Polity &amp; Constitution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Math: Ratio, Profit/Loss, SI/CI</w:t>
            </w:r>
          </w:p>
        </w:tc>
      </w:tr>
    </w:tbl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2: Core Topics Deep Dive (Weeks 9–16 | May–June)</w:t>
      </w:r>
    </w:p>
    <w:p>
      <w:pPr>
        <w:pBdr>
          <w:left w:val="single" w:color="E67E22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Master Data Structures, DBMS, Networking, and OS. Start solving PYQs topic-wise.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0"/>
        <w:gridCol w:w="38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Computer Science Focus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 + Language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Structures: Stack, Queue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Linked Lists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Sorting algorithms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Geography (India + Bihar)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Current Affairs: Start monthly reading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Structures: Trees, Graphs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Searching algorithms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 complexity analysis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General Science (NCERT 6–10)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Reasoning: Blood Relations, Direction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13–14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DBMS: ER Diagrams, Keys, Schema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Normalization (1NF to BCNF)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 Queries practice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Economy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Bihar Economy &amp; Schemes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15–16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Networking: OSI, TCP/IP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Protocols, Devices, Topologies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Internet &amp; Web Technologies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Comprehension practice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Bihar-specific Current Affairs</w:t>
            </w:r>
          </w:p>
        </w:tc>
      </w:tr>
    </w:tbl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3: Revision &amp; PYQ Practice (Weeks 17–22 | July–Mid August)</w:t>
      </w:r>
    </w:p>
    <w:p>
      <w:pPr>
        <w:pBdr>
          <w:left w:val="single" w:color="E67E22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Complete remaining topics (OS, SE, Security). Solve TRE 1.0, 2.0, 3.0 papers. Identify weak areas.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0"/>
        <w:gridCol w:w="38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Computer Science Focus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 + Language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17–18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Operating Systems complete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Computer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Software Engineering basics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Revise all GS topics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Solve GS PYQs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19–20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Information Security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Math Foundations for 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Solve TRE 1.0 &amp; 2.0 CS papers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language paper practice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Mock tests for GS section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21–22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Solve TRE 3.0 CS paper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Topic-wise weak area revision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Make formula/shortcut sheets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Current Affairs compilation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Bihar GK revision</w:t>
            </w:r>
          </w:p>
        </w:tc>
      </w:tr>
    </w:tbl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4: Mock Tests &amp; Final Revision (Weeks 23–26 | Mid Aug–September)</w:t>
      </w:r>
    </w:p>
    <w:p>
      <w:pPr>
        <w:pBdr>
          <w:left w:val="single" w:color="E67E22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Full-length mock tests every alternate day. Revise from your notes. Stay calm and confident.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23–24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mock test every 2 days (150 marks, 150 minutes)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Analyze mistakes after each test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Revise high-priority topics: Programming, DS, DBMS, Boolean Algebra, Networks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current affairs till August 2026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25–26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revision from personal notes and formula sheets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Light practice (20–30 MCQs daily)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Focus on weak areas identified from mocks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Stay relaxed, eat well, sleep 7–8 hours, avoid new topics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Recommended Books &amp; Resources</w:t>
      </w:r>
    </w:p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NCERT Computer Science Class 11 &amp; 12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Core CS syllabus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ESSENTIAL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BPSC TRE CS Self Study Guide (Kiran)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Practice + PYQs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RS Aggarwal Quantitative Aptitude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Math &amp; Reasoning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Lucent General Knowledge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General Studies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Bihar GK by Crown Publications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Bihar-specific GK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NCERT Science &amp; Social Studies (6–10)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GS foundation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</w:tbl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Online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Likh Padh App: </w:t>
      </w:r>
      <w:r>
        <w:rPr>
          <w:rFonts w:ascii="Arial" w:cs="Arial" w:eastAsia="Arial" w:hAnsi="Arial"/>
          <w:sz w:val="22"/>
          <w:szCs w:val="22"/>
        </w:rPr>
        <w:t xml:space="preserve">Free mock tests specifically for BPSC TRE 4.0 Computer Science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csestudy247.com: </w:t>
      </w:r>
      <w:r>
        <w:rPr>
          <w:rFonts w:ascii="Arial" w:cs="Arial" w:eastAsia="Arial" w:hAnsi="Arial"/>
          <w:sz w:val="22"/>
          <w:szCs w:val="22"/>
        </w:rPr>
        <w:t xml:space="preserve">Complete syllabus breakdown, PYQ analysis, and exam pattern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MasterG Thoughts: </w:t>
      </w:r>
      <w:r>
        <w:rPr>
          <w:rFonts w:ascii="Arial" w:cs="Arial" w:eastAsia="Arial" w:hAnsi="Arial"/>
          <w:sz w:val="22"/>
          <w:szCs w:val="22"/>
        </w:rPr>
        <w:t xml:space="preserve">Roadmap and short notes for BPSC TRE CS (mastergthoughts.com)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Testbook / Adda247: </w:t>
      </w:r>
      <w:r>
        <w:rPr>
          <w:rFonts w:ascii="Arial" w:cs="Arial" w:eastAsia="Arial" w:hAnsi="Arial"/>
          <w:sz w:val="22"/>
          <w:szCs w:val="22"/>
        </w:rPr>
        <w:t xml:space="preserve">Test series, topic-wise MCQs, and structured learning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 (Physics Wallah) Teaching: </w:t>
      </w:r>
      <w:r>
        <w:rPr>
          <w:rFonts w:ascii="Arial" w:cs="Arial" w:eastAsia="Arial" w:hAnsi="Arial"/>
          <w:sz w:val="22"/>
          <w:szCs w:val="22"/>
        </w:rPr>
        <w:t xml:space="preserve">Video lectures for BPSC TRE 4.0 Computer Science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r>
        <w:rPr>
          <w:rFonts w:ascii="Arial" w:cs="Arial" w:eastAsia="Arial" w:hAnsi="Arial"/>
          <w:sz w:val="22"/>
          <w:szCs w:val="22"/>
        </w:rPr>
        <w:t xml:space="preserve">Search for BPSC TRE Computer Science lectures – multiple free channels available</w:t>
      </w:r>
    </w:p>
    <w:p/>
    <w:p>
      <w:pPr>
        <w:pBdr>
          <w:bottom w:val="single" w:color="2E86C1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Exam Day Tips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Attempt ALL questions – there is no negative marking. Never leave a question blank.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 time: Spend ~25 min on Language, ~45 min on GS, ~80 min on 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with your strongest section in GS and CS to build confidence.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calculation-heavy questions (number systems, K-maps), do rough work carefully.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SQL questions, read the table structure and data carefully before choosing an answer.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coding output questions, trace the code line by line. Watch for post/pre increment operators.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 doubtful questions and revisit them in the last 10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your admit card, ID, and stationery ready the night before.</w:t>
      </w:r>
    </w:p>
    <w:p/>
    <w:p>
      <w:pPr>
        <w:pBdr>
          <w:top w:val="single" w:color="E67E22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1B4F72"/>
          <w:sz w:val="24"/>
          <w:szCs w:val="24"/>
        </w:rPr>
        <w:t xml:space="preserve">Best of Luck for BPSC TRE 4.0! Consistent daily effort is the key to success.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BPSC TRE 4.0 | Computer Science | Complete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2026-03-24T02:02:07.036Z</dcterms:created>
  <dcterms:modified xsi:type="dcterms:W3CDTF">2026-03-24T02:02:07.038Z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