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sz w:val="30"/>
        </w:rPr>
        <w:t xml:space="preserve">AI Sales Agent Shopify App - 2-Week Roadmap</w:t>
      </w:r>
    </w:p>
    <w:p>
      <w:r>
        <w:t xml:space="preserve">Date: 2026-03-10</w:t>
      </w:r>
    </w:p>
    <w:p>
      <w:r>
        <w:t xml:space="preserve">Scope basis: current repository implementation, README notes, architecture docs, schema, tests, and validation checklist.</w:t>
      </w:r>
    </w:p>
    <w:p>
      <w:pPr>
        <w:spacing w:before="240" w:after="120"/>
      </w:pPr>
      <w:r>
        <w:rPr>
          <w:b/>
          <w:sz w:val="30"/>
        </w:rPr>
        <w:t xml:space="preserve">Repo Baseline (What Exists Today)</w:t>
      </w:r>
    </w:p>
    <w:p>
      <w:r>
        <w:t xml:space="preserve">- Core capabilities are implemented: chat orchestration, order status, cart recovery, analytics, Shopify OAuth/callback, webhooks, billing flow, and admin inbox/settings pages.</w:t>
      </w:r>
    </w:p>
    <w:p>
      <w:r>
        <w:t xml:space="preserve">- Architecture is Next.js App Router + Prisma/Postgres (pgvector) + OpenAI + Shopify APIs, with tenant scoping by storeId and retry jobs with exponential backoff.</w:t>
      </w:r>
    </w:p>
    <w:p>
      <w:r>
        <w:t xml:space="preserve">- Knowledge ingestion and publishing pipeline exists (fetch, summarize, approve, publish) with retry jobs and schema support.</w:t>
      </w:r>
    </w:p>
    <w:p>
      <w:r>
        <w:t xml:space="preserve">- Security controls exist for webhook HMAC, Shopify session verification, RBAC, rate limit/idempotency (Upstash with local fallback), and cron secret checks.</w:t>
      </w:r>
    </w:p>
    <w:p>
      <w:r>
        <w:t xml:space="preserve">- Automated tests mostly pass; one suite currently fails because OPENAI_API_KEY is required at import time in intent tests.</w:t>
      </w:r>
    </w:p>
    <w:p>
      <w:pPr>
        <w:spacing w:before="240" w:after="120"/>
      </w:pPr>
      <w:r>
        <w:rPr>
          <w:b/>
          <w:sz w:val="30"/>
        </w:rPr>
        <w:t xml:space="preserve">Architecture Constraints To Respect</w:t>
      </w:r>
    </w:p>
    <w:p>
      <w:r>
        <w:t xml:space="preserve">- Multi-tenancy: all business operations must stay store-scoped; no cross-store data access.</w:t>
      </w:r>
    </w:p>
    <w:p>
      <w:r>
        <w:t xml:space="preserve">- Storefront endpoints require signed widget token; admin endpoints require verified Shopify session token and RBAC.</w:t>
      </w:r>
    </w:p>
    <w:p>
      <w:r>
        <w:t xml:space="preserve">- Reliability depends on retry queue + cron processing; fragile flows should enqueue jobs rather than block request paths.</w:t>
      </w:r>
    </w:p>
    <w:p>
      <w:r>
        <w:t xml:space="preserve">- Retrieval quality depends on embedding pipeline availability; fallback retrieval must remain safe for degraded mode.</w:t>
      </w:r>
    </w:p>
    <w:p>
      <w:r>
        <w:t xml:space="preserve">- Operational hardening is tied to environment dependencies (OpenAI key, Shopify creds/scopes, Upstash config, CRON_SECRET).</w:t>
      </w:r>
    </w:p>
    <w:p>
      <w:pPr>
        <w:spacing w:before="240" w:after="120"/>
      </w:pPr>
      <w:r>
        <w:rPr>
          <w:b/>
          <w:sz w:val="30"/>
        </w:rPr>
        <w:t xml:space="preserve">Milestones (2 Weeks)</w:t>
      </w:r>
    </w:p>
    <w:p>
      <w:r>
        <w:t xml:space="preserve">- Milestone 1 (End of Week 1): Stability and release hardening complete for install, webhooks, billing, security, and CI reliability.</w:t>
      </w:r>
    </w:p>
    <w:p>
      <w:r>
        <w:t xml:space="preserve">- Milestone 2 (End of Week 2): Merchant-facing value loop tightened with better relevance/knowledge quality and pilot-ready observability.</w:t>
      </w:r>
    </w:p>
    <w:p>
      <w:pPr>
        <w:spacing w:before="240" w:after="120"/>
      </w:pPr>
      <w:r>
        <w:rPr>
          <w:b/>
          <w:sz w:val="30"/>
        </w:rPr>
        <w:t xml:space="preserve">Week-by-Week Plan (Simple View)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Week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Goal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Key Deliverables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Exit Criteria</w:t>
            </w:r>
          </w:p>
        </w:tc>
      </w:tr>
      <w:tr>
        <w:tc>
          <w:tcPr>
            <w:tcW w:w="2400" w:type="dxa"/>
          </w:tcPr>
          <w:p>
            <w:r>
              <w:t xml:space="preserve">Week 1</w:t>
            </w:r>
          </w:p>
        </w:tc>
        <w:tc>
          <w:tcPr>
            <w:tcW w:w="2400" w:type="dxa"/>
          </w:tcPr>
          <w:p>
            <w:r>
              <w:t xml:space="preserve">Production hardening and test reliability</w:t>
            </w:r>
          </w:p>
        </w:tc>
        <w:tc>
          <w:tcPr>
            <w:tcW w:w="2400" w:type="dxa"/>
          </w:tcPr>
          <w:p>
            <w:r>
              <w:t xml:space="preserve">- Fix OpenAI-key-related test instability.</w:t>
            </w:r>
          </w:p>
          <w:p>
            <w:r>
              <w:t xml:space="preserve">- Complete webhook and billing hardening paths.</w:t>
            </w:r>
          </w:p>
          <w:p>
            <w:r>
              <w:t xml:space="preserve">- Enforce security and idempotency coverage.</w:t>
            </w:r>
          </w:p>
          <w:p>
            <w:r>
              <w:t xml:space="preserve">- Validate retry-job and cron flow in staging.</w:t>
            </w:r>
          </w:p>
          <w:p>
            <w:r>
              <w:t xml:space="preserve">- Publish deployment runbook and rollback steps.</w:t>
            </w:r>
          </w:p>
        </w:tc>
        <w:tc>
          <w:tcPr>
            <w:tcW w:w="2400" w:type="dxa"/>
          </w:tcPr>
          <w:p>
            <w:r>
              <w:t xml:space="preserve">All critical tests pass; install-to-sync-to-chat path stable in staging; no open P1 security issues.</w:t>
            </w:r>
          </w:p>
        </w:tc>
      </w:tr>
      <w:tr>
        <w:tc>
          <w:tcPr>
            <w:tcW w:w="2400" w:type="dxa"/>
          </w:tcPr>
          <w:p>
            <w:r>
              <w:t xml:space="preserve">Week 2</w:t>
            </w:r>
          </w:p>
        </w:tc>
        <w:tc>
          <w:tcPr>
            <w:tcW w:w="2400" w:type="dxa"/>
          </w:tcPr>
          <w:p>
            <w:r>
              <w:t xml:space="preserve">AI quality uplift and pilot readiness</w:t>
            </w:r>
          </w:p>
        </w:tc>
        <w:tc>
          <w:tcPr>
            <w:tcW w:w="2400" w:type="dxa"/>
          </w:tcPr>
          <w:p>
            <w:r>
              <w:t xml:space="preserve">- Improve retrieval relevance and evaluate vector vs fallback behavior.</w:t>
            </w:r>
          </w:p>
          <w:p>
            <w:r>
              <w:t xml:space="preserve">- Finalize knowledge pipeline operational UX.</w:t>
            </w:r>
          </w:p>
          <w:p>
            <w:r>
              <w:t xml:space="preserve">- Strengthen analytics snapshots for recommendation/recovery/conversion clarity.</w:t>
            </w:r>
          </w:p>
          <w:p>
            <w:r>
              <w:t xml:space="preserve">- Run end-to-end validation checklist.</w:t>
            </w:r>
          </w:p>
          <w:p>
            <w:r>
              <w:t xml:space="preserve">- Prepare release candidate for 3-5 pilot stores.</w:t>
            </w:r>
          </w:p>
        </w:tc>
        <w:tc>
          <w:tcPr>
            <w:tcW w:w="2400" w:type="dxa"/>
          </w:tcPr>
          <w:p>
            <w:r>
              <w:t xml:space="preserve">Validation scenarios pass; relevance and latency baseline recorded; pilot onboarding checklist completed.</w:t>
            </w:r>
          </w:p>
        </w:tc>
      </w:tr>
    </w:tbl>
    <w:p>
      <w:pPr>
        <w:spacing w:before="240" w:after="120"/>
      </w:pPr>
      <w:r>
        <w:rPr>
          <w:b/>
          <w:sz w:val="30"/>
        </w:rPr>
        <w:t xml:space="preserve">Detailed Weekly Goals and Deliverables</w:t>
      </w:r>
    </w:p>
    <w:p>
      <w:r>
        <w:rPr>
          <w:b/>
        </w:rPr>
        <w:t xml:space="preserve">Week 1 Goals</w:t>
      </w:r>
    </w:p>
    <w:p>
      <w:r>
        <w:t xml:space="preserve">- Goal 1: Close hardening gaps from README and deployment notes.</w:t>
      </w:r>
    </w:p>
    <w:p>
      <w:r>
        <w:t xml:space="preserve">- Goal 2: Make test suite deterministic for local and CI execution.</w:t>
      </w:r>
    </w:p>
    <w:p>
      <w:r>
        <w:t xml:space="preserve">- Goal 3: Prove operational reliability under retry/backoff conditions.</w:t>
      </w:r>
    </w:p>
    <w:p>
      <w:r>
        <w:rPr>
          <w:b/>
        </w:rPr>
        <w:t xml:space="preserve">Week 1 Deliverables</w:t>
      </w:r>
    </w:p>
    <w:p>
      <w:r>
        <w:t xml:space="preserve">- Merged fix so intent tests run without a real OPENAI_API_KEY (mocking or lazy client init).</w:t>
      </w:r>
    </w:p>
    <w:p>
      <w:r>
        <w:t xml:space="preserve">- Webhook/billing hardening checklist complete with staging evidence.</w:t>
      </w:r>
    </w:p>
    <w:p>
      <w:r>
        <w:t xml:space="preserve">- Security regression checklist for token validation, RBAC, HMAC, and idempotency paths.</w:t>
      </w:r>
    </w:p>
    <w:p>
      <w:r>
        <w:t xml:space="preserve">- Runbook: env var matrix, cron setup, retry operations, and incident triage steps.</w:t>
      </w:r>
    </w:p>
    <w:p>
      <w:r>
        <w:rPr>
          <w:b/>
        </w:rPr>
        <w:t xml:space="preserve">Week 2 Goals</w:t>
      </w:r>
    </w:p>
    <w:p>
      <w:r>
        <w:t xml:space="preserve">- Goal 1: Improve recommendation and knowledge answer consistency.</w:t>
      </w:r>
    </w:p>
    <w:p>
      <w:r>
        <w:t xml:space="preserve">- Goal 2: Strengthen merchant trust via clearer analytics and validation evidence.</w:t>
      </w:r>
    </w:p>
    <w:p>
      <w:r>
        <w:t xml:space="preserve">- Goal 3: Package a pilot-ready release candidate with known-risk controls.</w:t>
      </w:r>
    </w:p>
    <w:p>
      <w:r>
        <w:rPr>
          <w:b/>
        </w:rPr>
        <w:t xml:space="preserve">Week 2 Deliverables</w:t>
      </w:r>
    </w:p>
    <w:p>
      <w:r>
        <w:t xml:space="preserve">- Retrieval quality report with sample prompts, relevance outcomes, fallback behavior, and acceptance thresholds.</w:t>
      </w:r>
    </w:p>
    <w:p>
      <w:r>
        <w:t xml:space="preserve">- Knowledge ingestion and publish operational notes with failure handling and retry observability.</w:t>
      </w:r>
    </w:p>
    <w:p>
      <w:r>
        <w:t xml:space="preserve">- Updated dashboard metric definitions for attributed revenue, conversion, and recovery acceptance.</w:t>
      </w:r>
    </w:p>
    <w:p>
      <w:r>
        <w:t xml:space="preserve">- Pilot package: onboarding checklist, issue triage flow, and success metrics for first 7 days.</w:t>
      </w:r>
    </w:p>
    <w:p>
      <w:pPr>
        <w:spacing w:before="240" w:after="120"/>
      </w:pPr>
      <w:r>
        <w:rPr>
          <w:b/>
          <w:sz w:val="30"/>
        </w:rPr>
        <w:t xml:space="preserve">Dependencies</w:t>
      </w:r>
    </w:p>
    <w:p>
      <w:r>
        <w:t xml:space="preserve">- OpenAI API availability and quota for embeddings and response generation.</w:t>
      </w:r>
    </w:p>
    <w:p>
      <w:r>
        <w:t xml:space="preserve">- Shopify app credentials, scopes, and webhook topic permissions.</w:t>
      </w:r>
    </w:p>
    <w:p>
      <w:r>
        <w:t xml:space="preserve">- Database readiness (Postgres + pgvector) and migration health across environments.</w:t>
      </w:r>
    </w:p>
    <w:p>
      <w:r>
        <w:t xml:space="preserve">- Upstash Redis config for production-grade rate limit/idempotency behavior.</w:t>
      </w:r>
    </w:p>
    <w:p>
      <w:r>
        <w:t xml:space="preserve">- Vercel cron and CRON_SECRET configuration for retry-job processing.</w:t>
      </w:r>
    </w:p>
    <w:p>
      <w:r>
        <w:t xml:space="preserve">- Test/staging data quality for realistic catalog, order, and conversation scenarios.</w:t>
      </w:r>
    </w:p>
    <w:p>
      <w:pPr>
        <w:spacing w:before="240" w:after="120"/>
      </w:pPr>
      <w:r>
        <w:rPr>
          <w:b/>
          <w:sz w:val="30"/>
        </w:rPr>
        <w:t xml:space="preserve">Risk Register (Explicit)</w:t>
      </w:r>
    </w:p>
    <w:p>
      <w:r>
        <w:t xml:space="preserve">- R1: Test/CI fragility around AI provider initialization | Probability: Medium | Impact: High | Mitigation: mock provider calls in tests or lazy-init OpenAI client; block merges on full test pass.</w:t>
      </w:r>
    </w:p>
    <w:p>
      <w:r>
        <w:t xml:space="preserve">- R2: Webhook/billing edge-case failures at production traffic | Probability: Medium | Impact: High | Mitigation: expand integration and replay tests; enforce retry/idempotency evidence before release.</w:t>
      </w:r>
    </w:p>
    <w:p>
      <w:r>
        <w:t xml:space="preserve">- R3: Retrieval quality variance for sparse/noisy catalogs | Probability: High | Impact: Medium | Mitigation: add evaluation set and thresholds; tune keyword/vector blend and guardrails.</w:t>
      </w:r>
    </w:p>
    <w:p>
      <w:r>
        <w:t xml:space="preserve">- R4: Tenant leakage/security regressions under rapid changes | Probability: Low | Impact: Critical | Mitigation: keep storeId enforcement and auth checks as release gates with negative tests.</w:t>
      </w:r>
    </w:p>
    <w:p>
      <w:r>
        <w:t xml:space="preserve">- R5: Operational blind spots during pilot | Probability: Medium | Impact: Medium | Mitigation: add alerts for cron backlog, retry failures, and latency spikes; define response steps.</w:t>
      </w:r>
    </w:p>
    <w:p>
      <w:pPr>
        <w:spacing w:before="240" w:after="120"/>
      </w:pPr>
      <w:r>
        <w:rPr>
          <w:b/>
          <w:sz w:val="30"/>
        </w:rPr>
        <w:t xml:space="preserve">Definition of Done (End of 2 Weeks)</w:t>
      </w:r>
    </w:p>
    <w:p>
      <w:r>
        <w:t xml:space="preserve">- Release candidate is installable and stable across install, sync, chat, recovery, order status, and analytics flows.</w:t>
      </w:r>
    </w:p>
    <w:p>
      <w:r>
        <w:t xml:space="preserve">- Critical tests are green and staged validation checklist is completed with evidence.</w:t>
      </w:r>
    </w:p>
    <w:p>
      <w:r>
        <w:t xml:space="preserve">- Known risks are either mitigated or documented with owner and contingency.</w:t>
      </w:r>
    </w:p>
    <w:p>
      <w:r>
        <w:t xml:space="preserve">- Pilot onboarding material is ready and aligned to measurable success criteria.</w:t>
      </w:r>
    </w:p>
    <w:sectPr>
      <w:pgSz w:w="12240" w:h="15840"/>
      <w:pgMar w:top="1440" w:right="1440" w:bottom="1440" w:left="1440" w:header="708" w:footer="708" w:gutter="0"/>
    </w:sectPr>
  </w:body>
</w:document>
</file>