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xsi="http://www.w3.org/2001/XMLSchema-instance" xmlns:v="urn:schemas-microsoft-com:vml">
  <w:body>
    <w:p>
      <w:pPr>
        <w:pStyle w:val="Heading1"/>
        <w:pBdr/>
        <w:spacing w:before="180"/>
        <w:ind w:hanging="0" w:right="2750" w:left="2754"/>
        <w:jc w:val="center"/>
        <w:outlineLvl w:val="0"/>
      </w:pPr>
      <w:r>
        <w:rPr/>
        <w:t>SERVICE</w:t>
      </w:r>
      <w:r>
        <w:rPr>
          <w:spacing w:val="-4"/>
        </w:rPr>
        <w:t xml:space="preserve"> </w:t>
      </w:r>
      <w:r>
        <w:rPr/>
        <w:t>LEVEL</w:t>
      </w:r>
      <w:r>
        <w:rPr>
          <w:spacing w:val="-1"/>
        </w:rPr>
        <w:t xml:space="preserve"> </w:t>
      </w:r>
      <w:r>
        <w:rPr/>
        <w:t>AGREEMENT</w:t>
      </w:r>
      <w:r>
        <w:rPr>
          <w:spacing w:val="1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INTERNET</w:t>
      </w:r>
      <w:r>
        <w:rPr>
          <w:spacing w:val="-3"/>
        </w:rPr>
        <w:t xml:space="preserve"> </w:t>
      </w:r>
      <w:r>
        <w:rPr/>
        <w:t xml:space="preserve">LEASED LINE </w:t>
      </w:r>
    </w:p>
    <w:p>
      <w:pPr>
        <w:pStyle w:val="Heading1"/>
        <w:pBdr/>
        <w:spacing w:before="180"/>
        <w:ind w:hanging="0" w:right="2750" w:left="2754"/>
        <w:jc w:val="center"/>
        <w:outlineLvl w:val="0"/>
      </w:pPr>
      <w:r>
        <w:rPr/>
        <w:t xml:space="preserve">POWERED BY BHARTI AIRTEL </w:t>
      </w:r>
    </w:p>
    <w:p>
      <w:pPr>
        <w:pStyle w:val="BodyText"/>
        <w:rPr>
          <w:b w:val="true"/>
          <w:sz w:val="20"/>
        </w:rPr>
      </w:pPr>
    </w:p>
    <w:p>
      <w:pPr>
        <w:pStyle w:val="BodyText"/>
        <w:spacing w:before="0"/>
        <w:rPr>
          <w:b w:val="true"/>
          <w:sz w:val="16"/>
        </w:rPr>
      </w:pPr>
    </w:p>
    <w:p>
      <w:pPr>
        <w:pStyle w:val="ListParagraph"/>
        <w:numPr>
          <w:ilvl w:val="0"/>
          <w:numId w:val="4"/>
        </w:numPr>
        <w:pBdr/>
        <w:tabs>
          <w:tab w:pos="839" w:val="left" w:leader="none"/>
          <w:tab w:pos="840" w:val="left" w:leader="none"/>
        </w:tabs>
        <w:spacing w:before="40"/>
        <w:ind w:hanging="721" w:left="839"/>
        <w:jc w:val="left"/>
        <w:rPr>
          <w:b w:val="true"/>
        </w:rPr>
      </w:pPr>
      <w:r>
        <w:rPr>
          <w:b w:val="true"/>
        </w:rPr>
        <w:t>INTRODUCTION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BodyText"/>
        <w:pBdr/>
        <w:spacing w:line="278" w:lineRule="auto"/>
        <w:ind w:right="116" w:left="119"/>
        <w:jc w:val="both"/>
      </w:pPr>
      <w:r>
        <w:rPr/>
        <w:t>This SLA describes the Service Levels applicable to the Enterprise Internet Service. Non-achievement of a</w:t>
      </w:r>
      <w:r>
        <w:rPr>
          <w:spacing w:val="1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Level</w:t>
      </w:r>
      <w:r>
        <w:rPr>
          <w:spacing w:val="-2"/>
        </w:rPr>
        <w:t xml:space="preserve"> </w:t>
      </w:r>
      <w:r>
        <w:rPr/>
        <w:t>may</w:t>
      </w:r>
      <w:r>
        <w:rPr>
          <w:spacing w:val="-2"/>
        </w:rPr>
        <w:t xml:space="preserve"> </w:t>
      </w:r>
      <w:r>
        <w:rPr/>
        <w:t>entitle</w:t>
      </w:r>
      <w:r>
        <w:rPr>
          <w:spacing w:val="1"/>
        </w:rPr>
        <w:t xml:space="preserve"> </w:t>
      </w:r>
      <w:r>
        <w:rPr/>
        <w:t>Customer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receive</w:t>
      </w:r>
      <w:r>
        <w:rPr>
          <w:spacing w:val="1"/>
        </w:rPr>
        <w:t xml:space="preserve"> </w:t>
      </w:r>
      <w:r>
        <w:rPr/>
        <w:t>credits,</w:t>
      </w:r>
      <w:r>
        <w:rPr>
          <w:spacing w:val="-2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other remedies,</w:t>
      </w:r>
      <w:r>
        <w:rPr>
          <w:spacing w:val="-3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out in</w:t>
      </w:r>
      <w:r>
        <w:rPr>
          <w:spacing w:val="-4"/>
        </w:rPr>
        <w:t xml:space="preserve"> </w:t>
      </w:r>
      <w:r>
        <w:rPr/>
        <w:t>this SLA.</w:t>
      </w:r>
    </w:p>
    <w:p>
      <w:pPr>
        <w:pStyle w:val="BodyText"/>
        <w:spacing w:before="0"/>
        <w:rPr>
          <w:sz w:val="16"/>
        </w:rPr>
      </w:pPr>
    </w:p>
    <w:p>
      <w:pPr>
        <w:pStyle w:val="Heading1"/>
        <w:numPr>
          <w:ilvl w:val="0"/>
          <w:numId w:val="4"/>
        </w:numPr>
        <w:pBdr/>
        <w:tabs>
          <w:tab w:pos="839" w:val="left" w:leader="none"/>
          <w:tab w:pos="840" w:val="left" w:leader="none"/>
        </w:tabs>
        <w:ind w:hanging="721" w:left="839"/>
        <w:jc w:val="left"/>
        <w:outlineLvl w:val="0"/>
      </w:pPr>
      <w:r>
        <w:rPr/>
        <w:t>DEFINITIONS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BodyText"/>
        <w:pBdr/>
        <w:spacing w:line="276" w:lineRule="auto"/>
        <w:ind w:right="118" w:left="119"/>
        <w:jc w:val="both"/>
      </w:pPr>
      <w:r>
        <w:rPr/>
        <w:t>The following terms and references shall have the meanings defined in this Clause 2 solely as used in the</w:t>
      </w:r>
      <w:r>
        <w:rPr>
          <w:spacing w:val="1"/>
        </w:rPr>
        <w:t xml:space="preserve"> </w:t>
      </w:r>
      <w:r>
        <w:rPr/>
        <w:t>context of Enterprise Internet Service. The terms defined in this Clause 2 shall supersede any conflicting</w:t>
      </w:r>
      <w:r>
        <w:rPr>
          <w:spacing w:val="1"/>
        </w:rPr>
        <w:t xml:space="preserve"> </w:t>
      </w:r>
      <w:r>
        <w:rPr/>
        <w:t>definition</w:t>
      </w:r>
      <w:r>
        <w:rPr>
          <w:spacing w:val="-1"/>
        </w:rPr>
        <w:t xml:space="preserve"> </w:t>
      </w:r>
      <w:r>
        <w:rPr/>
        <w:t>set forth</w:t>
      </w:r>
      <w:r>
        <w:rPr>
          <w:spacing w:val="-4"/>
        </w:rPr>
        <w:t xml:space="preserve"> </w:t>
      </w:r>
      <w:r>
        <w:rPr/>
        <w:t>elsewhere in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document.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12" w:val="left" w:leader="none"/>
        </w:tabs>
        <w:spacing w:line="278" w:lineRule="auto"/>
        <w:ind w:right="115" w:hanging="0" w:left="120"/>
        <w:jc w:val="both"/>
      </w:pPr>
      <w:r>
        <w:rPr>
          <w:b w:val="true"/>
        </w:rPr>
        <w:t xml:space="preserve">“Enterprise Internet Service” or “Service” </w:t>
      </w:r>
      <w:r>
        <w:rPr/>
        <w:t>shall mean that the Customer shall get an uncompressed and</w:t>
      </w:r>
      <w:r>
        <w:rPr>
          <w:spacing w:val="1"/>
        </w:rPr>
        <w:t xml:space="preserve"> </w:t>
      </w:r>
      <w:r>
        <w:rPr/>
        <w:t>Non-blocking</w:t>
      </w:r>
      <w:r>
        <w:rPr>
          <w:spacing w:val="-2"/>
        </w:rPr>
        <w:t xml:space="preserve"> </w:t>
      </w:r>
      <w:r>
        <w:rPr/>
        <w:t>Internet</w:t>
      </w:r>
      <w:r>
        <w:rPr>
          <w:spacing w:val="-2"/>
        </w:rPr>
        <w:t xml:space="preserve"> </w:t>
      </w:r>
      <w:r>
        <w:rPr/>
        <w:t>Port</w:t>
      </w:r>
      <w:r>
        <w:rPr>
          <w:spacing w:val="-2"/>
        </w:rPr>
        <w:t xml:space="preserve"> </w:t>
      </w:r>
      <w:r>
        <w:rPr/>
        <w:t>(1:1)</w:t>
      </w:r>
      <w:r>
        <w:rPr>
          <w:spacing w:val="-2"/>
        </w:rPr>
        <w:t xml:space="preserve"> </w:t>
      </w:r>
      <w:r>
        <w:rPr/>
        <w:t>equivalent</w:t>
      </w:r>
      <w:r>
        <w:rPr>
          <w:spacing w:val="-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bandwidth</w:t>
      </w:r>
      <w:r>
        <w:rPr>
          <w:spacing w:val="-1"/>
        </w:rPr>
        <w:t xml:space="preserve"> </w:t>
      </w:r>
      <w:r>
        <w:rPr/>
        <w:t>subscribed by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customer.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06" w:val="left" w:leader="none"/>
        </w:tabs>
        <w:ind w:hanging="387" w:left="506"/>
        <w:jc w:val="both"/>
      </w:pPr>
      <w:r>
        <w:rPr>
          <w:b w:val="true"/>
        </w:rPr>
        <w:t>“SLA</w:t>
      </w:r>
      <w:r>
        <w:rPr>
          <w:spacing w:val="-1"/>
          <w:b w:val="true"/>
        </w:rPr>
        <w:t xml:space="preserve"> </w:t>
      </w:r>
      <w:r>
        <w:rPr>
          <w:b w:val="true"/>
        </w:rPr>
        <w:t>or</w:t>
      </w:r>
      <w:r>
        <w:rPr>
          <w:spacing w:val="-2"/>
          <w:b w:val="true"/>
        </w:rPr>
        <w:t xml:space="preserve"> </w:t>
      </w:r>
      <w:r>
        <w:rPr>
          <w:b w:val="true"/>
        </w:rPr>
        <w:t>Service</w:t>
      </w:r>
      <w:r>
        <w:rPr>
          <w:spacing w:val="-2"/>
          <w:b w:val="true"/>
        </w:rPr>
        <w:t xml:space="preserve"> </w:t>
      </w:r>
      <w:r>
        <w:rPr>
          <w:b w:val="true"/>
        </w:rPr>
        <w:t>Level</w:t>
      </w:r>
      <w:r>
        <w:rPr>
          <w:spacing w:val="-4"/>
          <w:b w:val="true"/>
        </w:rPr>
        <w:t xml:space="preserve"> </w:t>
      </w:r>
      <w:r>
        <w:rPr>
          <w:b w:val="true"/>
        </w:rPr>
        <w:t>Agreement”</w:t>
      </w:r>
      <w:r>
        <w:rPr>
          <w:spacing w:val="-4"/>
          <w:b w:val="true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guaranteed</w:t>
      </w:r>
      <w:r>
        <w:rPr>
          <w:spacing w:val="-2"/>
        </w:rPr>
        <w:t xml:space="preserve"> </w:t>
      </w:r>
      <w:r>
        <w:rPr/>
        <w:t>service level</w:t>
      </w:r>
      <w:r>
        <w:rPr>
          <w:spacing w:val="-2"/>
        </w:rPr>
        <w:t xml:space="preserve"> </w:t>
      </w:r>
      <w:r>
        <w:rPr/>
        <w:t>sets</w:t>
      </w:r>
      <w:r>
        <w:rPr>
          <w:spacing w:val="-3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herein.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502" w:val="left" w:leader="none"/>
        </w:tabs>
        <w:spacing w:line="276" w:lineRule="auto"/>
        <w:ind w:right="112" w:hanging="0" w:left="120"/>
        <w:jc w:val="both"/>
      </w:pPr>
      <w:r>
        <w:rPr>
          <w:b w:val="true"/>
        </w:rPr>
        <w:t>“Latency”:</w:t>
      </w:r>
      <w:r>
        <w:rPr>
          <w:spacing w:val="-6"/>
          <w:b w:val="true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latency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defined</w:t>
      </w:r>
      <w:r>
        <w:rPr>
          <w:spacing w:val="-6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round</w:t>
      </w:r>
      <w:r>
        <w:rPr>
          <w:spacing w:val="-6"/>
        </w:rPr>
        <w:t xml:space="preserve"> </w:t>
      </w:r>
      <w:r>
        <w:rPr/>
        <w:t>trip</w:t>
      </w:r>
      <w:r>
        <w:rPr>
          <w:spacing w:val="-6"/>
        </w:rPr>
        <w:t xml:space="preserve"> </w:t>
      </w:r>
      <w:r>
        <w:rPr/>
        <w:t>delay</w:t>
      </w:r>
      <w:r>
        <w:rPr>
          <w:spacing w:val="-4"/>
        </w:rPr>
        <w:t xml:space="preserve"> </w:t>
      </w:r>
      <w:r>
        <w:rPr/>
        <w:t>between</w:t>
      </w:r>
      <w:r>
        <w:rPr>
          <w:spacing w:val="-6"/>
        </w:rPr>
        <w:t xml:space="preserve"> </w:t>
      </w:r>
      <w:r>
        <w:rPr/>
        <w:t>CloudI</w:t>
      </w:r>
      <w:r>
        <w:rPr>
          <w:spacing w:val="-4"/>
        </w:rPr>
        <w:t xml:space="preserve"> </w:t>
      </w:r>
      <w:r>
        <w:rPr/>
        <w:t>Internet</w:t>
      </w:r>
      <w:r>
        <w:rPr>
          <w:spacing w:val="-7"/>
        </w:rPr>
        <w:t xml:space="preserve"> </w:t>
      </w:r>
      <w:r>
        <w:rPr/>
        <w:t>Gateway</w:t>
      </w:r>
      <w:r>
        <w:rPr>
          <w:spacing w:val="-5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India</w:t>
      </w:r>
      <w:r>
        <w:rPr>
          <w:spacing w:val="-6"/>
        </w:rPr>
        <w:t xml:space="preserve"> </w:t>
      </w:r>
      <w:r>
        <w:rPr/>
        <w:t>and</w:t>
      </w:r>
      <w:r>
        <w:rPr>
          <w:spacing w:val="-47"/>
        </w:rPr>
        <w:t xml:space="preserve"> </w:t>
      </w:r>
      <w:r>
        <w:rPr/>
        <w:t xml:space="preserve">terminating point of </w:t>
      </w:r>
      <w:r>
        <w:rPr/>
        <w:t>CloudI</w:t>
      </w:r>
      <w:r>
        <w:rPr/>
        <w:t xml:space="preserve"> network on the upstream service provider. This would be measured using 1000</w:t>
      </w:r>
      <w:r>
        <w:rPr>
          <w:spacing w:val="1"/>
        </w:rPr>
        <w:t xml:space="preserve"> </w:t>
      </w:r>
      <w:r>
        <w:rPr/>
        <w:t>packets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64-byte</w:t>
      </w:r>
      <w:r>
        <w:rPr>
          <w:spacing w:val="1"/>
        </w:rPr>
        <w:t xml:space="preserve"> </w:t>
      </w:r>
      <w:r>
        <w:rPr/>
        <w:t>size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09" w:val="left" w:leader="none"/>
        </w:tabs>
        <w:spacing w:line="278" w:lineRule="auto"/>
        <w:ind w:right="118" w:hanging="0" w:left="120"/>
        <w:jc w:val="both"/>
      </w:pPr>
      <w:r>
        <w:rPr>
          <w:b w:val="true"/>
        </w:rPr>
        <w:t xml:space="preserve">“Fault” </w:t>
      </w:r>
      <w:r>
        <w:rPr/>
        <w:t xml:space="preserve">means a failure or malfunction within the operation of </w:t>
      </w:r>
      <w:r>
        <w:rPr/>
        <w:t>CloudI</w:t>
      </w:r>
      <w:r>
        <w:rPr/>
        <w:t>’s Network wherein the Customer is</w:t>
      </w:r>
      <w:r>
        <w:rPr>
          <w:spacing w:val="1"/>
        </w:rPr>
        <w:t xml:space="preserve"> </w:t>
      </w:r>
      <w:r>
        <w:rPr/>
        <w:t xml:space="preserve">not able to use the Service. Faults do not include the unavailability of the </w:t>
      </w:r>
      <w:r>
        <w:rPr/>
        <w:t>CloudI</w:t>
      </w:r>
      <w:r>
        <w:rPr/>
        <w:t xml:space="preserve"> Network during Scheduled</w:t>
      </w:r>
      <w:r>
        <w:rPr>
          <w:spacing w:val="1"/>
        </w:rPr>
        <w:t xml:space="preserve"> </w:t>
      </w:r>
      <w:r>
        <w:rPr/>
        <w:t>Maintenance.</w:t>
      </w:r>
    </w:p>
    <w:p>
      <w:pPr>
        <w:pStyle w:val="ListParagraph"/>
        <w:numPr>
          <w:ilvl w:val="1"/>
          <w:numId w:val="4"/>
        </w:numPr>
        <w:pBdr/>
        <w:tabs>
          <w:tab w:pos="506" w:val="left" w:leader="none"/>
        </w:tabs>
        <w:spacing w:before="180"/>
        <w:ind w:hanging="387" w:left="506"/>
        <w:jc w:val="both"/>
      </w:pPr>
      <w:r>
        <w:rPr>
          <w:b w:val="true"/>
        </w:rPr>
        <w:t>“Month”</w:t>
      </w:r>
      <w:r>
        <w:rPr>
          <w:spacing w:val="-3"/>
          <w:b w:val="true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calendar</w:t>
      </w:r>
      <w:r>
        <w:rPr>
          <w:spacing w:val="-1"/>
        </w:rPr>
        <w:t xml:space="preserve"> </w:t>
      </w:r>
      <w:r>
        <w:rPr/>
        <w:t>month.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534" w:val="left" w:leader="none"/>
        </w:tabs>
        <w:spacing w:line="276" w:lineRule="auto"/>
        <w:ind w:right="116" w:hanging="0" w:left="120"/>
        <w:jc w:val="both"/>
      </w:pPr>
      <w:r>
        <w:rPr>
          <w:b w:val="true"/>
        </w:rPr>
        <w:t>“</w:t>
      </w:r>
      <w:r>
        <w:rPr>
          <w:b w:val="true"/>
        </w:rPr>
        <w:t>CloudI</w:t>
      </w:r>
      <w:r>
        <w:rPr>
          <w:b w:val="true"/>
        </w:rPr>
        <w:t xml:space="preserve"> IP Network Backbone” or “Network” </w:t>
      </w:r>
      <w:r>
        <w:rPr/>
        <w:t xml:space="preserve">means </w:t>
      </w:r>
      <w:r>
        <w:rPr/>
        <w:t>CloudI</w:t>
      </w:r>
      <w:r>
        <w:rPr/>
        <w:t xml:space="preserve"> owned and operated Internet Protocol (IP)</w:t>
      </w:r>
      <w:r>
        <w:rPr>
          <w:spacing w:val="1"/>
        </w:rPr>
        <w:t xml:space="preserve"> </w:t>
      </w:r>
      <w:r>
        <w:rPr/>
        <w:t>routing</w:t>
      </w:r>
      <w:r>
        <w:rPr>
          <w:spacing w:val="1"/>
        </w:rPr>
        <w:t xml:space="preserve"> </w:t>
      </w:r>
      <w:r>
        <w:rPr/>
        <w:t>infrastructure</w:t>
      </w:r>
      <w:r>
        <w:rPr>
          <w:spacing w:val="1"/>
        </w:rPr>
        <w:t xml:space="preserve"> </w:t>
      </w:r>
      <w:r>
        <w:rPr/>
        <w:t>consisting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CloudI</w:t>
      </w:r>
      <w:r>
        <w:rPr/>
        <w:t>’s</w:t>
      </w:r>
      <w:r>
        <w:rPr>
          <w:spacing w:val="1"/>
        </w:rPr>
        <w:t xml:space="preserve"> </w:t>
      </w:r>
      <w:r>
        <w:rPr/>
        <w:t>Internet</w:t>
      </w:r>
      <w:r>
        <w:rPr>
          <w:spacing w:val="1"/>
        </w:rPr>
        <w:t xml:space="preserve"> </w:t>
      </w:r>
      <w:r>
        <w:rPr/>
        <w:t>PoPs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carry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Internet</w:t>
      </w:r>
      <w:r>
        <w:rPr>
          <w:spacing w:val="1"/>
        </w:rPr>
        <w:t xml:space="preserve"> </w:t>
      </w:r>
      <w:r>
        <w:rPr/>
        <w:t>traffic,</w:t>
      </w:r>
      <w:r>
        <w:rPr>
          <w:spacing w:val="1"/>
        </w:rPr>
        <w:t xml:space="preserve"> </w:t>
      </w:r>
      <w:r>
        <w:rPr/>
        <w:t>excluding</w:t>
      </w:r>
      <w:r>
        <w:rPr>
          <w:spacing w:val="1"/>
        </w:rPr>
        <w:t xml:space="preserve"> </w:t>
      </w:r>
      <w:r>
        <w:rPr/>
        <w:t>public</w:t>
      </w:r>
      <w:r>
        <w:rPr>
          <w:spacing w:val="1"/>
        </w:rPr>
        <w:t xml:space="preserve"> </w:t>
      </w:r>
      <w:r>
        <w:rPr/>
        <w:t>networks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CPE</w:t>
      </w:r>
      <w:r>
        <w:rPr>
          <w:spacing w:val="-3"/>
        </w:rPr>
        <w:t xml:space="preserve"> </w:t>
      </w:r>
      <w:r>
        <w:rPr/>
        <w:t>Routers.</w:t>
      </w:r>
    </w:p>
    <w:p>
      <w:pPr>
        <w:pStyle w:val="BodyText"/>
        <w:tabs>
          <w:tab w:pos="3440" w:val="left" w:leader="none"/>
        </w:tabs>
        <w:spacing w:before="0"/>
        <w:rPr>
          <w:sz w:val="16"/>
        </w:rPr>
      </w:pPr>
      <w:r>
        <w:rPr>
          <w:sz w:val="16"/>
        </w:rPr>
        <w:tab/>
      </w:r>
    </w:p>
    <w:p>
      <w:pPr>
        <w:pStyle w:val="ListParagraph"/>
        <w:numPr>
          <w:ilvl w:val="1"/>
          <w:numId w:val="4"/>
        </w:numPr>
        <w:pBdr/>
        <w:tabs>
          <w:tab w:pos="505" w:val="left" w:leader="none"/>
        </w:tabs>
        <w:spacing w:line="278" w:lineRule="auto"/>
        <w:ind w:right="116" w:hanging="0" w:left="120"/>
        <w:jc w:val="both"/>
      </w:pPr>
      <w:r>
        <w:rPr>
          <w:b w:val="true"/>
        </w:rPr>
        <w:t>“PoP”</w:t>
      </w:r>
      <w:r>
        <w:rPr>
          <w:spacing w:val="-3"/>
          <w:b w:val="true"/>
        </w:rPr>
        <w:t xml:space="preserve"> </w:t>
      </w:r>
      <w:r>
        <w:rPr/>
        <w:t>means</w:t>
      </w:r>
      <w:r>
        <w:rPr>
          <w:spacing w:val="-4"/>
        </w:rPr>
        <w:t xml:space="preserve"> </w:t>
      </w:r>
      <w:r>
        <w:rPr/>
        <w:t>point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presence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CloudI</w:t>
      </w:r>
      <w:r>
        <w:rPr/>
        <w:t>’s</w:t>
      </w:r>
      <w:r>
        <w:rPr>
          <w:spacing w:val="-1"/>
        </w:rPr>
        <w:t xml:space="preserve"> </w:t>
      </w:r>
      <w:r>
        <w:rPr/>
        <w:t>Network</w:t>
      </w:r>
      <w:r>
        <w:rPr>
          <w:spacing w:val="-6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CloudI</w:t>
      </w:r>
      <w:r>
        <w:rPr>
          <w:spacing w:val="-1"/>
        </w:rPr>
        <w:t xml:space="preserve"> </w:t>
      </w:r>
      <w:r>
        <w:rPr/>
        <w:t>has</w:t>
      </w:r>
      <w:r>
        <w:rPr>
          <w:spacing w:val="-1"/>
        </w:rPr>
        <w:t xml:space="preserve"> </w:t>
      </w:r>
      <w:r>
        <w:rPr/>
        <w:t>setup</w:t>
      </w:r>
      <w:r>
        <w:rPr>
          <w:spacing w:val="-2"/>
        </w:rPr>
        <w:t xml:space="preserve"> </w:t>
      </w:r>
      <w:r>
        <w:rPr/>
        <w:t>its</w:t>
      </w:r>
      <w:r>
        <w:rPr>
          <w:spacing w:val="-3"/>
        </w:rPr>
        <w:t xml:space="preserve"> </w:t>
      </w:r>
      <w:r>
        <w:rPr/>
        <w:t>connectivity</w:t>
      </w:r>
      <w:r>
        <w:rPr>
          <w:spacing w:val="-3"/>
        </w:rPr>
        <w:t xml:space="preserve"> </w:t>
      </w:r>
      <w:r>
        <w:rPr/>
        <w:t>equipment</w:t>
      </w:r>
      <w:r>
        <w:rPr>
          <w:spacing w:val="-47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provide Internet</w:t>
      </w:r>
      <w:r>
        <w:rPr>
          <w:spacing w:val="-1"/>
        </w:rPr>
        <w:t xml:space="preserve"> </w:t>
      </w:r>
      <w:r>
        <w:rPr/>
        <w:t>service,</w:t>
      </w:r>
      <w:r>
        <w:rPr>
          <w:spacing w:val="-3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nodes</w:t>
      </w:r>
      <w:r>
        <w:rPr>
          <w:spacing w:val="-3"/>
        </w:rPr>
        <w:t xml:space="preserve"> </w:t>
      </w:r>
      <w:r>
        <w:rPr/>
        <w:t>being</w:t>
      </w:r>
      <w:r>
        <w:rPr>
          <w:spacing w:val="-2"/>
        </w:rPr>
        <w:t xml:space="preserve"> </w:t>
      </w:r>
      <w:r>
        <w:rPr/>
        <w:t>deployed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times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places</w:t>
      </w:r>
      <w:r>
        <w:rPr>
          <w:spacing w:val="-3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determined</w:t>
      </w:r>
      <w:r>
        <w:rPr>
          <w:spacing w:val="-4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CloudI</w:t>
      </w:r>
      <w:r>
        <w:rPr/>
        <w:t>.</w:t>
      </w:r>
    </w:p>
    <w:p>
      <w:pPr>
        <w:pStyle w:val="ListParagraph"/>
        <w:numPr>
          <w:ilvl w:val="1"/>
          <w:numId w:val="4"/>
        </w:numPr>
        <w:pBdr/>
        <w:tabs>
          <w:tab w:pos="521" w:val="left" w:leader="none"/>
        </w:tabs>
        <w:spacing w:line="276" w:lineRule="auto" w:before="180"/>
        <w:ind w:right="112" w:hanging="0" w:left="120"/>
        <w:jc w:val="both"/>
      </w:pPr>
      <w:r>
        <w:rPr>
          <w:b w:val="true"/>
        </w:rPr>
        <w:t xml:space="preserve">“Network Unavailability” </w:t>
      </w:r>
      <w:r>
        <w:rPr/>
        <w:t>shall mean the percentage equal to the total number of minutes in a Month</w:t>
      </w:r>
      <w:r>
        <w:rPr>
          <w:spacing w:val="1"/>
        </w:rPr>
        <w:t xml:space="preserve"> </w:t>
      </w:r>
      <w:r>
        <w:rPr/>
        <w:t xml:space="preserve">during which an </w:t>
      </w:r>
      <w:r>
        <w:rPr/>
        <w:t>CloudI</w:t>
      </w:r>
      <w:r>
        <w:rPr/>
        <w:t xml:space="preserve"> Enterprise Internet Service circuit is not available to exchange data between the</w:t>
      </w:r>
      <w:r>
        <w:rPr>
          <w:spacing w:val="1"/>
        </w:rPr>
        <w:t xml:space="preserve"> </w:t>
      </w:r>
      <w:r>
        <w:rPr/>
        <w:t>Customer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global</w:t>
      </w:r>
      <w:r>
        <w:rPr>
          <w:spacing w:val="-3"/>
        </w:rPr>
        <w:t xml:space="preserve"> </w:t>
      </w:r>
      <w:r>
        <w:rPr/>
        <w:t>Internet</w:t>
      </w:r>
      <w:r>
        <w:rPr>
          <w:spacing w:val="-3"/>
        </w:rPr>
        <w:t xml:space="preserve"> </w:t>
      </w:r>
      <w:r>
        <w:rPr/>
        <w:t>due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Fault,</w:t>
      </w:r>
      <w:r>
        <w:rPr>
          <w:spacing w:val="-2"/>
        </w:rPr>
        <w:t xml:space="preserve"> </w:t>
      </w:r>
      <w:r>
        <w:rPr/>
        <w:t>divided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total</w:t>
      </w:r>
      <w:r>
        <w:rPr>
          <w:spacing w:val="-2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minutes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Month.</w:t>
      </w:r>
      <w:r>
        <w:rPr>
          <w:spacing w:val="-3"/>
        </w:rPr>
        <w:t xml:space="preserve"> </w:t>
      </w:r>
      <w:r>
        <w:rPr/>
        <w:t>Network</w:t>
      </w:r>
      <w:r>
        <w:rPr>
          <w:spacing w:val="-47"/>
        </w:rPr>
        <w:t xml:space="preserve"> </w:t>
      </w:r>
      <w:r>
        <w:rPr/>
        <w:t>Unavailability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calculated</w:t>
      </w:r>
      <w:r>
        <w:rPr>
          <w:spacing w:val="1"/>
        </w:rPr>
        <w:t xml:space="preserve"> </w:t>
      </w:r>
      <w:r>
        <w:rPr/>
        <w:t>commencing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date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time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Customer</w:t>
      </w:r>
      <w:r>
        <w:rPr>
          <w:spacing w:val="1"/>
        </w:rPr>
        <w:t xml:space="preserve"> </w:t>
      </w:r>
      <w:r>
        <w:rPr/>
        <w:t>reports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Unavailability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CloudI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ending</w:t>
      </w:r>
      <w:r>
        <w:rPr>
          <w:spacing w:val="-1"/>
        </w:rPr>
        <w:t xml:space="preserve"> </w:t>
      </w:r>
      <w:r>
        <w:rPr/>
        <w:t>upon</w:t>
      </w:r>
      <w:r>
        <w:rPr>
          <w:spacing w:val="-1"/>
        </w:rPr>
        <w:t xml:space="preserve"> </w:t>
      </w:r>
      <w:r>
        <w:rPr/>
        <w:t>the time</w:t>
      </w:r>
      <w:r>
        <w:rPr>
          <w:spacing w:val="1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service</w:t>
      </w:r>
      <w:r>
        <w:rPr>
          <w:spacing w:val="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restored</w:t>
      </w:r>
      <w:r>
        <w:rPr>
          <w:spacing w:val="-3"/>
        </w:rPr>
        <w:t xml:space="preserve"> </w:t>
      </w:r>
      <w:r>
        <w:rPr/>
        <w:t xml:space="preserve">by </w:t>
      </w:r>
      <w:r>
        <w:rPr/>
        <w:t>CloudI</w:t>
      </w:r>
      <w:r>
        <w:rPr/>
        <w:t>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widowControl w:val="0"/>
        <w:numPr>
          <w:ilvl w:val="1"/>
          <w:numId w:val="4"/>
        </w:numPr>
        <w:pBdr/>
        <w:tabs>
          <w:tab w:pos="528" w:val="left" w:leader="none"/>
        </w:tabs>
        <w:spacing w:line="276" w:lineRule="auto" w:after="0"/>
        <w:ind w:right="113" w:hanging="0" w:left="120"/>
        <w:jc w:val="both"/>
      </w:pPr>
      <w:r>
        <w:drawing>
          <wp:anchor distT="0" distR="114300" distB="0" distL="114300" simplePos="false" relativeHeight="251658240" behindDoc="true" locked="false" layoutInCell="true" allowOverlap="true">
            <wp:simplePos x="0" y="0"/>
            <wp:positionH relativeFrom="column">
              <wp:posOffset>5538206</wp:posOffset>
            </wp:positionH>
            <wp:positionV relativeFrom="paragraph">
              <wp:posOffset>662882</wp:posOffset>
            </wp:positionV>
            <wp:extent cx="747712" cy="747712"/>
            <wp:wrapNone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true"/>
        </w:rPr>
        <w:t xml:space="preserve">“Packet Drop” </w:t>
      </w:r>
      <w:r>
        <w:rPr/>
        <w:t xml:space="preserve">means the percentage of IP packets transmitted between two designated </w:t>
      </w:r>
      <w:r>
        <w:rPr/>
        <w:t>PoPs</w:t>
      </w:r>
      <w:r>
        <w:rPr/>
        <w:t xml:space="preserve"> on the</w:t>
      </w:r>
      <w:r>
        <w:rPr>
          <w:spacing w:val="1"/>
        </w:rPr>
        <w:t xml:space="preserve"> </w:t>
      </w:r>
      <w:r>
        <w:rPr/>
        <w:t>CloudI</w:t>
      </w:r>
      <w:r>
        <w:rPr>
          <w:spacing w:val="-5"/>
        </w:rPr>
        <w:t xml:space="preserve"> </w:t>
      </w:r>
      <w:r>
        <w:rPr/>
        <w:t>IP</w:t>
      </w:r>
      <w:r>
        <w:rPr>
          <w:spacing w:val="-4"/>
        </w:rPr>
        <w:t xml:space="preserve"> </w:t>
      </w:r>
      <w:r>
        <w:rPr/>
        <w:t>Network</w:t>
      </w:r>
      <w:r>
        <w:rPr>
          <w:spacing w:val="-8"/>
        </w:rPr>
        <w:t xml:space="preserve"> </w:t>
      </w:r>
      <w:r>
        <w:rPr/>
        <w:t>Backbone</w:t>
      </w:r>
      <w:r>
        <w:rPr>
          <w:spacing w:val="-6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are</w:t>
      </w:r>
      <w:r>
        <w:rPr>
          <w:spacing w:val="-8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successfllyu</w:t>
      </w:r>
      <w:r>
        <w:rPr>
          <w:spacing w:val="-7"/>
        </w:rPr>
        <w:t xml:space="preserve"> </w:t>
      </w:r>
      <w:r>
        <w:rPr/>
        <w:t>delivered,</w:t>
      </w:r>
      <w:r>
        <w:rPr>
          <w:spacing w:val="-5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measured</w:t>
      </w:r>
      <w:r>
        <w:rPr>
          <w:spacing w:val="-8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monthly</w:t>
      </w:r>
      <w:r>
        <w:rPr>
          <w:spacing w:val="-6"/>
        </w:rPr>
        <w:t xml:space="preserve"> </w:t>
      </w:r>
      <w:r>
        <w:rPr/>
        <w:t>average</w:t>
      </w:r>
      <w:r>
        <w:rPr>
          <w:spacing w:val="-7"/>
        </w:rPr>
        <w:t xml:space="preserve"> </w:t>
      </w:r>
      <w:r>
        <w:rPr/>
        <w:t>basis.</w:t>
      </w:r>
      <w:r>
        <w:rPr>
          <w:spacing w:val="-8"/>
        </w:rPr>
        <w:t xml:space="preserve"> </w:t>
      </w:r>
      <w:r>
        <w:rPr/>
        <w:t>Packet</w:t>
      </w:r>
      <w:r>
        <w:rPr>
          <w:spacing w:val="-48"/>
        </w:rPr>
        <w:t xml:space="preserve"> </w:t>
      </w:r>
      <w:r>
        <w:rPr/>
        <w:t>drop shall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measured</w:t>
      </w:r>
      <w:r>
        <w:rPr>
          <w:spacing w:val="-2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extended</w:t>
      </w:r>
      <w:r>
        <w:rPr>
          <w:spacing w:val="1"/>
        </w:rPr>
        <w:t xml:space="preserve"> </w:t>
      </w:r>
      <w:r>
        <w:rPr/>
        <w:t>ping</w:t>
      </w:r>
      <w:r>
        <w:rPr>
          <w:spacing w:val="-2"/>
        </w:rPr>
        <w:t xml:space="preserve"> </w:t>
      </w:r>
      <w:r>
        <w:rPr/>
        <w:t>test</w:t>
      </w:r>
      <w:r>
        <w:rPr>
          <w:spacing w:val="2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1000</w:t>
      </w:r>
      <w:r>
        <w:rPr>
          <w:spacing w:val="2"/>
        </w:rPr>
        <w:t xml:space="preserve"> </w:t>
      </w:r>
      <w:r>
        <w:rPr/>
        <w:t>packets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64-byte</w:t>
      </w:r>
      <w:r>
        <w:rPr>
          <w:spacing w:val="2"/>
        </w:rPr>
        <w:t xml:space="preserve"> </w:t>
      </w:r>
      <w:r>
        <w:rPr/>
        <w:t>size.</w:t>
      </w:r>
      <w:r>
        <w:rPr>
          <w:spacing w:val="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designated</w:t>
      </w:r>
      <w:r>
        <w:rPr>
          <w:spacing w:val="-1"/>
        </w:rPr>
        <w:t xml:space="preserve"> </w:t>
      </w:r>
    </w:p>
    <w:p>
      <w:pPr>
        <w:tabs>
          <w:tab w:pos="7424" w:val="left" w:leader="none"/>
        </w:tabs>
        <w:sectPr>
          <w:headerReference r:id="rId10" w:type="default"/>
          <w:footerReference r:id="rId11" w:type="default"/>
          <w:footerReference r:id="rId12" w:type="even"/>
          <w:headerReference r:id="rId13" w:type="even"/>
          <w:type w:val="continuous"/>
          <w:pgSz w:orient="portrait" w:w="11908" w:h="16833"/>
          <w:pgMar w:right="960" w:top="1340" w:header="538" w:gutter="0" w:bottom="479" w:footer="360" w:left="960"/>
          <w:pgNumType w:start="1" w:fmt="decimal"/>
          <w:cols w:equalWidth="1" w:space="720" w:num="1"/>
          <w:titlePg w:val="0"/>
        </w:sectPr>
      </w:pPr>
      <w:r>
        <w:rPr/>
        <w:tab/>
      </w:r>
    </w:p>
    <w:p>
      <w:pPr>
        <w:pStyle w:val="BodyText"/>
        <w:pBdr/>
        <w:spacing w:line="278" w:lineRule="auto" w:before="80"/>
        <w:ind w:right="115" w:left="0"/>
        <w:jc w:val="both"/>
      </w:pPr>
      <w:r>
        <w:rPr/>
        <w:t>measurement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Packet</w:t>
      </w:r>
      <w:r>
        <w:rPr>
          <w:spacing w:val="-5"/>
        </w:rPr>
        <w:t xml:space="preserve"> </w:t>
      </w:r>
      <w:r>
        <w:rPr/>
        <w:t>Drop</w:t>
      </w:r>
      <w:r>
        <w:rPr>
          <w:spacing w:val="-3"/>
        </w:rPr>
        <w:t xml:space="preserve"> </w:t>
      </w:r>
      <w:r>
        <w:rPr/>
        <w:t>shall</w:t>
      </w:r>
      <w:r>
        <w:rPr>
          <w:spacing w:val="-4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CloudI</w:t>
      </w:r>
      <w:r>
        <w:rPr>
          <w:spacing w:val="-3"/>
        </w:rPr>
        <w:t xml:space="preserve"> </w:t>
      </w:r>
      <w:r>
        <w:rPr/>
        <w:t>Internet</w:t>
      </w:r>
      <w:r>
        <w:rPr>
          <w:spacing w:val="-2"/>
        </w:rPr>
        <w:t xml:space="preserve"> </w:t>
      </w:r>
      <w:r>
        <w:rPr/>
        <w:t>gateway</w:t>
      </w:r>
      <w:r>
        <w:rPr>
          <w:spacing w:val="-2"/>
        </w:rPr>
        <w:t xml:space="preserve"> </w:t>
      </w:r>
      <w:r>
        <w:rPr/>
        <w:t>router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India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Terminating</w:t>
      </w:r>
      <w:r>
        <w:rPr>
          <w:spacing w:val="-2"/>
        </w:rPr>
        <w:t xml:space="preserve"> </w:t>
      </w:r>
      <w:r>
        <w:rPr/>
        <w:t>point</w:t>
      </w:r>
      <w:r>
        <w:rPr>
          <w:spacing w:val="-5"/>
        </w:rPr>
        <w:t xml:space="preserve"> </w:t>
      </w:r>
      <w:r>
        <w:rPr/>
        <w:t>of</w:t>
      </w:r>
      <w:r>
        <w:rPr>
          <w:spacing w:val="-47"/>
        </w:rPr>
        <w:t xml:space="preserve"> </w:t>
      </w:r>
      <w:r>
        <w:rPr/>
        <w:t>CloudI</w:t>
      </w:r>
      <w:r>
        <w:rPr>
          <w:spacing w:val="-1"/>
        </w:rPr>
        <w:t xml:space="preserve"> </w:t>
      </w:r>
      <w:r>
        <w:rPr/>
        <w:t>IP</w:t>
      </w:r>
      <w:r>
        <w:rPr>
          <w:spacing w:val="-2"/>
        </w:rPr>
        <w:t xml:space="preserve"> </w:t>
      </w:r>
      <w:r>
        <w:rPr/>
        <w:t>Network</w:t>
      </w:r>
      <w:r>
        <w:rPr>
          <w:spacing w:val="1"/>
        </w:rPr>
        <w:t xml:space="preserve"> </w:t>
      </w:r>
      <w:r>
        <w:rPr/>
        <w:t>Backbone</w:t>
      </w:r>
      <w:r>
        <w:rPr>
          <w:spacing w:val="1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 upstream</w:t>
      </w:r>
      <w:r>
        <w:rPr>
          <w:spacing w:val="1"/>
        </w:rPr>
        <w:t xml:space="preserve"> </w:t>
      </w:r>
      <w:r>
        <w:rPr/>
        <w:t>service</w:t>
      </w:r>
      <w:r>
        <w:rPr>
          <w:spacing w:val="-3"/>
        </w:rPr>
        <w:t xml:space="preserve"> </w:t>
      </w:r>
      <w:r>
        <w:rPr/>
        <w:t>provider.</w:t>
      </w:r>
    </w:p>
    <w:p>
      <w:pPr>
        <w:pStyle w:val="ListParagraph"/>
        <w:numPr>
          <w:ilvl w:val="1"/>
          <w:numId w:val="4"/>
        </w:numPr>
        <w:pBdr/>
        <w:tabs>
          <w:tab w:pos="678" w:val="left" w:leader="none"/>
        </w:tabs>
        <w:spacing w:line="276" w:lineRule="auto" w:before="180"/>
        <w:ind w:right="115" w:hanging="0" w:left="120"/>
        <w:jc w:val="both"/>
      </w:pPr>
      <w:r>
        <w:rPr>
          <w:b w:val="true"/>
        </w:rPr>
        <w:t>“Scheduled</w:t>
      </w:r>
      <w:r>
        <w:rPr>
          <w:spacing w:val="1"/>
          <w:b w:val="true"/>
        </w:rPr>
        <w:t xml:space="preserve"> </w:t>
      </w:r>
      <w:r>
        <w:rPr>
          <w:b w:val="true"/>
        </w:rPr>
        <w:t>Maintenance”</w:t>
      </w:r>
      <w:r>
        <w:rPr>
          <w:spacing w:val="1"/>
          <w:b w:val="true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mean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preventive,</w:t>
      </w:r>
      <w:r>
        <w:rPr>
          <w:spacing w:val="1"/>
        </w:rPr>
        <w:t xml:space="preserve"> </w:t>
      </w:r>
      <w:r>
        <w:rPr/>
        <w:t>routine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planned</w:t>
      </w:r>
      <w:r>
        <w:rPr>
          <w:spacing w:val="1"/>
        </w:rPr>
        <w:t xml:space="preserve"> </w:t>
      </w:r>
      <w:r>
        <w:rPr/>
        <w:t>maintenance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performed</w:t>
      </w:r>
      <w:r>
        <w:rPr>
          <w:spacing w:val="-9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CloudI</w:t>
      </w:r>
      <w:r>
        <w:rPr>
          <w:spacing w:val="-12"/>
        </w:rPr>
        <w:t xml:space="preserve"> </w:t>
      </w:r>
      <w:r>
        <w:rPr/>
        <w:t>on</w:t>
      </w:r>
      <w:r>
        <w:rPr>
          <w:spacing w:val="-9"/>
        </w:rPr>
        <w:t xml:space="preserve"> </w:t>
      </w:r>
      <w:r>
        <w:rPr/>
        <w:t>its</w:t>
      </w:r>
      <w:r>
        <w:rPr>
          <w:spacing w:val="-8"/>
        </w:rPr>
        <w:t xml:space="preserve"> </w:t>
      </w:r>
      <w:r>
        <w:rPr/>
        <w:t>network</w:t>
      </w:r>
      <w:r>
        <w:rPr>
          <w:spacing w:val="-10"/>
        </w:rPr>
        <w:t xml:space="preserve"> </w:t>
      </w:r>
      <w:r>
        <w:rPr/>
        <w:t>which</w:t>
      </w:r>
      <w:r>
        <w:rPr>
          <w:spacing w:val="-9"/>
        </w:rPr>
        <w:t xml:space="preserve"> </w:t>
      </w:r>
      <w:r>
        <w:rPr/>
        <w:t>CloudI</w:t>
      </w:r>
      <w:r>
        <w:rPr>
          <w:spacing w:val="-12"/>
        </w:rPr>
        <w:t xml:space="preserve"> </w:t>
      </w:r>
      <w:r>
        <w:rPr/>
        <w:t>reasonably</w:t>
      </w:r>
      <w:r>
        <w:rPr>
          <w:spacing w:val="-8"/>
        </w:rPr>
        <w:t xml:space="preserve"> </w:t>
      </w:r>
      <w:r>
        <w:rPr/>
        <w:t>believes</w:t>
      </w:r>
      <w:r>
        <w:rPr>
          <w:spacing w:val="-9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necessary</w:t>
      </w:r>
      <w:r>
        <w:rPr>
          <w:spacing w:val="-10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order</w:t>
      </w:r>
      <w:r>
        <w:rPr>
          <w:spacing w:val="-10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prevent</w:t>
      </w:r>
      <w:r>
        <w:rPr>
          <w:spacing w:val="-10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remedy</w:t>
      </w:r>
      <w:r>
        <w:rPr>
          <w:spacing w:val="-48"/>
        </w:rPr>
        <w:t xml:space="preserve"> </w:t>
      </w:r>
      <w:r>
        <w:rPr/>
        <w:t xml:space="preserve">a defect which may affect Customer’s use or access to the Service. Customers shall allow </w:t>
      </w:r>
      <w:r>
        <w:rPr/>
        <w:t>CloudI</w:t>
      </w:r>
      <w:r>
        <w:rPr/>
        <w:t xml:space="preserve"> to carryout</w:t>
      </w:r>
      <w:r>
        <w:rPr>
          <w:spacing w:val="1"/>
        </w:rPr>
        <w:t xml:space="preserve"> </w:t>
      </w:r>
      <w:r>
        <w:rPr/>
        <w:t xml:space="preserve">planned maintenance activities as and when required. </w:t>
      </w:r>
      <w:r>
        <w:rPr/>
        <w:t>CloudI</w:t>
      </w:r>
      <w:r>
        <w:rPr/>
        <w:t xml:space="preserve"> shall endeavor to give Customer at least five (5)</w:t>
      </w:r>
      <w:r>
        <w:rPr>
          <w:spacing w:val="1"/>
        </w:rPr>
        <w:t xml:space="preserve"> </w:t>
      </w:r>
      <w:r>
        <w:rPr/>
        <w:t>calendar days' notice of any Scheduled Maintenance event and shall endeavor to plan the maintenance</w:t>
      </w:r>
      <w:r>
        <w:rPr>
          <w:spacing w:val="1"/>
        </w:rPr>
        <w:t xml:space="preserve"> </w:t>
      </w:r>
      <w:r>
        <w:rPr/>
        <w:t xml:space="preserve">activities at a time agreeable to the Customer. </w:t>
      </w:r>
      <w:r>
        <w:rPr/>
        <w:t>However</w:t>
      </w:r>
      <w:r>
        <w:rPr/>
        <w:t xml:space="preserve"> If the scheduled maintenance is due to third party</w:t>
      </w:r>
      <w:r>
        <w:rPr>
          <w:spacing w:val="1"/>
        </w:rPr>
        <w:t xml:space="preserve"> </w:t>
      </w:r>
      <w:r>
        <w:rPr/>
        <w:t>dependencies,</w:t>
      </w:r>
      <w:r>
        <w:rPr>
          <w:spacing w:val="-3"/>
        </w:rPr>
        <w:t xml:space="preserve"> </w:t>
      </w:r>
      <w:r>
        <w:rPr/>
        <w:t xml:space="preserve">then </w:t>
      </w:r>
      <w:r>
        <w:rPr/>
        <w:t>CloudI</w:t>
      </w:r>
      <w:r>
        <w:rPr>
          <w:spacing w:val="-1"/>
        </w:rPr>
        <w:t xml:space="preserve"> </w:t>
      </w:r>
      <w:r>
        <w:rPr/>
        <w:t>shall</w:t>
      </w:r>
      <w:r>
        <w:rPr>
          <w:spacing w:val="-1"/>
        </w:rPr>
        <w:t xml:space="preserve"> </w:t>
      </w:r>
      <w:r>
        <w:rPr/>
        <w:t>notify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Customer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per the</w:t>
      </w:r>
      <w:r>
        <w:rPr>
          <w:spacing w:val="-1"/>
        </w:rPr>
        <w:t xml:space="preserve"> </w:t>
      </w:r>
      <w:r>
        <w:rPr/>
        <w:t>notice</w:t>
      </w:r>
      <w:r>
        <w:rPr>
          <w:spacing w:val="1"/>
        </w:rPr>
        <w:t xml:space="preserve"> </w:t>
      </w:r>
      <w:r>
        <w:rPr/>
        <w:t>received</w:t>
      </w:r>
      <w:r>
        <w:rPr>
          <w:spacing w:val="-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such</w:t>
      </w:r>
      <w:r>
        <w:rPr>
          <w:spacing w:val="-4"/>
        </w:rPr>
        <w:t xml:space="preserve"> </w:t>
      </w:r>
      <w:r>
        <w:rPr/>
        <w:t>third</w:t>
      </w:r>
      <w:r>
        <w:rPr>
          <w:spacing w:val="-1"/>
        </w:rPr>
        <w:t xml:space="preserve"> </w:t>
      </w:r>
      <w:r>
        <w:rPr/>
        <w:t>party.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624" w:val="left" w:leader="none"/>
        </w:tabs>
        <w:spacing w:line="276" w:lineRule="auto" w:before="0"/>
        <w:ind w:right="118" w:hanging="0" w:left="120"/>
        <w:jc w:val="both"/>
      </w:pPr>
      <w:r>
        <w:rPr>
          <w:b w:val="true"/>
        </w:rPr>
        <w:t xml:space="preserve">“Emergency Maintenance” </w:t>
      </w:r>
      <w:r>
        <w:rPr/>
        <w:t xml:space="preserve">shall mean maintenance other than Scheduled Maintenance that </w:t>
      </w:r>
      <w:r>
        <w:rPr/>
        <w:t>has to</w:t>
      </w:r>
      <w:r>
        <w:rPr/>
        <w:t xml:space="preserve"> be</w:t>
      </w:r>
      <w:r>
        <w:rPr>
          <w:spacing w:val="1"/>
        </w:rPr>
        <w:t xml:space="preserve"> </w:t>
      </w:r>
      <w:r>
        <w:rPr/>
        <w:t>done immediately to</w:t>
      </w:r>
      <w:r>
        <w:rPr>
          <w:spacing w:val="1"/>
        </w:rPr>
        <w:t xml:space="preserve"> </w:t>
      </w:r>
      <w:r>
        <w:rPr/>
        <w:t>restore the Service</w:t>
      </w:r>
      <w:r>
        <w:rPr>
          <w:spacing w:val="-2"/>
        </w:rPr>
        <w:t xml:space="preserve"> </w:t>
      </w:r>
      <w:r>
        <w:rPr/>
        <w:t>without</w:t>
      </w:r>
      <w:r>
        <w:rPr>
          <w:spacing w:val="-1"/>
        </w:rPr>
        <w:t xml:space="preserve"> </w:t>
      </w:r>
      <w:r>
        <w:rPr/>
        <w:t>any</w:t>
      </w:r>
      <w:r>
        <w:rPr>
          <w:spacing w:val="-2"/>
        </w:rPr>
        <w:t xml:space="preserve"> </w:t>
      </w:r>
      <w:r>
        <w:rPr/>
        <w:t>prior notice</w:t>
      </w:r>
      <w:r>
        <w:rPr>
          <w:spacing w:val="-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Customer.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620" w:val="left" w:leader="none"/>
        </w:tabs>
        <w:spacing w:line="276" w:lineRule="auto" w:before="0"/>
        <w:ind w:right="113" w:hanging="0" w:left="120"/>
        <w:jc w:val="both"/>
      </w:pPr>
      <w:r>
        <w:rPr>
          <w:b w:val="true"/>
        </w:rPr>
        <w:t xml:space="preserve">“Ticket” </w:t>
      </w:r>
      <w:r>
        <w:rPr/>
        <w:t xml:space="preserve">means the documentation initially created by </w:t>
      </w:r>
      <w:r>
        <w:rPr/>
        <w:t>CloudI</w:t>
      </w:r>
      <w:r>
        <w:rPr/>
        <w:t xml:space="preserve"> when a Fault is reported, as well as the set</w:t>
      </w:r>
      <w:r>
        <w:rPr>
          <w:spacing w:val="-47"/>
        </w:rPr>
        <w:t xml:space="preserve"> </w:t>
      </w:r>
      <w:r>
        <w:rPr/>
        <w:t xml:space="preserve">of actions taken or to be taken by </w:t>
      </w:r>
      <w:r>
        <w:rPr/>
        <w:t>CloudI</w:t>
      </w:r>
      <w:r>
        <w:rPr/>
        <w:t xml:space="preserve"> to remedy a Fault condition. Tickets are opened reactively when</w:t>
      </w:r>
      <w:r>
        <w:rPr>
          <w:spacing w:val="1"/>
        </w:rPr>
        <w:t xml:space="preserve"> </w:t>
      </w:r>
      <w:r>
        <w:rPr/>
        <w:t xml:space="preserve">Customer reports a Fault, or proactively when </w:t>
      </w:r>
      <w:r>
        <w:rPr/>
        <w:t>CloudI</w:t>
      </w:r>
      <w:r>
        <w:rPr/>
        <w:t>’s internal monitoring systems detect a Fault and issues</w:t>
      </w:r>
      <w:r>
        <w:rPr>
          <w:spacing w:val="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alarm.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617" w:val="left" w:leader="none"/>
        </w:tabs>
        <w:spacing w:before="0"/>
        <w:ind w:hanging="498" w:left="617"/>
        <w:jc w:val="left"/>
      </w:pPr>
      <w:r>
        <w:rPr>
          <w:b w:val="true"/>
        </w:rPr>
        <w:t>“MTTR”</w:t>
      </w:r>
      <w:r>
        <w:rPr>
          <w:spacing w:val="-4"/>
          <w:b w:val="true"/>
        </w:rPr>
        <w:t xml:space="preserve"> </w:t>
      </w:r>
      <w:r>
        <w:rPr/>
        <w:t>shall</w:t>
      </w:r>
      <w:r>
        <w:rPr>
          <w:spacing w:val="-5"/>
        </w:rPr>
        <w:t xml:space="preserve"> </w:t>
      </w:r>
      <w:r>
        <w:rPr/>
        <w:t>mean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maximum</w:t>
      </w:r>
      <w:r>
        <w:rPr>
          <w:spacing w:val="-3"/>
        </w:rPr>
        <w:t xml:space="preserve"> </w:t>
      </w:r>
      <w:r>
        <w:rPr/>
        <w:t>time</w:t>
      </w:r>
      <w:r>
        <w:rPr>
          <w:spacing w:val="-1"/>
        </w:rPr>
        <w:t xml:space="preserve"> </w:t>
      </w:r>
      <w:r>
        <w:rPr/>
        <w:t>to respond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Customer</w:t>
      </w:r>
      <w:r>
        <w:rPr>
          <w:spacing w:val="-4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diagnosing</w:t>
      </w:r>
      <w:r>
        <w:rPr>
          <w:spacing w:val="-3"/>
        </w:rPr>
        <w:t xml:space="preserve"> </w:t>
      </w:r>
      <w:r>
        <w:rPr/>
        <w:t>the problem.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666" w:val="left" w:leader="none"/>
        </w:tabs>
        <w:spacing w:line="276" w:lineRule="auto" w:before="0"/>
        <w:ind w:right="112" w:hanging="0" w:left="120"/>
        <w:jc w:val="both"/>
      </w:pPr>
      <w:r>
        <w:rPr>
          <w:b w:val="true"/>
        </w:rPr>
        <w:t>Installation and Testing</w:t>
      </w:r>
      <w:r>
        <w:rPr/>
        <w:t>:</w:t>
      </w:r>
      <w:r>
        <w:rPr>
          <w:spacing w:val="1"/>
        </w:rPr>
        <w:t xml:space="preserve"> </w:t>
      </w:r>
      <w:r>
        <w:rPr/>
        <w:t>Upon customer’s receipt of a connection notice</w:t>
      </w:r>
      <w:r>
        <w:rPr>
          <w:spacing w:val="1"/>
        </w:rPr>
        <w:t xml:space="preserve"> </w:t>
      </w:r>
      <w:r>
        <w:rPr/>
        <w:t>in respect of a service,</w:t>
      </w:r>
      <w:r>
        <w:rPr>
          <w:spacing w:val="1"/>
        </w:rPr>
        <w:t xml:space="preserve"> </w:t>
      </w:r>
      <w:r>
        <w:rPr/>
        <w:t>Customer will have 48 hours to test the service and notify supplier in writing of its acceptance or non-</w:t>
      </w:r>
      <w:r>
        <w:rPr>
          <w:spacing w:val="1"/>
        </w:rPr>
        <w:t xml:space="preserve"> </w:t>
      </w:r>
      <w:r>
        <w:rPr/>
        <w:t>acceptance of the service. Customer may only reject the service on the basis that the agreed technical</w:t>
      </w:r>
      <w:r>
        <w:rPr>
          <w:spacing w:val="1"/>
        </w:rPr>
        <w:t xml:space="preserve"> </w:t>
      </w:r>
      <w:r>
        <w:rPr/>
        <w:t>specifications for the service have not been met. If Customer notifies supplier of its non-acceptance, further</w:t>
      </w:r>
      <w:r>
        <w:rPr>
          <w:spacing w:val="1"/>
        </w:rPr>
        <w:t xml:space="preserve"> </w:t>
      </w:r>
      <w:r>
        <w:rPr/>
        <w:t>test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service</w:t>
      </w:r>
      <w:r>
        <w:rPr>
          <w:spacing w:val="-7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/>
        <w:t>conducted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/>
        <w:t>connection</w:t>
      </w:r>
      <w:r>
        <w:rPr>
          <w:spacing w:val="-6"/>
        </w:rPr>
        <w:t xml:space="preserve"> </w:t>
      </w:r>
      <w:r>
        <w:rPr/>
        <w:t>notice</w:t>
      </w:r>
      <w:r>
        <w:rPr>
          <w:spacing w:val="-4"/>
        </w:rPr>
        <w:t xml:space="preserve"> </w:t>
      </w:r>
      <w:r>
        <w:rPr/>
        <w:t>will</w:t>
      </w:r>
      <w:r>
        <w:rPr>
          <w:spacing w:val="-9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delivered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customer,</w:t>
      </w:r>
      <w:r>
        <w:rPr>
          <w:spacing w:val="-5"/>
        </w:rPr>
        <w:t xml:space="preserve"> </w:t>
      </w:r>
      <w:r>
        <w:rPr/>
        <w:t>provided</w:t>
      </w:r>
      <w:r>
        <w:rPr>
          <w:spacing w:val="-8"/>
        </w:rPr>
        <w:t xml:space="preserve"> </w:t>
      </w:r>
      <w:r>
        <w:rPr/>
        <w:t>that</w:t>
      </w:r>
      <w:r>
        <w:rPr>
          <w:spacing w:val="-47"/>
        </w:rPr>
        <w:t xml:space="preserve"> </w:t>
      </w:r>
      <w:r>
        <w:rPr/>
        <w:t>notwithstanding</w:t>
      </w:r>
      <w:r>
        <w:rPr>
          <w:spacing w:val="-2"/>
        </w:rPr>
        <w:t xml:space="preserve"> </w:t>
      </w:r>
      <w:r>
        <w:rPr/>
        <w:t>anything</w:t>
      </w:r>
      <w:r>
        <w:rPr>
          <w:spacing w:val="-4"/>
        </w:rPr>
        <w:t xml:space="preserve"> </w:t>
      </w:r>
      <w:r>
        <w:rPr/>
        <w:t>herein</w:t>
      </w:r>
      <w:r>
        <w:rPr>
          <w:spacing w:val="-1"/>
        </w:rPr>
        <w:t xml:space="preserve"> </w:t>
      </w:r>
      <w:r>
        <w:rPr/>
        <w:t>to the</w:t>
      </w:r>
      <w:r>
        <w:rPr>
          <w:spacing w:val="-3"/>
        </w:rPr>
        <w:t xml:space="preserve"> </w:t>
      </w:r>
      <w:r>
        <w:rPr/>
        <w:t>contrary,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constitute deemed</w:t>
      </w:r>
      <w:r>
        <w:rPr>
          <w:spacing w:val="-1"/>
        </w:rPr>
        <w:t xml:space="preserve"> </w:t>
      </w:r>
      <w:r>
        <w:rPr/>
        <w:t>acceptance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service: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0"/>
          <w:numId w:val="3"/>
        </w:numPr>
        <w:pBdr/>
        <w:tabs>
          <w:tab w:pos="355" w:val="left" w:leader="none"/>
        </w:tabs>
        <w:ind w:hanging="236" w:left="354"/>
        <w:jc w:val="left"/>
      </w:pPr>
      <w:r>
        <w:rPr/>
        <w:t>Failure</w:t>
      </w:r>
      <w:r>
        <w:rPr>
          <w:spacing w:val="-2"/>
        </w:rPr>
        <w:t xml:space="preserve"> </w:t>
      </w:r>
      <w:r>
        <w:rPr/>
        <w:t>to notify</w:t>
      </w:r>
      <w:r>
        <w:rPr>
          <w:spacing w:val="1"/>
        </w:rPr>
        <w:t xml:space="preserve"> </w:t>
      </w:r>
      <w:r>
        <w:rPr/>
        <w:t>supplier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non-acceptance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service</w:t>
      </w:r>
      <w:r>
        <w:rPr>
          <w:spacing w:val="-3"/>
        </w:rPr>
        <w:t xml:space="preserve"> </w:t>
      </w:r>
      <w:r>
        <w:rPr/>
        <w:t>within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foregoing</w:t>
      </w:r>
      <w:r>
        <w:rPr>
          <w:spacing w:val="-2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period</w:t>
      </w:r>
      <w:r>
        <w:rPr/>
        <w:t>;</w:t>
      </w:r>
      <w:r>
        <w:rPr>
          <w:spacing w:val="-4"/>
        </w:rPr>
        <w:t xml:space="preserve"> </w:t>
      </w:r>
      <w:r>
        <w:rPr/>
        <w:t>or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0"/>
          <w:numId w:val="3"/>
        </w:numPr>
        <w:pBdr/>
        <w:tabs>
          <w:tab w:pos="406" w:val="left" w:leader="none"/>
        </w:tabs>
        <w:ind w:hanging="286" w:left="406"/>
        <w:jc w:val="left"/>
      </w:pPr>
      <w:r>
        <w:rPr/>
        <w:t>Use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commercial</w:t>
      </w:r>
      <w:r>
        <w:rPr>
          <w:spacing w:val="-3"/>
        </w:rPr>
        <w:t xml:space="preserve"> </w:t>
      </w:r>
      <w:r>
        <w:rPr/>
        <w:t>operations.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0"/>
        <w:rPr>
          <w:sz w:val="17"/>
        </w:rPr>
      </w:pPr>
    </w:p>
    <w:p>
      <w:pPr>
        <w:pStyle w:val="Heading1"/>
        <w:numPr>
          <w:ilvl w:val="0"/>
          <w:numId w:val="4"/>
        </w:numPr>
        <w:pBdr/>
        <w:tabs>
          <w:tab w:pos="839" w:val="left" w:leader="none"/>
          <w:tab w:pos="840" w:val="left" w:leader="none"/>
        </w:tabs>
        <w:ind w:hanging="721" w:left="839"/>
        <w:jc w:val="left"/>
        <w:outlineLvl w:val="0"/>
      </w:pPr>
      <w:r>
        <w:rPr/>
        <w:t>SERVICE</w:t>
      </w:r>
      <w:r>
        <w:rPr>
          <w:spacing w:val="-4"/>
        </w:rPr>
        <w:t xml:space="preserve"> </w:t>
      </w:r>
      <w:r>
        <w:rPr/>
        <w:t>LEVEL</w:t>
      </w:r>
      <w:r>
        <w:rPr>
          <w:spacing w:val="-1"/>
        </w:rPr>
        <w:t xml:space="preserve"> </w:t>
      </w:r>
      <w:r>
        <w:rPr/>
        <w:t>GUARANTEE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514" w:val="left" w:leader="none"/>
        </w:tabs>
        <w:spacing w:line="276" w:lineRule="auto" w:before="0"/>
        <w:ind w:right="112" w:hanging="0" w:left="120"/>
        <w:jc w:val="both"/>
      </w:pPr>
      <w:r>
        <w:rPr/>
        <w:t xml:space="preserve">Unless Customer has been notified of Network Unavailability by </w:t>
      </w:r>
      <w:r>
        <w:rPr/>
        <w:t>CloudI</w:t>
      </w:r>
      <w:r>
        <w:rPr/>
        <w:t>, Customer shall have notified the</w:t>
      </w:r>
      <w:r>
        <w:rPr>
          <w:spacing w:val="1"/>
        </w:rPr>
        <w:t xml:space="preserve"> </w:t>
      </w:r>
      <w:r>
        <w:rPr/>
        <w:t>CloudI</w:t>
      </w:r>
      <w:r>
        <w:rPr>
          <w:spacing w:val="-6"/>
        </w:rPr>
        <w:t xml:space="preserve"> </w:t>
      </w:r>
      <w:r>
        <w:rPr/>
        <w:t>helpdesk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such</w:t>
      </w:r>
      <w:r>
        <w:rPr>
          <w:spacing w:val="-7"/>
        </w:rPr>
        <w:t xml:space="preserve"> </w:t>
      </w:r>
      <w:r>
        <w:rPr/>
        <w:t>Network</w:t>
      </w:r>
      <w:r>
        <w:rPr>
          <w:spacing w:val="-8"/>
        </w:rPr>
        <w:t xml:space="preserve"> </w:t>
      </w:r>
      <w:r>
        <w:rPr/>
        <w:t>Unavailability</w:t>
      </w:r>
      <w:r>
        <w:rPr>
          <w:spacing w:val="-5"/>
        </w:rPr>
        <w:t xml:space="preserve"> </w:t>
      </w:r>
      <w:r>
        <w:rPr/>
        <w:t>promptly</w:t>
      </w:r>
      <w:r>
        <w:rPr>
          <w:spacing w:val="-5"/>
        </w:rPr>
        <w:t xml:space="preserve"> </w:t>
      </w:r>
      <w:r>
        <w:rPr/>
        <w:t>during</w:t>
      </w:r>
      <w:r>
        <w:rPr>
          <w:spacing w:val="-7"/>
        </w:rPr>
        <w:t xml:space="preserve"> </w:t>
      </w:r>
      <w:r>
        <w:rPr/>
        <w:t>such</w:t>
      </w:r>
      <w:r>
        <w:rPr>
          <w:spacing w:val="-7"/>
        </w:rPr>
        <w:t xml:space="preserve"> </w:t>
      </w:r>
      <w:r>
        <w:rPr/>
        <w:t>Network</w:t>
      </w:r>
      <w:r>
        <w:rPr>
          <w:spacing w:val="-5"/>
        </w:rPr>
        <w:t xml:space="preserve"> </w:t>
      </w:r>
      <w:r>
        <w:rPr/>
        <w:t>Unavailability.</w:t>
      </w:r>
      <w:r>
        <w:rPr>
          <w:spacing w:val="-9"/>
        </w:rPr>
        <w:t xml:space="preserve"> </w:t>
      </w:r>
      <w:r>
        <w:rPr/>
        <w:t>During</w:t>
      </w:r>
      <w:r>
        <w:rPr>
          <w:spacing w:val="-6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such</w:t>
      </w:r>
      <w:r>
        <w:rPr>
          <w:spacing w:val="-48"/>
        </w:rPr>
        <w:t xml:space="preserve"> </w:t>
      </w:r>
      <w:r>
        <w:rPr/>
        <w:t>incident the Customer has to open a Ticket</w:t>
      </w:r>
      <w:r>
        <w:rPr/>
        <w:t xml:space="preserve"> with CloudI, which shall be quoted for future references. Problem</w:t>
      </w:r>
      <w:r>
        <w:rPr>
          <w:spacing w:val="1"/>
        </w:rPr>
        <w:t xml:space="preserve"> </w:t>
      </w:r>
      <w:r>
        <w:rPr/>
        <w:t xml:space="preserve">reporting (Ticket Opening) and problem resolution (Ticket Closing): </w:t>
      </w:r>
      <w:r>
        <w:rPr/>
        <w:t>CloudI</w:t>
      </w:r>
      <w:r>
        <w:rPr/>
        <w:t xml:space="preserve"> operates a Centralized Global 24x7</w:t>
      </w:r>
      <w:r>
        <w:rPr>
          <w:spacing w:val="1"/>
        </w:rPr>
        <w:t xml:space="preserve"> </w:t>
      </w:r>
      <w:r>
        <w:rPr/>
        <w:t xml:space="preserve">Helpdesk in India. For reporting problems, Customer </w:t>
      </w:r>
      <w:r>
        <w:rPr/>
        <w:t>has to</w:t>
      </w:r>
      <w:r>
        <w:rPr/>
        <w:t xml:space="preserve"> call up Helpdesk and report the details of the</w:t>
      </w:r>
      <w:r>
        <w:rPr>
          <w:spacing w:val="1"/>
        </w:rPr>
        <w:t xml:space="preserve"> </w:t>
      </w:r>
      <w:r>
        <w:rPr/>
        <w:t xml:space="preserve">problems faced. Customer shall provide all relevant details like the unique circuit ID provided by </w:t>
      </w:r>
      <w:r>
        <w:rPr/>
        <w:t>CloudI</w:t>
      </w:r>
      <w:r>
        <w:rPr/>
        <w:t xml:space="preserve"> at the</w:t>
      </w:r>
      <w:r>
        <w:rPr>
          <w:spacing w:val="1"/>
        </w:rPr>
        <w:t xml:space="preserve"> </w:t>
      </w:r>
      <w:r>
        <w:rPr/>
        <w:t xml:space="preserve">time of circuit commissioning, billing code, the exact </w:t>
      </w:r>
      <w:r>
        <w:rPr/>
        <w:t>way by which Customer concluded that problem exists,</w:t>
      </w:r>
      <w:r>
        <w:rPr>
          <w:spacing w:val="1"/>
        </w:rPr>
        <w:t xml:space="preserve"> </w:t>
      </w:r>
      <w:r>
        <w:rPr/>
        <w:t>CPE details, contact details of the person and any other information which shall be helpful in resolving the</w:t>
      </w:r>
      <w:r>
        <w:rPr>
          <w:spacing w:val="1"/>
        </w:rPr>
        <w:t xml:space="preserve"> </w:t>
      </w:r>
      <w:r>
        <w:rPr/>
        <w:t>problem.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Ticket number</w:t>
      </w:r>
      <w:r>
        <w:rPr>
          <w:spacing w:val="-1"/>
        </w:rPr>
        <w:t xml:space="preserve"> </w:t>
      </w:r>
      <w:r>
        <w:rPr/>
        <w:t xml:space="preserve">as </w:t>
      </w:r>
      <w:r>
        <w:rPr/>
        <w:t>allotted by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system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issued to the</w:t>
      </w:r>
      <w:r>
        <w:rPr>
          <w:spacing w:val="-2"/>
        </w:rPr>
        <w:t xml:space="preserve"> </w:t>
      </w:r>
      <w:r>
        <w:rPr/>
        <w:t>Customer.</w:t>
      </w:r>
    </w:p>
    <w:p>
      <w:pPr>
        <w:pStyle w:val="BodyText"/>
        <w:spacing w:before="0"/>
        <w:rPr>
          <w:sz w:val="16"/>
        </w:rPr>
      </w:pPr>
    </w:p>
    <w:p>
      <w:pPr>
        <w:pStyle w:val="BodyText"/>
        <w:pBdr/>
        <w:spacing w:line="276" w:lineRule="auto"/>
        <w:ind w:right="113" w:left="119"/>
        <w:jc w:val="both"/>
      </w:pPr>
      <w:r>
        <w:drawing>
          <wp:anchor distT="114300" distR="114300" distB="114300" distL="114300" simplePos="false" relativeHeight="251659264" behindDoc="true" locked="false" layoutInCell="true" allowOverlap="true">
            <wp:simplePos x="0" y="0"/>
            <wp:positionH relativeFrom="column">
              <wp:posOffset>5642067</wp:posOffset>
            </wp:positionH>
            <wp:positionV relativeFrom="paragraph">
              <wp:posOffset>178593</wp:posOffset>
            </wp:positionV>
            <wp:extent cx="747712" cy="747712"/>
            <wp:wrapNone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Customer</w:t>
      </w:r>
      <w:r>
        <w:rPr>
          <w:spacing w:val="-9"/>
        </w:rPr>
        <w:t xml:space="preserve"> </w:t>
      </w:r>
      <w:r>
        <w:rPr/>
        <w:t>needs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quote</w:t>
      </w:r>
      <w:r>
        <w:rPr>
          <w:spacing w:val="-5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Ticket</w:t>
      </w:r>
      <w:r>
        <w:rPr>
          <w:spacing w:val="-5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kn</w:t>
      </w:r>
      <w:r>
        <w:rPr/>
        <w:t>ow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status</w:t>
      </w:r>
      <w:r>
        <w:rPr>
          <w:spacing w:val="-8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his</w:t>
      </w:r>
      <w:r>
        <w:rPr>
          <w:spacing w:val="-7"/>
        </w:rPr>
        <w:t xml:space="preserve"> </w:t>
      </w:r>
      <w:r>
        <w:rPr/>
        <w:t>query</w:t>
      </w:r>
      <w:r>
        <w:rPr>
          <w:spacing w:val="-5"/>
        </w:rPr>
        <w:t xml:space="preserve"> </w:t>
      </w:r>
      <w:r>
        <w:rPr/>
        <w:t>till</w:t>
      </w:r>
      <w:r>
        <w:rPr>
          <w:spacing w:val="-10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Ticket</w:t>
      </w:r>
      <w:r>
        <w:rPr>
          <w:spacing w:val="-6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closed.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Ticket</w:t>
      </w:r>
      <w:r>
        <w:rPr>
          <w:spacing w:val="-47"/>
        </w:rPr>
        <w:t xml:space="preserve"> </w:t>
      </w:r>
      <w:r>
        <w:rPr/>
        <w:t xml:space="preserve">shall be closed by </w:t>
      </w:r>
      <w:r>
        <w:rPr/>
        <w:t>CloudI</w:t>
      </w:r>
      <w:r>
        <w:rPr/>
        <w:t xml:space="preserve"> on a phone call to</w:t>
      </w:r>
      <w:r>
        <w:rPr>
          <w:spacing w:val="1"/>
        </w:rPr>
        <w:t xml:space="preserve"> </w:t>
      </w:r>
      <w:r>
        <w:rPr/>
        <w:t>Customer. In case of unavailability of Customer, it will be</w:t>
      </w:r>
      <w:r>
        <w:rPr>
          <w:spacing w:val="1"/>
        </w:rPr>
        <w:t xml:space="preserve"> </w:t>
      </w:r>
      <w:r>
        <w:rPr/>
        <w:t>communicated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recorded</w:t>
      </w:r>
      <w:r>
        <w:rPr>
          <w:spacing w:val="-3"/>
        </w:rPr>
        <w:t xml:space="preserve"> </w:t>
      </w:r>
      <w:r>
        <w:rPr/>
        <w:t>through</w:t>
      </w:r>
      <w:r>
        <w:rPr>
          <w:spacing w:val="-5"/>
        </w:rPr>
        <w:t xml:space="preserve"> </w:t>
      </w:r>
      <w:r>
        <w:rPr/>
        <w:t>an</w:t>
      </w:r>
      <w:r>
        <w:rPr>
          <w:spacing w:val="-5"/>
        </w:rPr>
        <w:t xml:space="preserve"> </w:t>
      </w:r>
      <w:r>
        <w:rPr/>
        <w:t>e-mail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Customer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Ticket</w:t>
      </w:r>
      <w:r>
        <w:rPr>
          <w:spacing w:val="-4"/>
        </w:rPr>
        <w:t xml:space="preserve"> </w:t>
      </w:r>
      <w:r>
        <w:rPr/>
        <w:t>will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closed.</w:t>
      </w:r>
      <w:r>
        <w:rPr>
          <w:spacing w:val="-2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Tick</w:t>
      </w:r>
      <w:r>
        <w:rPr/>
        <w:t>et</w:t>
      </w:r>
      <w:r>
        <w:rPr>
          <w:spacing w:val="-4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will</w:t>
      </w:r>
    </w:p>
    <w:p>
      <w:pPr>
        <w:pStyle w:val="BodyText"/>
        <w:spacing w:line="278" w:lineRule="auto" w:before="80"/>
        <w:ind w:left="119"/>
      </w:pPr>
      <w:r>
        <w:rPr/>
        <w:t>be</w:t>
      </w:r>
      <w:r>
        <w:rPr>
          <w:spacing w:val="25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reference</w:t>
      </w:r>
      <w:r>
        <w:rPr>
          <w:spacing w:val="26"/>
        </w:rPr>
        <w:t xml:space="preserve"> </w:t>
      </w:r>
      <w:r>
        <w:rPr/>
        <w:t>database</w:t>
      </w:r>
      <w:r>
        <w:rPr>
          <w:spacing w:val="23"/>
        </w:rPr>
        <w:t xml:space="preserve"> </w:t>
      </w:r>
      <w:r>
        <w:rPr/>
        <w:t>for</w:t>
      </w:r>
      <w:r>
        <w:rPr>
          <w:spacing w:val="26"/>
        </w:rPr>
        <w:t xml:space="preserve"> </w:t>
      </w:r>
      <w:r>
        <w:rPr/>
        <w:t>SLA</w:t>
      </w:r>
      <w:r>
        <w:rPr>
          <w:spacing w:val="25"/>
        </w:rPr>
        <w:t xml:space="preserve"> </w:t>
      </w:r>
      <w:r>
        <w:rPr/>
        <w:t>claim</w:t>
      </w:r>
      <w:r>
        <w:rPr>
          <w:spacing w:val="27"/>
        </w:rPr>
        <w:t xml:space="preserve"> </w:t>
      </w:r>
      <w:r>
        <w:rPr/>
        <w:t>process</w:t>
      </w:r>
      <w:r>
        <w:rPr>
          <w:spacing w:val="25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any</w:t>
      </w:r>
      <w:r>
        <w:rPr>
          <w:spacing w:val="26"/>
        </w:rPr>
        <w:t xml:space="preserve"> </w:t>
      </w:r>
      <w:r>
        <w:rPr/>
        <w:t>such</w:t>
      </w:r>
      <w:r>
        <w:rPr>
          <w:spacing w:val="25"/>
        </w:rPr>
        <w:t xml:space="preserve"> </w:t>
      </w:r>
      <w:r>
        <w:rPr/>
        <w:t>claim</w:t>
      </w:r>
      <w:r>
        <w:rPr>
          <w:spacing w:val="24"/>
        </w:rPr>
        <w:t xml:space="preserve"> </w:t>
      </w:r>
      <w:r>
        <w:rPr/>
        <w:t>without</w:t>
      </w:r>
      <w:r>
        <w:rPr>
          <w:spacing w:val="25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Ticket</w:t>
      </w:r>
      <w:r>
        <w:rPr>
          <w:spacing w:val="31"/>
        </w:rPr>
        <w:t xml:space="preserve"> </w:t>
      </w:r>
      <w:r>
        <w:rPr/>
        <w:t>number</w:t>
      </w:r>
      <w:r>
        <w:rPr>
          <w:spacing w:val="26"/>
        </w:rPr>
        <w:t xml:space="preserve"> </w:t>
      </w:r>
      <w:r>
        <w:rPr/>
        <w:t>will</w:t>
      </w:r>
      <w:r>
        <w:rPr>
          <w:spacing w:val="22"/>
        </w:rPr>
        <w:t xml:space="preserve"> </w:t>
      </w:r>
      <w:r>
        <w:rPr/>
        <w:t>not</w:t>
      </w:r>
      <w:r>
        <w:rPr>
          <w:spacing w:val="23"/>
        </w:rPr>
        <w:t xml:space="preserve"> </w:t>
      </w:r>
      <w:r>
        <w:rPr/>
        <w:t>be</w:t>
      </w:r>
      <w:r>
        <w:rPr>
          <w:spacing w:val="-46"/>
        </w:rPr>
        <w:t xml:space="preserve"> </w:t>
      </w:r>
      <w:r>
        <w:rPr/>
        <w:t>accepted</w:t>
      </w:r>
      <w:r>
        <w:rPr>
          <w:spacing w:val="-5"/>
        </w:rPr>
        <w:t xml:space="preserve"> </w:t>
      </w:r>
      <w:r>
        <w:rPr/>
        <w:t xml:space="preserve">by </w:t>
      </w:r>
      <w:r>
        <w:rPr/>
        <w:t>CloudI</w:t>
      </w:r>
      <w:r>
        <w:rPr/>
        <w:t xml:space="preserve"> for SLA</w:t>
      </w:r>
      <w:r>
        <w:rPr>
          <w:spacing w:val="-3"/>
        </w:rPr>
        <w:t xml:space="preserve"> </w:t>
      </w:r>
      <w:r>
        <w:rPr/>
        <w:t>settlement.</w:t>
      </w:r>
    </w:p>
    <w:p>
      <w:pPr>
        <w:pStyle w:val="BodyText"/>
        <w:spacing w:before="0"/>
        <w:rPr>
          <w:sz w:val="16"/>
        </w:rPr>
      </w:pPr>
    </w:p>
    <w:p>
      <w:pPr>
        <w:pStyle w:val="Heading1"/>
        <w:numPr>
          <w:ilvl w:val="1"/>
          <w:numId w:val="4"/>
        </w:numPr>
        <w:pBdr/>
        <w:tabs>
          <w:tab w:pos="514" w:val="left" w:leader="none"/>
        </w:tabs>
        <w:ind w:hanging="394" w:left="514"/>
        <w:jc w:val="both"/>
        <w:outlineLvl w:val="0"/>
      </w:pPr>
      <w:r>
        <w:rPr/>
        <w:t>SLA</w:t>
      </w:r>
      <w:r>
        <w:rPr>
          <w:spacing w:val="-1"/>
        </w:rPr>
        <w:t xml:space="preserve"> </w:t>
      </w:r>
      <w:r>
        <w:rPr/>
        <w:t>MATRIX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TIER</w:t>
      </w:r>
      <w:r>
        <w:rPr>
          <w:spacing w:val="-3"/>
        </w:rPr>
        <w:t xml:space="preserve"> </w:t>
      </w:r>
      <w:r>
        <w:rPr/>
        <w:t>STRUCTURE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ListParagraph"/>
        <w:numPr>
          <w:ilvl w:val="2"/>
          <w:numId w:val="4"/>
        </w:numPr>
        <w:pBdr/>
        <w:tabs>
          <w:tab w:pos="747" w:val="left" w:leader="none"/>
        </w:tabs>
        <w:spacing w:line="276" w:lineRule="auto"/>
        <w:ind w:right="122" w:hanging="0" w:left="120"/>
        <w:jc w:val="both"/>
      </w:pPr>
      <w:r>
        <w:rPr/>
        <w:t>For the purpose of</w:t>
      </w:r>
      <w:r>
        <w:rPr/>
        <w:t xml:space="preserve"> SLA, supplier has classified various nodes in its IP network in a TIER structure. The</w:t>
      </w:r>
      <w:r>
        <w:rPr>
          <w:spacing w:val="1"/>
        </w:rPr>
        <w:t xml:space="preserve"> </w:t>
      </w:r>
      <w:r>
        <w:rPr/>
        <w:t>TIER</w:t>
      </w:r>
      <w:r>
        <w:rPr>
          <w:spacing w:val="-1"/>
        </w:rPr>
        <w:t xml:space="preserve"> </w:t>
      </w:r>
      <w:r>
        <w:rPr/>
        <w:t>structure</w:t>
      </w:r>
      <w:r>
        <w:rPr>
          <w:spacing w:val="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 purpose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this SLA</w:t>
      </w:r>
      <w:r>
        <w:rPr>
          <w:spacing w:val="-3"/>
        </w:rPr>
        <w:t xml:space="preserve"> </w:t>
      </w:r>
      <w:r>
        <w:rPr/>
        <w:t>shall</w:t>
      </w:r>
      <w:r>
        <w:rPr>
          <w:spacing w:val="-1"/>
        </w:rPr>
        <w:t xml:space="preserve"> </w:t>
      </w:r>
      <w:r>
        <w:rPr/>
        <w:t>be as</w:t>
      </w:r>
      <w:r>
        <w:rPr>
          <w:spacing w:val="-1"/>
        </w:rPr>
        <w:t xml:space="preserve"> </w:t>
      </w:r>
      <w:r>
        <w:rPr/>
        <w:t>follows:</w:t>
      </w:r>
    </w:p>
    <w:p>
      <w:pPr>
        <w:pStyle w:val="BodyText"/>
        <w:spacing w:before="0"/>
        <w:rPr>
          <w:sz w:val="16"/>
        </w:rPr>
      </w:pPr>
    </w:p>
    <w:tbl>
      <w:tblPr>
        <w:tblStyle w:val="244487"/>
        <w:tblW w:w="6572" w:type="dxa"/>
        <w:tblInd w:w="125" w:type="dxa"/>
        <w:tblBorders>
          <w:top w:color="000000" w:val="single" w:sz="6" w:space="0"/>
          <w:left w:color="000000" w:val="single" w:sz="6" w:space="0"/>
          <w:bottom w:color="000000" w:val="single" w:sz="6" w:space="0"/>
          <w:right w:color="000000" w:val="single" w:sz="6" w:space="0"/>
        </w:tblBorders>
        <w:tblLayout w:type="fixed"/>
        <w:tblLook w:val="0600"/>
      </w:tblPr>
      <w:tblGrid>
        <w:gridCol w:w="960"/>
        <w:gridCol w:w="875"/>
        <w:gridCol w:w="4736"/>
      </w:tblGrid>
      <w:tr>
        <w:trPr>
          <w:trHeight w:val="600"/>
        </w:trPr>
        <w:tc>
          <w:tcPr>
            <w:tcW w:w="96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27"/>
              </w:rPr>
            </w:pPr>
          </w:p>
          <w:p>
            <w:pPr>
              <w:pStyle w:val="TableParagraph"/>
              <w:spacing w:before="0"/>
              <w:ind w:left="10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</w:t>
            </w:r>
            <w:r>
              <w:rPr>
                <w:spacing w:val="-3"/>
                <w:color w:themeColor="background1" w:val="FFFFFF"/>
              </w:rPr>
              <w:t xml:space="preserve"> </w:t>
            </w:r>
            <w:r>
              <w:rPr>
                <w:color w:themeColor="background1" w:val="FFFFFF"/>
              </w:rPr>
              <w:t>1</w:t>
            </w:r>
          </w:p>
        </w:tc>
        <w:tc>
          <w:tcPr>
            <w:tcW w:w="87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160"/>
              <w:ind w:left="106"/>
            </w:pPr>
            <w:r>
              <w:rPr/>
              <w:t>99.50%</w:t>
            </w:r>
          </w:p>
        </w:tc>
        <w:tc>
          <w:tcPr>
            <w:tcW w:w="473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70" w:lineRule="atLeast" w:before="40"/>
              <w:ind w:right="300" w:left="106"/>
            </w:pPr>
            <w:r>
              <w:rPr/>
              <w:t>Delhi, Mumbai, Chennai, Hyderabad, Bangalore,</w:t>
            </w:r>
            <w:r>
              <w:rPr>
                <w:spacing w:val="-47"/>
              </w:rPr>
              <w:t xml:space="preserve"> </w:t>
            </w:r>
            <w:r>
              <w:rPr/>
              <w:t>Ahmedabad</w:t>
            </w:r>
          </w:p>
        </w:tc>
      </w:tr>
      <w:tr>
        <w:trPr>
          <w:trHeight w:val="1199"/>
        </w:trPr>
        <w:tc>
          <w:tcPr>
            <w:tcW w:w="96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</w:rPr>
            </w:pPr>
          </w:p>
          <w:p>
            <w:pPr>
              <w:pStyle w:val="TableParagraph"/>
              <w:spacing w:line="240" w:lineRule="auto" w:before="180"/>
              <w:ind w:left="10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</w:t>
            </w:r>
            <w:r>
              <w:rPr>
                <w:spacing w:val="-3"/>
                <w:color w:themeColor="background1" w:val="FFFFFF"/>
              </w:rPr>
              <w:t xml:space="preserve"> </w:t>
            </w:r>
            <w:r>
              <w:rPr>
                <w:color w:themeColor="background1" w:val="FFFFFF"/>
              </w:rPr>
              <w:t>2</w:t>
            </w:r>
          </w:p>
        </w:tc>
        <w:tc>
          <w:tcPr>
            <w:tcW w:w="87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</w:pPr>
          </w:p>
          <w:p>
            <w:pPr>
              <w:pStyle w:val="TableParagraph"/>
              <w:spacing w:line="240" w:lineRule="auto" w:before="180"/>
              <w:ind w:left="106"/>
            </w:pPr>
            <w:r>
              <w:rPr/>
              <w:t>99.20%</w:t>
            </w:r>
          </w:p>
        </w:tc>
        <w:tc>
          <w:tcPr>
            <w:tcW w:w="473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pBdr/>
              <w:spacing w:line="240" w:lineRule="auto" w:before="180"/>
              <w:ind w:right="449" w:left="106"/>
              <w:jc w:val="both"/>
            </w:pPr>
            <w:r>
              <w:rPr/>
              <w:t>Bhopal, Chandigarh, Jaipur, Kolkata, Lucknow,</w:t>
            </w:r>
            <w:r>
              <w:rPr>
                <w:spacing w:val="1"/>
              </w:rPr>
              <w:t xml:space="preserve"> </w:t>
            </w:r>
            <w:r>
              <w:rPr/>
              <w:t>Ludhiana, Nagpur, Pune, Raipur, Ranchi, Surat,</w:t>
            </w:r>
            <w:r>
              <w:rPr>
                <w:spacing w:val="-47"/>
              </w:rPr>
              <w:t xml:space="preserve"> </w:t>
            </w:r>
            <w:r>
              <w:rPr/>
              <w:t>Trivandrum,</w:t>
            </w:r>
            <w:r>
              <w:rPr>
                <w:spacing w:val="-2"/>
              </w:rPr>
              <w:t xml:space="preserve"> </w:t>
            </w:r>
            <w:r>
              <w:rPr/>
              <w:t>Vishakapatnam</w:t>
            </w:r>
            <w:r>
              <w:rPr>
                <w:spacing w:val="1"/>
              </w:rPr>
              <w:t xml:space="preserve"> </w:t>
            </w:r>
            <w:r>
              <w:rPr/>
              <w:t>(Vizag)</w:t>
            </w:r>
          </w:p>
        </w:tc>
      </w:tr>
      <w:tr>
        <w:trPr>
          <w:trHeight w:val="299"/>
        </w:trPr>
        <w:tc>
          <w:tcPr>
            <w:tcW w:w="96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</w:t>
            </w:r>
            <w:r>
              <w:rPr>
                <w:spacing w:val="-3"/>
                <w:color w:themeColor="background1" w:val="FFFFFF"/>
              </w:rPr>
              <w:t xml:space="preserve"> </w:t>
            </w:r>
            <w:r>
              <w:rPr>
                <w:color w:themeColor="background1" w:val="FFFFFF"/>
              </w:rPr>
              <w:t>3</w:t>
            </w:r>
          </w:p>
        </w:tc>
        <w:tc>
          <w:tcPr>
            <w:tcW w:w="87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106"/>
            </w:pPr>
            <w:r>
              <w:rPr/>
              <w:t>99%</w:t>
            </w:r>
          </w:p>
        </w:tc>
        <w:tc>
          <w:tcPr>
            <w:tcW w:w="473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</w:pPr>
            <w:r>
              <w:rPr/>
              <w:t>All other</w:t>
            </w:r>
            <w:r>
              <w:rPr>
                <w:spacing w:val="-3"/>
              </w:rPr>
              <w:t xml:space="preserve"> </w:t>
            </w:r>
            <w:r>
              <w:rPr/>
              <w:t>PoPs</w:t>
            </w:r>
          </w:p>
        </w:tc>
      </w:tr>
    </w:tbl>
    <w:p>
      <w:pPr>
        <w:pStyle w:val="BodyText"/>
      </w:pP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4"/>
        </w:numPr>
        <w:pBdr/>
        <w:tabs>
          <w:tab w:pos="642" w:val="left" w:leader="none"/>
        </w:tabs>
        <w:spacing w:line="276" w:lineRule="auto"/>
        <w:ind w:right="116" w:hanging="0" w:left="120"/>
        <w:jc w:val="both"/>
      </w:pPr>
      <w:r>
        <w:rPr>
          <w:b w:val="true"/>
        </w:rPr>
        <w:t xml:space="preserve">The Service Level Guarantee (SLG) table </w:t>
      </w:r>
      <w:r>
        <w:rPr/>
        <w:t>for the purpose of this SLA shall be as per Table 1.0. Under</w:t>
      </w:r>
      <w:r>
        <w:rPr>
          <w:spacing w:val="1"/>
        </w:rPr>
        <w:t xml:space="preserve"> </w:t>
      </w:r>
      <w:r>
        <w:rPr/>
        <w:t xml:space="preserve">normal conditions (No cable or network outage), </w:t>
      </w:r>
      <w:r>
        <w:rPr/>
        <w:t>CloudI</w:t>
      </w:r>
      <w:r>
        <w:rPr/>
        <w:t xml:space="preserve"> shall ensure that following parameters are delivered</w:t>
      </w:r>
      <w:r>
        <w:rPr>
          <w:spacing w:val="1"/>
        </w:rPr>
        <w:t xml:space="preserve"> </w:t>
      </w:r>
      <w:r>
        <w:rPr/>
        <w:t>to Customer.</w:t>
      </w:r>
    </w:p>
    <w:p>
      <w:pPr>
        <w:pStyle w:val="BodyText"/>
        <w:spacing w:before="0"/>
        <w:rPr>
          <w:sz w:val="16"/>
        </w:rPr>
      </w:pPr>
    </w:p>
    <w:tbl>
      <w:tblPr>
        <w:tblStyle w:val="913012"/>
        <w:tblW w:w="8730" w:type="dxa"/>
        <w:tblInd w:w="129" w:type="dxa"/>
        <w:tblBorders>
          <w:top w:color="000000" w:val="single" w:sz="6" w:space="0"/>
          <w:left w:color="000000" w:val="single" w:sz="6" w:space="0"/>
          <w:bottom w:color="000000" w:val="single" w:sz="6" w:space="0"/>
          <w:right w:color="000000" w:val="single" w:sz="6" w:space="0"/>
        </w:tblBorders>
        <w:tblLayout w:type="fixed"/>
        <w:tblLook w:val="0600"/>
      </w:tblPr>
      <w:tblGrid>
        <w:gridCol w:w="1255"/>
        <w:gridCol w:w="1352"/>
        <w:gridCol w:w="4141"/>
        <w:gridCol w:w="1981"/>
      </w:tblGrid>
      <w:tr>
        <w:trPr>
          <w:trHeight w:val="299"/>
        </w:trPr>
        <w:tc>
          <w:tcPr>
            <w:tcW w:w="8730" w:type="dxa"/>
            <w:gridSpan w:val="4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pBdr/>
              <w:ind w:right="2001" w:left="2007"/>
              <w:jc w:val="center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Table</w:t>
            </w:r>
            <w:r>
              <w:rPr>
                <w:spacing w:val="-3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1.0:</w:t>
            </w:r>
            <w:r>
              <w:rPr>
                <w:spacing w:val="-2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SLA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Matrix</w:t>
            </w:r>
            <w:r>
              <w:rPr>
                <w:spacing w:val="-2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for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Enterprise</w:t>
            </w:r>
            <w:r>
              <w:rPr>
                <w:spacing w:val="-5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Internet</w:t>
            </w:r>
            <w:r>
              <w:rPr>
                <w:spacing w:val="-4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Access</w:t>
            </w:r>
          </w:p>
        </w:tc>
      </w:tr>
      <w:tr>
        <w:trPr>
          <w:trHeight w:val="1199"/>
        </w:trPr>
        <w:tc>
          <w:tcPr>
            <w:tcW w:w="12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133" w:left="106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Node Type</w:t>
            </w:r>
            <w:r>
              <w:rPr>
                <w:spacing w:val="-47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in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India</w:t>
            </w:r>
          </w:p>
        </w:tc>
        <w:tc>
          <w:tcPr>
            <w:tcW w:w="135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180"/>
              <w:ind w:right="203" w:left="106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Monthly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Network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spacing w:val="-1"/>
                <w:b w:val="true"/>
                <w:color w:themeColor="background1" w:val="FFFFFF"/>
              </w:rPr>
              <w:t>Availability</w:t>
            </w:r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40"/>
              <w:ind w:right="154" w:left="105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Round trip delay between customer edge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router at supplier node and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supplier’s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edge router towards upstream provider in</w:t>
            </w:r>
            <w:r>
              <w:rPr>
                <w:spacing w:val="-47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USA</w:t>
            </w:r>
          </w:p>
        </w:tc>
        <w:tc>
          <w:tcPr>
            <w:tcW w:w="198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</w:rPr>
            </w:pPr>
          </w:p>
          <w:p>
            <w:pPr>
              <w:pStyle w:val="TableParagraph"/>
              <w:spacing w:line="240" w:lineRule="auto" w:before="180"/>
              <w:ind w:left="105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Packet</w:t>
            </w:r>
            <w:r>
              <w:rPr>
                <w:spacing w:val="-2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Drop</w:t>
            </w:r>
          </w:p>
        </w:tc>
      </w:tr>
      <w:tr>
        <w:trPr>
          <w:trHeight w:val="296"/>
        </w:trPr>
        <w:tc>
          <w:tcPr>
            <w:tcW w:w="12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9" w:lineRule="exact"/>
              <w:ind w:left="10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Tier1</w:t>
            </w:r>
          </w:p>
        </w:tc>
        <w:tc>
          <w:tcPr>
            <w:tcW w:w="135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9" w:lineRule="exact"/>
              <w:ind w:left="106"/>
            </w:pPr>
            <w:r>
              <w:rPr/>
              <w:t>≥</w:t>
            </w:r>
            <w:r>
              <w:rPr>
                <w:spacing w:val="-2"/>
              </w:rPr>
              <w:t xml:space="preserve"> </w:t>
            </w:r>
            <w:r>
              <w:rPr/>
              <w:t>99.5%</w:t>
            </w:r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9" w:lineRule="exact"/>
              <w:ind w:left="105"/>
            </w:pPr>
            <w:r>
              <w:rPr/>
              <w:t xml:space="preserve">≤ 325 </w:t>
            </w:r>
            <w:r>
              <w:rPr/>
              <w:t>ms</w:t>
            </w:r>
          </w:p>
        </w:tc>
        <w:tc>
          <w:tcPr>
            <w:tcW w:w="198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9" w:lineRule="exact"/>
              <w:ind w:left="105"/>
            </w:pPr>
            <w:r>
              <w:rPr/>
              <w:t>≤</w:t>
            </w:r>
            <w:r>
              <w:rPr>
                <w:spacing w:val="49"/>
              </w:rPr>
              <w:t xml:space="preserve"> </w:t>
            </w:r>
            <w:r>
              <w:rPr/>
              <w:t>1.0%</w:t>
            </w:r>
          </w:p>
        </w:tc>
      </w:tr>
      <w:tr>
        <w:trPr>
          <w:trHeight w:val="299"/>
        </w:trPr>
        <w:tc>
          <w:tcPr>
            <w:tcW w:w="12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Tier2</w:t>
            </w:r>
          </w:p>
        </w:tc>
        <w:tc>
          <w:tcPr>
            <w:tcW w:w="135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</w:pPr>
            <w:r>
              <w:rPr/>
              <w:t>≥</w:t>
            </w:r>
            <w:r>
              <w:rPr>
                <w:spacing w:val="-1"/>
              </w:rPr>
              <w:t xml:space="preserve"> </w:t>
            </w:r>
            <w:r>
              <w:rPr/>
              <w:t>99.2%</w:t>
            </w:r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≤ 350</w:t>
            </w:r>
            <w:r>
              <w:rPr>
                <w:spacing w:val="-1"/>
              </w:rPr>
              <w:t xml:space="preserve"> </w:t>
            </w:r>
            <w:r>
              <w:rPr/>
              <w:t>ms</w:t>
            </w:r>
          </w:p>
        </w:tc>
        <w:tc>
          <w:tcPr>
            <w:tcW w:w="198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≤</w:t>
            </w:r>
            <w:r>
              <w:rPr>
                <w:spacing w:val="49"/>
              </w:rPr>
              <w:t xml:space="preserve"> </w:t>
            </w:r>
            <w:r>
              <w:rPr/>
              <w:t>1.0%</w:t>
            </w:r>
          </w:p>
        </w:tc>
      </w:tr>
      <w:tr>
        <w:trPr>
          <w:trHeight w:val="299"/>
        </w:trPr>
        <w:tc>
          <w:tcPr>
            <w:tcW w:w="12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Tier3</w:t>
            </w:r>
          </w:p>
        </w:tc>
        <w:tc>
          <w:tcPr>
            <w:tcW w:w="135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</w:pPr>
            <w:r>
              <w:rPr/>
              <w:t>≥</w:t>
            </w:r>
            <w:r>
              <w:rPr>
                <w:spacing w:val="-1"/>
              </w:rPr>
              <w:t xml:space="preserve"> </w:t>
            </w:r>
            <w:r>
              <w:rPr/>
              <w:t>99%</w:t>
            </w:r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≤</w:t>
            </w:r>
            <w:r>
              <w:rPr>
                <w:spacing w:val="1"/>
              </w:rPr>
              <w:t xml:space="preserve"> </w:t>
            </w:r>
            <w:r>
              <w:rPr/>
              <w:t>350</w:t>
            </w:r>
            <w:r>
              <w:rPr>
                <w:spacing w:val="-2"/>
              </w:rPr>
              <w:t xml:space="preserve"> </w:t>
            </w:r>
            <w:r>
              <w:rPr/>
              <w:t>ms</w:t>
            </w:r>
          </w:p>
        </w:tc>
        <w:tc>
          <w:tcPr>
            <w:tcW w:w="198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≤</w:t>
            </w:r>
            <w:r>
              <w:rPr>
                <w:spacing w:val="49"/>
              </w:rPr>
              <w:t xml:space="preserve"> </w:t>
            </w:r>
            <w:r>
              <w:rPr/>
              <w:t>1.0%</w:t>
            </w:r>
          </w:p>
        </w:tc>
      </w:tr>
    </w:tbl>
    <w:p>
      <w:pPr>
        <w:pStyle w:val="BodyText"/>
      </w:pP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4"/>
        </w:numPr>
        <w:pBdr/>
        <w:tabs>
          <w:tab w:pos="614" w:val="left" w:leader="none"/>
        </w:tabs>
        <w:spacing w:line="276" w:lineRule="auto"/>
        <w:ind w:right="113" w:hanging="0" w:left="120"/>
        <w:jc w:val="both"/>
      </w:pPr>
      <w:r>
        <w:rPr>
          <w:spacing w:val="-1"/>
          <w:b w:val="true"/>
        </w:rPr>
        <w:t>Network</w:t>
      </w:r>
      <w:r>
        <w:rPr>
          <w:spacing w:val="-12"/>
          <w:b w:val="true"/>
        </w:rPr>
        <w:t xml:space="preserve"> </w:t>
      </w:r>
      <w:r>
        <w:rPr>
          <w:spacing w:val="-1"/>
          <w:b w:val="true"/>
        </w:rPr>
        <w:t>Availability</w:t>
      </w:r>
      <w:r>
        <w:rPr>
          <w:spacing w:val="-11"/>
          <w:b w:val="true"/>
        </w:rPr>
        <w:t xml:space="preserve"> </w:t>
      </w:r>
      <w:r>
        <w:rPr>
          <w:b w:val="true"/>
        </w:rPr>
        <w:t>Guarantee</w:t>
      </w:r>
      <w:r>
        <w:rPr>
          <w:spacing w:val="-10"/>
          <w:b w:val="true"/>
        </w:rPr>
        <w:t xml:space="preserve"> </w:t>
      </w:r>
      <w:r>
        <w:rPr>
          <w:b w:val="true"/>
        </w:rPr>
        <w:t>Remedy:</w:t>
      </w:r>
      <w:r>
        <w:rPr>
          <w:spacing w:val="-8"/>
          <w:b w:val="true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event</w:t>
      </w:r>
      <w:r>
        <w:rPr>
          <w:spacing w:val="-11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Customer</w:t>
      </w:r>
      <w:r>
        <w:rPr>
          <w:spacing w:val="-11"/>
        </w:rPr>
        <w:t xml:space="preserve"> </w:t>
      </w:r>
      <w:r>
        <w:rPr/>
        <w:t>experiences</w:t>
      </w:r>
      <w:r>
        <w:rPr>
          <w:spacing w:val="-9"/>
        </w:rPr>
        <w:t xml:space="preserve"> </w:t>
      </w:r>
      <w:r>
        <w:rPr/>
        <w:t>network</w:t>
      </w:r>
      <w:r>
        <w:rPr>
          <w:spacing w:val="-9"/>
        </w:rPr>
        <w:t xml:space="preserve"> </w:t>
      </w:r>
      <w:r>
        <w:rPr/>
        <w:t>unavailability;</w:t>
      </w:r>
      <w:r>
        <w:rPr>
          <w:spacing w:val="-48"/>
        </w:rPr>
        <w:t xml:space="preserve"> </w:t>
      </w:r>
      <w:r>
        <w:rPr/>
        <w:t xml:space="preserve">During a Month </w:t>
      </w:r>
      <w:r>
        <w:rPr/>
        <w:t>in excess of</w:t>
      </w:r>
      <w:r>
        <w:rPr/>
        <w:t xml:space="preserve"> the guaranteed SLG (Table 1.0), the Customer may receive service Credit as per</w:t>
      </w:r>
      <w:r>
        <w:rPr>
          <w:spacing w:val="1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credit table</w:t>
      </w:r>
      <w:r>
        <w:rPr>
          <w:spacing w:val="-2"/>
        </w:rPr>
        <w:t xml:space="preserve"> </w:t>
      </w:r>
      <w:r>
        <w:rPr/>
        <w:t>in Table</w:t>
      </w:r>
      <w:r>
        <w:rPr>
          <w:spacing w:val="1"/>
        </w:rPr>
        <w:t xml:space="preserve"> </w:t>
      </w:r>
      <w:r>
        <w:rPr/>
        <w:t>3.0.</w:t>
      </w:r>
    </w:p>
    <w:p>
      <w:pPr>
        <w:pStyle w:val="BodyText"/>
        <w:spacing w:before="0"/>
        <w:rPr>
          <w:sz w:val="16"/>
        </w:rPr>
      </w:pPr>
    </w:p>
    <w:tbl>
      <w:tblPr>
        <w:tblStyle w:val="759834"/>
        <w:tblW w:w="8013" w:type="dxa"/>
        <w:tblInd w:w="125" w:type="dxa"/>
        <w:tblBorders>
          <w:top w:color="000000" w:val="single" w:sz="6" w:space="0"/>
          <w:left w:color="000000" w:val="single" w:sz="6" w:space="0"/>
          <w:bottom w:color="000000" w:val="single" w:sz="6" w:space="0"/>
          <w:right w:color="000000" w:val="single" w:sz="6" w:space="0"/>
        </w:tblBorders>
        <w:tblLayout w:type="fixed"/>
        <w:tblLook w:val="0600"/>
      </w:tblPr>
      <w:tblGrid>
        <w:gridCol w:w="1350"/>
        <w:gridCol w:w="4141"/>
        <w:gridCol w:w="2521"/>
      </w:tblGrid>
      <w:tr>
        <w:trPr>
          <w:trHeight w:val="299"/>
        </w:trPr>
        <w:tc>
          <w:tcPr>
            <w:tcW w:w="8013" w:type="dxa"/>
            <w:gridSpan w:val="3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pBdr/>
              <w:spacing w:line="249" w:lineRule="exact" w:before="20"/>
              <w:ind w:right="2530" w:left="2534"/>
              <w:jc w:val="center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Table</w:t>
            </w:r>
            <w:r>
              <w:rPr>
                <w:spacing w:val="-2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3.0</w:t>
            </w:r>
            <w:r>
              <w:rPr>
                <w:spacing w:val="-3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: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Service</w:t>
            </w:r>
            <w:r>
              <w:rPr>
                <w:spacing w:val="-4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Credit</w:t>
            </w:r>
            <w:r>
              <w:rPr>
                <w:spacing w:val="-3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Matrix</w:t>
            </w:r>
          </w:p>
        </w:tc>
      </w:tr>
      <w:tr>
        <w:trPr>
          <w:trHeight w:val="1026"/>
        </w:trPr>
        <w:tc>
          <w:tcPr>
            <w:tcW w:w="135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230" w:left="106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Node Type</w:t>
            </w:r>
            <w:r>
              <w:rPr>
                <w:spacing w:val="-47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in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India</w:t>
            </w:r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100"/>
              <w:ind w:right="154" w:left="105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Cumulative Network unavailability in a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month beyond the guaranteed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network</w:t>
            </w:r>
            <w:r>
              <w:rPr>
                <w:spacing w:val="-47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availability</w:t>
            </w:r>
            <w:r>
              <w:rPr>
                <w:spacing w:val="-3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(</w:t>
            </w:r>
            <w:r>
              <w:rPr>
                <w:b w:val="true"/>
                <w:color w:themeColor="background1" w:val="FFFFFF"/>
              </w:rPr>
              <w:t>Hrs</w:t>
            </w:r>
            <w:r>
              <w:rPr>
                <w:b w:val="true"/>
                <w:color w:themeColor="background1" w:val="FFFFFF"/>
              </w:rPr>
              <w:t>)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149" w:left="105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Service Credit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(% of</w:t>
            </w:r>
            <w:r>
              <w:rPr>
                <w:spacing w:val="-47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MRC)</w:t>
            </w:r>
          </w:p>
        </w:tc>
      </w:tr>
      <w:tr>
        <w:trPr>
          <w:trHeight w:val="299"/>
        </w:trPr>
        <w:tc>
          <w:tcPr>
            <w:tcW w:w="1350" w:type="dxa"/>
            <w:vMerge w:val="restart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44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Tier1</w:t>
            </w:r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0-3.6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Nil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3.61-12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3.33%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12.1-31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6.66%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&gt;</w:t>
            </w:r>
            <w:r>
              <w:rPr>
                <w:spacing w:val="-1"/>
              </w:rPr>
              <w:t xml:space="preserve"> </w:t>
            </w:r>
            <w:r>
              <w:rPr/>
              <w:t>31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drawing>
                <wp:anchor distT="0" distR="0" distB="0" distL="0" simplePos="false" relativeHeight="251661312" behindDoc="true" locked="false" layoutInCell="true" allowOverlap="true">
                  <wp:simplePos x="0" y="0"/>
                  <wp:positionH relativeFrom="column">
                    <wp:posOffset>1753419</wp:posOffset>
                  </wp:positionH>
                  <wp:positionV relativeFrom="paragraph">
                    <wp:posOffset>251269</wp:posOffset>
                  </wp:positionV>
                  <wp:extent cx="1124316" cy="921327"/>
                  <wp:wrapNone/>
                  <wp:docPr id="3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 xsi:nil="true"/>
                          </pic:cNvPicPr>
                        </pic:nvPicPr>
                        <pic:blipFill>
                          <a:blip r:embed="rId7">
                            <a:alphaModFix amt="100000"/>
                          </a:blip>
                          <a:srcRect l="0" r="0" t="0" b="0"/>
                          <a:stretch xsi:nil="true"/>
                        </pic:blipFill>
                        <pic:spPr>
                          <a:xfrm>
                            <a:off x="0" y="0"/>
                            <a:ext cx="1124316" cy="92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9.99%</w:t>
            </w:r>
          </w:p>
        </w:tc>
      </w:tr>
      <w:tr>
        <w:trPr>
          <w:trHeight w:val="300"/>
        </w:trPr>
        <w:tc>
          <w:tcPr>
            <w:tcW w:w="1350" w:type="dxa"/>
            <w:vMerge w:val="restart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44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Tier2</w:t>
            </w:r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before="20"/>
              <w:ind w:left="105"/>
            </w:pPr>
            <w:r>
              <w:rPr/>
              <w:t>0-</w:t>
            </w:r>
            <w:r>
              <w:rPr>
                <w:spacing w:val="-1"/>
              </w:rPr>
              <w:t xml:space="preserve"> </w:t>
            </w:r>
            <w:r>
              <w:rPr/>
              <w:t>5.76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before="20"/>
              <w:ind w:left="105"/>
            </w:pPr>
            <w:r>
              <w:rPr/>
              <w:t>Nil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5.77-19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3.33%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19.1-38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6.66%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&gt;</w:t>
            </w:r>
            <w:r>
              <w:rPr>
                <w:spacing w:val="-1"/>
              </w:rPr>
              <w:t xml:space="preserve"> </w:t>
            </w:r>
            <w:r>
              <w:rPr/>
              <w:t>38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9.99</w:t>
            </w:r>
          </w:p>
        </w:tc>
      </w:tr>
    </w:tbl>
    <w:p>
      <w:pPr>
        <w:pStyle w:val="BodyText"/>
        <w:spacing w:before="0"/>
        <w:rPr>
          <w:sz w:val="7"/>
        </w:rPr>
      </w:pPr>
    </w:p>
    <w:tbl>
      <w:tblPr>
        <w:tblStyle w:val="365993"/>
        <w:tblW w:w="8013" w:type="dxa"/>
        <w:tblInd w:w="125" w:type="dxa"/>
        <w:tblBorders>
          <w:top w:color="000000" w:val="single" w:sz="6" w:space="0"/>
          <w:left w:color="000000" w:val="single" w:sz="6" w:space="0"/>
          <w:bottom w:color="000000" w:val="single" w:sz="6" w:space="0"/>
          <w:right w:color="000000" w:val="single" w:sz="6" w:space="0"/>
        </w:tblBorders>
        <w:tblLayout w:type="fixed"/>
        <w:tblLook w:val="0600"/>
      </w:tblPr>
      <w:tblGrid>
        <w:gridCol w:w="1350"/>
        <w:gridCol w:w="4141"/>
        <w:gridCol w:w="2521"/>
      </w:tblGrid>
      <w:tr>
        <w:trPr>
          <w:trHeight w:val="296"/>
        </w:trPr>
        <w:tc>
          <w:tcPr>
            <w:tcW w:w="1350" w:type="dxa"/>
            <w:vMerge w:val="restart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446"/>
            </w:pPr>
            <w:r>
              <w:rPr>
                <w:color w:themeColor="background1" w:val="FFFFFF"/>
              </w:rPr>
              <w:t>Tier3</w:t>
            </w:r>
          </w:p>
        </w:tc>
        <w:tc>
          <w:tcPr>
            <w:tcW w:w="41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9" w:lineRule="exact"/>
              <w:ind w:left="105"/>
            </w:pPr>
            <w:r>
              <w:rPr/>
              <w:t>0-7.2</w:t>
            </w:r>
          </w:p>
        </w:tc>
        <w:tc>
          <w:tcPr>
            <w:tcW w:w="252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9" w:lineRule="exact"/>
              <w:ind w:left="105"/>
            </w:pPr>
            <w:r>
              <w:rPr/>
              <w:t>Nil</w:t>
            </w:r>
          </w:p>
        </w:tc>
      </w:tr>
      <w:tr>
        <w:trPr>
          <w:trHeight w:val="296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before="20"/>
              <w:ind w:left="105"/>
            </w:pPr>
            <w:r>
              <w:rPr/>
              <w:t>7.21-26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before="20"/>
              <w:ind w:left="105"/>
            </w:pPr>
            <w:r>
              <w:rPr/>
              <w:t>3.33%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26-45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5"/>
            </w:pPr>
            <w:r>
              <w:rPr/>
              <w:t>6.66%</w:t>
            </w:r>
          </w:p>
        </w:tc>
      </w:tr>
      <w:tr>
        <w:trPr>
          <w:trHeight w:val="302"/>
        </w:trPr>
        <w:tc>
          <w:tcPr>
            <w:vMerge w:val="continue"/>
            <w:vAlign w:val="top"/>
          </w:tcPr>
          <w:p>
            <w:pPr/>
          </w:p>
        </w:tc>
        <w:tc>
          <w:tcPr>
            <w:tcW w:w="41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before="20"/>
              <w:ind w:left="105"/>
            </w:pPr>
            <w:r>
              <w:rPr/>
              <w:t>&gt;</w:t>
            </w:r>
            <w:r>
              <w:rPr>
                <w:spacing w:val="-1"/>
              </w:rPr>
              <w:t xml:space="preserve"> </w:t>
            </w:r>
            <w:r>
              <w:rPr/>
              <w:t>45</w:t>
            </w:r>
          </w:p>
        </w:tc>
        <w:tc>
          <w:tcPr>
            <w:tcW w:w="252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before="20"/>
              <w:ind w:left="105"/>
            </w:pPr>
            <w:r>
              <w:rPr/>
              <w:t>9.99%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  <w:numPr>
          <w:ilvl w:val="2"/>
          <w:numId w:val="4"/>
        </w:numPr>
        <w:pBdr/>
        <w:tabs>
          <w:tab w:pos="624" w:val="left" w:leader="none"/>
        </w:tabs>
        <w:spacing w:before="40"/>
        <w:ind w:hanging="505" w:left="624"/>
        <w:jc w:val="left"/>
        <w:outlineLvl w:val="0"/>
      </w:pPr>
      <w:r>
        <w:rPr/>
        <w:t>Internet</w:t>
      </w:r>
      <w:r>
        <w:rPr>
          <w:spacing w:val="-2"/>
        </w:rPr>
        <w:t xml:space="preserve"> </w:t>
      </w:r>
      <w:r>
        <w:rPr/>
        <w:t>Latency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Packet</w:t>
      </w:r>
      <w:r>
        <w:rPr>
          <w:spacing w:val="-2"/>
        </w:rPr>
        <w:t xml:space="preserve"> </w:t>
      </w:r>
      <w:r>
        <w:rPr/>
        <w:t>Drop</w:t>
      </w:r>
      <w:r>
        <w:rPr>
          <w:spacing w:val="-3"/>
        </w:rPr>
        <w:t xml:space="preserve"> </w:t>
      </w:r>
      <w:r>
        <w:rPr/>
        <w:t>Guarantee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BodyText"/>
        <w:pBdr/>
        <w:spacing w:line="276" w:lineRule="auto" w:before="0"/>
        <w:ind w:right="112" w:left="119"/>
        <w:jc w:val="both"/>
      </w:pPr>
      <w:r>
        <w:rPr>
          <w:spacing w:val="-1"/>
        </w:rPr>
        <w:t>Supplier</w:t>
      </w:r>
      <w:r>
        <w:rPr>
          <w:spacing w:val="-9"/>
        </w:rPr>
        <w:t xml:space="preserve"> </w:t>
      </w:r>
      <w:r>
        <w:rPr/>
        <w:t>guarantee</w:t>
      </w:r>
      <w:r>
        <w:rPr>
          <w:spacing w:val="-9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average</w:t>
      </w:r>
      <w:r>
        <w:rPr>
          <w:spacing w:val="-9"/>
        </w:rPr>
        <w:t xml:space="preserve"> </w:t>
      </w:r>
      <w:r>
        <w:rPr/>
        <w:t>latency</w:t>
      </w:r>
      <w:r>
        <w:rPr>
          <w:spacing w:val="-9"/>
        </w:rPr>
        <w:t xml:space="preserve"> </w:t>
      </w:r>
      <w:r>
        <w:rPr/>
        <w:t>as</w:t>
      </w:r>
      <w:r>
        <w:rPr>
          <w:spacing w:val="-10"/>
        </w:rPr>
        <w:t xml:space="preserve"> </w:t>
      </w:r>
      <w:r>
        <w:rPr/>
        <w:t>per</w:t>
      </w:r>
      <w:r>
        <w:rPr>
          <w:spacing w:val="-9"/>
        </w:rPr>
        <w:t xml:space="preserve"> </w:t>
      </w:r>
      <w:r>
        <w:rPr/>
        <w:t>SLA</w:t>
      </w:r>
      <w:r>
        <w:rPr>
          <w:spacing w:val="-10"/>
        </w:rPr>
        <w:t xml:space="preserve"> </w:t>
      </w:r>
      <w:r>
        <w:rPr/>
        <w:t>matrix</w:t>
      </w:r>
      <w:r>
        <w:rPr>
          <w:spacing w:val="-9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table</w:t>
      </w:r>
      <w:r>
        <w:rPr>
          <w:spacing w:val="-9"/>
        </w:rPr>
        <w:t xml:space="preserve"> </w:t>
      </w:r>
      <w:r>
        <w:rPr/>
        <w:t>1.0</w:t>
      </w:r>
      <w:r>
        <w:rPr>
          <w:spacing w:val="-9"/>
        </w:rPr>
        <w:t xml:space="preserve"> </w:t>
      </w:r>
      <w:r>
        <w:rPr/>
        <w:t>on</w:t>
      </w:r>
      <w:r>
        <w:rPr>
          <w:spacing w:val="-13"/>
        </w:rPr>
        <w:t xml:space="preserve"> </w:t>
      </w:r>
      <w:r>
        <w:rPr/>
        <w:t>optical</w:t>
      </w:r>
      <w:r>
        <w:rPr>
          <w:spacing w:val="-10"/>
        </w:rPr>
        <w:t xml:space="preserve"> </w:t>
      </w:r>
      <w:r>
        <w:rPr/>
        <w:t>cable</w:t>
      </w:r>
      <w:r>
        <w:rPr>
          <w:spacing w:val="-9"/>
        </w:rPr>
        <w:t xml:space="preserve"> </w:t>
      </w:r>
      <w:r>
        <w:rPr/>
        <w:t>fiber</w:t>
      </w:r>
      <w:r>
        <w:rPr>
          <w:spacing w:val="-9"/>
        </w:rPr>
        <w:t xml:space="preserve"> </w:t>
      </w:r>
      <w:r>
        <w:rPr/>
        <w:t>communication</w:t>
      </w:r>
      <w:r>
        <w:rPr>
          <w:spacing w:val="-10"/>
        </w:rPr>
        <w:t xml:space="preserve"> </w:t>
      </w:r>
      <w:r>
        <w:rPr/>
        <w:t>links</w:t>
      </w:r>
      <w:r>
        <w:rPr>
          <w:spacing w:val="-47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India and</w:t>
      </w:r>
      <w:r>
        <w:rPr>
          <w:spacing w:val="-2"/>
        </w:rPr>
        <w:t xml:space="preserve"> </w:t>
      </w:r>
      <w:r>
        <w:rPr/>
        <w:t>terminating</w:t>
      </w:r>
      <w:r>
        <w:rPr>
          <w:spacing w:val="-1"/>
        </w:rPr>
        <w:t xml:space="preserve"> </w:t>
      </w:r>
      <w:r>
        <w:rPr/>
        <w:t>point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supplier network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upstream</w:t>
      </w:r>
      <w:r>
        <w:rPr>
          <w:spacing w:val="-3"/>
        </w:rPr>
        <w:t xml:space="preserve"> </w:t>
      </w:r>
      <w:r>
        <w:rPr/>
        <w:t>peering</w:t>
      </w:r>
      <w:r>
        <w:rPr>
          <w:spacing w:val="-1"/>
        </w:rPr>
        <w:t xml:space="preserve"> </w:t>
      </w:r>
      <w:r>
        <w:rPr/>
        <w:t>points.</w:t>
      </w:r>
    </w:p>
    <w:p>
      <w:pPr>
        <w:pStyle w:val="BodyText"/>
        <w:spacing w:before="0"/>
        <w:rPr>
          <w:sz w:val="16"/>
        </w:rPr>
      </w:pPr>
    </w:p>
    <w:p>
      <w:pPr>
        <w:pStyle w:val="BodyText"/>
        <w:pBdr/>
        <w:spacing w:line="278" w:lineRule="auto"/>
        <w:ind w:right="115" w:left="119"/>
        <w:jc w:val="both"/>
      </w:pPr>
      <w:r>
        <w:rPr/>
        <w:t>Round Trip delay should be measured between customer edge router at supplier node and supplier’s edge</w:t>
      </w:r>
      <w:r>
        <w:rPr>
          <w:spacing w:val="1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connected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upstream</w:t>
      </w:r>
      <w:r>
        <w:rPr>
          <w:spacing w:val="1"/>
        </w:rPr>
        <w:t xml:space="preserve"> </w:t>
      </w:r>
      <w:r>
        <w:rPr/>
        <w:t>peering</w:t>
      </w:r>
      <w:r>
        <w:rPr>
          <w:spacing w:val="-1"/>
        </w:rPr>
        <w:t xml:space="preserve"> </w:t>
      </w:r>
      <w:r>
        <w:rPr/>
        <w:t>provider.</w:t>
      </w:r>
    </w:p>
    <w:p>
      <w:pPr>
        <w:pStyle w:val="BodyText"/>
        <w:pBdr/>
        <w:spacing w:line="278" w:lineRule="auto" w:before="180"/>
        <w:ind w:right="118" w:left="119"/>
        <w:jc w:val="both"/>
      </w:pPr>
      <w:r>
        <w:rPr/>
        <w:t>Supplier</w:t>
      </w:r>
      <w:r>
        <w:rPr/>
        <w:t xml:space="preserve"> guarantee that average packet loss shall not be more than as per SLA matric in table 1.0 on the</w:t>
      </w:r>
      <w:r>
        <w:rPr>
          <w:spacing w:val="1"/>
        </w:rPr>
        <w:t xml:space="preserve"> </w:t>
      </w:r>
      <w:r>
        <w:rPr/>
        <w:t>supplier</w:t>
      </w:r>
      <w:r>
        <w:rPr>
          <w:spacing w:val="-1"/>
        </w:rPr>
        <w:t xml:space="preserve"> </w:t>
      </w:r>
      <w:r>
        <w:rPr/>
        <w:t>network</w:t>
      </w:r>
      <w:r>
        <w:rPr>
          <w:spacing w:val="-3"/>
        </w:rPr>
        <w:t xml:space="preserve"> </w:t>
      </w:r>
      <w:r>
        <w:rPr/>
        <w:t>during</w:t>
      </w:r>
      <w:r>
        <w:rPr>
          <w:spacing w:val="-1"/>
        </w:rPr>
        <w:t xml:space="preserve"> </w:t>
      </w:r>
      <w:r>
        <w:rPr/>
        <w:t>any calendar</w:t>
      </w:r>
      <w:r>
        <w:rPr>
          <w:spacing w:val="-3"/>
        </w:rPr>
        <w:t xml:space="preserve"> </w:t>
      </w:r>
      <w:r>
        <w:rPr/>
        <w:t>month.</w:t>
      </w:r>
    </w:p>
    <w:p>
      <w:pPr>
        <w:pStyle w:val="Heading1"/>
        <w:numPr>
          <w:ilvl w:val="2"/>
          <w:numId w:val="4"/>
        </w:numPr>
        <w:pBdr/>
        <w:tabs>
          <w:tab w:pos="624" w:val="left" w:leader="none"/>
        </w:tabs>
        <w:spacing w:before="180"/>
        <w:ind w:hanging="505" w:left="624"/>
        <w:jc w:val="left"/>
        <w:outlineLvl w:val="0"/>
      </w:pPr>
      <w:r>
        <w:rPr/>
        <w:t>Internet</w:t>
      </w:r>
      <w:r>
        <w:rPr>
          <w:spacing w:val="-3"/>
        </w:rPr>
        <w:t xml:space="preserve"> </w:t>
      </w:r>
      <w:r>
        <w:rPr/>
        <w:t>Latency</w:t>
      </w:r>
      <w:r>
        <w:rPr>
          <w:spacing w:val="-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Packet</w:t>
      </w:r>
      <w:r>
        <w:rPr>
          <w:spacing w:val="-3"/>
        </w:rPr>
        <w:t xml:space="preserve"> </w:t>
      </w:r>
      <w:r>
        <w:rPr/>
        <w:t>Drop</w:t>
      </w:r>
      <w:r>
        <w:rPr>
          <w:spacing w:val="-3"/>
        </w:rPr>
        <w:t xml:space="preserve"> </w:t>
      </w:r>
      <w:r>
        <w:rPr/>
        <w:t>Guarantee</w:t>
      </w:r>
      <w:r>
        <w:rPr>
          <w:spacing w:val="-2"/>
        </w:rPr>
        <w:t xml:space="preserve"> </w:t>
      </w:r>
      <w:r>
        <w:rPr/>
        <w:t>Remedy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BodyText"/>
        <w:pBdr/>
        <w:spacing w:line="276" w:lineRule="auto"/>
        <w:ind w:right="115" w:left="119"/>
        <w:jc w:val="both"/>
      </w:pPr>
      <w:r>
        <w:rPr/>
        <w:t>The service credit will be calculated on the cumulative degraded network performance time on both Internet</w:t>
      </w:r>
      <w:r>
        <w:rPr>
          <w:spacing w:val="-47"/>
        </w:rPr>
        <w:t xml:space="preserve"> </w:t>
      </w:r>
      <w:r>
        <w:rPr/>
        <w:t>Latency</w:t>
      </w:r>
      <w:r>
        <w:rPr>
          <w:spacing w:val="-7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packet</w:t>
      </w:r>
      <w:r>
        <w:rPr>
          <w:spacing w:val="-9"/>
        </w:rPr>
        <w:t xml:space="preserve"> </w:t>
      </w:r>
      <w:r>
        <w:rPr/>
        <w:t>drop</w:t>
      </w:r>
      <w:r>
        <w:rPr>
          <w:spacing w:val="-10"/>
        </w:rPr>
        <w:t xml:space="preserve"> </w:t>
      </w:r>
      <w:r>
        <w:rPr/>
        <w:t>over</w:t>
      </w:r>
      <w:r>
        <w:rPr>
          <w:spacing w:val="-8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period</w:t>
      </w:r>
      <w:r>
        <w:rPr>
          <w:spacing w:val="-10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one</w:t>
      </w:r>
      <w:r>
        <w:rPr>
          <w:spacing w:val="-9"/>
        </w:rPr>
        <w:t xml:space="preserve"> </w:t>
      </w:r>
      <w:r>
        <w:rPr/>
        <w:t>calendar</w:t>
      </w:r>
      <w:r>
        <w:rPr>
          <w:spacing w:val="-13"/>
        </w:rPr>
        <w:t xml:space="preserve"> </w:t>
      </w:r>
      <w:r>
        <w:rPr/>
        <w:t>month.</w:t>
      </w:r>
      <w:r>
        <w:rPr>
          <w:spacing w:val="-6"/>
        </w:rPr>
        <w:t xml:space="preserve"> </w:t>
      </w:r>
      <w:r>
        <w:rPr/>
        <w:t>No</w:t>
      </w:r>
      <w:r>
        <w:rPr>
          <w:spacing w:val="-9"/>
        </w:rPr>
        <w:t xml:space="preserve"> </w:t>
      </w:r>
      <w:r>
        <w:rPr/>
        <w:t>credit</w:t>
      </w:r>
      <w:r>
        <w:rPr>
          <w:spacing w:val="-6"/>
        </w:rPr>
        <w:t xml:space="preserve"> </w:t>
      </w:r>
      <w:r>
        <w:rPr/>
        <w:t>under</w:t>
      </w:r>
      <w:r>
        <w:rPr>
          <w:spacing w:val="-9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section</w:t>
      </w:r>
      <w:r>
        <w:rPr>
          <w:spacing w:val="-10"/>
        </w:rPr>
        <w:t xml:space="preserve"> </w:t>
      </w:r>
      <w:r>
        <w:rPr/>
        <w:t>will</w:t>
      </w:r>
      <w:r>
        <w:rPr>
          <w:spacing w:val="-11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given</w:t>
      </w:r>
      <w:r>
        <w:rPr>
          <w:spacing w:val="-11"/>
        </w:rPr>
        <w:t xml:space="preserve"> </w:t>
      </w:r>
      <w:r>
        <w:rPr/>
        <w:t>during</w:t>
      </w:r>
      <w:r>
        <w:rPr>
          <w:spacing w:val="-47"/>
        </w:rPr>
        <w:t xml:space="preserve"> </w:t>
      </w:r>
      <w:r>
        <w:rPr/>
        <w:t>the network unavailability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0"/>
        <w:rPr>
          <w:sz w:val="16"/>
        </w:rPr>
      </w:pPr>
    </w:p>
    <w:p>
      <w:pPr>
        <w:pStyle w:val="BodyText"/>
        <w:pBdr/>
        <w:ind w:left="119"/>
        <w:jc w:val="both"/>
      </w:pPr>
      <w:r>
        <w:rPr/>
        <w:t>The</w:t>
      </w:r>
      <w:r>
        <w:rPr>
          <w:spacing w:val="-2"/>
        </w:rPr>
        <w:t xml:space="preserve"> </w:t>
      </w:r>
      <w:r>
        <w:rPr/>
        <w:t>service credit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degraded</w:t>
      </w:r>
      <w:r>
        <w:rPr>
          <w:spacing w:val="-2"/>
        </w:rPr>
        <w:t xml:space="preserve"> </w:t>
      </w:r>
      <w:r>
        <w:rPr/>
        <w:t>network</w:t>
      </w:r>
      <w:r>
        <w:rPr>
          <w:spacing w:val="-4"/>
        </w:rPr>
        <w:t xml:space="preserve"> </w:t>
      </w:r>
      <w:r>
        <w:rPr/>
        <w:t>performance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calendar</w:t>
      </w:r>
      <w:r>
        <w:rPr>
          <w:spacing w:val="-4"/>
        </w:rPr>
        <w:t xml:space="preserve"> </w:t>
      </w:r>
      <w:r>
        <w:rPr/>
        <w:t>month</w:t>
      </w:r>
      <w:r>
        <w:rPr>
          <w:spacing w:val="-1"/>
        </w:rPr>
        <w:t xml:space="preserve"> </w:t>
      </w:r>
      <w:r>
        <w:rPr/>
        <w:t>shall</w:t>
      </w:r>
      <w:r>
        <w:rPr>
          <w:spacing w:val="-2"/>
        </w:rPr>
        <w:t xml:space="preserve"> </w:t>
      </w:r>
      <w:r>
        <w:rPr/>
        <w:t>be as</w:t>
      </w:r>
      <w:r>
        <w:rPr>
          <w:spacing w:val="-2"/>
        </w:rPr>
        <w:t xml:space="preserve"> </w:t>
      </w:r>
      <w:r>
        <w:rPr/>
        <w:t>per</w:t>
      </w:r>
      <w:r>
        <w:rPr>
          <w:spacing w:val="-4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4.0</w:t>
      </w:r>
      <w:r>
        <w:rPr>
          <w:spacing w:val="-3"/>
        </w:rPr>
        <w:t xml:space="preserve"> </w:t>
      </w:r>
      <w:r>
        <w:rPr/>
        <w:t>below.</w:t>
      </w:r>
    </w:p>
    <w:p>
      <w:pPr>
        <w:pStyle w:val="BodyText"/>
        <w:spacing w:before="0"/>
        <w:rPr>
          <w:sz w:val="19"/>
        </w:rPr>
      </w:pPr>
    </w:p>
    <w:tbl>
      <w:tblPr>
        <w:tblStyle w:val="374841"/>
        <w:tblW w:w="8010" w:type="dxa"/>
        <w:tblInd w:w="125" w:type="dxa"/>
        <w:tblBorders>
          <w:top w:color="000000" w:val="single" w:sz="6" w:space="0"/>
          <w:left w:color="000000" w:val="single" w:sz="6" w:space="0"/>
          <w:bottom w:color="000000" w:val="single" w:sz="6" w:space="0"/>
          <w:right w:color="000000" w:val="single" w:sz="6" w:space="0"/>
        </w:tblBorders>
        <w:tblLayout w:type="fixed"/>
        <w:tblLook w:val="0600"/>
      </w:tblPr>
      <w:tblGrid>
        <w:gridCol w:w="1350"/>
        <w:gridCol w:w="2789"/>
        <w:gridCol w:w="2070"/>
        <w:gridCol w:w="1800"/>
      </w:tblGrid>
      <w:tr>
        <w:trPr>
          <w:trHeight w:val="299"/>
        </w:trPr>
        <w:tc>
          <w:tcPr>
            <w:tcW w:w="6210" w:type="dxa"/>
            <w:gridSpan w:val="3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647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Table</w:t>
            </w:r>
            <w:r>
              <w:rPr>
                <w:spacing w:val="-2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3.0</w:t>
            </w:r>
            <w:r>
              <w:rPr>
                <w:spacing w:val="-3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: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Service</w:t>
            </w:r>
            <w:r>
              <w:rPr>
                <w:spacing w:val="-4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Credit</w:t>
            </w:r>
            <w:r>
              <w:rPr>
                <w:spacing w:val="-3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Matrix</w:t>
            </w:r>
          </w:p>
        </w:tc>
        <w:tc>
          <w:tcPr>
            <w:tcW w:w="180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 w:eastAsia="Times New Roman" w:hAnsi="Times New Roman" w:cs="Times New Roman"/>
                <w:color w:themeColor="background1" w:val="FFFFFF"/>
              </w:rPr>
            </w:pPr>
          </w:p>
        </w:tc>
      </w:tr>
      <w:tr>
        <w:trPr>
          <w:trHeight w:val="1880"/>
        </w:trPr>
        <w:tc>
          <w:tcPr>
            <w:tcW w:w="135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32"/>
              </w:rPr>
            </w:pPr>
          </w:p>
          <w:p>
            <w:pPr>
              <w:pStyle w:val="TableParagraph"/>
              <w:spacing w:line="240" w:lineRule="auto" w:before="0"/>
              <w:ind w:right="230" w:left="106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Node Type</w:t>
            </w:r>
            <w:r>
              <w:rPr>
                <w:spacing w:val="-47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in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India</w:t>
            </w:r>
          </w:p>
        </w:tc>
        <w:tc>
          <w:tcPr>
            <w:tcW w:w="278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32"/>
              </w:rPr>
            </w:pPr>
          </w:p>
          <w:p>
            <w:pPr>
              <w:pStyle w:val="TableParagraph"/>
              <w:spacing w:line="240" w:lineRule="auto" w:before="0"/>
              <w:ind w:right="375" w:left="105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Degraded network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performance</w:t>
            </w:r>
            <w:r>
              <w:rPr>
                <w:spacing w:val="-10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parameters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right="120" w:left="107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Cumulative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degraded network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performance in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a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calendar month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beyond committed</w:t>
            </w:r>
            <w:r>
              <w:rPr>
                <w:spacing w:val="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network</w:t>
            </w:r>
            <w:r>
              <w:rPr>
                <w:spacing w:val="-8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availability</w:t>
            </w:r>
          </w:p>
          <w:p>
            <w:pPr>
              <w:pStyle w:val="TableParagraph"/>
              <w:spacing w:line="251" w:lineRule="exact" w:before="0"/>
              <w:ind w:left="107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in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Hours</w:t>
            </w:r>
          </w:p>
        </w:tc>
        <w:tc>
          <w:tcPr>
            <w:tcW w:w="180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color w:themeColor="background1" w:val="FFFFFF"/>
                <w:sz w:val="32"/>
              </w:rPr>
            </w:pPr>
          </w:p>
          <w:p>
            <w:pPr>
              <w:pStyle w:val="TableParagraph"/>
              <w:spacing w:line="240" w:lineRule="auto" w:before="0"/>
              <w:ind w:right="406" w:left="106"/>
              <w:rPr>
                <w:b w:val="true"/>
                <w:color w:themeColor="background1" w:val="FFFFFF"/>
              </w:rPr>
            </w:pPr>
            <w:r>
              <w:rPr>
                <w:b w:val="true"/>
                <w:color w:themeColor="background1" w:val="FFFFFF"/>
              </w:rPr>
              <w:t>Service Credit</w:t>
            </w:r>
            <w:r>
              <w:rPr>
                <w:spacing w:val="-47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(%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of</w:t>
            </w:r>
            <w:r>
              <w:rPr>
                <w:spacing w:val="-1"/>
                <w:b w:val="true"/>
                <w:color w:themeColor="background1" w:val="FFFFFF"/>
              </w:rPr>
              <w:t xml:space="preserve"> </w:t>
            </w:r>
            <w:r>
              <w:rPr>
                <w:b w:val="true"/>
                <w:color w:themeColor="background1" w:val="FFFFFF"/>
              </w:rPr>
              <w:t>MRC)</w:t>
            </w:r>
          </w:p>
        </w:tc>
      </w:tr>
      <w:tr>
        <w:trPr>
          <w:trHeight w:val="299"/>
        </w:trPr>
        <w:tc>
          <w:tcPr>
            <w:tcW w:w="1350" w:type="dxa"/>
            <w:vMerge w:val="restart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160"/>
              <w:ind w:left="44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Tier1</w:t>
            </w:r>
          </w:p>
        </w:tc>
        <w:tc>
          <w:tcPr>
            <w:tcW w:w="2789" w:type="dxa"/>
            <w:vMerge w:val="restart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70" w:lineRule="atLeast" w:before="40"/>
              <w:ind w:left="105"/>
            </w:pPr>
            <w:r>
              <w:rPr/>
              <w:t xml:space="preserve">Latency &gt; 325 </w:t>
            </w:r>
            <w:r>
              <w:rPr/>
              <w:t>ms</w:t>
            </w:r>
            <w:r>
              <w:rPr>
                <w:spacing w:val="1"/>
              </w:rPr>
              <w:t xml:space="preserve"> </w:t>
            </w:r>
            <w:r>
              <w:rPr/>
              <w:t>and / or</w:t>
            </w:r>
            <w:r>
              <w:rPr>
                <w:spacing w:val="-47"/>
              </w:rPr>
              <w:t xml:space="preserve"> </w:t>
            </w:r>
            <w:r>
              <w:rPr/>
              <w:t>Packet</w:t>
            </w:r>
            <w:r>
              <w:rPr>
                <w:spacing w:val="-1"/>
              </w:rPr>
              <w:t xml:space="preserve"> </w:t>
            </w:r>
            <w:r>
              <w:rPr/>
              <w:t>drop</w:t>
            </w:r>
            <w:r>
              <w:rPr>
                <w:spacing w:val="-1"/>
              </w:rPr>
              <w:t xml:space="preserve"> </w:t>
            </w:r>
            <w:r>
              <w:rPr/>
              <w:t>&gt;</w:t>
            </w:r>
            <w:r>
              <w:rPr>
                <w:spacing w:val="-2"/>
              </w:rPr>
              <w:t xml:space="preserve"> </w:t>
            </w:r>
            <w:r>
              <w:rPr/>
              <w:t>1.0%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7"/>
            </w:pPr>
            <w:r>
              <w:rPr/>
              <w:t>0-7</w:t>
            </w:r>
          </w:p>
        </w:tc>
        <w:tc>
          <w:tcPr>
            <w:tcW w:w="180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</w:pPr>
            <w:r>
              <w:rPr/>
              <w:t>Nil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vMerge w:val="continue"/>
            <w:vAlign w:val="top"/>
          </w:tcPr>
          <w:p>
            <w:pPr/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7"/>
            </w:pPr>
            <w:r>
              <w:rPr/>
              <w:t>&gt;7</w:t>
            </w:r>
          </w:p>
        </w:tc>
        <w:tc>
          <w:tcPr>
            <w:tcW w:w="180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</w:pPr>
            <w:r>
              <w:rPr/>
              <w:t>3.33%</w:t>
            </w:r>
          </w:p>
        </w:tc>
      </w:tr>
      <w:tr>
        <w:trPr>
          <w:trHeight w:val="299"/>
        </w:trPr>
        <w:tc>
          <w:tcPr>
            <w:tcW w:w="1350" w:type="dxa"/>
            <w:vMerge w:val="restart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160"/>
              <w:ind w:left="44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Tier2</w:t>
            </w:r>
          </w:p>
        </w:tc>
        <w:tc>
          <w:tcPr>
            <w:tcW w:w="2789" w:type="dxa"/>
            <w:vMerge w:val="restart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70" w:lineRule="atLeast" w:before="40"/>
              <w:ind w:left="105"/>
            </w:pPr>
            <w:r>
              <w:rPr/>
              <w:t xml:space="preserve">Latency &gt; 350 </w:t>
            </w:r>
            <w:r>
              <w:rPr/>
              <w:t>ms</w:t>
            </w:r>
            <w:r>
              <w:rPr>
                <w:spacing w:val="1"/>
              </w:rPr>
              <w:t xml:space="preserve"> </w:t>
            </w:r>
            <w:r>
              <w:rPr/>
              <w:t>and / or</w:t>
            </w:r>
            <w:r>
              <w:rPr>
                <w:spacing w:val="-47"/>
              </w:rPr>
              <w:t xml:space="preserve"> </w:t>
            </w:r>
            <w:r>
              <w:rPr/>
              <w:t>Packet</w:t>
            </w:r>
            <w:r>
              <w:rPr>
                <w:spacing w:val="-1"/>
              </w:rPr>
              <w:t xml:space="preserve"> </w:t>
            </w:r>
            <w:r>
              <w:rPr/>
              <w:t>drop</w:t>
            </w:r>
            <w:r>
              <w:rPr>
                <w:spacing w:val="-1"/>
              </w:rPr>
              <w:t xml:space="preserve"> </w:t>
            </w:r>
            <w:r>
              <w:rPr/>
              <w:t>&gt;</w:t>
            </w:r>
            <w:r>
              <w:rPr>
                <w:spacing w:val="-2"/>
              </w:rPr>
              <w:t xml:space="preserve"> </w:t>
            </w:r>
            <w:r>
              <w:rPr/>
              <w:t>1.0%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7"/>
            </w:pPr>
            <w:r>
              <w:rPr/>
              <w:t>0-7</w:t>
            </w:r>
          </w:p>
        </w:tc>
        <w:tc>
          <w:tcPr>
            <w:tcW w:w="180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</w:pPr>
            <w:r>
              <w:rPr/>
              <w:t>Nil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vMerge w:val="continue"/>
            <w:vAlign w:val="top"/>
          </w:tcPr>
          <w:p>
            <w:pPr/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9" w:lineRule="exact" w:before="20"/>
              <w:ind w:left="107"/>
            </w:pPr>
            <w:r>
              <w:rPr/>
              <w:t>&gt;7</w:t>
            </w:r>
          </w:p>
        </w:tc>
        <w:tc>
          <w:tcPr>
            <w:tcW w:w="180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9" w:lineRule="exact" w:before="20"/>
              <w:ind w:left="106"/>
            </w:pPr>
            <w:r>
              <w:rPr/>
              <w:t>3.33%</w:t>
            </w:r>
          </w:p>
        </w:tc>
      </w:tr>
      <w:tr>
        <w:trPr>
          <w:trHeight w:val="300"/>
        </w:trPr>
        <w:tc>
          <w:tcPr>
            <w:tcW w:w="1350" w:type="dxa"/>
            <w:vMerge w:val="restart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0070C0" w:val="clear" w:color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40" w:lineRule="auto" w:before="160"/>
              <w:ind w:left="446"/>
              <w:rPr>
                <w:color w:themeColor="background1" w:val="FFFFFF"/>
              </w:rPr>
            </w:pPr>
            <w:r>
              <w:rPr>
                <w:color w:themeColor="background1" w:val="FFFFFF"/>
              </w:rPr>
              <w:t>Tier3</w:t>
            </w:r>
          </w:p>
        </w:tc>
        <w:tc>
          <w:tcPr>
            <w:tcW w:w="2789" w:type="dxa"/>
            <w:vMerge w:val="restart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line="270" w:lineRule="atLeast" w:before="40"/>
              <w:ind w:left="105"/>
            </w:pPr>
            <w:r>
              <w:rPr/>
              <w:t xml:space="preserve">Latency &gt; 350 </w:t>
            </w:r>
            <w:r>
              <w:rPr/>
              <w:t>ms</w:t>
            </w:r>
            <w:r>
              <w:rPr>
                <w:spacing w:val="1"/>
              </w:rPr>
              <w:t xml:space="preserve"> </w:t>
            </w:r>
            <w:r>
              <w:rPr/>
              <w:t>and / or</w:t>
            </w:r>
            <w:r>
              <w:rPr>
                <w:spacing w:val="-47"/>
              </w:rPr>
              <w:t xml:space="preserve"> </w:t>
            </w:r>
            <w:r>
              <w:rPr/>
              <w:t>Packet</w:t>
            </w:r>
            <w:r>
              <w:rPr>
                <w:spacing w:val="-1"/>
              </w:rPr>
              <w:t xml:space="preserve"> </w:t>
            </w:r>
            <w:r>
              <w:rPr/>
              <w:t>drop</w:t>
            </w:r>
            <w:r>
              <w:rPr>
                <w:spacing w:val="-1"/>
              </w:rPr>
              <w:t xml:space="preserve"> </w:t>
            </w:r>
            <w:r>
              <w:rPr/>
              <w:t>&gt;</w:t>
            </w:r>
            <w:r>
              <w:rPr>
                <w:spacing w:val="-2"/>
              </w:rPr>
              <w:t xml:space="preserve"> </w:t>
            </w:r>
            <w:r>
              <w:rPr/>
              <w:t>1.0%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before="20"/>
              <w:ind w:left="107"/>
            </w:pPr>
            <w:r>
              <w:rPr/>
              <w:t>0-7</w:t>
            </w:r>
          </w:p>
        </w:tc>
        <w:tc>
          <w:tcPr>
            <w:tcW w:w="180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spacing w:before="20"/>
              <w:ind w:left="106"/>
            </w:pPr>
            <w:r>
              <w:rPr/>
              <w:t>Nil</w:t>
            </w:r>
          </w:p>
        </w:tc>
      </w:tr>
      <w:tr>
        <w:trPr>
          <w:trHeight w:val="299"/>
        </w:trPr>
        <w:tc>
          <w:tcPr>
            <w:vMerge w:val="continue"/>
            <w:vAlign w:val="top"/>
          </w:tcPr>
          <w:p>
            <w:pPr/>
          </w:p>
        </w:tc>
        <w:tc>
          <w:tcPr>
            <w:vMerge w:val="continue"/>
            <w:vAlign w:val="top"/>
          </w:tcPr>
          <w:p>
            <w:pPr/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7"/>
            </w:pPr>
            <w:r>
              <w:rPr/>
              <w:t>&gt;7</w:t>
            </w:r>
          </w:p>
        </w:tc>
        <w:tc>
          <w:tcPr>
            <w:tcW w:w="180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ableParagraph"/>
              <w:ind w:left="106"/>
            </w:pPr>
            <w:r>
              <w:rPr/>
              <w:t>3.33%</w:t>
            </w:r>
          </w:p>
        </w:tc>
      </w:tr>
    </w:tbl>
    <w:p>
      <w:pPr/>
    </w:p>
    <w:p>
      <w:pPr>
        <w:rPr/>
      </w:pPr>
    </w:p>
    <w:p>
      <w:pPr>
        <w:rPr/>
      </w:pPr>
    </w:p>
    <w:p>
      <w:pPr>
        <w:pStyle w:val="Heading1"/>
        <w:numPr>
          <w:ilvl w:val="0"/>
          <w:numId w:val="4"/>
        </w:numPr>
        <w:pBdr/>
        <w:tabs>
          <w:tab w:pos="839" w:val="left" w:leader="none"/>
          <w:tab w:pos="840" w:val="left" w:leader="none"/>
        </w:tabs>
        <w:spacing w:before="40"/>
        <w:ind w:hanging="721" w:left="839"/>
        <w:jc w:val="both"/>
        <w:outlineLvl w:val="0"/>
      </w:pPr>
      <w:r>
        <w:drawing>
          <wp:anchor distT="0" distR="114300" distB="0" distL="114300" simplePos="false" relativeHeight="251664384" behindDoc="true" locked="false" layoutInCell="true" allowOverlap="true">
            <wp:simplePos x="0" y="0"/>
            <wp:positionH relativeFrom="column">
              <wp:posOffset>5657078</wp:posOffset>
            </wp:positionH>
            <wp:positionV relativeFrom="paragraph">
              <wp:posOffset>155628</wp:posOffset>
            </wp:positionV>
            <wp:extent cx="761838" cy="761838"/>
            <wp:wrapNone/>
            <wp:docPr id="4" name="Drawing 3" descr="A picture containing text, sign, outdoor  Description automatically 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 xsi:nil="true"/>
                    </pic:cNvPicPr>
                  </pic:nvPicPr>
                  <pic:blipFill>
                    <a:blip r:embed="rId8"/>
                    <a:srcRect l="0" r="0" t="0" b="0"/>
                    <a:stretch xsi:nil="true"/>
                  </pic:blipFill>
                  <pic:spPr>
                    <a:xfrm>
                      <a:off x="0" y="0"/>
                      <a:ext cx="761838" cy="761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SERVICE</w:t>
      </w:r>
      <w:r>
        <w:rPr>
          <w:spacing w:val="-4"/>
        </w:rPr>
        <w:t xml:space="preserve"> </w:t>
      </w:r>
      <w:r>
        <w:rPr/>
        <w:t>CREDIT</w:t>
      </w:r>
      <w:r>
        <w:rPr>
          <w:spacing w:val="-3"/>
        </w:rPr>
        <w:t xml:space="preserve"> </w:t>
      </w:r>
      <w:r>
        <w:rPr/>
        <w:t>CLAIM</w:t>
      </w:r>
      <w:r>
        <w:rPr>
          <w:spacing w:val="-5"/>
        </w:rPr>
        <w:t xml:space="preserve"> </w:t>
      </w:r>
      <w:r>
        <w:rPr/>
        <w:t>PROCESS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508" w:val="left" w:leader="none"/>
        </w:tabs>
        <w:spacing w:line="276" w:lineRule="auto" w:before="0"/>
        <w:ind w:right="116" w:hanging="0" w:left="120"/>
        <w:jc w:val="both"/>
      </w:pPr>
      <w:r>
        <w:rPr/>
        <w:t>To initiate a claim for Service Credit with respect to the Network Availability Guarantees, Customer shall</w:t>
      </w:r>
      <w:r>
        <w:rPr>
          <w:spacing w:val="1"/>
        </w:rPr>
        <w:t xml:space="preserve"> </w:t>
      </w:r>
      <w:r>
        <w:rPr/>
        <w:t>submit a completed Service Credit Request Form within seven (7) business days after the end of the month</w:t>
      </w:r>
      <w:r>
        <w:rPr>
          <w:spacing w:val="1"/>
        </w:rPr>
        <w:t xml:space="preserve"> </w:t>
      </w:r>
      <w:r>
        <w:rPr/>
        <w:t>during</w:t>
      </w:r>
      <w:r>
        <w:rPr>
          <w:spacing w:val="-2"/>
        </w:rPr>
        <w:t xml:space="preserve"> </w:t>
      </w:r>
      <w:r>
        <w:rPr/>
        <w:t>for which</w:t>
      </w:r>
      <w:r>
        <w:rPr>
          <w:spacing w:val="-3"/>
        </w:rPr>
        <w:t xml:space="preserve"> </w:t>
      </w:r>
      <w:r>
        <w:rPr/>
        <w:t>the event</w:t>
      </w:r>
      <w:r>
        <w:rPr>
          <w:spacing w:val="-3"/>
        </w:rPr>
        <w:t xml:space="preserve"> </w:t>
      </w:r>
      <w:r>
        <w:rPr/>
        <w:t>occurred</w:t>
      </w:r>
      <w:r>
        <w:rPr>
          <w:spacing w:val="-3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gives</w:t>
      </w:r>
      <w:r>
        <w:rPr>
          <w:spacing w:val="1"/>
        </w:rPr>
        <w:t xml:space="preserve"> </w:t>
      </w:r>
      <w:r>
        <w:rPr/>
        <w:t>rise to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claim</w:t>
      </w:r>
      <w:r>
        <w:rPr>
          <w:spacing w:val="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Credit.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05" w:val="left" w:leader="none"/>
        </w:tabs>
        <w:ind w:hanging="385" w:left="505"/>
        <w:jc w:val="left"/>
      </w:pPr>
      <w:r>
        <w:rPr/>
        <w:t>The</w:t>
      </w:r>
      <w:r>
        <w:rPr>
          <w:spacing w:val="-1"/>
        </w:rPr>
        <w:t xml:space="preserve"> </w:t>
      </w:r>
      <w:r>
        <w:rPr/>
        <w:t>claim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Service Credit</w:t>
      </w:r>
      <w:r>
        <w:rPr>
          <w:spacing w:val="-4"/>
        </w:rPr>
        <w:t xml:space="preserve"> </w:t>
      </w:r>
      <w:r>
        <w:rPr/>
        <w:t>must</w:t>
      </w:r>
      <w:r>
        <w:rPr>
          <w:spacing w:val="-1"/>
        </w:rPr>
        <w:t xml:space="preserve"> </w:t>
      </w:r>
      <w:r>
        <w:rPr/>
        <w:t>include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information: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2"/>
        </w:numPr>
        <w:pBdr/>
        <w:tabs>
          <w:tab w:pos="672" w:val="left" w:leader="none"/>
        </w:tabs>
        <w:ind w:hanging="551" w:left="671"/>
        <w:jc w:val="left"/>
      </w:pPr>
      <w:r>
        <w:rPr/>
        <w:t>Customer</w:t>
      </w:r>
      <w:r>
        <w:rPr>
          <w:spacing w:val="-2"/>
        </w:rPr>
        <w:t xml:space="preserve"> </w:t>
      </w:r>
      <w:r>
        <w:rPr/>
        <w:t>Name and</w:t>
      </w:r>
      <w:r>
        <w:rPr>
          <w:spacing w:val="-4"/>
        </w:rPr>
        <w:t xml:space="preserve"> </w:t>
      </w:r>
      <w:r>
        <w:rPr/>
        <w:t>contact</w:t>
      </w:r>
      <w:r>
        <w:rPr>
          <w:spacing w:val="-2"/>
        </w:rPr>
        <w:t xml:space="preserve"> </w:t>
      </w:r>
      <w:r>
        <w:rPr/>
        <w:t>information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2"/>
        </w:numPr>
        <w:pBdr/>
        <w:tabs>
          <w:tab w:pos="672" w:val="left" w:leader="none"/>
        </w:tabs>
        <w:ind w:hanging="551" w:left="671"/>
        <w:jc w:val="left"/>
      </w:pPr>
      <w:r>
        <w:rPr/>
        <w:t>Product</w:t>
      </w:r>
      <w:r>
        <w:rPr>
          <w:spacing w:val="-5"/>
        </w:rPr>
        <w:t xml:space="preserve"> </w:t>
      </w:r>
      <w:r>
        <w:rPr/>
        <w:t>/</w:t>
      </w:r>
      <w:r>
        <w:rPr>
          <w:spacing w:val="-2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type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2"/>
        </w:numPr>
        <w:pBdr/>
        <w:tabs>
          <w:tab w:pos="672" w:val="left" w:leader="none"/>
        </w:tabs>
        <w:ind w:hanging="551" w:left="671"/>
        <w:jc w:val="left"/>
      </w:pPr>
      <w:r>
        <w:rPr/>
        <w:t>Ticket</w:t>
      </w:r>
      <w:r>
        <w:rPr>
          <w:spacing w:val="-3"/>
        </w:rPr>
        <w:t xml:space="preserve"> </w:t>
      </w:r>
      <w:r>
        <w:rPr/>
        <w:t>number,</w:t>
      </w:r>
      <w:r>
        <w:rPr>
          <w:spacing w:val="-2"/>
        </w:rPr>
        <w:t xml:space="preserve"> </w:t>
      </w:r>
      <w:r>
        <w:rPr/>
        <w:t>Circuit</w:t>
      </w:r>
      <w:r>
        <w:rPr>
          <w:spacing w:val="-2"/>
        </w:rPr>
        <w:t xml:space="preserve"> </w:t>
      </w:r>
      <w:r>
        <w:rPr/>
        <w:t>ID,</w:t>
      </w:r>
      <w:r>
        <w:rPr>
          <w:spacing w:val="-4"/>
        </w:rPr>
        <w:t xml:space="preserve"> </w:t>
      </w:r>
      <w:r>
        <w:rPr/>
        <w:t>Billing</w:t>
      </w:r>
      <w:r>
        <w:rPr>
          <w:spacing w:val="-3"/>
        </w:rPr>
        <w:t xml:space="preserve"> </w:t>
      </w:r>
      <w:r>
        <w:rPr/>
        <w:t>Code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Site</w:t>
      </w:r>
      <w:r>
        <w:rPr>
          <w:spacing w:val="-4"/>
        </w:rPr>
        <w:t xml:space="preserve"> </w:t>
      </w:r>
      <w:r>
        <w:rPr/>
        <w:t>details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2"/>
        </w:numPr>
        <w:pBdr/>
        <w:tabs>
          <w:tab w:pos="672" w:val="left" w:leader="none"/>
        </w:tabs>
        <w:ind w:hanging="551" w:left="671"/>
        <w:jc w:val="left"/>
      </w:pPr>
      <w:r>
        <w:rPr/>
        <w:t>Date and</w:t>
      </w:r>
      <w:r>
        <w:rPr>
          <w:spacing w:val="-2"/>
        </w:rPr>
        <w:t xml:space="preserve"> </w:t>
      </w:r>
      <w:r>
        <w:rPr/>
        <w:t>beginning</w:t>
      </w:r>
      <w:r>
        <w:rPr>
          <w:spacing w:val="-1"/>
        </w:rPr>
        <w:t xml:space="preserve"> </w:t>
      </w:r>
      <w:r>
        <w:rPr/>
        <w:t>/end</w:t>
      </w:r>
      <w:r>
        <w:rPr>
          <w:spacing w:val="-2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outage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failed</w:t>
      </w:r>
      <w:r>
        <w:rPr>
          <w:spacing w:val="-1"/>
        </w:rPr>
        <w:t xml:space="preserve"> </w:t>
      </w:r>
      <w:r>
        <w:rPr/>
        <w:t>metric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2"/>
        </w:numPr>
        <w:pBdr/>
        <w:tabs>
          <w:tab w:pos="672" w:val="left" w:leader="none"/>
        </w:tabs>
        <w:ind w:hanging="551" w:left="671"/>
        <w:jc w:val="left"/>
      </w:pPr>
      <w:r>
        <w:rPr/>
        <w:t>Brief description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characteristics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failed</w:t>
      </w:r>
      <w:r>
        <w:rPr>
          <w:spacing w:val="-1"/>
        </w:rPr>
        <w:t xml:space="preserve"> </w:t>
      </w:r>
      <w:r>
        <w:rPr/>
        <w:t>metric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511" w:val="left" w:leader="none"/>
        </w:tabs>
        <w:spacing w:line="276" w:lineRule="auto"/>
        <w:ind w:right="113" w:hanging="0" w:left="120"/>
        <w:jc w:val="both"/>
      </w:pPr>
      <w:r>
        <w:rPr/>
        <w:t>CloudI, in its sole discretion, shall attempt to review all claims within fifteen (15) business days of receipt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notify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/>
        <w:t>Customer</w:t>
      </w:r>
      <w:r>
        <w:rPr>
          <w:spacing w:val="-10"/>
        </w:rPr>
        <w:t xml:space="preserve"> </w:t>
      </w:r>
      <w:r>
        <w:rPr/>
        <w:t>if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Customer's</w:t>
      </w:r>
      <w:r>
        <w:rPr>
          <w:spacing w:val="-10"/>
        </w:rPr>
        <w:t xml:space="preserve"> </w:t>
      </w:r>
      <w:r>
        <w:rPr/>
        <w:t>claim</w:t>
      </w:r>
      <w:r>
        <w:rPr>
          <w:spacing w:val="-8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rejected.</w:t>
      </w:r>
      <w:r>
        <w:rPr>
          <w:spacing w:val="-10"/>
        </w:rPr>
        <w:t xml:space="preserve"> </w:t>
      </w:r>
      <w:r>
        <w:rPr/>
        <w:t>Service</w:t>
      </w:r>
      <w:r>
        <w:rPr>
          <w:spacing w:val="-10"/>
        </w:rPr>
        <w:t xml:space="preserve"> </w:t>
      </w:r>
      <w:r>
        <w:rPr/>
        <w:t>Credits</w:t>
      </w:r>
      <w:r>
        <w:rPr>
          <w:spacing w:val="-9"/>
        </w:rPr>
        <w:t xml:space="preserve"> </w:t>
      </w:r>
      <w:r>
        <w:rPr/>
        <w:t>will</w:t>
      </w:r>
      <w:r>
        <w:rPr>
          <w:spacing w:val="-13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issued</w:t>
      </w:r>
      <w:r>
        <w:rPr>
          <w:spacing w:val="-9"/>
        </w:rPr>
        <w:t xml:space="preserve"> </w:t>
      </w:r>
      <w:r>
        <w:rPr/>
        <w:t>only</w:t>
      </w:r>
      <w:r>
        <w:rPr>
          <w:spacing w:val="-10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problems</w:t>
      </w:r>
      <w:r>
        <w:rPr>
          <w:spacing w:val="-48"/>
        </w:rPr>
        <w:t xml:space="preserve"> </w:t>
      </w:r>
      <w:r>
        <w:rPr/>
        <w:t xml:space="preserve">caused by circumstances within CloudI's reasonable control and not </w:t>
      </w:r>
      <w:r>
        <w:rPr/>
        <w:t>as a result of</w:t>
      </w:r>
      <w:r>
        <w:rPr/>
        <w:t xml:space="preserve"> any actions or inactions of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Customer</w:t>
      </w:r>
      <w:r>
        <w:rPr>
          <w:spacing w:val="-2"/>
        </w:rPr>
        <w:t xml:space="preserve"> </w:t>
      </w:r>
      <w:r>
        <w:rPr/>
        <w:t>or any third</w:t>
      </w:r>
      <w:r>
        <w:rPr>
          <w:spacing w:val="-4"/>
        </w:rPr>
        <w:t xml:space="preserve"> </w:t>
      </w:r>
      <w:r>
        <w:rPr/>
        <w:t>party (including</w:t>
      </w:r>
      <w:r>
        <w:rPr>
          <w:spacing w:val="-1"/>
        </w:rPr>
        <w:t xml:space="preserve"> </w:t>
      </w:r>
      <w:r>
        <w:rPr/>
        <w:t>Customer</w:t>
      </w:r>
      <w:r>
        <w:rPr>
          <w:spacing w:val="-3"/>
        </w:rPr>
        <w:t xml:space="preserve"> </w:t>
      </w:r>
      <w:r>
        <w:rPr/>
        <w:t>equipment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third-party</w:t>
      </w:r>
      <w:r>
        <w:rPr>
          <w:spacing w:val="-2"/>
        </w:rPr>
        <w:t xml:space="preserve"> </w:t>
      </w:r>
      <w:r>
        <w:rPr/>
        <w:t>equipment).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08" w:val="left" w:leader="none"/>
        </w:tabs>
        <w:spacing w:line="276" w:lineRule="auto"/>
        <w:ind w:right="113" w:hanging="0" w:left="120"/>
        <w:jc w:val="both"/>
      </w:pPr>
      <w:r>
        <w:rPr/>
        <w:t>CloudI shall issue Service Credit to Customer upon approval of Customer's Service Credit Request. Service</w:t>
      </w:r>
      <w:r>
        <w:rPr>
          <w:spacing w:val="-47"/>
        </w:rPr>
        <w:t xml:space="preserve"> </w:t>
      </w:r>
      <w:r>
        <w:rPr/>
        <w:t>Credit</w:t>
      </w:r>
      <w:r>
        <w:rPr>
          <w:spacing w:val="-6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empower</w:t>
      </w:r>
      <w:r>
        <w:rPr>
          <w:spacing w:val="-3"/>
        </w:rPr>
        <w:t xml:space="preserve"> </w:t>
      </w:r>
      <w:r>
        <w:rPr/>
        <w:t>Customer</w:t>
      </w:r>
      <w:r>
        <w:rPr>
          <w:spacing w:val="-6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subscribed</w:t>
      </w:r>
      <w:r>
        <w:rPr>
          <w:spacing w:val="-9"/>
        </w:rPr>
        <w:t xml:space="preserve"> </w:t>
      </w:r>
      <w:r>
        <w:rPr/>
        <w:t>service</w:t>
      </w:r>
      <w:r>
        <w:rPr>
          <w:spacing w:val="-3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extended</w:t>
      </w:r>
      <w:r>
        <w:rPr>
          <w:spacing w:val="-7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its</w:t>
      </w:r>
      <w:r>
        <w:rPr>
          <w:spacing w:val="-5"/>
        </w:rPr>
        <w:t xml:space="preserve"> </w:t>
      </w:r>
      <w:r>
        <w:rPr/>
        <w:t>entitlement</w:t>
      </w:r>
      <w:r>
        <w:rPr>
          <w:spacing w:val="-6"/>
        </w:rPr>
        <w:t xml:space="preserve"> </w:t>
      </w:r>
      <w:r>
        <w:rPr/>
        <w:t>based</w:t>
      </w:r>
      <w:r>
        <w:rPr>
          <w:spacing w:val="-3"/>
        </w:rPr>
        <w:t xml:space="preserve"> </w:t>
      </w:r>
      <w:r>
        <w:rPr/>
        <w:t>on</w:t>
      </w:r>
      <w:r>
        <w:rPr>
          <w:spacing w:val="-47"/>
        </w:rPr>
        <w:t xml:space="preserve"> </w:t>
      </w:r>
      <w:r>
        <w:rPr/>
        <w:t>calculations</w:t>
      </w:r>
      <w:r>
        <w:rPr>
          <w:spacing w:val="-4"/>
        </w:rPr>
        <w:t xml:space="preserve"> </w:t>
      </w:r>
      <w:r>
        <w:rPr/>
        <w:t>done</w:t>
      </w:r>
      <w:r>
        <w:rPr>
          <w:spacing w:val="-2"/>
        </w:rPr>
        <w:t xml:space="preserve"> </w:t>
      </w:r>
      <w:r>
        <w:rPr/>
        <w:t>by CloudI.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04" w:val="left" w:leader="none"/>
        </w:tabs>
        <w:spacing w:line="276" w:lineRule="auto"/>
        <w:ind w:right="112" w:hanging="0" w:left="120"/>
        <w:jc w:val="both"/>
      </w:pPr>
      <w:r>
        <w:rPr/>
        <w:t>Service</w:t>
      </w:r>
      <w:r>
        <w:rPr>
          <w:spacing w:val="-3"/>
        </w:rPr>
        <w:t xml:space="preserve"> </w:t>
      </w:r>
      <w:r>
        <w:rPr/>
        <w:t>Credit</w:t>
      </w:r>
      <w:r>
        <w:rPr>
          <w:spacing w:val="-3"/>
        </w:rPr>
        <w:t xml:space="preserve"> </w:t>
      </w:r>
      <w:r>
        <w:rPr/>
        <w:t>provided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SLA</w:t>
      </w:r>
      <w:r>
        <w:rPr>
          <w:spacing w:val="-4"/>
        </w:rPr>
        <w:t xml:space="preserve"> </w:t>
      </w:r>
      <w:r>
        <w:rPr/>
        <w:t>assumes</w:t>
      </w:r>
      <w:r>
        <w:rPr>
          <w:spacing w:val="-5"/>
        </w:rPr>
        <w:t xml:space="preserve"> </w:t>
      </w:r>
      <w:r>
        <w:rPr/>
        <w:t>compliance</w:t>
      </w:r>
      <w:r>
        <w:rPr>
          <w:spacing w:val="-2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Customer</w:t>
      </w:r>
      <w:r>
        <w:rPr>
          <w:spacing w:val="-3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conditions</w:t>
      </w:r>
      <w:r>
        <w:rPr>
          <w:spacing w:val="-6"/>
        </w:rPr>
        <w:t xml:space="preserve"> </w:t>
      </w:r>
      <w:r>
        <w:rPr/>
        <w:t>of</w:t>
      </w:r>
      <w:r>
        <w:rPr>
          <w:spacing w:val="-47"/>
        </w:rPr>
        <w:t xml:space="preserve"> </w:t>
      </w:r>
      <w:r>
        <w:rPr/>
        <w:t xml:space="preserve">Enterprise Internet Service provided by </w:t>
      </w:r>
      <w:r>
        <w:rPr/>
        <w:t>CloudI</w:t>
      </w:r>
      <w:r>
        <w:rPr/>
        <w:t xml:space="preserve"> as well as government regulatory compliance; the failure of</w:t>
      </w:r>
      <w:r>
        <w:rPr>
          <w:spacing w:val="1"/>
        </w:rPr>
        <w:t xml:space="preserve"> </w:t>
      </w:r>
      <w:r>
        <w:rPr/>
        <w:t>Customer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comply therewith</w:t>
      </w:r>
      <w:r>
        <w:rPr>
          <w:spacing w:val="-3"/>
        </w:rPr>
        <w:t xml:space="preserve"> </w:t>
      </w:r>
      <w:r>
        <w:rPr/>
        <w:t>may</w:t>
      </w:r>
      <w:r>
        <w:rPr>
          <w:spacing w:val="3"/>
        </w:rPr>
        <w:t xml:space="preserve"> </w:t>
      </w:r>
      <w:r>
        <w:rPr/>
        <w:t>invalidate</w:t>
      </w:r>
      <w:r>
        <w:rPr>
          <w:spacing w:val="-2"/>
        </w:rPr>
        <w:t xml:space="preserve"> </w:t>
      </w:r>
      <w:r>
        <w:rPr/>
        <w:t>CloudI</w:t>
      </w:r>
      <w:r>
        <w:rPr/>
        <w:t>'s</w:t>
      </w:r>
      <w:r>
        <w:rPr>
          <w:spacing w:val="-4"/>
        </w:rPr>
        <w:t xml:space="preserve"> </w:t>
      </w:r>
      <w:r>
        <w:rPr/>
        <w:t>guarantees</w:t>
      </w:r>
      <w:r>
        <w:rPr>
          <w:spacing w:val="1"/>
        </w:rPr>
        <w:t xml:space="preserve"> </w:t>
      </w:r>
      <w:r>
        <w:rPr/>
        <w:t>provided herein.</w:t>
      </w:r>
    </w:p>
    <w:p>
      <w:pPr>
        <w:pStyle w:val="BodyText"/>
        <w:spacing w:before="0"/>
        <w:rPr>
          <w:sz w:val="16"/>
        </w:rPr>
      </w:pPr>
    </w:p>
    <w:p>
      <w:pPr>
        <w:pStyle w:val="Heading1"/>
        <w:numPr>
          <w:ilvl w:val="0"/>
          <w:numId w:val="4"/>
        </w:numPr>
        <w:pBdr/>
        <w:tabs>
          <w:tab w:pos="341" w:val="left" w:leader="none"/>
        </w:tabs>
        <w:ind w:hanging="220" w:left="339"/>
        <w:jc w:val="left"/>
        <w:outlineLvl w:val="0"/>
      </w:pPr>
      <w:r>
        <w:rPr/>
        <w:t>CONDITIONS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EXCLUSIONS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BodyText"/>
        <w:spacing w:before="0"/>
        <w:ind w:left="119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SLA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Customer’s</w:t>
      </w:r>
      <w:r>
        <w:rPr>
          <w:spacing w:val="-11"/>
        </w:rPr>
        <w:t xml:space="preserve"> </w:t>
      </w:r>
      <w:r>
        <w:rPr/>
        <w:t>entitlement</w:t>
      </w:r>
      <w:r>
        <w:rPr>
          <w:spacing w:val="-11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remedies</w:t>
      </w:r>
      <w:r>
        <w:rPr>
          <w:spacing w:val="-11"/>
        </w:rPr>
        <w:t xml:space="preserve"> </w:t>
      </w:r>
      <w:r>
        <w:rPr/>
        <w:t>set</w:t>
      </w:r>
      <w:r>
        <w:rPr>
          <w:spacing w:val="-11"/>
        </w:rPr>
        <w:t xml:space="preserve"> </w:t>
      </w:r>
      <w:r>
        <w:rPr/>
        <w:t>out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SLA</w:t>
      </w:r>
      <w:r>
        <w:rPr>
          <w:spacing w:val="-10"/>
        </w:rPr>
        <w:t xml:space="preserve"> </w:t>
      </w:r>
      <w:r>
        <w:rPr/>
        <w:t>are</w:t>
      </w:r>
      <w:r>
        <w:rPr>
          <w:spacing w:val="-12"/>
        </w:rPr>
        <w:t xml:space="preserve"> </w:t>
      </w:r>
      <w:r>
        <w:rPr/>
        <w:t>subject</w:t>
      </w:r>
      <w:r>
        <w:rPr>
          <w:spacing w:val="-9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following</w:t>
      </w:r>
      <w:r>
        <w:rPr>
          <w:spacing w:val="-11"/>
        </w:rPr>
        <w:t xml:space="preserve"> </w:t>
      </w:r>
      <w:r>
        <w:rPr/>
        <w:t>exclusions: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496" w:val="left" w:leader="none"/>
        </w:tabs>
        <w:spacing w:line="278" w:lineRule="auto"/>
        <w:ind w:right="113" w:hanging="0" w:left="120"/>
        <w:jc w:val="both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event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entitled</w:t>
      </w:r>
      <w:r>
        <w:rPr>
          <w:spacing w:val="-11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receive</w:t>
      </w:r>
      <w:r>
        <w:rPr>
          <w:spacing w:val="-10"/>
        </w:rPr>
        <w:t xml:space="preserve"> </w:t>
      </w:r>
      <w:r>
        <w:rPr/>
        <w:t>any</w:t>
      </w:r>
      <w:r>
        <w:rPr>
          <w:spacing w:val="-9"/>
        </w:rPr>
        <w:t xml:space="preserve"> </w:t>
      </w:r>
      <w:r>
        <w:rPr/>
        <w:t>service</w:t>
      </w:r>
      <w:r>
        <w:rPr>
          <w:spacing w:val="-10"/>
        </w:rPr>
        <w:t xml:space="preserve"> </w:t>
      </w:r>
      <w:r>
        <w:rPr/>
        <w:t>credits</w:t>
      </w:r>
      <w:r>
        <w:rPr>
          <w:spacing w:val="-12"/>
        </w:rPr>
        <w:t xml:space="preserve"> </w:t>
      </w:r>
      <w:r>
        <w:rPr/>
        <w:t>or</w:t>
      </w:r>
      <w:r>
        <w:rPr>
          <w:spacing w:val="-11"/>
        </w:rPr>
        <w:t xml:space="preserve"> </w:t>
      </w:r>
      <w:r>
        <w:rPr/>
        <w:t>other</w:t>
      </w:r>
      <w:r>
        <w:rPr>
          <w:spacing w:val="-12"/>
        </w:rPr>
        <w:t xml:space="preserve"> </w:t>
      </w:r>
      <w:r>
        <w:rPr/>
        <w:t>remedies</w:t>
      </w:r>
      <w:r>
        <w:rPr>
          <w:spacing w:val="-10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non-achievement</w:t>
      </w:r>
      <w:r>
        <w:rPr>
          <w:spacing w:val="-47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Level if</w:t>
      </w:r>
      <w:r>
        <w:rPr>
          <w:spacing w:val="-3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non-achievement</w:t>
      </w:r>
      <w:r>
        <w:rPr>
          <w:spacing w:val="-2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caused by: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2"/>
          <w:numId w:val="1"/>
        </w:numPr>
        <w:pBdr/>
        <w:tabs>
          <w:tab w:pos="675" w:val="left" w:leader="none"/>
        </w:tabs>
        <w:ind w:hanging="554" w:left="673"/>
        <w:jc w:val="left"/>
      </w:pPr>
      <w:r>
        <w:rPr/>
        <w:t>CloudI's</w:t>
      </w:r>
      <w:r>
        <w:rPr>
          <w:spacing w:val="-2"/>
        </w:rPr>
        <w:t xml:space="preserve"> </w:t>
      </w:r>
      <w:r>
        <w:rPr/>
        <w:t>Scheduled</w:t>
      </w:r>
      <w:r>
        <w:rPr>
          <w:spacing w:val="-3"/>
        </w:rPr>
        <w:t xml:space="preserve"> </w:t>
      </w:r>
      <w:r>
        <w:rPr/>
        <w:t>Maintenance</w:t>
      </w:r>
      <w:r>
        <w:rPr>
          <w:spacing w:val="-3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Emergency</w:t>
      </w:r>
      <w:r>
        <w:rPr>
          <w:spacing w:val="-5"/>
        </w:rPr>
        <w:t xml:space="preserve"> </w:t>
      </w:r>
      <w:r>
        <w:rPr/>
        <w:t>Maintenance;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1"/>
        </w:numPr>
        <w:pBdr/>
        <w:tabs>
          <w:tab w:pos="672" w:val="left" w:leader="none"/>
        </w:tabs>
        <w:spacing w:line="278" w:lineRule="auto"/>
        <w:ind w:right="116" w:hanging="0" w:left="119"/>
        <w:jc w:val="both"/>
      </w:pPr>
      <w:r>
        <w:rPr/>
        <w:t>An</w:t>
      </w:r>
      <w:r>
        <w:rPr>
          <w:spacing w:val="-6"/>
        </w:rPr>
        <w:t xml:space="preserve"> </w:t>
      </w:r>
      <w:r>
        <w:rPr/>
        <w:t>interruption</w:t>
      </w:r>
      <w:r>
        <w:rPr>
          <w:spacing w:val="-5"/>
        </w:rPr>
        <w:t xml:space="preserve"> </w:t>
      </w:r>
      <w:r>
        <w:rPr/>
        <w:t>during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period</w:t>
      </w:r>
      <w:r>
        <w:rPr>
          <w:spacing w:val="-5"/>
        </w:rPr>
        <w:t xml:space="preserve"> </w:t>
      </w:r>
      <w:r>
        <w:rPr/>
        <w:t>when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Customer</w:t>
      </w:r>
      <w:r>
        <w:rPr>
          <w:spacing w:val="-4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release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service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implementation,</w:t>
      </w:r>
      <w:r>
        <w:rPr>
          <w:spacing w:val="-47"/>
        </w:rPr>
        <w:t xml:space="preserve"> </w:t>
      </w:r>
      <w:r>
        <w:rPr/>
        <w:t>testing,</w:t>
      </w:r>
      <w:r>
        <w:rPr>
          <w:spacing w:val="-3"/>
        </w:rPr>
        <w:t xml:space="preserve"> </w:t>
      </w:r>
      <w:r>
        <w:rPr/>
        <w:t>maintenance</w:t>
      </w:r>
      <w:r>
        <w:rPr>
          <w:spacing w:val="-2"/>
        </w:rPr>
        <w:t xml:space="preserve"> </w:t>
      </w:r>
      <w:r>
        <w:rPr/>
        <w:t>or repair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continues</w:t>
      </w:r>
      <w:r>
        <w:rPr>
          <w:spacing w:val="-2"/>
        </w:rPr>
        <w:t xml:space="preserve"> </w:t>
      </w:r>
      <w:r>
        <w:rPr/>
        <w:t>to use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an impaired</w:t>
      </w:r>
      <w:r>
        <w:rPr>
          <w:spacing w:val="-2"/>
        </w:rPr>
        <w:t xml:space="preserve"> </w:t>
      </w:r>
      <w:r>
        <w:rPr/>
        <w:t>basis;</w:t>
      </w:r>
    </w:p>
    <w:p>
      <w:pPr>
        <w:pStyle w:val="ListParagraph"/>
        <w:numPr>
          <w:ilvl w:val="2"/>
          <w:numId w:val="1"/>
        </w:numPr>
        <w:pBdr/>
        <w:tabs>
          <w:tab w:pos="682" w:val="left" w:leader="none"/>
        </w:tabs>
        <w:spacing w:line="276" w:lineRule="auto" w:before="180"/>
        <w:ind w:right="112" w:hanging="0" w:left="119"/>
        <w:jc w:val="both"/>
      </w:pPr>
      <w:r>
        <w:rPr/>
        <w:t xml:space="preserve">Any cut / fault in submarine cable system beyond </w:t>
      </w:r>
      <w:r>
        <w:rPr/>
        <w:t>CloudI</w:t>
      </w:r>
      <w:r>
        <w:rPr/>
        <w:t xml:space="preserve">’s control. </w:t>
      </w:r>
      <w:r>
        <w:rPr/>
        <w:t>However</w:t>
      </w:r>
      <w:r>
        <w:rPr/>
        <w:t xml:space="preserve"> </w:t>
      </w:r>
      <w:r>
        <w:rPr/>
        <w:t>CloudI</w:t>
      </w:r>
      <w:r>
        <w:rPr/>
        <w:t xml:space="preserve"> may </w:t>
      </w:r>
      <w:r>
        <w:rPr/>
        <w:t>provide service</w:t>
      </w:r>
      <w:r>
        <w:rPr>
          <w:spacing w:val="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best</w:t>
      </w:r>
      <w:r>
        <w:rPr>
          <w:spacing w:val="-2"/>
        </w:rPr>
        <w:t xml:space="preserve"> </w:t>
      </w:r>
      <w:r>
        <w:rPr/>
        <w:t>effort basis during</w:t>
      </w:r>
      <w:r>
        <w:rPr>
          <w:spacing w:val="-1"/>
        </w:rPr>
        <w:t xml:space="preserve"> </w:t>
      </w:r>
      <w:r>
        <w:rPr/>
        <w:t>this period</w:t>
      </w:r>
      <w:r>
        <w:rPr>
          <w:spacing w:val="-5"/>
        </w:rPr>
        <w:t xml:space="preserve"> </w:t>
      </w:r>
      <w:r>
        <w:rPr/>
        <w:t>depending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availability</w:t>
      </w:r>
      <w:r>
        <w:rPr>
          <w:spacing w:val="-2"/>
        </w:rPr>
        <w:t xml:space="preserve"> </w:t>
      </w:r>
      <w:r>
        <w:rPr/>
        <w:t>of resources;</w:t>
      </w:r>
    </w:p>
    <w:p>
      <w:pPr>
        <w:pStyle w:val="BodyText"/>
        <w:tabs>
          <w:tab w:pos="9704" w:val="left" w:leader="none"/>
        </w:tabs>
        <w:spacing w:before="0"/>
        <w:rPr>
          <w:sz w:val="16"/>
        </w:rPr>
      </w:pPr>
      <w:r>
        <w:rPr/>
        <w:tab/>
      </w:r>
    </w:p>
    <w:p>
      <w:pPr>
        <w:pStyle w:val="ListParagraph"/>
        <w:numPr>
          <w:ilvl w:val="2"/>
          <w:numId w:val="1"/>
        </w:numPr>
        <w:pBdr/>
        <w:tabs>
          <w:tab w:pos="678" w:val="left" w:leader="none"/>
        </w:tabs>
        <w:spacing w:line="278" w:lineRule="auto"/>
        <w:ind w:right="116" w:hanging="0" w:left="119"/>
        <w:jc w:val="both"/>
      </w:pPr>
      <w:r>
        <w:rPr/>
        <w:t>Failure of any Customer premise network equipment, Customer's applications, Equipment provided by</w:t>
      </w:r>
      <w:r>
        <w:rPr>
          <w:spacing w:val="-47"/>
        </w:rPr>
        <w:t xml:space="preserve"> </w:t>
      </w:r>
      <w:r>
        <w:rPr/>
        <w:t>Customer</w:t>
      </w:r>
      <w:r>
        <w:rPr>
          <w:spacing w:val="-3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other third</w:t>
      </w:r>
      <w:r>
        <w:rPr>
          <w:spacing w:val="-1"/>
        </w:rPr>
        <w:t xml:space="preserve"> </w:t>
      </w:r>
      <w:r>
        <w:rPr/>
        <w:t>party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behalf</w:t>
      </w:r>
      <w:r>
        <w:rPr>
          <w:spacing w:val="-3"/>
        </w:rPr>
        <w:t xml:space="preserve"> </w:t>
      </w:r>
      <w:r>
        <w:rPr/>
        <w:t xml:space="preserve">of </w:t>
      </w:r>
      <w:r>
        <w:rPr/>
        <w:t>Customer;</w:t>
      </w:r>
    </w:p>
    <w:p>
      <w:pPr>
        <w:pStyle w:val="ListParagraph"/>
        <w:numPr>
          <w:ilvl w:val="2"/>
          <w:numId w:val="1"/>
        </w:numPr>
        <w:pBdr/>
        <w:tabs>
          <w:tab w:pos="675" w:val="left" w:leader="none"/>
        </w:tabs>
        <w:spacing w:before="180"/>
        <w:ind w:hanging="554" w:left="673"/>
        <w:jc w:val="left"/>
      </w:pPr>
      <w:r>
        <w:rPr/>
        <w:t>Failure</w:t>
      </w:r>
      <w:r>
        <w:rPr>
          <w:spacing w:val="-3"/>
        </w:rPr>
        <w:t xml:space="preserve"> </w:t>
      </w:r>
      <w:r>
        <w:rPr/>
        <w:t>of Local</w:t>
      </w:r>
      <w:r>
        <w:rPr>
          <w:spacing w:val="-4"/>
        </w:rPr>
        <w:t xml:space="preserve"> </w:t>
      </w:r>
      <w:r>
        <w:rPr/>
        <w:t xml:space="preserve">Loop </w:t>
      </w:r>
      <w:r>
        <w:rPr/>
        <w:t>Domain</w:t>
      </w:r>
      <w:r>
        <w:rPr>
          <w:spacing w:val="-3"/>
        </w:rPr>
        <w:t xml:space="preserve"> </w:t>
      </w:r>
      <w:r>
        <w:rPr/>
        <w:t>name service (DNS)</w:t>
      </w:r>
      <w:r>
        <w:rPr>
          <w:spacing w:val="-4"/>
        </w:rPr>
        <w:t xml:space="preserve"> </w:t>
      </w:r>
      <w:r>
        <w:rPr/>
        <w:t>issues</w:t>
      </w:r>
      <w:r>
        <w:rPr>
          <w:spacing w:val="-3"/>
        </w:rPr>
        <w:t xml:space="preserve"> </w:t>
      </w:r>
      <w:r>
        <w:rPr/>
        <w:t>like non-resolution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sites,</w:t>
      </w:r>
      <w:r>
        <w:rPr>
          <w:spacing w:val="-1"/>
        </w:rPr>
        <w:t xml:space="preserve"> </w:t>
      </w:r>
      <w:r>
        <w:rPr/>
        <w:t>etc.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1"/>
        </w:numPr>
        <w:pBdr/>
        <w:tabs>
          <w:tab w:pos="672" w:val="left" w:leader="none"/>
        </w:tabs>
        <w:spacing w:before="0"/>
        <w:ind w:hanging="552" w:left="672"/>
        <w:jc w:val="left"/>
      </w:pPr>
      <w:r>
        <w:drawing>
          <wp:anchor distT="0" distR="0" distB="0" distL="0" simplePos="false" relativeHeight="251668480" behindDoc="true" locked="false" layoutInCell="true" allowOverlap="true">
            <wp:simplePos x="0" y="0"/>
            <wp:positionH relativeFrom="column">
              <wp:posOffset>5283688</wp:posOffset>
            </wp:positionH>
            <wp:positionV relativeFrom="paragraph">
              <wp:posOffset>89296</wp:posOffset>
            </wp:positionV>
            <wp:extent cx="1058332" cy="909637"/>
            <wp:wrapNone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 xsi:nil="true"/>
                    </pic:cNvPicPr>
                  </pic:nvPicPr>
                  <pic:blipFill>
                    <a:blip r:embed="rId7">
                      <a:alphaModFix amt="100000"/>
                    </a:blip>
                    <a:srcRect l="0" r="0" t="0" b="0"/>
                    <a:stretch xsi:nil="true"/>
                  </pic:blipFill>
                  <pic:spPr>
                    <a:xfrm>
                      <a:off x="0" y="0"/>
                      <a:ext cx="1058332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Outages</w:t>
      </w:r>
      <w:r>
        <w:rPr>
          <w:spacing w:val="-4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failures</w:t>
      </w:r>
      <w:r>
        <w:rPr>
          <w:spacing w:val="-3"/>
        </w:rPr>
        <w:t xml:space="preserve"> </w:t>
      </w:r>
      <w:r>
        <w:rPr/>
        <w:t>occurring</w:t>
      </w:r>
      <w:r>
        <w:rPr>
          <w:spacing w:val="-2"/>
        </w:rPr>
        <w:t xml:space="preserve"> </w:t>
      </w:r>
      <w:r>
        <w:rPr/>
        <w:t>outside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CloudI</w:t>
      </w:r>
      <w:r>
        <w:rPr/>
        <w:t>’s</w:t>
      </w:r>
      <w:r>
        <w:rPr>
          <w:spacing w:val="-3"/>
        </w:rPr>
        <w:t xml:space="preserve"> </w:t>
      </w:r>
      <w:r>
        <w:rPr/>
        <w:t>IP</w:t>
      </w:r>
      <w:r>
        <w:rPr>
          <w:spacing w:val="-1"/>
        </w:rPr>
        <w:t xml:space="preserve"> </w:t>
      </w:r>
      <w:r>
        <w:rPr/>
        <w:t>Network Backbone (e.g.,</w:t>
      </w:r>
      <w:r>
        <w:rPr>
          <w:spacing w:val="-4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peer</w:t>
      </w:r>
      <w:r>
        <w:rPr>
          <w:spacing w:val="-2"/>
        </w:rPr>
        <w:t xml:space="preserve"> </w:t>
      </w:r>
      <w:r>
        <w:rPr/>
        <w:t>networks</w:t>
      </w:r>
      <w:r>
        <w:rPr/>
        <w:t>);</w:t>
      </w:r>
    </w:p>
    <w:p>
      <w:pPr>
        <w:pStyle w:val="BodyText"/>
        <w:tabs>
          <w:tab w:pos="9449" w:val="left" w:leader="none"/>
        </w:tabs>
        <w:spacing w:before="0"/>
        <w:rPr>
          <w:sz w:val="19"/>
        </w:rPr>
      </w:pPr>
      <w:r>
        <w:rPr/>
        <w:tab/>
      </w:r>
    </w:p>
    <w:p>
      <w:pPr>
        <w:pStyle w:val="ListParagraph"/>
        <w:numPr>
          <w:ilvl w:val="2"/>
          <w:numId w:val="1"/>
        </w:numPr>
        <w:pBdr/>
        <w:tabs>
          <w:tab w:pos="675" w:val="left" w:leader="none"/>
        </w:tabs>
        <w:ind w:hanging="554" w:left="673"/>
        <w:jc w:val="left"/>
      </w:pPr>
      <w:r>
        <w:rPr/>
        <w:t>Failure due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Customer's</w:t>
      </w:r>
      <w:r>
        <w:rPr>
          <w:spacing w:val="-1"/>
        </w:rPr>
        <w:t xml:space="preserve"> </w:t>
      </w:r>
      <w:r>
        <w:rPr/>
        <w:t>use</w:t>
      </w:r>
      <w:r>
        <w:rPr>
          <w:spacing w:val="-3"/>
        </w:rPr>
        <w:t xml:space="preserve"> </w:t>
      </w:r>
      <w:r>
        <w:rPr/>
        <w:t>of bandwidth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excess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committed</w:t>
      </w:r>
      <w:r>
        <w:rPr>
          <w:spacing w:val="-1"/>
        </w:rPr>
        <w:t xml:space="preserve"> </w:t>
      </w:r>
      <w:r>
        <w:rPr/>
        <w:t>bandwidth.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1"/>
        </w:numPr>
        <w:pBdr/>
        <w:tabs>
          <w:tab w:pos="734" w:val="left" w:leader="none"/>
        </w:tabs>
        <w:spacing w:line="276" w:lineRule="auto"/>
        <w:ind w:right="119" w:hanging="0" w:left="119"/>
        <w:jc w:val="both"/>
      </w:pPr>
      <w:r>
        <w:rPr/>
        <w:t>Acts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omissions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Customer</w:t>
      </w:r>
      <w:r>
        <w:rPr>
          <w:spacing w:val="1"/>
        </w:rPr>
        <w:t xml:space="preserve"> </w:t>
      </w:r>
      <w:r>
        <w:rPr/>
        <w:t>(including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provision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inaccurate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1"/>
        </w:rPr>
        <w:t xml:space="preserve"> </w:t>
      </w:r>
      <w:r>
        <w:rPr/>
        <w:t>knowingly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unknowingly), or any use or user of the service authorized by Customer or Customer caused outages or</w:t>
      </w:r>
      <w:r>
        <w:rPr>
          <w:spacing w:val="1"/>
        </w:rPr>
        <w:t xml:space="preserve"> </w:t>
      </w:r>
      <w:r>
        <w:rPr/>
        <w:t>disruptions;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2"/>
          <w:numId w:val="1"/>
        </w:numPr>
        <w:pBdr/>
        <w:tabs>
          <w:tab w:pos="783" w:val="left" w:leader="none"/>
        </w:tabs>
        <w:ind w:hanging="662" w:left="781"/>
        <w:jc w:val="left"/>
      </w:pPr>
      <w:r>
        <w:rPr/>
        <w:t>Disconnection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due to non-payment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CloudI</w:t>
      </w:r>
      <w:r>
        <w:rPr/>
        <w:t>'s</w:t>
      </w:r>
      <w:r>
        <w:rPr>
          <w:spacing w:val="-1"/>
        </w:rPr>
        <w:t xml:space="preserve"> </w:t>
      </w:r>
      <w:r>
        <w:rPr/>
        <w:t>dues;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2"/>
          <w:numId w:val="1"/>
        </w:numPr>
        <w:pBdr/>
        <w:tabs>
          <w:tab w:pos="806" w:val="left" w:leader="none"/>
        </w:tabs>
        <w:spacing w:line="278" w:lineRule="auto"/>
        <w:ind w:right="112" w:hanging="0" w:left="119"/>
        <w:jc w:val="both"/>
      </w:pPr>
      <w:r>
        <w:rPr/>
        <w:t>Force Majeure events, Scheduled Maintenance, environmental conditions, power outages, physical</w:t>
      </w:r>
      <w:r>
        <w:rPr>
          <w:spacing w:val="1"/>
        </w:rPr>
        <w:t xml:space="preserve"> </w:t>
      </w:r>
      <w:r>
        <w:rPr/>
        <w:t>disruption</w:t>
      </w:r>
      <w:r>
        <w:rPr>
          <w:spacing w:val="-9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local</w:t>
      </w:r>
      <w:r>
        <w:rPr>
          <w:spacing w:val="-7"/>
        </w:rPr>
        <w:t xml:space="preserve"> </w:t>
      </w:r>
      <w:r>
        <w:rPr/>
        <w:t>loops</w:t>
      </w:r>
      <w:r>
        <w:rPr>
          <w:spacing w:val="-10"/>
        </w:rPr>
        <w:t xml:space="preserve"> </w:t>
      </w:r>
      <w:r>
        <w:rPr/>
        <w:t>or</w:t>
      </w:r>
      <w:r>
        <w:rPr>
          <w:spacing w:val="-9"/>
        </w:rPr>
        <w:t xml:space="preserve"> </w:t>
      </w:r>
      <w:r>
        <w:rPr/>
        <w:t>cross</w:t>
      </w:r>
      <w:r>
        <w:rPr>
          <w:spacing w:val="-9"/>
        </w:rPr>
        <w:t xml:space="preserve"> </w:t>
      </w:r>
      <w:r>
        <w:rPr/>
        <w:t>connects</w:t>
      </w:r>
      <w:r>
        <w:rPr>
          <w:spacing w:val="-7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caused</w:t>
      </w:r>
      <w:r>
        <w:rPr>
          <w:spacing w:val="-9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CloudI</w:t>
      </w:r>
      <w:r>
        <w:rPr/>
        <w:t>,</w:t>
      </w:r>
      <w:r>
        <w:rPr>
          <w:spacing w:val="-9"/>
        </w:rPr>
        <w:t xml:space="preserve"> </w:t>
      </w:r>
      <w:r>
        <w:rPr/>
        <w:t>or</w:t>
      </w:r>
      <w:r>
        <w:rPr>
          <w:spacing w:val="-9"/>
        </w:rPr>
        <w:t xml:space="preserve"> </w:t>
      </w:r>
      <w:r>
        <w:rPr/>
        <w:t>other</w:t>
      </w:r>
      <w:r>
        <w:rPr>
          <w:spacing w:val="-9"/>
        </w:rPr>
        <w:t xml:space="preserve"> </w:t>
      </w:r>
      <w:r>
        <w:rPr/>
        <w:t>reasons</w:t>
      </w:r>
      <w:r>
        <w:rPr>
          <w:spacing w:val="-10"/>
        </w:rPr>
        <w:t xml:space="preserve"> </w:t>
      </w:r>
      <w:r>
        <w:rPr/>
        <w:t>beyond</w:t>
      </w:r>
      <w:r>
        <w:rPr>
          <w:spacing w:val="-8"/>
        </w:rPr>
        <w:t xml:space="preserve"> </w:t>
      </w:r>
      <w:r>
        <w:rPr/>
        <w:t>Supplier’s</w:t>
      </w:r>
      <w:r>
        <w:rPr>
          <w:spacing w:val="-7"/>
        </w:rPr>
        <w:t xml:space="preserve"> </w:t>
      </w:r>
      <w:r>
        <w:rPr/>
        <w:t>reasonable</w:t>
      </w:r>
      <w:r>
        <w:rPr>
          <w:spacing w:val="-48"/>
        </w:rPr>
        <w:t xml:space="preserve"> </w:t>
      </w:r>
      <w:r>
        <w:rPr/>
        <w:t>control;</w:t>
      </w:r>
    </w:p>
    <w:p>
      <w:pPr>
        <w:pStyle w:val="ListParagraph"/>
        <w:numPr>
          <w:ilvl w:val="2"/>
          <w:numId w:val="1"/>
        </w:numPr>
        <w:pBdr/>
        <w:tabs>
          <w:tab w:pos="790" w:val="left" w:leader="none"/>
        </w:tabs>
        <w:spacing w:line="276" w:lineRule="auto" w:before="180"/>
        <w:ind w:right="110" w:hanging="0" w:left="119"/>
        <w:jc w:val="both"/>
      </w:pPr>
      <w:r>
        <w:rPr/>
        <w:t>Interconnections to or from and connectivity within other Internet Service Provider (ISP) networks or</w:t>
      </w:r>
      <w:r>
        <w:rPr>
          <w:spacing w:val="1"/>
        </w:rPr>
        <w:t xml:space="preserve"> </w:t>
      </w:r>
      <w:r>
        <w:rPr/>
        <w:t>any other service provider network in India; or abroad or any other interconnection that is</w:t>
      </w:r>
      <w:r>
        <w:rPr>
          <w:spacing w:val="1"/>
        </w:rPr>
        <w:t xml:space="preserve"> </w:t>
      </w:r>
      <w:r>
        <w:rPr/>
        <w:t>considered</w:t>
      </w:r>
      <w:r>
        <w:rPr>
          <w:spacing w:val="1"/>
        </w:rPr>
        <w:t xml:space="preserve"> </w:t>
      </w:r>
      <w:r>
        <w:rPr/>
        <w:t>unauthorized</w:t>
      </w:r>
      <w:r>
        <w:rPr>
          <w:spacing w:val="-1"/>
        </w:rPr>
        <w:t xml:space="preserve"> </w:t>
      </w:r>
      <w:r>
        <w:rPr/>
        <w:t>as per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present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future</w:t>
      </w:r>
      <w:r>
        <w:rPr>
          <w:spacing w:val="1"/>
        </w:rPr>
        <w:t xml:space="preserve"> </w:t>
      </w:r>
      <w:r>
        <w:rPr/>
        <w:t>guidelines</w:t>
      </w:r>
      <w:r>
        <w:rPr>
          <w:spacing w:val="1"/>
        </w:rPr>
        <w:t xml:space="preserve"> </w:t>
      </w:r>
      <w:r>
        <w:rPr/>
        <w:t>issued</w:t>
      </w:r>
      <w:r>
        <w:rPr>
          <w:spacing w:val="-1"/>
        </w:rPr>
        <w:t xml:space="preserve"> </w:t>
      </w:r>
      <w:r>
        <w:rPr/>
        <w:t>by Govt.</w:t>
      </w:r>
      <w:r>
        <w:rPr>
          <w:spacing w:val="-3"/>
        </w:rPr>
        <w:t xml:space="preserve"> </w:t>
      </w:r>
      <w:r>
        <w:rPr/>
        <w:t xml:space="preserve">of </w:t>
      </w:r>
      <w:r>
        <w:rPr/>
        <w:t>India;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04" w:val="left" w:leader="none"/>
        </w:tabs>
        <w:ind w:hanging="384" w:left="504"/>
        <w:jc w:val="left"/>
      </w:pPr>
      <w:r>
        <w:rPr/>
        <w:t>When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Customer</w:t>
      </w:r>
      <w:r>
        <w:rPr>
          <w:spacing w:val="-3"/>
        </w:rPr>
        <w:t xml:space="preserve"> </w:t>
      </w:r>
      <w:r>
        <w:rPr/>
        <w:t>account is</w:t>
      </w:r>
      <w:r>
        <w:rPr>
          <w:spacing w:val="-1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good</w:t>
      </w:r>
      <w:r>
        <w:rPr>
          <w:spacing w:val="-1"/>
        </w:rPr>
        <w:t xml:space="preserve"> </w:t>
      </w:r>
      <w:r>
        <w:rPr/>
        <w:t>financial</w:t>
      </w:r>
      <w:r>
        <w:rPr>
          <w:spacing w:val="-4"/>
        </w:rPr>
        <w:t xml:space="preserve"> </w:t>
      </w:r>
      <w:r>
        <w:rPr/>
        <w:t>standing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CloudI</w:t>
      </w:r>
      <w:r>
        <w:rPr/>
        <w:t>.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515" w:val="left" w:leader="none"/>
        </w:tabs>
        <w:spacing w:line="278" w:lineRule="auto"/>
        <w:ind w:right="120" w:hanging="0" w:left="120"/>
        <w:jc w:val="both"/>
      </w:pPr>
      <w:r>
        <w:rPr/>
        <w:t>Period during Customer was not available to confirm the service restoration status after fault has been</w:t>
      </w:r>
      <w:r>
        <w:rPr>
          <w:spacing w:val="1"/>
        </w:rPr>
        <w:t xml:space="preserve"> </w:t>
      </w:r>
      <w:r>
        <w:rPr/>
        <w:t>rectified by</w:t>
      </w:r>
      <w:r>
        <w:rPr>
          <w:spacing w:val="-1"/>
        </w:rPr>
        <w:t xml:space="preserve"> </w:t>
      </w:r>
      <w:r>
        <w:rPr/>
        <w:t>CloudI</w:t>
      </w:r>
      <w:r>
        <w:rPr/>
        <w:t>.</w:t>
      </w:r>
    </w:p>
    <w:p>
      <w:pPr>
        <w:pStyle w:val="ListParagraph"/>
        <w:numPr>
          <w:ilvl w:val="1"/>
          <w:numId w:val="4"/>
        </w:numPr>
        <w:pBdr/>
        <w:tabs>
          <w:tab w:pos="508" w:val="left" w:leader="none"/>
        </w:tabs>
        <w:spacing w:line="278" w:lineRule="auto" w:before="180"/>
        <w:ind w:right="120" w:hanging="0" w:left="120"/>
        <w:jc w:val="both"/>
      </w:pPr>
      <w:r>
        <w:rPr/>
        <w:t xml:space="preserve">Time taken by Customer for confirming the service restoration after notification by </w:t>
      </w:r>
      <w:r>
        <w:rPr/>
        <w:t>CloudI</w:t>
      </w:r>
      <w:r>
        <w:rPr/>
        <w:t xml:space="preserve"> about the fault</w:t>
      </w:r>
      <w:r>
        <w:rPr>
          <w:spacing w:val="-47"/>
        </w:rPr>
        <w:t xml:space="preserve"> </w:t>
      </w:r>
      <w:r>
        <w:rPr/>
        <w:t>rectification.</w:t>
      </w:r>
    </w:p>
    <w:p>
      <w:pPr>
        <w:pStyle w:val="BodyText"/>
        <w:spacing w:before="0"/>
        <w:rPr>
          <w:sz w:val="16"/>
        </w:rPr>
      </w:pPr>
    </w:p>
    <w:p>
      <w:pPr>
        <w:ind w:left="119"/>
        <w:rPr>
          <w:i w:val="true"/>
        </w:rPr>
      </w:pPr>
      <w:r>
        <w:rPr>
          <w:i w:val="true"/>
        </w:rPr>
        <w:t>The</w:t>
      </w:r>
      <w:r>
        <w:rPr>
          <w:spacing w:val="-1"/>
          <w:i w:val="true"/>
        </w:rPr>
        <w:t xml:space="preserve"> </w:t>
      </w:r>
      <w:r>
        <w:rPr>
          <w:i w:val="true"/>
        </w:rPr>
        <w:t>Customer shall</w:t>
      </w:r>
      <w:r>
        <w:rPr>
          <w:spacing w:val="-2"/>
          <w:i w:val="true"/>
        </w:rPr>
        <w:t xml:space="preserve"> </w:t>
      </w:r>
      <w:r>
        <w:rPr>
          <w:i w:val="true"/>
        </w:rPr>
        <w:t>be</w:t>
      </w:r>
      <w:r>
        <w:rPr>
          <w:spacing w:val="-3"/>
          <w:i w:val="true"/>
        </w:rPr>
        <w:t xml:space="preserve"> </w:t>
      </w:r>
      <w:r>
        <w:rPr>
          <w:i w:val="true"/>
        </w:rPr>
        <w:t>entitled</w:t>
      </w:r>
      <w:r>
        <w:rPr>
          <w:spacing w:val="-2"/>
          <w:i w:val="true"/>
        </w:rPr>
        <w:t xml:space="preserve"> </w:t>
      </w:r>
      <w:r>
        <w:rPr>
          <w:i w:val="true"/>
        </w:rPr>
        <w:t>to</w:t>
      </w:r>
      <w:r>
        <w:rPr>
          <w:spacing w:val="-1"/>
          <w:i w:val="true"/>
        </w:rPr>
        <w:t xml:space="preserve"> </w:t>
      </w:r>
      <w:r>
        <w:rPr>
          <w:i w:val="true"/>
        </w:rPr>
        <w:t>the</w:t>
      </w:r>
      <w:r>
        <w:rPr>
          <w:spacing w:val="-4"/>
          <w:i w:val="true"/>
        </w:rPr>
        <w:t xml:space="preserve"> </w:t>
      </w:r>
      <w:r>
        <w:rPr>
          <w:i w:val="true"/>
        </w:rPr>
        <w:t>remedies</w:t>
      </w:r>
      <w:r>
        <w:rPr>
          <w:spacing w:val="-4"/>
          <w:i w:val="true"/>
        </w:rPr>
        <w:t xml:space="preserve"> </w:t>
      </w:r>
      <w:r>
        <w:rPr>
          <w:i w:val="true"/>
        </w:rPr>
        <w:t>set</w:t>
      </w:r>
      <w:r>
        <w:rPr>
          <w:spacing w:val="-3"/>
          <w:i w:val="true"/>
        </w:rPr>
        <w:t xml:space="preserve"> </w:t>
      </w:r>
      <w:r>
        <w:rPr>
          <w:i w:val="true"/>
        </w:rPr>
        <w:t>out</w:t>
      </w:r>
      <w:r>
        <w:rPr>
          <w:spacing w:val="-2"/>
          <w:i w:val="true"/>
        </w:rPr>
        <w:t xml:space="preserve"> </w:t>
      </w:r>
      <w:r>
        <w:rPr>
          <w:i w:val="true"/>
        </w:rPr>
        <w:t>in</w:t>
      </w:r>
      <w:r>
        <w:rPr>
          <w:spacing w:val="-2"/>
          <w:i w:val="true"/>
        </w:rPr>
        <w:t xml:space="preserve"> </w:t>
      </w:r>
      <w:r>
        <w:rPr>
          <w:i w:val="true"/>
        </w:rPr>
        <w:t>this</w:t>
      </w:r>
      <w:r>
        <w:rPr>
          <w:spacing w:val="-1"/>
          <w:i w:val="true"/>
        </w:rPr>
        <w:t xml:space="preserve"> </w:t>
      </w:r>
      <w:r>
        <w:rPr>
          <w:i w:val="true"/>
        </w:rPr>
        <w:t>SLA</w:t>
      </w:r>
      <w:r>
        <w:rPr>
          <w:spacing w:val="-1"/>
          <w:i w:val="true"/>
        </w:rPr>
        <w:t xml:space="preserve"> </w:t>
      </w:r>
      <w:r>
        <w:rPr>
          <w:i w:val="true"/>
        </w:rPr>
        <w:t>subject</w:t>
      </w:r>
      <w:r>
        <w:rPr>
          <w:spacing w:val="-1"/>
          <w:i w:val="true"/>
        </w:rPr>
        <w:t xml:space="preserve"> </w:t>
      </w:r>
      <w:r>
        <w:rPr>
          <w:i w:val="true"/>
        </w:rPr>
        <w:t>to</w:t>
      </w:r>
      <w:r>
        <w:rPr>
          <w:spacing w:val="-3"/>
          <w:i w:val="true"/>
        </w:rPr>
        <w:t xml:space="preserve"> </w:t>
      </w:r>
      <w:r>
        <w:rPr>
          <w:i w:val="true"/>
        </w:rPr>
        <w:t>the</w:t>
      </w:r>
      <w:r>
        <w:rPr>
          <w:spacing w:val="-1"/>
          <w:i w:val="true"/>
        </w:rPr>
        <w:t xml:space="preserve"> </w:t>
      </w:r>
      <w:r>
        <w:rPr>
          <w:i w:val="true"/>
        </w:rPr>
        <w:t>following</w:t>
      </w:r>
      <w:r>
        <w:rPr>
          <w:spacing w:val="-3"/>
          <w:i w:val="true"/>
        </w:rPr>
        <w:t xml:space="preserve"> </w:t>
      </w:r>
      <w:r>
        <w:rPr>
          <w:i w:val="true"/>
        </w:rPr>
        <w:t>conditions:</w:t>
      </w:r>
    </w:p>
    <w:p>
      <w:pPr>
        <w:pStyle w:val="BodyText"/>
        <w:spacing w:before="0"/>
        <w:rPr>
          <w:sz w:val="19"/>
          <w:i w:val="true"/>
        </w:rPr>
      </w:pPr>
    </w:p>
    <w:p>
      <w:pPr>
        <w:pStyle w:val="ListParagraph"/>
        <w:numPr>
          <w:ilvl w:val="1"/>
          <w:numId w:val="4"/>
        </w:numPr>
        <w:pBdr/>
        <w:tabs>
          <w:tab w:pos="504" w:val="left" w:leader="none"/>
        </w:tabs>
        <w:spacing w:line="276" w:lineRule="auto"/>
        <w:ind w:right="119" w:hanging="0" w:left="120"/>
        <w:jc w:val="both"/>
      </w:pPr>
      <w:r>
        <w:rPr/>
        <w:t>The</w:t>
      </w:r>
      <w:r>
        <w:rPr>
          <w:spacing w:val="-5"/>
        </w:rPr>
        <w:t xml:space="preserve"> </w:t>
      </w:r>
      <w:r>
        <w:rPr/>
        <w:t>remedies</w:t>
      </w:r>
      <w:r>
        <w:rPr>
          <w:spacing w:val="-3"/>
        </w:rPr>
        <w:t xml:space="preserve"> </w:t>
      </w:r>
      <w:r>
        <w:rPr/>
        <w:t>contained</w:t>
      </w:r>
      <w:r>
        <w:rPr>
          <w:spacing w:val="-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SLA</w:t>
      </w:r>
      <w:r>
        <w:rPr>
          <w:spacing w:val="-7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Customer’s</w:t>
      </w:r>
      <w:r>
        <w:rPr>
          <w:spacing w:val="-5"/>
        </w:rPr>
        <w:t xml:space="preserve"> </w:t>
      </w:r>
      <w:r>
        <w:rPr/>
        <w:t>sole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exclusive</w:t>
      </w:r>
      <w:r>
        <w:rPr>
          <w:spacing w:val="-5"/>
        </w:rPr>
        <w:t xml:space="preserve"> </w:t>
      </w:r>
      <w:r>
        <w:rPr/>
        <w:t>remedies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any</w:t>
      </w:r>
      <w:r>
        <w:rPr>
          <w:spacing w:val="-7"/>
        </w:rPr>
        <w:t xml:space="preserve"> </w:t>
      </w:r>
      <w:r>
        <w:rPr/>
        <w:t>failure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CloudI</w:t>
      </w:r>
      <w:r>
        <w:rPr>
          <w:spacing w:val="-4"/>
        </w:rPr>
        <w:t xml:space="preserve"> </w:t>
      </w:r>
      <w:r>
        <w:rPr/>
        <w:t>to</w:t>
      </w:r>
      <w:r>
        <w:rPr>
          <w:spacing w:val="-48"/>
        </w:rPr>
        <w:t xml:space="preserve"> </w:t>
      </w:r>
      <w:r>
        <w:rPr/>
        <w:t>provide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Enterprise</w:t>
      </w:r>
      <w:r>
        <w:rPr>
          <w:spacing w:val="1"/>
        </w:rPr>
        <w:t xml:space="preserve"> </w:t>
      </w:r>
      <w:r>
        <w:rPr/>
        <w:t>Internet</w:t>
      </w:r>
      <w:r>
        <w:rPr>
          <w:spacing w:val="2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in accordance</w:t>
      </w:r>
      <w:r>
        <w:rPr>
          <w:spacing w:val="-5"/>
        </w:rPr>
        <w:t xml:space="preserve"> </w:t>
      </w:r>
      <w:r>
        <w:rPr/>
        <w:t>with the</w:t>
      </w:r>
      <w:r>
        <w:rPr>
          <w:spacing w:val="-2"/>
        </w:rPr>
        <w:t xml:space="preserve"> </w:t>
      </w:r>
      <w:r>
        <w:rPr/>
        <w:t>Agreement.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04" w:val="left" w:leader="none"/>
        </w:tabs>
        <w:spacing w:line="278" w:lineRule="auto"/>
        <w:ind w:right="118" w:hanging="0" w:left="120"/>
        <w:jc w:val="both"/>
      </w:pPr>
      <w:r>
        <w:rPr/>
        <w:t>The</w:t>
      </w:r>
      <w:r>
        <w:rPr>
          <w:spacing w:val="-4"/>
        </w:rPr>
        <w:t xml:space="preserve"> </w:t>
      </w:r>
      <w:r>
        <w:rPr/>
        <w:t>measurement</w:t>
      </w:r>
      <w:r>
        <w:rPr>
          <w:spacing w:val="-2"/>
        </w:rPr>
        <w:t xml:space="preserve"> </w:t>
      </w:r>
      <w:r>
        <w:rPr/>
        <w:t>period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Service</w:t>
      </w:r>
      <w:r>
        <w:rPr>
          <w:spacing w:val="-3"/>
        </w:rPr>
        <w:t xml:space="preserve"> </w:t>
      </w:r>
      <w:r>
        <w:rPr/>
        <w:t>Levels</w:t>
      </w:r>
      <w:r>
        <w:rPr>
          <w:spacing w:val="-3"/>
        </w:rPr>
        <w:t xml:space="preserve"> </w:t>
      </w:r>
      <w:r>
        <w:rPr/>
        <w:t>commences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first day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Month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ends</w:t>
      </w:r>
      <w:r>
        <w:rPr>
          <w:spacing w:val="-4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the</w:t>
      </w:r>
      <w:r>
        <w:rPr>
          <w:spacing w:val="-47"/>
        </w:rPr>
        <w:t xml:space="preserve"> </w:t>
      </w:r>
      <w:r>
        <w:rPr/>
        <w:t>last day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Month.</w:t>
      </w:r>
    </w:p>
    <w:p>
      <w:pPr>
        <w:pStyle w:val="BodyText"/>
        <w:spacing w:before="0"/>
        <w:rPr>
          <w:sz w:val="16"/>
        </w:rPr>
      </w:pPr>
    </w:p>
    <w:p>
      <w:pPr>
        <w:pStyle w:val="ListParagraph"/>
        <w:numPr>
          <w:ilvl w:val="1"/>
          <w:numId w:val="4"/>
        </w:numPr>
        <w:pBdr/>
        <w:tabs>
          <w:tab w:pos="505" w:val="left" w:leader="none"/>
        </w:tabs>
        <w:spacing w:before="0"/>
        <w:ind w:hanging="385" w:left="505"/>
        <w:jc w:val="left"/>
      </w:pPr>
      <w:r>
        <w:rPr/>
        <w:t>The total</w:t>
      </w:r>
      <w:r>
        <w:rPr>
          <w:spacing w:val="-3"/>
        </w:rPr>
        <w:t xml:space="preserve"> </w:t>
      </w:r>
      <w:r>
        <w:rPr/>
        <w:t>extension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offered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service credit</w:t>
      </w:r>
      <w:r>
        <w:rPr>
          <w:spacing w:val="-1"/>
        </w:rPr>
        <w:t xml:space="preserve"> </w:t>
      </w:r>
      <w:r>
        <w:rPr/>
        <w:t>shall</w:t>
      </w:r>
      <w:r>
        <w:rPr>
          <w:spacing w:val="-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than</w:t>
      </w:r>
      <w:r>
        <w:rPr>
          <w:spacing w:val="3"/>
        </w:rPr>
        <w:t xml:space="preserve"> </w:t>
      </w:r>
      <w:r>
        <w:rPr/>
        <w:t>three</w:t>
      </w:r>
      <w:r>
        <w:rPr>
          <w:spacing w:val="-2"/>
        </w:rPr>
        <w:t xml:space="preserve"> </w:t>
      </w:r>
      <w:r>
        <w:rPr/>
        <w:t>(3)</w:t>
      </w:r>
      <w:r>
        <w:rPr>
          <w:spacing w:val="-4"/>
        </w:rPr>
        <w:t xml:space="preserve"> </w:t>
      </w:r>
      <w:r>
        <w:rPr/>
        <w:t>days.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505" w:val="left" w:leader="none"/>
        </w:tabs>
        <w:ind w:hanging="385" w:left="505"/>
        <w:jc w:val="left"/>
      </w:pPr>
      <w:r>
        <w:rPr/>
        <w:t>Service</w:t>
      </w:r>
      <w:r>
        <w:rPr>
          <w:spacing w:val="-1"/>
        </w:rPr>
        <w:t xml:space="preserve"> </w:t>
      </w:r>
      <w:r>
        <w:rPr/>
        <w:t>Credit</w:t>
      </w:r>
      <w:r>
        <w:rPr>
          <w:spacing w:val="-4"/>
        </w:rPr>
        <w:t xml:space="preserve"> </w:t>
      </w:r>
      <w:r>
        <w:rPr/>
        <w:t>claims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Customer</w:t>
      </w:r>
      <w:r>
        <w:rPr>
          <w:spacing w:val="-2"/>
        </w:rPr>
        <w:t xml:space="preserve"> </w:t>
      </w:r>
      <w:r>
        <w:rPr/>
        <w:t>shall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acceptable for</w:t>
      </w:r>
      <w:r>
        <w:rPr>
          <w:spacing w:val="-2"/>
        </w:rPr>
        <w:t xml:space="preserve"> </w:t>
      </w:r>
      <w:r>
        <w:rPr/>
        <w:t>incidences</w:t>
      </w:r>
      <w:r>
        <w:rPr>
          <w:spacing w:val="-2"/>
        </w:rPr>
        <w:t xml:space="preserve"> </w:t>
      </w:r>
      <w:r>
        <w:rPr/>
        <w:t>older</w:t>
      </w:r>
      <w:r>
        <w:rPr>
          <w:spacing w:val="-2"/>
        </w:rPr>
        <w:t xml:space="preserve"> </w:t>
      </w:r>
      <w:r>
        <w:rPr/>
        <w:t>than</w:t>
      </w:r>
      <w:r>
        <w:rPr>
          <w:spacing w:val="-4"/>
        </w:rPr>
        <w:t xml:space="preserve"> </w:t>
      </w:r>
      <w:r>
        <w:rPr/>
        <w:t>thirty</w:t>
      </w:r>
      <w:r>
        <w:rPr>
          <w:spacing w:val="-4"/>
        </w:rPr>
        <w:t xml:space="preserve"> </w:t>
      </w:r>
      <w:r>
        <w:rPr/>
        <w:t>(30)</w:t>
      </w:r>
      <w:r>
        <w:rPr>
          <w:spacing w:val="-1"/>
        </w:rPr>
        <w:t xml:space="preserve"> </w:t>
      </w:r>
      <w:r>
        <w:rPr/>
        <w:t>days.</w:t>
      </w: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1"/>
          <w:numId w:val="4"/>
        </w:numPr>
        <w:pBdr/>
        <w:tabs>
          <w:tab w:pos="506" w:val="left" w:leader="none"/>
        </w:tabs>
        <w:ind w:hanging="387" w:left="506"/>
        <w:jc w:val="left"/>
        <w:rPr>
          <w:i w:val="true"/>
        </w:rPr>
      </w:pPr>
      <w:r>
        <w:rPr>
          <w:i w:val="true"/>
        </w:rPr>
        <w:t>A</w:t>
      </w:r>
      <w:r>
        <w:rPr>
          <w:spacing w:val="-2"/>
          <w:i w:val="true"/>
        </w:rPr>
        <w:t xml:space="preserve"> </w:t>
      </w:r>
      <w:r>
        <w:rPr>
          <w:i w:val="true"/>
        </w:rPr>
        <w:t>Force</w:t>
      </w:r>
      <w:r>
        <w:rPr>
          <w:spacing w:val="-5"/>
          <w:i w:val="true"/>
        </w:rPr>
        <w:t xml:space="preserve"> </w:t>
      </w:r>
      <w:r>
        <w:rPr>
          <w:i w:val="true"/>
        </w:rPr>
        <w:t>Majeure</w:t>
      </w:r>
      <w:r>
        <w:rPr>
          <w:spacing w:val="-2"/>
          <w:i w:val="true"/>
        </w:rPr>
        <w:t xml:space="preserve"> </w:t>
      </w:r>
      <w:r>
        <w:rPr>
          <w:i w:val="true"/>
        </w:rPr>
        <w:t>Event.</w:t>
      </w:r>
    </w:p>
    <w:p>
      <w:pPr>
        <w:pStyle w:val="BodyText"/>
        <w:spacing w:before="0"/>
        <w:rPr>
          <w:sz w:val="17"/>
          <w:i w:val="true"/>
        </w:rPr>
      </w:pPr>
    </w:p>
    <w:p>
      <w:pPr>
        <w:pStyle w:val="Heading1"/>
        <w:numPr>
          <w:ilvl w:val="0"/>
          <w:numId w:val="4"/>
        </w:numPr>
        <w:pBdr/>
        <w:tabs>
          <w:tab w:pos="344" w:val="left" w:leader="none"/>
        </w:tabs>
        <w:ind w:hanging="224" w:left="344"/>
        <w:jc w:val="both"/>
        <w:outlineLvl w:val="0"/>
      </w:pPr>
      <w:r>
        <w:rPr/>
        <w:t>SERVICE</w:t>
      </w:r>
      <w:r>
        <w:rPr>
          <w:spacing w:val="-5"/>
        </w:rPr>
        <w:t xml:space="preserve"> </w:t>
      </w:r>
      <w:r>
        <w:rPr/>
        <w:t>AVAILABILITY</w:t>
      </w:r>
      <w:r>
        <w:rPr>
          <w:spacing w:val="-4"/>
        </w:rPr>
        <w:t xml:space="preserve"> </w:t>
      </w:r>
      <w:r>
        <w:rPr/>
        <w:t>MEASUREMENT</w:t>
      </w:r>
    </w:p>
    <w:p>
      <w:pPr>
        <w:pStyle w:val="BodyText"/>
        <w:spacing w:before="0"/>
        <w:rPr>
          <w:b w:val="true"/>
          <w:sz w:val="19"/>
        </w:rPr>
      </w:pPr>
    </w:p>
    <w:p>
      <w:pPr>
        <w:pStyle w:val="BodyText"/>
        <w:spacing w:line="276" w:lineRule="auto"/>
        <w:ind w:left="119"/>
      </w:pPr>
      <w:r>
        <w:rPr/>
        <w:t>Availability</w:t>
      </w:r>
      <w:r>
        <w:rPr>
          <w:spacing w:val="2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measured</w:t>
      </w:r>
      <w:r>
        <w:rPr>
          <w:spacing w:val="4"/>
        </w:rPr>
        <w:t xml:space="preserve"> </w:t>
      </w:r>
      <w:r>
        <w:rPr/>
        <w:t>per</w:t>
      </w:r>
      <w:r>
        <w:rPr>
          <w:spacing w:val="5"/>
        </w:rPr>
        <w:t xml:space="preserve"> </w:t>
      </w:r>
      <w:r>
        <w:rPr/>
        <w:t>IP</w:t>
      </w:r>
      <w:r>
        <w:rPr>
          <w:spacing w:val="2"/>
        </w:rPr>
        <w:t xml:space="preserve"> </w:t>
      </w:r>
      <w:r>
        <w:rPr/>
        <w:t>circuit</w:t>
      </w:r>
      <w:r>
        <w:rPr>
          <w:spacing w:val="2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time</w:t>
      </w:r>
      <w:r>
        <w:rPr>
          <w:spacing w:val="2"/>
        </w:rPr>
        <w:t xml:space="preserve"> </w:t>
      </w:r>
      <w:r>
        <w:rPr/>
        <w:t>ratio</w:t>
      </w:r>
      <w:r>
        <w:rPr>
          <w:spacing w:val="4"/>
        </w:rPr>
        <w:t xml:space="preserve"> </w:t>
      </w:r>
      <w:r>
        <w:rPr/>
        <w:t>during</w:t>
      </w:r>
      <w:r>
        <w:rPr>
          <w:spacing w:val="4"/>
        </w:rPr>
        <w:t xml:space="preserve"> </w:t>
      </w:r>
      <w:r>
        <w:rPr/>
        <w:t>which</w:t>
      </w:r>
      <w:r>
        <w:rPr>
          <w:spacing w:val="3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circuit</w:t>
      </w:r>
      <w:r>
        <w:rPr>
          <w:spacing w:val="2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available</w:t>
      </w:r>
      <w:r>
        <w:rPr>
          <w:spacing w:val="4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use</w:t>
      </w:r>
      <w:r>
        <w:rPr/>
        <w:t>,</w:t>
      </w:r>
      <w:r>
        <w:rPr>
          <w:spacing w:val="2"/>
        </w:rPr>
        <w:t xml:space="preserve"> </w:t>
      </w:r>
      <w:r>
        <w:rPr/>
        <w:t>expressed</w:t>
      </w:r>
      <w:r>
        <w:rPr>
          <w:spacing w:val="-47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percentage</w:t>
      </w:r>
      <w:r>
        <w:rPr>
          <w:spacing w:val="-2"/>
        </w:rPr>
        <w:t xml:space="preserve"> </w:t>
      </w:r>
      <w:r>
        <w:rPr/>
        <w:t>option.</w:t>
      </w:r>
    </w:p>
    <w:p>
      <w:pPr>
        <w:pStyle w:val="BodyText"/>
        <w:spacing w:before="0"/>
        <w:ind w:left="119"/>
      </w:pPr>
      <w:r>
        <w:rPr/>
        <w:t>Availability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calculated</w:t>
      </w:r>
      <w:r>
        <w:rPr>
          <w:spacing w:val="-4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the OP</w:t>
      </w:r>
      <w:r>
        <w:rPr>
          <w:spacing w:val="1"/>
        </w:rPr>
        <w:t xml:space="preserve"> </w:t>
      </w:r>
      <w:r>
        <w:rPr/>
        <w:t>(Outage</w:t>
      </w:r>
      <w:r>
        <w:rPr>
          <w:spacing w:val="-3"/>
        </w:rPr>
        <w:t xml:space="preserve"> </w:t>
      </w:r>
      <w:r>
        <w:rPr/>
        <w:t>period)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circuit</w:t>
      </w:r>
      <w:r>
        <w:rPr>
          <w:spacing w:val="-2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 xml:space="preserve">follows: </w:t>
      </w:r>
    </w:p>
    <w:p>
      <w:pPr>
        <w:pStyle w:val="BodyText"/>
        <w:spacing w:before="0"/>
        <w:ind w:left="119"/>
      </w:pPr>
      <w:r>
        <w:pict>
          <v:shape type="#_x0000_t20" id="_x0000_s1026" style="mso-wrap-style:square;z-index:-251657216;position:absolute;mso-position-horizontal-relative:page;margin-left:125.8pt;mso-position-horizontal:absolute;mso-position-vertical-relative:text;margin-top:20.85pt;mso-position-vertical:absolute;width:49.150499999999994pt;height:0.0pt" fillcolor="#e1e1e1" strokecolor="#000000" strokeweight="0.75pt">
            <v:stroke dashstyle="solid"/>
          </v:shape>
        </w:pict>
      </w:r>
      <w:r>
        <w:rPr>
          <w:rFonts w:ascii="Times New Roman" w:eastAsia="Times New Roman" w:hAnsi="Times New Roman" w:cs="Times New Roman"/>
          <w:sz w:val="23"/>
          <w:i w:val="true"/>
        </w:rPr>
        <w:t>Availability</w:t>
      </w:r>
      <w:r>
        <w:rPr>
          <w:rFonts w:ascii="Times New Roman" w:eastAsia="Times New Roman" w:hAnsi="Times New Roman" w:cs="Times New Roman"/>
          <w:spacing w:val="8"/>
          <w:sz w:val="23"/>
          <w:i w:val="true"/>
        </w:rPr>
        <w:t xml:space="preserve"> </w:t>
      </w:r>
      <w:r>
        <w:rPr>
          <w:rFonts w:ascii="Symbol" w:eastAsia="Symbol" w:hAnsi="Symbol" w:cs="Symbol"/>
          <w:sz w:val="23"/>
        </w:rPr>
        <w:t>=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i w:val="true"/>
        </w:rPr>
        <w:t>TT</w:t>
      </w:r>
      <w:r>
        <w:rPr>
          <w:rFonts w:ascii="Times New Roman" w:eastAsia="Times New Roman" w:hAnsi="Times New Roman" w:cs="Times New Roman"/>
          <w:spacing w:val="4"/>
          <w:sz w:val="23"/>
          <w:i w:val="true"/>
        </w:rPr>
        <w:t xml:space="preserve"> </w:t>
      </w:r>
      <w:r>
        <w:rPr>
          <w:rFonts w:ascii="Symbol" w:eastAsia="Symbol" w:hAnsi="Symbol" w:cs="Symbol"/>
          <w:sz w:val="23"/>
        </w:rPr>
        <w:t>−</w:t>
      </w:r>
      <w:r>
        <w:rPr>
          <w:rFonts w:ascii="Times New Roman" w:eastAsia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i w:val="true"/>
        </w:rPr>
        <w:t>TUT</w:t>
      </w:r>
      <w:r>
        <w:rPr>
          <w:rFonts w:ascii="Times New Roman" w:eastAsia="Times New Roman" w:hAnsi="Times New Roman" w:cs="Times New Roman"/>
          <w:spacing w:val="6"/>
          <w:sz w:val="23"/>
          <w:i w:val="true"/>
        </w:rPr>
        <w:t xml:space="preserve"> </w:t>
      </w:r>
      <w:r>
        <w:rPr>
          <w:rFonts w:ascii="Symbol" w:eastAsia="Symbol" w:hAnsi="Symbol" w:cs="Symbol"/>
          <w:sz w:val="23"/>
        </w:rPr>
        <w:t>∗</w:t>
      </w:r>
      <w:r>
        <w:rPr>
          <w:rFonts w:ascii="Times New Roman" w:eastAsia="Times New Roman" w:hAnsi="Times New Roman" w:cs="Times New Roman"/>
          <w:sz w:val="23"/>
        </w:rPr>
        <w:t>100</w:t>
      </w:r>
    </w:p>
    <w:p>
      <w:pPr>
        <w:spacing w:line="224" w:lineRule="exact"/>
        <w:ind w:left="1892"/>
        <w:rPr>
          <w:rFonts w:ascii="Times New Roman" w:eastAsia="Times New Roman" w:hAnsi="Times New Roman" w:cs="Times New Roman"/>
          <w:sz w:val="23"/>
          <w:i w:val="true"/>
        </w:rPr>
      </w:pPr>
      <w:r>
        <w:drawing>
          <wp:anchor distT="0" distR="0" distB="0" distL="0" simplePos="false" relativeHeight="251673600" behindDoc="true" locked="false" layoutInCell="true" allowOverlap="true">
            <wp:simplePos x="0" y="0"/>
            <wp:positionH relativeFrom="column">
              <wp:posOffset>5071348</wp:posOffset>
            </wp:positionH>
            <wp:positionV relativeFrom="paragraph">
              <wp:posOffset>159248</wp:posOffset>
            </wp:positionV>
            <wp:extent cx="1038087" cy="892240"/>
            <wp:wrapNone/>
            <wp:docPr id="6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87" cy="8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3"/>
          <w:i w:val="true"/>
        </w:rPr>
        <w:t>TT</w:t>
      </w:r>
    </w:p>
    <w:p>
      <w:pPr>
        <w:pStyle w:val="BodyText"/>
        <w:tabs>
          <w:tab w:pos="8759" w:val="left" w:leader="none"/>
        </w:tabs>
        <w:spacing w:before="0"/>
        <w:rPr>
          <w:rFonts w:ascii="Times New Roman" w:eastAsia="Times New Roman" w:hAnsi="Times New Roman" w:cs="Times New Roman"/>
          <w:i w:val="true"/>
        </w:rPr>
      </w:pPr>
      <w:r>
        <w:rPr/>
        <w:tab/>
      </w:r>
    </w:p>
    <w:p>
      <w:pPr>
        <w:pStyle w:val="BodyText"/>
        <w:tabs>
          <w:tab w:pos="9194" w:val="left" w:leader="none"/>
        </w:tabs>
        <w:spacing w:before="0"/>
        <w:rPr>
          <w:rFonts w:ascii="Times New Roman" w:eastAsia="Times New Roman" w:hAnsi="Times New Roman" w:cs="Times New Roman"/>
          <w:i w:val="true"/>
        </w:rPr>
      </w:pPr>
      <w:r>
        <w:rPr/>
        <w:tab/>
      </w:r>
    </w:p>
    <w:p>
      <w:pPr>
        <w:spacing w:before="0"/>
        <w:ind w:left="175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[%]                                                                                                                </w:t>
      </w:r>
    </w:p>
    <w:p>
      <w:pPr>
        <w:tabs>
          <w:tab w:pos="9299" w:val="left" w:leader="none"/>
        </w:tabs>
        <w:spacing w:before="0"/>
        <w:ind w:left="175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                     </w:t>
      </w:r>
    </w:p>
    <w:p>
      <w:pPr>
        <w:pStyle w:val="BodyText"/>
        <w:widowControl w:val="0"/>
        <w:spacing w:line="240" w:after="0" w:before="40"/>
        <w:ind w:left="119"/>
      </w:pPr>
      <w:r>
        <w:rPr/>
        <w:t>Where:</w:t>
      </w:r>
    </w:p>
    <w:p>
      <w:pPr>
        <w:tabs>
          <w:tab w:pos="9824" w:val="left" w:leader="none"/>
        </w:tabs>
      </w:pPr>
      <w:r>
        <w:rPr/>
        <w:tab/>
      </w:r>
    </w:p>
    <w:p>
      <w:pPr>
        <w:pStyle w:val="BodyText"/>
        <w:spacing w:line="278" w:lineRule="auto" w:before="20"/>
        <w:ind w:left="119"/>
      </w:pPr>
      <w:r>
        <w:rPr/>
        <w:t>TT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Total</w:t>
      </w:r>
      <w:r>
        <w:rPr>
          <w:spacing w:val="-11"/>
        </w:rPr>
        <w:t xml:space="preserve"> </w:t>
      </w:r>
      <w:r>
        <w:rPr/>
        <w:t>Time</w:t>
      </w:r>
      <w:r>
        <w:rPr>
          <w:spacing w:val="-9"/>
        </w:rPr>
        <w:t xml:space="preserve"> </w:t>
      </w:r>
      <w:r>
        <w:rPr/>
        <w:t>(counted</w:t>
      </w:r>
      <w:r>
        <w:rPr>
          <w:spacing w:val="-10"/>
        </w:rPr>
        <w:t xml:space="preserve"> </w:t>
      </w:r>
      <w:r>
        <w:rPr/>
        <w:t>over</w:t>
      </w:r>
      <w:r>
        <w:rPr>
          <w:spacing w:val="-12"/>
        </w:rPr>
        <w:t xml:space="preserve"> </w:t>
      </w:r>
      <w:r>
        <w:rPr/>
        <w:t>24</w:t>
      </w:r>
      <w:r>
        <w:rPr>
          <w:spacing w:val="-9"/>
        </w:rPr>
        <w:t xml:space="preserve"> </w:t>
      </w:r>
      <w:r>
        <w:rPr/>
        <w:t>hours</w:t>
      </w:r>
      <w:r>
        <w:rPr>
          <w:spacing w:val="-9"/>
        </w:rPr>
        <w:t xml:space="preserve"> </w:t>
      </w:r>
      <w:r>
        <w:rPr/>
        <w:t>per</w:t>
      </w:r>
      <w:r>
        <w:rPr>
          <w:spacing w:val="-10"/>
        </w:rPr>
        <w:t xml:space="preserve"> </w:t>
      </w:r>
      <w:r>
        <w:rPr/>
        <w:t>day,</w:t>
      </w:r>
      <w:r>
        <w:rPr>
          <w:spacing w:val="-11"/>
        </w:rPr>
        <w:t xml:space="preserve"> </w:t>
      </w:r>
      <w:r>
        <w:rPr/>
        <w:t>7</w:t>
      </w:r>
      <w:r>
        <w:rPr>
          <w:spacing w:val="-9"/>
        </w:rPr>
        <w:t xml:space="preserve"> </w:t>
      </w:r>
      <w:r>
        <w:rPr/>
        <w:t>days</w:t>
      </w:r>
      <w:r>
        <w:rPr>
          <w:spacing w:val="-9"/>
        </w:rPr>
        <w:t xml:space="preserve"> </w:t>
      </w:r>
      <w:r>
        <w:rPr/>
        <w:t>per</w:t>
      </w:r>
      <w:r>
        <w:rPr>
          <w:spacing w:val="-8"/>
        </w:rPr>
        <w:t xml:space="preserve"> </w:t>
      </w:r>
      <w:r>
        <w:rPr/>
        <w:t>week)</w:t>
      </w:r>
      <w:r>
        <w:rPr>
          <w:spacing w:val="-9"/>
        </w:rPr>
        <w:t xml:space="preserve"> </w:t>
      </w:r>
      <w:r>
        <w:rPr/>
        <w:t>during</w:t>
      </w:r>
      <w:r>
        <w:rPr>
          <w:spacing w:val="-10"/>
        </w:rPr>
        <w:t xml:space="preserve"> </w:t>
      </w:r>
      <w:r>
        <w:rPr/>
        <w:t>which</w:t>
      </w:r>
      <w:r>
        <w:rPr>
          <w:spacing w:val="-11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circuit</w:t>
      </w:r>
      <w:r>
        <w:rPr>
          <w:spacing w:val="-9"/>
        </w:rPr>
        <w:t xml:space="preserve"> </w:t>
      </w:r>
      <w:r>
        <w:rPr/>
        <w:t>was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operation</w:t>
      </w:r>
      <w:r>
        <w:rPr>
          <w:spacing w:val="-47"/>
        </w:rPr>
        <w:t xml:space="preserve"> </w:t>
      </w:r>
      <w:r>
        <w:rPr/>
        <w:t>during</w:t>
      </w:r>
      <w:r>
        <w:rPr>
          <w:spacing w:val="-1"/>
        </w:rPr>
        <w:t xml:space="preserve"> </w:t>
      </w:r>
      <w:r>
        <w:rPr/>
        <w:t>that OP.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line="278" w:lineRule="auto" w:before="0"/>
        <w:ind w:right="131" w:left="119"/>
      </w:pPr>
      <w:r>
        <w:rPr/>
        <w:t>TUT = the sum of all unavailable periods due to Service Outages (Total Unavailable Time) of the circuit during</w:t>
      </w:r>
      <w:r>
        <w:rPr>
          <w:spacing w:val="-47"/>
        </w:rPr>
        <w:t xml:space="preserve"> </w:t>
      </w:r>
      <w:r>
        <w:rPr/>
        <w:t>that OP.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line="276" w:lineRule="auto"/>
        <w:ind w:right="279" w:left="119"/>
      </w:pPr>
      <w:r>
        <w:rPr/>
        <w:t>Unavailable periods of the circuit due to Planned Engineering Works (PEW) to Force Majeure events or to</w:t>
      </w:r>
      <w:r>
        <w:rPr>
          <w:spacing w:val="1"/>
        </w:rPr>
        <w:t xml:space="preserve"> </w:t>
      </w:r>
      <w:r>
        <w:rPr/>
        <w:t xml:space="preserve">any other issues/events mentioned under Clause 5 (Exclusion conditions) shall be not </w:t>
      </w:r>
      <w:r>
        <w:rPr/>
        <w:t>taken into account</w:t>
      </w:r>
      <w:r>
        <w:rPr/>
        <w:t xml:space="preserve"> of</w:t>
      </w:r>
      <w:r>
        <w:rPr>
          <w:spacing w:val="-47"/>
        </w:rPr>
        <w:t xml:space="preserve"> </w:t>
      </w:r>
      <w:r>
        <w:rPr/>
        <w:t>TUT.</w:t>
      </w:r>
    </w:p>
    <w:p>
      <w:pPr>
        <w:pStyle w:val="BodyText"/>
        <w:spacing w:line="276" w:lineRule="auto"/>
        <w:ind w:right="279" w:left="119"/>
        <w:rPr>
          <w:sz w:val="16"/>
        </w:rPr>
      </w:pPr>
    </w:p>
    <w:p>
      <w:pPr>
        <w:pStyle w:val="BodyText"/>
        <w:spacing w:line="276" w:lineRule="auto"/>
        <w:ind w:right="279" w:left="119"/>
        <w:rPr>
          <w:sz w:val="16"/>
        </w:rPr>
      </w:pPr>
    </w:p>
    <w:p>
      <w:pPr>
        <w:pStyle w:val="BodyText"/>
        <w:widowControl w:val="0"/>
        <w:spacing w:line="276" w:lineRule="auto" w:after="0"/>
        <w:ind w:right="279" w:left="119"/>
      </w:pPr>
      <w:r>
        <w:rPr/>
        <w:tab/>
      </w:r>
      <w:r>
        <w:rPr/>
        <w:tab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tabs>
          <w:tab w:pos="9494" w:val="left" w:leader="none"/>
        </w:tabs>
      </w:pPr>
      <w:r>
        <w:drawing>
          <wp:anchor distT="0" distR="0" distB="0" distL="0" simplePos="false" relativeHeight="251679744" behindDoc="true" locked="false" layoutInCell="true" allowOverlap="true">
            <wp:simplePos x="0" y="0"/>
            <wp:positionH relativeFrom="column">
              <wp:posOffset>5314502</wp:posOffset>
            </wp:positionH>
            <wp:positionV relativeFrom="paragraph">
              <wp:posOffset>845639</wp:posOffset>
            </wp:positionV>
            <wp:extent cx="1057275" cy="904875"/>
            <wp:wrapNone/>
            <wp:docPr id="7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 xsi:nil="true"/>
                    </pic:cNvPicPr>
                  </pic:nvPicPr>
                  <pic:blipFill>
                    <a:blip r:embed="rId9">
                      <a:alphaModFix amt="100000"/>
                    </a:blip>
                    <a:srcRect l="0" r="0" t="0" b="0"/>
                    <a:stretch xsi:nil="true"/>
                  </pic:blipFill>
                  <pic:spPr>
                    <a:xfrm>
                      <a:off x="0" y="0"/>
                      <a:ext cx="1057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orient="portrait" w:w="11908" w:h="16833"/>
      <w:pgMar w:right="960" w:top="1340" w:header="538" w:gutter="0" w:bottom="479" w:footer="720" w:left="960"/>
      <w:pgNumType w:fmt="decimal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adea Regular">
    <w:embedRegular r:id="rId2fcf7200-af54-4b12-b00a-9075d1fa970c" w:fontKey="{00000000-0000-0000-0000-000000000000}" w:subsetted="0"/>
  </w:font>
  <w:font w:name="Carlito Regular">
    <w:embedRegular r:id="rId01d96fff-3a03-4de2-833c-e0594ed4c124" w:fontKey="{00000000-0000-0000-0000-000000000000}" w:subsetted="0"/>
  </w:font>
  <w:font w:name="Roboto Regular">
    <w:embedRegular r:id="rId55f8bc30-bee7-4440-92ec-af06660000b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Normal"/>
      <w:bidi w:val="false"/>
      <w:spacing w:line="288"/>
      <w:rPr>
        <w:rFonts w:ascii="Roboto Regular" w:eastAsia="Roboto Regular" w:hAnsi="Roboto Regular" w:cs="Roboto Regular"/>
        <w:strike w:val="false"/>
        <w:u w:val="none"/>
        <w:spacing w:val="0"/>
        <w:b w:val="false"/>
        <w:color w:val="000000"/>
        <w:sz w:val="16"/>
        <w:i w:val="false"/>
        <w:shd w:fill="auto" w:val="clear" w:color="auto"/>
      </w:rPr>
    </w:pPr>
  </w:p>
  <w:p>
    <w:pPr>
      <w:pStyle w:val="Normal"/>
      <w:bidi w:val="false"/>
      <w:spacing w:line="288"/>
      <w:rPr>
        <w:sz w:val="16"/>
      </w:rPr>
    </w:pPr>
    <w:r>
      <w:rPr>
        <w:rFonts w:ascii="Roboto Regular" w:eastAsia="Roboto Regular" w:hAnsi="Roboto Regular" w:cs="Roboto Regular"/>
        <w:strike w:val="false"/>
        <w:u w:val="none"/>
        <w:spacing w:val="0"/>
        <w:b w:val="false"/>
        <w:color w:val="000000"/>
        <w:sz w:val="16"/>
        <w:i w:val="false"/>
        <w:shd w:fill="auto" w:val="clear" w:color="auto"/>
      </w:rPr>
      <w:t>Please Initial:</w:t>
    </w:r>
  </w:p>
  <w:p>
    <w:pPr>
      <w:pStyle w:val="Normal"/>
      <w:bidi w:val="false"/>
      <w:spacing w:line="288"/>
      <w:rPr>
        <w:sz w:val="16"/>
      </w:rPr>
    </w:pPr>
    <w:r>
      <w:rPr>
        <w:rFonts w:ascii="Roboto Regular" w:eastAsia="Roboto Regular" w:hAnsi="Roboto Regular" w:cs="Roboto Regular"/>
        <w:strike w:val="false"/>
        <w:u w:val="none"/>
        <w:spacing w:val="0"/>
        <w:b w:val="false"/>
        <w:color w:val="000000"/>
        <w:sz w:val="16"/>
        <w:i w:val="false"/>
        <w:shd w:fill="auto" w:val="clear" w:color="auto"/>
      </w:rPr>
      <w:t>Customer:</w:t>
    </w:r>
    <w:r>
      <w:rPr>
        <w:b w:val="false"/>
      </w:rPr>
      <w:tab/>
    </w:r>
    <w:r>
      <w:rPr>
        <w:b w:val="false"/>
      </w:rPr>
      <w:tab/>
    </w:r>
    <w:r>
      <w:rPr>
        <w:b w:val="false"/>
      </w:rPr>
      <w:tab/>
    </w:r>
    <w:r>
      <w:rPr>
        <w:b w:val="false"/>
      </w:rPr>
      <w:tab/>
    </w:r>
    <w:r>
      <w:rPr>
        <w:rFonts w:ascii="Roboto Regular" w:eastAsia="Roboto Regular" w:hAnsi="Roboto Regular" w:cs="Roboto Regular"/>
        <w:strike w:val="false"/>
        <w:u w:val="none"/>
        <w:spacing w:val="0"/>
        <w:b w:val="false"/>
        <w:color w:val="000000"/>
        <w:sz w:val="16"/>
        <w:i w:val="false"/>
        <w:shd w:fill="auto" w:val="clear" w:color="auto"/>
      </w:rPr>
      <w:t>Supplier:</w:t>
    </w:r>
  </w:p>
  <w:p>
    <w:pPr>
      <w:pStyle w:val="Normal"/>
      <w:bidi w:val="false"/>
      <w:spacing w:line="288"/>
      <w:rPr>
        <w:sz w:val="16"/>
      </w:rPr>
    </w:pPr>
    <w:r>
      <w:fldChar w:fldCharType="begin"/>
      <w:instrText/>
      <w:fldChar w:fldCharType="separate"/>
      <w:t/>
    </w:r>
    <w:r>
      <w:rPr>
        <w:rFonts w:ascii="Roboto Regular" w:eastAsia="Roboto Regular" w:hAnsi="Roboto Regular" w:cs="Roboto Regular"/>
        <w:color w:val="000000"/>
        <w:i w:val="false"/>
        <w:strike w:val="false"/>
        <w:u w:val="none"/>
        <w:spacing w:val="0"/>
        <w:b w:val="false"/>
        <w:sz w:val="16"/>
        <w:shd w:fill="auto" w:val="clear" w:color="auto"/>
      </w:rPr>
      <w:t xml:space="preserve"> </w:t>
    </w:r>
    <w:r>
      <w:rPr>
        <w:rFonts w:ascii="Roboto Regular" w:eastAsia="Roboto Regular" w:hAnsi="Roboto Regular" w:cs="Roboto Regular"/>
        <w:strike w:val="false"/>
        <w:u w:val="none"/>
        <w:spacing w:val="0"/>
        <w:b w:val="false"/>
        <w:color w:val="000000"/>
        <w:sz w:val="16"/>
        <w:i w:val="false"/>
        <w:shd w:fill="auto" w:val="clear" w:color="auto"/>
      </w:rPr>
      <w:t xml:space="preserve"> </w:t>
    </w:r>
    <w:r>
      <w:rPr>
        <w:b w:val="false"/>
      </w:rPr>
      <w:tab/>
    </w:r>
    <w:r>
      <w:fldChar w:fldCharType="begin"/>
      <w:instrText/>
      <w:fldChar w:fldCharType="separate"/>
      <w:t/>
    </w:r>
    <w:r>
      <w:rPr>
        <w:rFonts w:ascii="Roboto Regular" w:eastAsia="Roboto Regular" w:hAnsi="Roboto Regular" w:cs="Roboto Regular"/>
        <w:color w:val="000000"/>
        <w:i w:val="false"/>
        <w:strike w:val="false"/>
        <w:u w:val="none"/>
        <w:spacing w:val="0"/>
        <w:b w:val="false"/>
        <w:sz w:val="16"/>
        <w:shd w:fill="auto" w:val="clear" w:color="auto"/>
      </w:rPr>
      <w:t xml:space="preserve"> </w:t>
    </w:r>
    <w:r>
      <w:rPr>
        <w:b w:val="false"/>
      </w:rPr>
      <w:tab/>
    </w:r>
  </w:p>
  <w:p>
    <w:pPr/>
    <w:r>
      <w:rPr>
        <w:b w:val="false"/>
      </w:rPr>
      <w:tab/>
    </w:r>
    <w:r>
      <w:rPr>
        <w:b w:val="false"/>
      </w:rPr>
      <w:tab/>
    </w:r>
    <w:r>
      <w:rPr>
        <w:b w:val="false"/>
      </w:rPr>
      <w:tab/>
    </w:r>
    <w:r>
      <w:rPr>
        <w:b w:val="false"/>
      </w:rPr>
      <w:tab/>
    </w:r>
    <w:r>
      <w:rPr>
        <w:b w:val="false"/>
      </w:rPr>
      <w:tab/>
    </w:r>
    <w:r>
      <w:rPr>
        <w:b w:val="false"/>
      </w:rPr>
      <w:tab/>
    </w:r>
    <w:r>
      <w:rPr>
        <w:b w:val="false"/>
      </w:rPr>
      <w:tab/>
    </w:r>
    <w:r>
      <w:rPr>
        <w:rFonts w:ascii="Roboto Regular" w:eastAsia="Roboto Regular" w:hAnsi="Roboto Regular" w:cs="Roboto Regular"/>
        <w:strike w:val="false"/>
        <w:u w:val="none"/>
        <w:spacing w:val="0"/>
        <w:b w:val="false"/>
        <w:color w:val="000000"/>
        <w:sz w:val="16"/>
        <w:i w:val="false"/>
        <w:shd w:fill="auto" w:val="clear" w:color="auto"/>
      </w:rPr>
      <w:t xml:space="preserve"> </w:t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>
        <w:rFonts w:ascii="Roboto Regular" w:eastAsia="Roboto Regular" w:hAnsi="Roboto Regular" w:cs="Roboto Regular"/>
        <w:strike w:val="false"/>
        <w:u w:val="none"/>
        <w:spacing w:val="0"/>
        <w:b w:val="false"/>
        <w:color w:val="1A3A2A"/>
        <w:sz w:val="16"/>
        <w:i w:val="false"/>
        <w:shd w:fill="auto" w:val="clear" w:color="auto"/>
      </w:rPr>
      <w:t xml:space="preserve">Page No : </w:t>
    </w:r>
    <w:r>
      <w:rPr>
        <w:rFonts w:ascii="Roboto Regular" w:eastAsia="Roboto Regular" w:hAnsi="Roboto Regular" w:cs="Roboto Regular"/>
        <w:color w:val="1A3A2A"/>
        <w:i w:val="false"/>
        <w:strike w:val="false"/>
        <w:u w:val="none"/>
        <w:spacing w:val="0"/>
        <w:b w:val="false"/>
        <w:sz w:val="16"/>
        <w:shd w:fill="auto" w:val="clear" w:color="auto"/>
      </w:rPr>
      <w:fldChar w:fldCharType="begin"/>
      <w:instrText>PAGE \* MERGEFORMAT</w:instrText>
      <w:fldChar w:fldCharType="separate"/>
      <w:t>1</w:t>
      <w:fldChar w:fldCharType="end"/>
    </w:r>
  </w:p>
</w:ftr>
</file>

<file path=word/footer2.xml><?xml version="1.0" encoding="utf-8"?>
<w:ftr xmlns:w="http://schemas.openxmlformats.org/wordprocessingml/2006/main">
  <w:p>
    <w:pPr>
      <w:pStyle w:val="footer"/>
    </w:pPr>
    <w:r>
      <w:rPr/>
      <w:fldChar w:fldCharType="begin"/>
      <w:instrText>PAGE \* MERGEFORMAT</w:instrText>
      <w:fldChar w:fldCharType="separate"/>
      <w:t>1</w:t>
      <w:fldChar w:fldCharType="end"/>
    </w:r>
  </w:p>
  <w:p>
    <w:pPr>
      <w:pStyle w:val="footer"/>
      <w:ind w:right="360"/>
    </w:pPr>
  </w:p>
</w:ftr>
</file>

<file path=word/header1.xml><?xml version="1.0" encoding="utf-8"?>
<w:hdr xmlns:w="http://schemas.openxmlformats.org/wordprocessingml/2006/main" xmlns:v="urn:schemas-microsoft-com:vml" xmlns:o="urn:schemas-microsoft-com:office:office">
  <w:p>
    <w:pPr>
      <w:pStyle w:val="BodyText"/>
      <w:spacing w:line="240" w:lineRule="auto"/>
      <w:rPr>
        <w:sz w:val="20"/>
      </w:rPr>
    </w:pPr>
    <w:r>
      <w:pict>
        <v:shape stroked="f" style="mso-wrap-distance-right:9.0pt;mso-wrap-distance-top:0.0pt;v-text-anchor:top;height:13.049999999999999pt;mso-position-vertical-relative:page;margin-top:40.65pt;mso-position-vertical:absolute;mso-wrap-style:square;z-index:-251657216;position:absolute;width:262.25025pt;mso-wrap-distance-bottom:0.0pt;mso-wrap-distance-left:9.0pt;mso-position-horizontal-relative:page;margin-left:53.0pt;mso-position-horizontal:absolute" id="text box" o:spid="_x0000_s1026" type="#_x0000_t202">
          <v:textbox inset="0.0mm,0.0mm,0.0mm,0.0mm">
            <w:txbxContent>
              <w:p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</v:shape>
      </w:pict>
    </w:r>
  </w:p>
  <w:p>
    <w:pPr>
      <w:pStyle w:val="BodyText"/>
      <w:spacing w:line="240" w:lineRule="auto"/>
      <w:rPr>
        <w:sz w:val="20"/>
      </w:rPr>
    </w:pPr>
  </w:p>
  <w:p>
    <w:pPr>
      <w:pStyle w:val="BodyText"/>
      <w:spacing w:line="240" w:lineRule="auto"/>
      <w:rPr>
        <w:sz w:val="20"/>
      </w:rPr>
    </w:pPr>
    <w:r>
      <w:rPr>
        <w:sz w:val="20"/>
      </w:rPr>
      <w:t xml:space="preserve">COF ID : </w:t>
    </w:r>
    <w:r>
      <w:rPr>
        <w:sz w:val="20"/>
      </w:rPr>
      <w:fldChar w:fldCharType="begin"/>
      <w:instrText>MERGEFIELD Deal_ID \* MERGEFORMAT</w:instrText>
      <w:fldChar w:fldCharType="separate"/>
      <w:t>«Deals.Deal_ID»</w:t>
      <w:fldChar w:fldCharType="end"/>
    </w:r>
  </w:p>
</w:hdr>
</file>

<file path=word/header2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592184">
    <w:lvl w:ilvl="5">
      <w:start w:val="1"/>
      <w:numFmt w:val="bullet"/>
      <w:lvlText w:val="•"/>
      <w:lvlJc w:val="left"/>
      <w:pPr>
        <w:ind w:left="4320" w:hanging="360"/>
      </w:pPr>
      <w:rPr/>
    </w:lvl>
    <w:lvl w:ilvl="4">
      <w:start w:val="1"/>
      <w:numFmt w:val="bullet"/>
      <w:lvlText w:val="•"/>
      <w:lvlJc w:val="left"/>
      <w:pPr>
        <w:ind w:left="3600" w:hanging="360"/>
      </w:pPr>
      <w:rPr/>
    </w:lvl>
    <w:lvl w:ilvl="7">
      <w:start w:val="1"/>
      <w:numFmt w:val="bullet"/>
      <w:lvlText w:val="•"/>
      <w:lvlJc w:val="left"/>
      <w:pPr>
        <w:ind w:left="5760" w:hanging="360"/>
      </w:pPr>
      <w:rPr/>
    </w:lvl>
    <w:lvl w:ilvl="6">
      <w:start w:val="1"/>
      <w:numFmt w:val="bullet"/>
      <w:lvlText w:val="•"/>
      <w:lvlJc w:val="left"/>
      <w:pPr>
        <w:ind w:left="5040" w:hanging="360"/>
      </w:pPr>
      <w:rPr/>
    </w:lvl>
    <w:lvl w:ilvl="8">
      <w:start w:val="1"/>
      <w:numFmt w:val="bullet"/>
      <w:lvlText w:val="•"/>
      <w:lvlJc w:val="left"/>
      <w:pPr>
        <w:ind w:left="6480" w:hanging="360"/>
      </w:pPr>
      <w:rPr/>
    </w:lvl>
    <w:lvl w:ilvl="1">
      <w:start w:val="1"/>
      <w:numFmt w:val="decimal"/>
      <w:lvlText w:val="%1.%2"/>
      <w:lvlJc w:val="left"/>
      <w:pPr>
        <w:ind w:left="1440" w:hanging="360"/>
      </w:pPr>
      <w:rPr/>
    </w:lvl>
    <w:lvl w:ilvl="0">
      <w:start w:val="5"/>
      <w:numFmt w:val="decimal"/>
      <w:lvlText w:val="%1"/>
      <w:lvlJc w:val="left"/>
      <w:pPr>
        <w:ind w:left="720" w:hanging="360"/>
      </w:pPr>
      <w:rPr/>
    </w:lvl>
    <w:lvl w:ilvl="3">
      <w:start w:val="1"/>
      <w:numFmt w:val="bullet"/>
      <w:lvlText w:val="•"/>
      <w:lvlJc w:val="left"/>
      <w:pPr>
        <w:ind w:left="2880" w:hanging="360"/>
      </w:pPr>
      <w:rPr/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Calibri" w:eastAsia="Calibri" w:hAnsi="Calibri" w:cs="Calibri"/>
        <w:spacing w:val="-1"/>
        <w:sz w:val="22"/>
      </w:rPr>
    </w:lvl>
  </w:abstractNum>
  <w:abstractNum w:abstractNumId="478194">
    <w:lvl w:ilvl="5">
      <w:start w:val="1"/>
      <w:numFmt w:val="bullet"/>
      <w:lvlText w:val="•"/>
      <w:lvlJc w:val="left"/>
      <w:pPr>
        <w:ind w:left="4320" w:hanging="360"/>
      </w:pPr>
      <w:rPr/>
    </w:lvl>
    <w:lvl w:ilvl="4">
      <w:start w:val="1"/>
      <w:numFmt w:val="bullet"/>
      <w:lvlText w:val="•"/>
      <w:lvlJc w:val="left"/>
      <w:pPr>
        <w:ind w:left="3600" w:hanging="360"/>
      </w:pPr>
      <w:rPr/>
    </w:lvl>
    <w:lvl w:ilvl="7">
      <w:start w:val="1"/>
      <w:numFmt w:val="bullet"/>
      <w:lvlText w:val="•"/>
      <w:lvlJc w:val="left"/>
      <w:pPr>
        <w:ind w:left="5760" w:hanging="360"/>
      </w:pPr>
      <w:rPr/>
    </w:lvl>
    <w:lvl w:ilvl="6">
      <w:start w:val="1"/>
      <w:numFmt w:val="bullet"/>
      <w:lvlText w:val="•"/>
      <w:lvlJc w:val="left"/>
      <w:pPr>
        <w:ind w:left="5040" w:hanging="360"/>
      </w:pPr>
      <w:rPr/>
    </w:lvl>
    <w:lvl w:ilvl="8">
      <w:start w:val="1"/>
      <w:numFmt w:val="bullet"/>
      <w:lvlText w:val="•"/>
      <w:lvlJc w:val="left"/>
      <w:pPr>
        <w:ind w:left="6480" w:hanging="360"/>
      </w:pPr>
      <w:rPr/>
    </w:lvl>
    <w:lvl w:ilvl="1">
      <w:start w:val="2"/>
      <w:numFmt w:val="decimal"/>
      <w:lvlText w:val="%1.%2"/>
      <w:lvlJc w:val="left"/>
      <w:pPr>
        <w:ind w:left="1440" w:hanging="360"/>
      </w:pPr>
      <w:rPr/>
    </w:lvl>
    <w:lvl w:ilvl="0">
      <w:start w:val="4"/>
      <w:numFmt w:val="decimal"/>
      <w:lvlText w:val="%1"/>
      <w:lvlJc w:val="left"/>
      <w:pPr>
        <w:ind w:left="720" w:hanging="360"/>
      </w:pPr>
      <w:rPr/>
    </w:lvl>
    <w:lvl w:ilvl="3">
      <w:start w:val="1"/>
      <w:numFmt w:val="bullet"/>
      <w:lvlText w:val="•"/>
      <w:lvlJc w:val="left"/>
      <w:pPr>
        <w:ind w:left="2880" w:hanging="360"/>
      </w:pPr>
      <w:rPr/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Calibri" w:eastAsia="Calibri" w:hAnsi="Calibri" w:cs="Calibri"/>
        <w:spacing w:val="-1"/>
        <w:sz w:val="22"/>
      </w:rPr>
    </w:lvl>
  </w:abstractNum>
  <w:abstractNum w:abstractNumId="922600">
    <w:lvl w:ilvl="5">
      <w:start w:val="1"/>
      <w:numFmt w:val="bullet"/>
      <w:lvlText w:val="•"/>
      <w:lvlJc w:val="left"/>
      <w:pPr>
        <w:ind w:left="4320" w:hanging="360"/>
      </w:pPr>
      <w:rPr/>
    </w:lvl>
    <w:lvl w:ilvl="4">
      <w:start w:val="1"/>
      <w:numFmt w:val="bullet"/>
      <w:lvlText w:val="•"/>
      <w:lvlJc w:val="left"/>
      <w:pPr>
        <w:ind w:left="3600" w:hanging="360"/>
      </w:pPr>
      <w:rPr/>
    </w:lvl>
    <w:lvl w:ilvl="7">
      <w:start w:val="1"/>
      <w:numFmt w:val="bullet"/>
      <w:lvlText w:val="•"/>
      <w:lvlJc w:val="left"/>
      <w:pPr>
        <w:ind w:left="5760" w:hanging="360"/>
      </w:pPr>
      <w:rPr/>
    </w:lvl>
    <w:lvl w:ilvl="6">
      <w:start w:val="1"/>
      <w:numFmt w:val="bullet"/>
      <w:lvlText w:val="•"/>
      <w:lvlJc w:val="left"/>
      <w:pPr>
        <w:ind w:left="5040" w:hanging="360"/>
      </w:pPr>
      <w:rPr/>
    </w:lvl>
    <w:lvl w:ilvl="8">
      <w:start w:val="1"/>
      <w:numFmt w:val="bullet"/>
      <w:lvlText w:val="•"/>
      <w:lvlJc w:val="left"/>
      <w:pPr>
        <w:ind w:left="6480" w:hanging="360"/>
      </w:pPr>
      <w:rPr/>
    </w:lvl>
    <w:lvl w:ilvl="1">
      <w:start w:val="1"/>
      <w:numFmt w:val="bullet"/>
      <w:lvlText w:val="•"/>
      <w:lvlJc w:val="left"/>
      <w:pPr>
        <w:ind w:left="1440" w:hanging="360"/>
      </w:pPr>
      <w:rPr/>
    </w:lvl>
    <w:lvl w:ilvl="0">
      <w:start w:val="1"/>
      <w:numFmt w:val="lowerRoman"/>
      <w:lvlText w:val="(%1)"/>
      <w:lvlJc w:val="left"/>
      <w:pPr>
        <w:ind w:left="720" w:hanging="360"/>
      </w:pPr>
      <w:rPr>
        <w:rFonts w:ascii="Calibri" w:eastAsia="Calibri" w:hAnsi="Calibri" w:cs="Calibri"/>
        <w:spacing w:val="-1"/>
        <w:sz w:val="22"/>
      </w:rPr>
    </w:lvl>
    <w:lvl w:ilvl="3">
      <w:start w:val="1"/>
      <w:numFmt w:val="bullet"/>
      <w:lvlText w:val="•"/>
      <w:lvlJc w:val="left"/>
      <w:pPr>
        <w:ind w:left="2880" w:hanging="360"/>
      </w:pPr>
      <w:rPr/>
    </w:lvl>
    <w:lvl w:ilvl="2">
      <w:start w:val="1"/>
      <w:numFmt w:val="bullet"/>
      <w:lvlText w:val="•"/>
      <w:lvlJc w:val="left"/>
      <w:pPr>
        <w:ind w:left="2160" w:hanging="360"/>
      </w:pPr>
      <w:rPr/>
    </w:lvl>
  </w:abstractNum>
  <w:abstractNum w:abstractNumId="595415">
    <w:lvl w:ilvl="5">
      <w:start w:val="1"/>
      <w:numFmt w:val="bullet"/>
      <w:lvlText w:val="•"/>
      <w:lvlJc w:val="left"/>
      <w:pPr>
        <w:ind w:left="4320" w:hanging="360"/>
      </w:pPr>
      <w:rPr/>
    </w:lvl>
    <w:lvl w:ilvl="4">
      <w:start w:val="1"/>
      <w:numFmt w:val="bullet"/>
      <w:lvlText w:val="•"/>
      <w:lvlJc w:val="left"/>
      <w:pPr>
        <w:ind w:left="3600" w:hanging="360"/>
      </w:pPr>
      <w:rPr/>
    </w:lvl>
    <w:lvl w:ilvl="7">
      <w:start w:val="1"/>
      <w:numFmt w:val="bullet"/>
      <w:lvlText w:val="•"/>
      <w:lvlJc w:val="left"/>
      <w:pPr>
        <w:ind w:left="5760" w:hanging="360"/>
      </w:pPr>
      <w:rPr/>
    </w:lvl>
    <w:lvl w:ilvl="6">
      <w:start w:val="1"/>
      <w:numFmt w:val="bullet"/>
      <w:lvlText w:val="•"/>
      <w:lvlJc w:val="left"/>
      <w:pPr>
        <w:ind w:left="5040" w:hanging="360"/>
      </w:pPr>
      <w:rPr/>
    </w:lvl>
    <w:lvl w:ilvl="8">
      <w:start w:val="1"/>
      <w:numFmt w:val="bullet"/>
      <w:lvlText w:val="•"/>
      <w:lvlJc w:val="left"/>
      <w:pPr>
        <w:ind w:left="648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  <w:rPr>
        <w:spacing w:val="-1"/>
      </w:rPr>
    </w:lvl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true"/>
        <w:sz w:val="22"/>
      </w:rPr>
    </w:lvl>
    <w:lvl w:ilvl="3">
      <w:start w:val="1"/>
      <w:numFmt w:val="bullet"/>
      <w:lvlText w:val="•"/>
      <w:lvlJc w:val="left"/>
      <w:pPr>
        <w:ind w:left="2880" w:hanging="360"/>
      </w:pPr>
      <w:rPr/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Calibri" w:eastAsia="Calibri" w:hAnsi="Calibri" w:cs="Calibri"/>
        <w:spacing w:val="-2"/>
        <w:b w:val="true"/>
        <w:sz w:val="22"/>
      </w:rPr>
    </w:lvl>
  </w:abstractNum>
  <w:num w:numId="1">
    <w:abstractNumId w:val="592184"/>
  </w:num>
  <w:num w:numId="2">
    <w:abstractNumId w:val="478194"/>
  </w:num>
  <w:num w:numId="3">
    <w:abstractNumId w:val="922600"/>
  </w:num>
  <w:num w:numId="4">
    <w:abstractNumId w:val="595415"/>
  </w:num>
</w:numbering>
</file>

<file path=word/settings.xml><?xml version="1.0" encoding="utf-8"?>
<w:settings xmlns:w="http://schemas.openxmlformats.org/wordprocessingml/2006/main">
  <w:zoom w:percent="73"/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widowControl w:val="0"/>
        <w:spacing w:line="240" w:after="0"/>
      </w:pPr>
    </w:pPrDefault>
  </w:docDefaults>
  <w:style w:type="paragraph" w:styleId="TableParagraph" w:customStyle="1">
    <w:name w:val="Table Paragraph"/>
    <w:basedOn w:val="Normal"/>
    <w:next w:val="TableParagraph"/>
    <w:uiPriority w:val="1"/>
    <w:unhideWhenUsed/>
    <w:qFormat/>
    <w:pPr>
      <w:spacing w:line="252" w:lineRule="exact" w:before="20"/>
      <w:ind w:left="105"/>
    </w:pPr>
    <w:rPr/>
  </w:style>
  <w:style w:type="paragraph" w:styleId="Normal" w:default="1">
    <w:name w:val="Normal"/>
    <w:next w:val="Normal"/>
    <w:uiPriority w:val="1"/>
    <w:unhideWhenUsed/>
    <w:qFormat/>
    <w:pPr>
      <w:widowControl w:val="0"/>
      <w:spacing w:line="240" w:after="0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next w:val="Heading1"/>
    <w:uiPriority w:val="1"/>
    <w:unhideWhenUsed/>
    <w:qFormat/>
    <w:pPr>
      <w:ind w:hanging="721" w:left="840"/>
    </w:pPr>
    <w:rPr>
      <w:b w:val="true"/>
    </w:rPr>
  </w:style>
  <w:style w:type="paragraph" w:styleId="Heading2">
    <w:name w:val="Heading 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type="paragraph" w:styleId="Heading3">
    <w:name w:val="Heading 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type="paragraph" w:styleId="Heading4">
    <w:name w:val="Heading 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F81BD"/>
      <w:sz w:val="22"/>
      <w:i w:val="true"/>
    </w:rPr>
  </w:style>
  <w:style w:type="paragraph" w:styleId="Heading5">
    <w:name w:val="Heading 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type="paragraph" w:styleId="Heading6">
    <w:name w:val="Heading 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themeShade="7F" w:val="254061"/>
      <w:sz w:val="20"/>
      <w:i w:val="true"/>
    </w:rPr>
  </w:style>
  <w:style w:type="paragraph" w:styleId="Heading7">
    <w:name w:val="Heading 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F81BD"/>
      <w:sz w:val="22"/>
      <w:i w:val="true"/>
    </w:rPr>
  </w:style>
  <w:style w:type="paragraph" w:styleId="Heading8">
    <w:name w:val="Heading 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F81BD"/>
      <w:sz w:val="22"/>
      <w:i w:val="true"/>
    </w:rPr>
  </w:style>
  <w:style w:type="paragraph" w:styleId="Heading9">
    <w:name w:val="Heading 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F81BD"/>
      <w:sz w:val="22"/>
      <w:i w:val="true"/>
    </w:rPr>
  </w:style>
  <w:style w:type="paragraph" w:styleId="header">
    <w:name w:val="header"/>
    <w:basedOn w:val="Normal"/>
    <w:next w:val="header"/>
    <w:uiPriority w:val="1"/>
    <w:unhideWhenUsed/>
    <w:qFormat/>
    <w:pPr>
      <w:tabs>
        <w:tab w:pos="4512" w:val="center" w:leader="none"/>
        <w:tab w:pos="9025" w:val="right" w:leader="none"/>
      </w:tabs>
    </w:pPr>
    <w:rPr/>
  </w:style>
  <w:style w:type="paragraph" w:styleId="footer">
    <w:name w:val="footer"/>
    <w:basedOn w:val="Normal"/>
    <w:next w:val="footer"/>
    <w:uiPriority w:val="1"/>
    <w:unhideWhenUsed/>
    <w:qFormat/>
    <w:pPr>
      <w:tabs>
        <w:tab w:pos="4512" w:val="center" w:leader="none"/>
        <w:tab w:pos="9025" w:val="right" w:leader="none"/>
      </w:tabs>
    </w:pPr>
    <w:rPr/>
  </w:style>
  <w:style w:type="paragraph" w:styleId="Title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F81BD"/>
      <w:sz w:val="22"/>
      <w:i w:val="true"/>
    </w:rPr>
  </w:style>
  <w:style w:type="paragraph" w:styleId="BodyText">
    <w:name w:val="Body Text"/>
    <w:basedOn w:val="Normal"/>
    <w:next w:val="BodyText"/>
    <w:uiPriority w:val="1"/>
    <w:unhideWhenUsed/>
    <w:qFormat/>
    <w:pPr/>
    <w:rPr/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 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F81BD"/>
      <w:sz w:val="22"/>
      <w:i w:val="true"/>
    </w:rPr>
  </w:style>
  <w:style w:type="paragraph" w:styleId="ListParagraph">
    <w:name w:val="List Paragraph"/>
    <w:basedOn w:val="Normal"/>
    <w:next w:val="ListParagraph"/>
    <w:uiPriority w:val="1"/>
    <w:unhideWhenUsed/>
    <w:qFormat/>
    <w:pPr>
      <w:pBdr/>
      <w:ind w:left="119"/>
      <w:jc w:val="both"/>
    </w:pPr>
    <w:rPr/>
  </w:style>
  <w:style w:type="paragraph" w:styleId="NoSpacing">
    <w:name w:val="No Spacing"/>
    <w:next w:val="NoSpacing"/>
    <w:uiPriority w:val="1"/>
    <w:unhideWhenUsed/>
    <w:qFormat/>
    <w:pPr>
      <w:widowControl w:val="1"/>
    </w:pPr>
    <w:rPr>
      <w:rFonts w:ascii="Calibri" w:eastAsia="Calibri" w:hAnsi="Calibri" w:cs="Calibri"/>
      <w:sz w:val="22"/>
    </w:rPr>
  </w:style>
  <w:style w:type="character" w:styleId="SubtleEmphasis">
    <w:uiPriority w:val="1"/>
    <w:unhideWhenUsed/>
    <w:qFormat/>
    <w:rPr>
      <w:spacing w:val="10"/>
      <w:b w:val="true"/>
      <w:color w:themeColor="accent1" w:val="4F81BD"/>
      <w:i w:val="true"/>
    </w:rPr>
  </w:style>
  <w:style w:type="character" w:styleId="Emphasis">
    <w:uiPriority w:val="1"/>
    <w:unhideWhenUsed/>
    <w:qFormat/>
    <w:rPr>
      <w:spacing w:val="10"/>
      <w:b w:val="true"/>
      <w:color w:themeColor="accent2" w:val="C0504D"/>
      <w:i w:val="true"/>
    </w:rPr>
  </w:style>
  <w:style w:type="character" w:styleId="IntenseEmphasis">
    <w:uiPriority w:val="1"/>
    <w:unhideWhenUsed/>
    <w:qFormat/>
    <w:rPr>
      <w:spacing w:val="10"/>
      <w:b w:val="true"/>
      <w:color w:themeColor="accent3" w:val="9BBB59"/>
      <w:i w:val="true"/>
    </w:rPr>
  </w:style>
  <w:style w:type="character" w:styleId="Strong">
    <w:uiPriority w:val="1"/>
    <w:unhideWhenUsed/>
    <w:qFormat/>
    <w:rPr>
      <w:spacing w:val="10"/>
      <w:b w:val="true"/>
      <w:color w:themeColor="accent4" w:val="8064A2"/>
      <w:i w:val="true"/>
    </w:rPr>
  </w:style>
  <w:style w:type="character" w:styleId="SubtleReference">
    <w:uiPriority w:val="1"/>
    <w:unhideWhenUsed/>
    <w:qFormat/>
    <w:rPr>
      <w:spacing w:val="10"/>
      <w:b w:val="true"/>
      <w:color w:themeColor="accent5" w:val="4BACC6"/>
      <w:i w:val="true"/>
    </w:rPr>
  </w:style>
  <w:style w:type="character" w:styleId="IntenseReference">
    <w:uiPriority w:val="1"/>
    <w:unhideWhenUsed/>
    <w:qFormat/>
    <w:rPr>
      <w:spacing w:val="10"/>
      <w:b w:val="true"/>
      <w:color w:themeColor="accent6" w:val="F79646"/>
      <w:i w:val="true"/>
    </w:rPr>
  </w:style>
  <w:style w:type="character" w:styleId="BookTitle">
    <w:uiPriority w:val="1"/>
    <w:unhideWhenUsed/>
    <w:qFormat/>
    <w:rPr>
      <w:spacing w:val="10"/>
      <w:b w:val="true"/>
      <w:color w:themeColor="accent2" w:val="C0504D"/>
      <w:i w:val="true"/>
    </w:rPr>
  </w:style>
  <w:style w:type="table" w:customStyle="1" w:styleId="244487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913012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759834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365993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374841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2.xml" Type="http://schemas.openxmlformats.org/officeDocument/2006/relationships/header"/><Relationship Id="rId2" Target="theme/theme1.xml" Type="http://schemas.openxmlformats.org/officeDocument/2006/relationships/theme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01d96fff-3a03-4de2-833c-e0594ed4c124" Target="fonts/carlitoregular.ttf" Type="http://schemas.openxmlformats.org/officeDocument/2006/relationships/font"/><Relationship Id="rId2fcf7200-af54-4b12-b00a-9075d1fa970c" Target="fonts/caladearegular.ttf" Type="http://schemas.openxmlformats.org/officeDocument/2006/relationships/font"/><Relationship Id="rId55f8bc30-bee7-4440-92ec-af06660000ba" Target="fonts/robotoregular.ttf" Type="http://schemas.openxmlformats.org/officeDocument/2006/relationships/font"/></Relationships>
</file>

<file path=word/theme/theme1.xml><?xml version="1.0" encoding="utf-8"?>
<a:theme xmlns:a="http://schemas.openxmlformats.org/drawingml/2006/main" name="1738998676921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2025-02-08T07:11:16Z</dcterms:created>
  <dc:creator>a 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