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D6620" w14:textId="284DF7C8" w:rsidR="007B7DBE" w:rsidRDefault="00232E59" w:rsidP="007B7D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ESTRUTURA ANALÍTICA DO PROJETO (EAP)</w:t>
      </w:r>
    </w:p>
    <w:p w14:paraId="5FAEDF05" w14:textId="43704FC5" w:rsidR="00543BA2" w:rsidRDefault="00543BA2" w:rsidP="00543BA2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Projeto: MechSystem – Sistema de Gestão para Oficinas Mecânicas</w:t>
      </w:r>
      <w:r>
        <w:rPr>
          <w:rFonts w:ascii="Times New Roman" w:hAnsi="Times New Roman" w:cs="Times New Roman"/>
        </w:rPr>
        <w:br/>
        <w:t>Versão: 1.0</w:t>
      </w:r>
      <w:r>
        <w:rPr>
          <w:rFonts w:ascii="Times New Roman" w:hAnsi="Times New Roman" w:cs="Times New Roman"/>
        </w:rPr>
        <w:br/>
        <w:t xml:space="preserve">Data: </w:t>
      </w:r>
      <w:proofErr w:type="gramStart"/>
      <w:r>
        <w:rPr>
          <w:rFonts w:ascii="Times New Roman" w:hAnsi="Times New Roman" w:cs="Times New Roman"/>
        </w:rPr>
        <w:t>Maio</w:t>
      </w:r>
      <w:proofErr w:type="gramEnd"/>
      <w:r>
        <w:rPr>
          <w:rFonts w:ascii="Times New Roman" w:hAnsi="Times New Roman" w:cs="Times New Roman"/>
        </w:rPr>
        <w:t>/2026</w:t>
      </w:r>
      <w:r>
        <w:rPr>
          <w:rFonts w:ascii="Times New Roman" w:hAnsi="Times New Roman" w:cs="Times New Roman"/>
        </w:rPr>
        <w:br/>
        <w:t>Autor: Ryan Cristian</w:t>
      </w:r>
    </w:p>
    <w:p w14:paraId="13DED09A" w14:textId="77777777" w:rsidR="00DA121F" w:rsidRDefault="00DA121F" w:rsidP="00543BA2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B3269C3" w14:textId="77777777" w:rsidR="00DA121F" w:rsidRPr="007B7DBE" w:rsidRDefault="00DA121F" w:rsidP="007B7DB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53ABE5" w14:textId="607DBC20" w:rsidR="007B7DBE" w:rsidRPr="003712FE" w:rsidRDefault="00232E59" w:rsidP="003712F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3712FE">
        <w:rPr>
          <w:rFonts w:ascii="Times New Roman" w:hAnsi="Times New Roman" w:cs="Times New Roman"/>
          <w:b/>
          <w:bCs/>
        </w:rPr>
        <w:t>Objetivo</w:t>
      </w:r>
    </w:p>
    <w:p w14:paraId="713384E2" w14:textId="4F3C2472" w:rsidR="003712FE" w:rsidRDefault="003712FE" w:rsidP="003712F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Apresentar a Estrutura Analítica do Projeto (EAP</w:t>
      </w:r>
      <w:r w:rsidR="00B03B4A">
        <w:rPr>
          <w:rFonts w:ascii="Times New Roman" w:hAnsi="Times New Roman" w:cs="Times New Roman"/>
        </w:rPr>
        <w:t xml:space="preserve"> / WBS</w:t>
      </w:r>
      <w:r>
        <w:rPr>
          <w:rFonts w:ascii="Times New Roman" w:hAnsi="Times New Roman" w:cs="Times New Roman"/>
        </w:rPr>
        <w:t>)</w:t>
      </w:r>
      <w:r w:rsidR="00B03B4A">
        <w:rPr>
          <w:rFonts w:ascii="Times New Roman" w:hAnsi="Times New Roman" w:cs="Times New Roman"/>
        </w:rPr>
        <w:t xml:space="preserve"> do MechSystem, decompondo hierarquicamente todas as entregas do projeto em pacotes de trabalho gerenciáveis.</w:t>
      </w:r>
    </w:p>
    <w:p w14:paraId="61C928ED" w14:textId="6A50DBDF" w:rsidR="00B03B4A" w:rsidRDefault="00B03B4A" w:rsidP="004336C2">
      <w:pPr>
        <w:jc w:val="both"/>
        <w:rPr>
          <w:rFonts w:ascii="Times New Roman" w:hAnsi="Times New Roman" w:cs="Times New Roman"/>
        </w:rPr>
      </w:pPr>
    </w:p>
    <w:p w14:paraId="793B4A62" w14:textId="2B24146B" w:rsidR="004336C2" w:rsidRDefault="004336C2" w:rsidP="004336C2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5C6F5B">
        <w:rPr>
          <w:rFonts w:ascii="Times New Roman" w:hAnsi="Times New Roman" w:cs="Times New Roman"/>
          <w:b/>
          <w:bCs/>
        </w:rPr>
        <w:t>EAP — Diagrama Hierárquico</w:t>
      </w:r>
    </w:p>
    <w:p w14:paraId="29F501EF" w14:textId="5DE2A5BC" w:rsidR="005C6F5B" w:rsidRDefault="00F22A18" w:rsidP="005C6F5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164641" wp14:editId="60C862CC">
            <wp:extent cx="5916906" cy="826617"/>
            <wp:effectExtent l="0" t="0" r="0" b="0"/>
            <wp:docPr id="211216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634" cy="82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05B8" w14:textId="77777777" w:rsidR="00F22A18" w:rsidRDefault="00F22A18" w:rsidP="005C6F5B">
      <w:pPr>
        <w:jc w:val="both"/>
        <w:rPr>
          <w:rFonts w:ascii="Times New Roman" w:hAnsi="Times New Roman" w:cs="Times New Roman"/>
        </w:rPr>
      </w:pPr>
    </w:p>
    <w:p w14:paraId="6E5227A9" w14:textId="0A7CAC0E" w:rsidR="00F22A18" w:rsidRDefault="00B173DB" w:rsidP="00B173DB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B173DB">
        <w:rPr>
          <w:rFonts w:ascii="Times New Roman" w:hAnsi="Times New Roman" w:cs="Times New Roman"/>
          <w:b/>
          <w:bCs/>
        </w:rPr>
        <w:t>Dicionário da EAP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1854"/>
        <w:gridCol w:w="5274"/>
        <w:gridCol w:w="1128"/>
      </w:tblGrid>
      <w:tr w:rsidR="003A72DA" w:rsidRPr="003A72DA" w14:paraId="176E0DD6" w14:textId="77777777" w:rsidTr="003A72DA">
        <w:trPr>
          <w:trHeight w:val="311"/>
        </w:trPr>
        <w:tc>
          <w:tcPr>
            <w:tcW w:w="0" w:type="auto"/>
            <w:hideMark/>
          </w:tcPr>
          <w:p w14:paraId="60818C8A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Código</w:t>
            </w:r>
          </w:p>
        </w:tc>
        <w:tc>
          <w:tcPr>
            <w:tcW w:w="0" w:type="auto"/>
            <w:hideMark/>
          </w:tcPr>
          <w:p w14:paraId="64F967A5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Pacote</w:t>
            </w:r>
          </w:p>
        </w:tc>
        <w:tc>
          <w:tcPr>
            <w:tcW w:w="5274" w:type="dxa"/>
            <w:hideMark/>
          </w:tcPr>
          <w:p w14:paraId="4F0A09CB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Entregas Principais</w:t>
            </w:r>
          </w:p>
        </w:tc>
        <w:tc>
          <w:tcPr>
            <w:tcW w:w="1128" w:type="dxa"/>
            <w:hideMark/>
          </w:tcPr>
          <w:p w14:paraId="4F269D51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Horas Est.</w:t>
            </w:r>
          </w:p>
        </w:tc>
      </w:tr>
      <w:tr w:rsidR="003A72DA" w:rsidRPr="003A72DA" w14:paraId="4DF1CB29" w14:textId="77777777" w:rsidTr="003A72DA">
        <w:tc>
          <w:tcPr>
            <w:tcW w:w="0" w:type="auto"/>
            <w:hideMark/>
          </w:tcPr>
          <w:p w14:paraId="7415834F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85B7338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Gestão do Projeto</w:t>
            </w:r>
          </w:p>
        </w:tc>
        <w:tc>
          <w:tcPr>
            <w:tcW w:w="5274" w:type="dxa"/>
            <w:hideMark/>
          </w:tcPr>
          <w:p w14:paraId="67601F8E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TAP, Cronograma, Gestão de Riscos e Comunicação com Stakeholders</w:t>
            </w:r>
          </w:p>
        </w:tc>
        <w:tc>
          <w:tcPr>
            <w:tcW w:w="1128" w:type="dxa"/>
            <w:hideMark/>
          </w:tcPr>
          <w:p w14:paraId="6DA7804C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30h</w:t>
            </w:r>
          </w:p>
        </w:tc>
      </w:tr>
      <w:tr w:rsidR="003A72DA" w:rsidRPr="003A72DA" w14:paraId="52D12F08" w14:textId="77777777" w:rsidTr="003A72DA">
        <w:tc>
          <w:tcPr>
            <w:tcW w:w="0" w:type="auto"/>
            <w:hideMark/>
          </w:tcPr>
          <w:p w14:paraId="500BBEEF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DA8A4E6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Análise e Requisitos</w:t>
            </w:r>
          </w:p>
        </w:tc>
        <w:tc>
          <w:tcPr>
            <w:tcW w:w="5274" w:type="dxa"/>
            <w:hideMark/>
          </w:tcPr>
          <w:p w14:paraId="79CAEFBB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Elicitação de Requisitos, Documentação RF/RNF/RN, Casos de Uso e Matriz de Rastreabilidade</w:t>
            </w:r>
          </w:p>
        </w:tc>
        <w:tc>
          <w:tcPr>
            <w:tcW w:w="1128" w:type="dxa"/>
            <w:hideMark/>
          </w:tcPr>
          <w:p w14:paraId="795BD397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56h</w:t>
            </w:r>
          </w:p>
        </w:tc>
      </w:tr>
      <w:tr w:rsidR="003A72DA" w:rsidRPr="003A72DA" w14:paraId="146E3B83" w14:textId="77777777" w:rsidTr="003A72DA">
        <w:tc>
          <w:tcPr>
            <w:tcW w:w="0" w:type="auto"/>
            <w:hideMark/>
          </w:tcPr>
          <w:p w14:paraId="3E062464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CAEEC0B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Arquitetura e Design</w:t>
            </w:r>
          </w:p>
        </w:tc>
        <w:tc>
          <w:tcPr>
            <w:tcW w:w="5274" w:type="dxa"/>
            <w:hideMark/>
          </w:tcPr>
          <w:p w14:paraId="2DA22210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Diagramas UML (Classe, Atividade, Máq. Estado, Sequência), BPMN e Prototipação de Telas</w:t>
            </w:r>
          </w:p>
        </w:tc>
        <w:tc>
          <w:tcPr>
            <w:tcW w:w="1128" w:type="dxa"/>
            <w:hideMark/>
          </w:tcPr>
          <w:p w14:paraId="40017EE7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56h</w:t>
            </w:r>
          </w:p>
        </w:tc>
      </w:tr>
      <w:tr w:rsidR="003A72DA" w:rsidRPr="003A72DA" w14:paraId="7CA5C27C" w14:textId="77777777" w:rsidTr="003A72DA">
        <w:tc>
          <w:tcPr>
            <w:tcW w:w="0" w:type="auto"/>
            <w:hideMark/>
          </w:tcPr>
          <w:p w14:paraId="63EDD107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3578DB7A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Desenvolvimento</w:t>
            </w:r>
          </w:p>
        </w:tc>
        <w:tc>
          <w:tcPr>
            <w:tcW w:w="5274" w:type="dxa"/>
            <w:hideMark/>
          </w:tcPr>
          <w:p w14:paraId="78889A4E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 xml:space="preserve"> (API, Services, Autenticação), </w:t>
            </w:r>
            <w:proofErr w:type="spellStart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 xml:space="preserve"> (Telas, </w:t>
            </w:r>
            <w:proofErr w:type="spellStart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CRUDs</w:t>
            </w:r>
            <w:proofErr w:type="spellEnd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, Dashboard) e Banco de Dados (</w:t>
            </w:r>
            <w:proofErr w:type="spellStart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Migrations</w:t>
            </w:r>
            <w:proofErr w:type="spellEnd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, Seed)</w:t>
            </w:r>
          </w:p>
        </w:tc>
        <w:tc>
          <w:tcPr>
            <w:tcW w:w="1128" w:type="dxa"/>
            <w:hideMark/>
          </w:tcPr>
          <w:p w14:paraId="2B948B03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240h</w:t>
            </w:r>
          </w:p>
        </w:tc>
      </w:tr>
      <w:tr w:rsidR="003A72DA" w:rsidRPr="003A72DA" w14:paraId="5A520405" w14:textId="77777777" w:rsidTr="003A72DA">
        <w:tc>
          <w:tcPr>
            <w:tcW w:w="0" w:type="auto"/>
            <w:hideMark/>
          </w:tcPr>
          <w:p w14:paraId="7E230B6D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17A4285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Testes e Qualidade</w:t>
            </w:r>
          </w:p>
        </w:tc>
        <w:tc>
          <w:tcPr>
            <w:tcW w:w="5274" w:type="dxa"/>
            <w:hideMark/>
          </w:tcPr>
          <w:p w14:paraId="6A56ADC6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Testes Funcionais, Testes de Integração e Revisão de Código</w:t>
            </w:r>
          </w:p>
        </w:tc>
        <w:tc>
          <w:tcPr>
            <w:tcW w:w="1128" w:type="dxa"/>
            <w:hideMark/>
          </w:tcPr>
          <w:p w14:paraId="1A556D62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30h</w:t>
            </w:r>
          </w:p>
        </w:tc>
      </w:tr>
      <w:tr w:rsidR="003A72DA" w:rsidRPr="003A72DA" w14:paraId="1450B79B" w14:textId="77777777" w:rsidTr="003A72DA">
        <w:tc>
          <w:tcPr>
            <w:tcW w:w="0" w:type="auto"/>
            <w:hideMark/>
          </w:tcPr>
          <w:p w14:paraId="17710F3B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676214FC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Implantação</w:t>
            </w:r>
          </w:p>
        </w:tc>
        <w:tc>
          <w:tcPr>
            <w:tcW w:w="5274" w:type="dxa"/>
            <w:hideMark/>
          </w:tcPr>
          <w:p w14:paraId="38CBFD7C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, Configuração de Ambiente e Treinamento do Usuário</w:t>
            </w:r>
          </w:p>
        </w:tc>
        <w:tc>
          <w:tcPr>
            <w:tcW w:w="1128" w:type="dxa"/>
            <w:hideMark/>
          </w:tcPr>
          <w:p w14:paraId="04C85425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25h</w:t>
            </w:r>
          </w:p>
        </w:tc>
      </w:tr>
      <w:tr w:rsidR="003A72DA" w:rsidRPr="003A72DA" w14:paraId="4A3A5979" w14:textId="77777777" w:rsidTr="003A72DA">
        <w:tc>
          <w:tcPr>
            <w:tcW w:w="0" w:type="auto"/>
            <w:hideMark/>
          </w:tcPr>
          <w:p w14:paraId="77A07691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61F1A0E5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Documentação</w:t>
            </w:r>
          </w:p>
        </w:tc>
        <w:tc>
          <w:tcPr>
            <w:tcW w:w="5274" w:type="dxa"/>
            <w:hideMark/>
          </w:tcPr>
          <w:p w14:paraId="0DB653BA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Métricas e Custos, Proposta Comercial e Artefatos Acadêmicos</w:t>
            </w:r>
          </w:p>
        </w:tc>
        <w:tc>
          <w:tcPr>
            <w:tcW w:w="1128" w:type="dxa"/>
            <w:hideMark/>
          </w:tcPr>
          <w:p w14:paraId="26B6B494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20h</w:t>
            </w:r>
          </w:p>
        </w:tc>
      </w:tr>
      <w:tr w:rsidR="003A72DA" w:rsidRPr="003A72DA" w14:paraId="0A262825" w14:textId="77777777" w:rsidTr="003A72DA">
        <w:tc>
          <w:tcPr>
            <w:tcW w:w="0" w:type="auto"/>
            <w:hideMark/>
          </w:tcPr>
          <w:p w14:paraId="3B874A47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0395F08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5274" w:type="dxa"/>
            <w:hideMark/>
          </w:tcPr>
          <w:p w14:paraId="43FF9C8F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28" w:type="dxa"/>
            <w:hideMark/>
          </w:tcPr>
          <w:p w14:paraId="4025EDF2" w14:textId="77777777" w:rsidR="003A72DA" w:rsidRPr="003A72DA" w:rsidRDefault="003A72DA" w:rsidP="003A72DA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A72DA">
              <w:rPr>
                <w:rFonts w:ascii="Times New Roman" w:hAnsi="Times New Roman" w:cs="Times New Roman"/>
                <w:sz w:val="20"/>
                <w:szCs w:val="20"/>
              </w:rPr>
              <w:t>~457h</w:t>
            </w:r>
          </w:p>
        </w:tc>
      </w:tr>
    </w:tbl>
    <w:p w14:paraId="10DB835A" w14:textId="77777777" w:rsidR="00B173DB" w:rsidRDefault="00B173DB" w:rsidP="00B173DB">
      <w:pPr>
        <w:jc w:val="both"/>
        <w:rPr>
          <w:rFonts w:ascii="Times New Roman" w:hAnsi="Times New Roman" w:cs="Times New Roman"/>
          <w:b/>
          <w:bCs/>
        </w:rPr>
      </w:pPr>
    </w:p>
    <w:p w14:paraId="5F31A4CD" w14:textId="2D75C389" w:rsidR="003A72DA" w:rsidRDefault="003A72DA" w:rsidP="003A72DA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Cronograma Macro (Marcos)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"/>
        <w:gridCol w:w="1374"/>
        <w:gridCol w:w="4357"/>
      </w:tblGrid>
      <w:tr w:rsidR="00C7786F" w:rsidRPr="00C7786F" w14:paraId="34EE07EC" w14:textId="77777777" w:rsidTr="00C7786F">
        <w:tc>
          <w:tcPr>
            <w:tcW w:w="0" w:type="auto"/>
            <w:hideMark/>
          </w:tcPr>
          <w:p w14:paraId="7FD16E72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Marco</w:t>
            </w:r>
          </w:p>
        </w:tc>
        <w:tc>
          <w:tcPr>
            <w:tcW w:w="0" w:type="auto"/>
            <w:hideMark/>
          </w:tcPr>
          <w:p w14:paraId="2087076C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Prevista</w:t>
            </w:r>
          </w:p>
        </w:tc>
        <w:tc>
          <w:tcPr>
            <w:tcW w:w="0" w:type="auto"/>
            <w:hideMark/>
          </w:tcPr>
          <w:p w14:paraId="77348562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Entrega</w:t>
            </w:r>
          </w:p>
        </w:tc>
      </w:tr>
      <w:tr w:rsidR="00C7786F" w:rsidRPr="00C7786F" w14:paraId="65FE6556" w14:textId="77777777" w:rsidTr="00C7786F">
        <w:tc>
          <w:tcPr>
            <w:tcW w:w="0" w:type="auto"/>
            <w:hideMark/>
          </w:tcPr>
          <w:p w14:paraId="2AB2C460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M1</w:t>
            </w:r>
          </w:p>
        </w:tc>
        <w:tc>
          <w:tcPr>
            <w:tcW w:w="0" w:type="auto"/>
            <w:hideMark/>
          </w:tcPr>
          <w:p w14:paraId="27244FF9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Mar/2026</w:t>
            </w:r>
          </w:p>
        </w:tc>
        <w:tc>
          <w:tcPr>
            <w:tcW w:w="0" w:type="auto"/>
            <w:hideMark/>
          </w:tcPr>
          <w:p w14:paraId="371CC6AB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TAP aprovado, requisitos elicitados</w:t>
            </w:r>
          </w:p>
        </w:tc>
      </w:tr>
      <w:tr w:rsidR="00C7786F" w:rsidRPr="00C7786F" w14:paraId="62A3765C" w14:textId="77777777" w:rsidTr="00C7786F">
        <w:tc>
          <w:tcPr>
            <w:tcW w:w="0" w:type="auto"/>
            <w:hideMark/>
          </w:tcPr>
          <w:p w14:paraId="6B827E90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M2</w:t>
            </w:r>
          </w:p>
        </w:tc>
        <w:tc>
          <w:tcPr>
            <w:tcW w:w="0" w:type="auto"/>
            <w:hideMark/>
          </w:tcPr>
          <w:p w14:paraId="083E50DA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Abr</w:t>
            </w:r>
            <w:proofErr w:type="spellEnd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0" w:type="auto"/>
            <w:hideMark/>
          </w:tcPr>
          <w:p w14:paraId="59B07C75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Modelagem UML completa, protótipos</w:t>
            </w:r>
          </w:p>
        </w:tc>
      </w:tr>
      <w:tr w:rsidR="00C7786F" w:rsidRPr="00C7786F" w14:paraId="6560D106" w14:textId="77777777" w:rsidTr="00C7786F">
        <w:tc>
          <w:tcPr>
            <w:tcW w:w="0" w:type="auto"/>
            <w:hideMark/>
          </w:tcPr>
          <w:p w14:paraId="340089CE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M3</w:t>
            </w:r>
          </w:p>
        </w:tc>
        <w:tc>
          <w:tcPr>
            <w:tcW w:w="0" w:type="auto"/>
            <w:hideMark/>
          </w:tcPr>
          <w:p w14:paraId="13B36A46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Mai/2026</w:t>
            </w:r>
          </w:p>
        </w:tc>
        <w:tc>
          <w:tcPr>
            <w:tcW w:w="0" w:type="auto"/>
            <w:hideMark/>
          </w:tcPr>
          <w:p w14:paraId="6500A903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Backend</w:t>
            </w:r>
            <w:proofErr w:type="spellEnd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 xml:space="preserve"> funcionais</w:t>
            </w:r>
          </w:p>
        </w:tc>
      </w:tr>
      <w:tr w:rsidR="00C7786F" w:rsidRPr="00C7786F" w14:paraId="0F597637" w14:textId="77777777" w:rsidTr="00C7786F">
        <w:tc>
          <w:tcPr>
            <w:tcW w:w="0" w:type="auto"/>
            <w:hideMark/>
          </w:tcPr>
          <w:p w14:paraId="4E3FB376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M4</w:t>
            </w:r>
          </w:p>
        </w:tc>
        <w:tc>
          <w:tcPr>
            <w:tcW w:w="0" w:type="auto"/>
            <w:hideMark/>
          </w:tcPr>
          <w:p w14:paraId="7CD49F5D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Jun</w:t>
            </w:r>
            <w:proofErr w:type="spellEnd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/2026</w:t>
            </w:r>
          </w:p>
        </w:tc>
        <w:tc>
          <w:tcPr>
            <w:tcW w:w="0" w:type="auto"/>
            <w:hideMark/>
          </w:tcPr>
          <w:p w14:paraId="03F2A967" w14:textId="77777777" w:rsidR="00C7786F" w:rsidRPr="00C7786F" w:rsidRDefault="00C7786F" w:rsidP="00C7786F">
            <w:pPr>
              <w:spacing w:after="160" w:line="278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7786F">
              <w:rPr>
                <w:rFonts w:ascii="Times New Roman" w:hAnsi="Times New Roman" w:cs="Times New Roman"/>
                <w:sz w:val="20"/>
                <w:szCs w:val="20"/>
              </w:rPr>
              <w:t xml:space="preserve">Testes concluídos, </w:t>
            </w:r>
            <w:proofErr w:type="spellStart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>deploy</w:t>
            </w:r>
            <w:proofErr w:type="spellEnd"/>
            <w:r w:rsidRPr="00C7786F">
              <w:rPr>
                <w:rFonts w:ascii="Times New Roman" w:hAnsi="Times New Roman" w:cs="Times New Roman"/>
                <w:sz w:val="20"/>
                <w:szCs w:val="20"/>
              </w:rPr>
              <w:t xml:space="preserve"> e documentação entregue</w:t>
            </w:r>
          </w:p>
        </w:tc>
      </w:tr>
    </w:tbl>
    <w:p w14:paraId="74184997" w14:textId="77777777" w:rsidR="001A6B9E" w:rsidRDefault="001A6B9E" w:rsidP="003A72DA">
      <w:pPr>
        <w:jc w:val="both"/>
        <w:rPr>
          <w:rFonts w:ascii="Times New Roman" w:hAnsi="Times New Roman" w:cs="Times New Roman"/>
          <w:b/>
          <w:bCs/>
        </w:rPr>
      </w:pPr>
    </w:p>
    <w:p w14:paraId="4A622C01" w14:textId="7C75BB88" w:rsidR="001A6B9E" w:rsidRDefault="001A6B9E" w:rsidP="001A6B9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Conclusão</w:t>
      </w:r>
    </w:p>
    <w:p w14:paraId="13E75C45" w14:textId="4EC11B6C" w:rsidR="001A6B9E" w:rsidRPr="005029AC" w:rsidRDefault="001A6B9E" w:rsidP="001A6B9E">
      <w:pPr>
        <w:pStyle w:val="NormalWeb"/>
      </w:pPr>
      <w:r w:rsidRPr="005029AC">
        <w:t xml:space="preserve">A EAP decompõe o projeto MechSystem em </w:t>
      </w:r>
      <w:r w:rsidRPr="005029AC">
        <w:rPr>
          <w:rStyle w:val="Forte"/>
        </w:rPr>
        <w:t>7 pacotes principais</w:t>
      </w:r>
      <w:r w:rsidRPr="005029AC">
        <w:t xml:space="preserve">, totalizando aproximadamente </w:t>
      </w:r>
      <w:r w:rsidRPr="005029AC">
        <w:rPr>
          <w:rStyle w:val="Forte"/>
        </w:rPr>
        <w:t>457 horas</w:t>
      </w:r>
      <w:r w:rsidRPr="005029AC">
        <w:t xml:space="preserve"> de esforço. O pacote de </w:t>
      </w:r>
      <w:r w:rsidRPr="005029AC">
        <w:rPr>
          <w:rStyle w:val="Forte"/>
        </w:rPr>
        <w:t>Desenvolvimento</w:t>
      </w:r>
      <w:r w:rsidRPr="005029AC">
        <w:t xml:space="preserve"> é subdividido em </w:t>
      </w:r>
      <w:proofErr w:type="spellStart"/>
      <w:r w:rsidRPr="005029AC">
        <w:t>Backend</w:t>
      </w:r>
      <w:proofErr w:type="spellEnd"/>
      <w:r w:rsidRPr="005029AC">
        <w:t xml:space="preserve">, </w:t>
      </w:r>
      <w:proofErr w:type="spellStart"/>
      <w:r w:rsidRPr="005029AC">
        <w:t>Frontend</w:t>
      </w:r>
      <w:proofErr w:type="spellEnd"/>
      <w:r w:rsidRPr="005029AC">
        <w:t xml:space="preserve"> e Banco de Dados, refletindo a complexidade técnica da implementação. Esta estrutura simplificada oferece visibilidade clara das entregas e facilita o controle de progresso.</w:t>
      </w:r>
    </w:p>
    <w:p w14:paraId="125A4BBC" w14:textId="77777777" w:rsidR="001A6B9E" w:rsidRPr="001A6B9E" w:rsidRDefault="001A6B9E" w:rsidP="001A6B9E">
      <w:pPr>
        <w:jc w:val="both"/>
        <w:rPr>
          <w:rFonts w:ascii="Times New Roman" w:hAnsi="Times New Roman" w:cs="Times New Roman"/>
          <w:b/>
          <w:bCs/>
        </w:rPr>
      </w:pPr>
    </w:p>
    <w:sectPr w:rsidR="001A6B9E" w:rsidRPr="001A6B9E" w:rsidSect="007B7DBE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F4507" w14:textId="77777777" w:rsidR="00A700D7" w:rsidRDefault="00A700D7" w:rsidP="00486CC7">
      <w:pPr>
        <w:spacing w:after="0" w:line="240" w:lineRule="auto"/>
      </w:pPr>
      <w:r>
        <w:separator/>
      </w:r>
    </w:p>
  </w:endnote>
  <w:endnote w:type="continuationSeparator" w:id="0">
    <w:p w14:paraId="19D5DCDE" w14:textId="77777777" w:rsidR="00A700D7" w:rsidRDefault="00A700D7" w:rsidP="0048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298562"/>
      <w:docPartObj>
        <w:docPartGallery w:val="Page Numbers (Bottom of Page)"/>
        <w:docPartUnique/>
      </w:docPartObj>
    </w:sdtPr>
    <w:sdtContent>
      <w:p w14:paraId="4F6B20FA" w14:textId="67E7F924" w:rsidR="00486CC7" w:rsidRDefault="00486CC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17E417" w14:textId="77777777" w:rsidR="00486CC7" w:rsidRDefault="00486C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2CC20" w14:textId="77777777" w:rsidR="00A700D7" w:rsidRDefault="00A700D7" w:rsidP="00486CC7">
      <w:pPr>
        <w:spacing w:after="0" w:line="240" w:lineRule="auto"/>
      </w:pPr>
      <w:r>
        <w:separator/>
      </w:r>
    </w:p>
  </w:footnote>
  <w:footnote w:type="continuationSeparator" w:id="0">
    <w:p w14:paraId="343264A2" w14:textId="77777777" w:rsidR="00A700D7" w:rsidRDefault="00A700D7" w:rsidP="00486C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F613C" w14:textId="3FDBEEA6" w:rsidR="00486CC7" w:rsidRDefault="00486CC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935D0E" wp14:editId="5387309F">
          <wp:simplePos x="0" y="0"/>
          <wp:positionH relativeFrom="leftMargin">
            <wp:posOffset>496165</wp:posOffset>
          </wp:positionH>
          <wp:positionV relativeFrom="paragraph">
            <wp:posOffset>-207010</wp:posOffset>
          </wp:positionV>
          <wp:extent cx="508952" cy="630382"/>
          <wp:effectExtent l="0" t="0" r="5715" b="0"/>
          <wp:wrapNone/>
          <wp:docPr id="84817201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8952" cy="630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  <w:t xml:space="preserve">  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F12A5"/>
    <w:multiLevelType w:val="multilevel"/>
    <w:tmpl w:val="14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79B7"/>
    <w:multiLevelType w:val="multilevel"/>
    <w:tmpl w:val="4660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63E62"/>
    <w:multiLevelType w:val="multilevel"/>
    <w:tmpl w:val="DFA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3383B"/>
    <w:multiLevelType w:val="multilevel"/>
    <w:tmpl w:val="CEF2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0633"/>
    <w:multiLevelType w:val="hybridMultilevel"/>
    <w:tmpl w:val="9B129112"/>
    <w:lvl w:ilvl="0" w:tplc="CDDABA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4B5ED0"/>
    <w:multiLevelType w:val="multilevel"/>
    <w:tmpl w:val="4032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107D1"/>
    <w:multiLevelType w:val="multilevel"/>
    <w:tmpl w:val="3D16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F4830"/>
    <w:multiLevelType w:val="multilevel"/>
    <w:tmpl w:val="159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84083">
    <w:abstractNumId w:val="2"/>
  </w:num>
  <w:num w:numId="2" w16cid:durableId="1107238950">
    <w:abstractNumId w:val="1"/>
  </w:num>
  <w:num w:numId="3" w16cid:durableId="301623592">
    <w:abstractNumId w:val="0"/>
  </w:num>
  <w:num w:numId="4" w16cid:durableId="1001196013">
    <w:abstractNumId w:val="7"/>
  </w:num>
  <w:num w:numId="5" w16cid:durableId="875775082">
    <w:abstractNumId w:val="6"/>
  </w:num>
  <w:num w:numId="6" w16cid:durableId="1255822044">
    <w:abstractNumId w:val="3"/>
  </w:num>
  <w:num w:numId="7" w16cid:durableId="1727996412">
    <w:abstractNumId w:val="5"/>
  </w:num>
  <w:num w:numId="8" w16cid:durableId="12881197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DBE"/>
    <w:rsid w:val="000B6103"/>
    <w:rsid w:val="001A6B9E"/>
    <w:rsid w:val="00232E59"/>
    <w:rsid w:val="002C67E2"/>
    <w:rsid w:val="00335E55"/>
    <w:rsid w:val="003712FE"/>
    <w:rsid w:val="00372DBA"/>
    <w:rsid w:val="003A72DA"/>
    <w:rsid w:val="00410242"/>
    <w:rsid w:val="004336C2"/>
    <w:rsid w:val="00486CC7"/>
    <w:rsid w:val="004D7134"/>
    <w:rsid w:val="005029AC"/>
    <w:rsid w:val="00543BA2"/>
    <w:rsid w:val="005C6F5B"/>
    <w:rsid w:val="006769F5"/>
    <w:rsid w:val="00765F86"/>
    <w:rsid w:val="007B7DBE"/>
    <w:rsid w:val="00920C49"/>
    <w:rsid w:val="00942D41"/>
    <w:rsid w:val="009E6F81"/>
    <w:rsid w:val="00A27DEE"/>
    <w:rsid w:val="00A403BD"/>
    <w:rsid w:val="00A700D7"/>
    <w:rsid w:val="00B00E4B"/>
    <w:rsid w:val="00B03B4A"/>
    <w:rsid w:val="00B173DB"/>
    <w:rsid w:val="00B71956"/>
    <w:rsid w:val="00C0023E"/>
    <w:rsid w:val="00C7786F"/>
    <w:rsid w:val="00CC3E66"/>
    <w:rsid w:val="00D66A8C"/>
    <w:rsid w:val="00DA121F"/>
    <w:rsid w:val="00F22A18"/>
    <w:rsid w:val="00FC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D54D5"/>
  <w15:chartTrackingRefBased/>
  <w15:docId w15:val="{EC135A53-37EE-49D1-9A9C-4363FE81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7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7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7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7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7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7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7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7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7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7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7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7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7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7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7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7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7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7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7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7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7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7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7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7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7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7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7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7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7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6CC7"/>
  </w:style>
  <w:style w:type="paragraph" w:styleId="Rodap">
    <w:name w:val="footer"/>
    <w:basedOn w:val="Normal"/>
    <w:link w:val="RodapChar"/>
    <w:uiPriority w:val="99"/>
    <w:unhideWhenUsed/>
    <w:rsid w:val="00486C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6CC7"/>
  </w:style>
  <w:style w:type="table" w:styleId="Tabelacomgrade">
    <w:name w:val="Table Grid"/>
    <w:basedOn w:val="Tabelanormal"/>
    <w:uiPriority w:val="39"/>
    <w:rsid w:val="003A7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A6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1A6B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AFC661-EF48-4108-9556-469751D4C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274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Cristian</dc:creator>
  <cp:keywords/>
  <dc:description/>
  <cp:lastModifiedBy>Ryan Cristian</cp:lastModifiedBy>
  <cp:revision>24</cp:revision>
  <dcterms:created xsi:type="dcterms:W3CDTF">2026-04-27T22:59:00Z</dcterms:created>
  <dcterms:modified xsi:type="dcterms:W3CDTF">2026-08-19T23:57:00Z</dcterms:modified>
</cp:coreProperties>
</file>