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60"/>
      </w:pPr>
      <w:r>
        <w:rPr>
          <w:rFonts w:ascii="Calibri" w:hAnsi="Calibri"/>
          <w:b/>
          <w:color w:val="0F172A"/>
          <w:sz w:val="40"/>
        </w:rPr>
        <w:t>NovaDrive CarLink — Developer Handover Guide</w:t>
      </w:r>
    </w:p>
    <w:p>
      <w:pPr>
        <w:spacing w:before="80" w:after="80"/>
        <w:ind w:left="576"/>
      </w:pPr>
      <w:r>
        <w:rPr>
          <w:b/>
        </w:rPr>
        <w:t>Target audience:</w:t>
      </w:r>
      <w:r>
        <w:t xml:space="preserve"> Incoming developer taking over full ownership of the project.</w:t>
      </w:r>
    </w:p>
    <w:p>
      <w:pPr>
        <w:spacing w:before="80" w:after="80"/>
        <w:ind w:left="576"/>
      </w:pPr>
      <w:r>
        <w:t>This document covers every layer of the system: database, backend API routes, frontend</w:t>
      </w:r>
    </w:p>
    <w:p>
      <w:pPr>
        <w:spacing w:before="80" w:after="80"/>
        <w:ind w:left="576"/>
      </w:pPr>
      <w:r>
        <w:t>components, external integrations, environment setup, and operational gotchas.</w:t>
      </w: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1. Project Overview</w:t>
      </w:r>
    </w:p>
    <w:p>
      <w:pPr>
        <w:spacing w:before="0" w:after="100"/>
      </w:pPr>
      <w:r>
        <w:rPr>
          <w:b/>
        </w:rPr>
        <w:t>NovaDrive (CarLink)</w:t>
      </w:r>
      <w:r>
        <w:t xml:space="preserve"> is a luxury car rental and car leasing platform for the Kenyan market.</w:t>
      </w:r>
    </w:p>
    <w:p>
      <w:pPr>
        <w:spacing w:before="0" w:after="100"/>
      </w:pPr>
      <w:r>
        <w:t>Customers browse a vehicle fleet, reserve a car, sign a digital rental agreement, and pay via</w:t>
      </w:r>
    </w:p>
    <w:p>
      <w:pPr>
        <w:spacing w:before="0" w:after="100"/>
      </w:pPr>
      <w:r>
        <w:t>M-Pesa or credit card — all within a single web app.</w:t>
      </w:r>
    </w:p>
    <w:p>
      <w:pPr>
        <w:spacing w:before="0" w:after="100"/>
      </w:pPr>
      <w:r>
        <w:rPr>
          <w:b/>
        </w:rPr>
        <w:t>Key user journeys: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F1F5F9"/>
          </w:tcPr>
          <w:p>
            <w:pPr>
              <w:spacing w:before="60" w:after="60"/>
            </w:pPr>
            <w:r>
              <w:rPr>
                <w:b/>
              </w:rPr>
              <w:t>Journey</w:t>
            </w:r>
          </w:p>
        </w:tc>
        <w:tc>
          <w:tcPr>
            <w:tcW w:type="dxa" w:w="4968"/>
            <w:shd w:val="clear" w:color="auto" w:fill="F1F5F9"/>
          </w:tcPr>
          <w:p>
            <w:pPr>
              <w:spacing w:before="60" w:after="60"/>
            </w:pPr>
            <w:r>
              <w:rPr>
                <w:b/>
              </w:rPr>
              <w:t>Relevant pages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t>Browse &amp; book a car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/</w:t>
            </w:r>
            <w:r>
              <w:t xml:space="preserve">, </w:t>
            </w:r>
            <w:r>
              <w:rPr>
                <w:rFonts w:ascii="Consolas" w:hAnsi="Consolas"/>
                <w:color w:val="0F172A"/>
                <w:sz w:val="19"/>
              </w:rPr>
              <w:t>/cars</w:t>
            </w:r>
            <w:r>
              <w:t xml:space="preserve">, </w:t>
            </w:r>
            <w:r>
              <w:rPr>
                <w:rFonts w:ascii="Consolas" w:hAnsi="Consolas"/>
                <w:color w:val="0F172A"/>
                <w:sz w:val="19"/>
              </w:rPr>
              <w:t>BookingModal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t>Review &amp; edit a reservation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/my-bookings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t>Sign the rental agreement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/contract?booking=&lt;id&gt;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t>Pay for the rental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/checkout?booking=&lt;id&gt;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t>Submit a car for leasing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/lease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t>Admin management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/admin</w:t>
            </w:r>
          </w:p>
        </w:tc>
      </w:tr>
    </w:tbl>
    <w:p>
      <w:pPr>
        <w:spacing w:after="120"/>
      </w:pP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2.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F1F5F9"/>
          </w:tcPr>
          <w:p>
            <w:pPr>
              <w:spacing w:before="60" w:after="60"/>
            </w:pPr>
            <w:r>
              <w:rPr>
                <w:b/>
              </w:rPr>
              <w:t>Layer</w:t>
            </w:r>
          </w:p>
        </w:tc>
        <w:tc>
          <w:tcPr>
            <w:tcW w:type="dxa" w:w="4968"/>
            <w:shd w:val="clear" w:color="auto" w:fill="F1F5F9"/>
          </w:tcPr>
          <w:p>
            <w:pPr>
              <w:spacing w:before="60" w:after="60"/>
            </w:pPr>
            <w:r>
              <w:rPr>
                <w:b/>
              </w:rPr>
              <w:t>Technology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t>Framework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t>Next.js 15+ (App Router)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t>UI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t>React 19, TypeScript, Tailwind CSS 3, Framer Motion, Lucide Icons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t>Database &amp; Auth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t>Supabase (PostgreSQL, RLS, SSR cookies, Storage)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t>Digital Signatures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t xml:space="preserve">BoldSign API + official </w:t>
            </w:r>
            <w:r>
              <w:rPr>
                <w:rFonts w:ascii="Consolas" w:hAnsi="Consolas"/>
                <w:color w:val="0F172A"/>
                <w:sz w:val="19"/>
              </w:rPr>
              <w:t>boldsign</w:t>
            </w:r>
            <w:r>
              <w:t xml:space="preserve"> Node SDK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t>Payments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t>Paystack REST API (KES / M-Pesa &amp; cards)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t>Maps &amp; Geocoding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t>OpenStreetMap Nominatim API + Leaflet (client-only)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t>Email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t xml:space="preserve">Brevo (formerly SendGrid) via </w:t>
            </w:r>
            <w:r>
              <w:rPr>
                <w:rFonts w:ascii="Consolas" w:hAnsi="Consolas"/>
                <w:color w:val="0F172A"/>
                <w:sz w:val="19"/>
              </w:rPr>
              <w:t>BREVO_API_KEY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t>Hosting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t xml:space="preserve">Netlify (primary) — </w:t>
            </w:r>
            <w:r>
              <w:rPr>
                <w:rFonts w:ascii="Consolas" w:hAnsi="Consolas"/>
                <w:color w:val="0F172A"/>
                <w:sz w:val="19"/>
              </w:rPr>
              <w:t>netlify.toml</w:t>
            </w:r>
            <w:r>
              <w:t xml:space="preserve"> + </w:t>
            </w:r>
            <w:r>
              <w:rPr>
                <w:rFonts w:ascii="Consolas" w:hAnsi="Consolas"/>
                <w:color w:val="0F172A"/>
                <w:sz w:val="19"/>
              </w:rPr>
              <w:t>@netlify/plugin-nextjs</w:t>
            </w:r>
          </w:p>
        </w:tc>
      </w:tr>
    </w:tbl>
    <w:p>
      <w:pPr>
        <w:spacing w:after="120"/>
      </w:pP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3. Environment Variables</w:t>
      </w:r>
    </w:p>
    <w:p>
      <w:pPr>
        <w:spacing w:before="0" w:after="100"/>
      </w:pPr>
      <w:r>
        <w:t xml:space="preserve">Copy </w:t>
      </w:r>
      <w:r>
        <w:rPr>
          <w:rFonts w:ascii="Consolas" w:hAnsi="Consolas"/>
          <w:color w:val="0F172A"/>
          <w:sz w:val="19"/>
        </w:rPr>
        <w:t>.env.example</w:t>
      </w:r>
      <w:r>
        <w:t xml:space="preserve"> → </w:t>
      </w:r>
      <w:r>
        <w:rPr>
          <w:rFonts w:ascii="Consolas" w:hAnsi="Consolas"/>
          <w:color w:val="0F172A"/>
          <w:sz w:val="19"/>
        </w:rPr>
        <w:t>.env.local</w:t>
      </w:r>
      <w:r>
        <w:t xml:space="preserve"> and fill in every value before running.</w:t>
      </w:r>
    </w:p>
    <w:p>
      <w:pPr>
        <w:spacing w:before="80" w:after="160"/>
      </w:pPr>
      <w:r>
        <w:rPr>
          <w:rFonts w:ascii="Consolas" w:hAnsi="Consolas"/>
          <w:color w:val="1E293B"/>
          <w:sz w:val="18"/>
        </w:rPr>
        <w:t># Supabase</w:t>
        <w:br/>
        <w:t>NEXT_PUBLIC_SUPABASE_URL=</w:t>
        <w:br/>
        <w:t>NEXT_PUBLIC_SUPABASE_ANON_KEY=</w:t>
        <w:br/>
        <w:t>SUPABASE_SERVICE_ROLE_KEY=      # Used by admin/webhook routes to bypass RLS</w:t>
        <w:br/>
        <w:br/>
        <w:t># Paystack</w:t>
        <w:br/>
        <w:t>PAYSTACK_SECRET_KEY=            # sk_live_… or sk_test_…</w:t>
        <w:br/>
        <w:br/>
        <w:t># App</w:t>
        <w:br/>
        <w:t>NEXT_PUBLIC_SITE_URL=http://localhost:3000</w:t>
        <w:br/>
        <w:br/>
        <w:t># BoldSign</w:t>
        <w:br/>
        <w:t>BOLDSIGN_API_KEY=               # From https://app.boldsign.com → Settings → API Keys</w:t>
        <w:br/>
        <w:t>BOLDSIGN_TEMPLATE_ID=           # Template ID of your rental agreement template</w:t>
        <w:br/>
        <w:t>BOLDSIGN_WEBHOOK_SECRET=        # Signing secret from your BoldSign webhook config</w:t>
        <w:br/>
        <w:br/>
        <w:t># Brevo (email)</w:t>
        <w:br/>
        <w:t>BREVO_API_KEY=</w:t>
        <w:br/>
        <w:t>SUPPORT_EMAIL=no-reply@yoursite.com</w:t>
        <w:br/>
        <w:t>SUPPORT_NAME=NovaDrive Support</w:t>
        <w:br/>
        <w:br/>
        <w:t># Cron job security</w:t>
        <w:br/>
        <w:t>CRON_SECRET=                    # Random secret; must match Authorization header</w:t>
      </w:r>
    </w:p>
    <w:p>
      <w:pPr>
        <w:spacing w:before="80" w:after="80"/>
        <w:ind w:left="576"/>
      </w:pPr>
      <w:r>
        <w:rPr>
          <w:b/>
        </w:rPr>
        <w:t>Missing `BREVO_API_KEY`?</w:t>
      </w:r>
      <w:r>
        <w:t xml:space="preserve"> Emails are skipped and logged to console — the app still works.</w:t>
      </w:r>
    </w:p>
    <w:p>
      <w:pPr>
        <w:spacing w:before="80" w:after="80"/>
        <w:ind w:left="576"/>
      </w:pPr>
      <w:r>
        <w:rPr>
          <w:b/>
        </w:rPr>
        <w:t>Missing `BOLDSIGN_WEBHOOK_SECRET`?</w:t>
      </w:r>
      <w:r>
        <w:t xml:space="preserve"> Webhook signature verification is skipped (not recommended in production).</w:t>
      </w: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4. Getting Started</w:t>
      </w:r>
    </w:p>
    <w:p>
      <w:pPr>
        <w:spacing w:before="80" w:after="160"/>
      </w:pPr>
      <w:r>
        <w:rPr>
          <w:rFonts w:ascii="Consolas" w:hAnsi="Consolas"/>
          <w:color w:val="1E293B"/>
          <w:sz w:val="18"/>
        </w:rPr>
        <w:t># 1. Install dependencies (also compiles the BoldSign SDK — see §9)</w:t>
        <w:br/>
        <w:t>npm install</w:t>
        <w:br/>
        <w:br/>
        <w:t># 2. Copy and fill env file</w:t>
        <w:br/>
        <w:t>cp .env.example .env.local</w:t>
        <w:br/>
        <w:br/>
        <w:t># 3. Run dev server</w:t>
        <w:br/>
        <w:t>npm run dev</w:t>
      </w:r>
    </w:p>
    <w:p>
      <w:pPr>
        <w:spacing w:before="0" w:after="100"/>
      </w:pPr>
      <w:r>
        <w:t xml:space="preserve">The app runs on </w:t>
      </w:r>
      <w:r>
        <w:rPr>
          <w:rFonts w:ascii="Consolas" w:hAnsi="Consolas"/>
          <w:color w:val="0F172A"/>
          <w:sz w:val="19"/>
        </w:rPr>
        <w:t>http://localhost:3000</w:t>
      </w:r>
      <w:r>
        <w:t>.</w:t>
      </w: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5. Database Schema</w:t>
      </w:r>
    </w:p>
    <w:p>
      <w:pPr>
        <w:spacing w:before="0" w:after="100"/>
      </w:pPr>
      <w:r>
        <w:t xml:space="preserve">All tables live in the Supabase </w:t>
      </w:r>
      <w:r>
        <w:rPr>
          <w:rFonts w:ascii="Consolas" w:hAnsi="Consolas"/>
          <w:color w:val="0F172A"/>
          <w:sz w:val="19"/>
        </w:rPr>
        <w:t>public</w:t>
      </w:r>
      <w:r>
        <w:t xml:space="preserve"> schema with Row Level Security (RLS) enabled.</w:t>
      </w:r>
    </w:p>
    <w:p>
      <w:pPr>
        <w:spacing w:before="0" w:after="100"/>
      </w:pPr>
      <w:r>
        <w:t xml:space="preserve">Migrations are in </w:t>
      </w:r>
      <w:r>
        <w:rPr>
          <w:rFonts w:ascii="Consolas" w:hAnsi="Consolas"/>
          <w:color w:val="0F172A"/>
          <w:sz w:val="19"/>
        </w:rPr>
        <w:t>supabase/migrations/</w:t>
      </w:r>
      <w:r>
        <w:t xml:space="preserve"> (run them in order via the Supabase Dashboard or CLI).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F172A"/>
          <w:sz w:val="24"/>
        </w:rPr>
        <w:t>Migration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F1F5F9"/>
          </w:tcPr>
          <w:p>
            <w:pPr>
              <w:spacing w:before="60" w:after="60"/>
            </w:pPr>
            <w:r>
              <w:rPr>
                <w:b/>
              </w:rPr>
              <w:t>File</w:t>
            </w:r>
          </w:p>
        </w:tc>
        <w:tc>
          <w:tcPr>
            <w:tcW w:type="dxa" w:w="4968"/>
            <w:shd w:val="clear" w:color="auto" w:fill="F1F5F9"/>
          </w:tcPr>
          <w:p>
            <w:pPr>
              <w:spacing w:before="60" w:after="60"/>
            </w:pPr>
            <w:r>
              <w:rPr>
                <w:b/>
              </w:rPr>
              <w:t>What it does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001_initial_schema.sql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t xml:space="preserve">Creates </w:t>
            </w:r>
            <w:r>
              <w:rPr>
                <w:rFonts w:ascii="Consolas" w:hAnsi="Consolas"/>
                <w:color w:val="0F172A"/>
                <w:sz w:val="19"/>
              </w:rPr>
              <w:t>profiles</w:t>
            </w:r>
            <w:r>
              <w:t xml:space="preserve">, </w:t>
            </w:r>
            <w:r>
              <w:rPr>
                <w:rFonts w:ascii="Consolas" w:hAnsi="Consolas"/>
                <w:color w:val="0F172A"/>
                <w:sz w:val="19"/>
              </w:rPr>
              <w:t>cars</w:t>
            </w:r>
            <w:r>
              <w:t xml:space="preserve">, </w:t>
            </w:r>
            <w:r>
              <w:rPr>
                <w:rFonts w:ascii="Consolas" w:hAnsi="Consolas"/>
                <w:color w:val="0F172A"/>
                <w:sz w:val="19"/>
              </w:rPr>
              <w:t>bookings</w:t>
            </w:r>
            <w:r>
              <w:t xml:space="preserve"> tables + RLS policies + new-user trigger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002_seed_cars.sql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t>Seeds initial vehicle data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003_lease_requests.sql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t xml:space="preserve">Creates </w:t>
            </w:r>
            <w:r>
              <w:rPr>
                <w:rFonts w:ascii="Consolas" w:hAnsi="Consolas"/>
                <w:color w:val="0F172A"/>
                <w:sz w:val="19"/>
              </w:rPr>
              <w:t>lease_requests</w:t>
            </w:r>
            <w:r>
              <w:t xml:space="preserve"> table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004_reviews.sql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t xml:space="preserve">Creates </w:t>
            </w:r>
            <w:r>
              <w:rPr>
                <w:rFonts w:ascii="Consolas" w:hAnsi="Consolas"/>
                <w:color w:val="0F172A"/>
                <w:sz w:val="19"/>
              </w:rPr>
              <w:t>reviews</w:t>
            </w:r>
            <w:r>
              <w:t xml:space="preserve"> table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005_car_category.sql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t xml:space="preserve">Adds </w:t>
            </w:r>
            <w:r>
              <w:rPr>
                <w:rFonts w:ascii="Consolas" w:hAnsi="Consolas"/>
                <w:color w:val="0F172A"/>
                <w:sz w:val="19"/>
              </w:rPr>
              <w:t>category</w:t>
            </w:r>
            <w:r>
              <w:t xml:space="preserve"> column to </w:t>
            </w:r>
            <w:r>
              <w:rPr>
                <w:rFonts w:ascii="Consolas" w:hAnsi="Consolas"/>
                <w:color w:val="0F172A"/>
                <w:sz w:val="19"/>
              </w:rPr>
              <w:t>cars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006_contract_fields.sql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t xml:space="preserve">Adds ID/document/emergency contact fields to </w:t>
            </w:r>
            <w:r>
              <w:rPr>
                <w:rFonts w:ascii="Consolas" w:hAnsi="Consolas"/>
                <w:color w:val="0F172A"/>
                <w:sz w:val="19"/>
              </w:rPr>
              <w:t>bookings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007_zoho_contract_fields.sql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t xml:space="preserve">Adds </w:t>
            </w:r>
            <w:r>
              <w:rPr>
                <w:rFonts w:ascii="Consolas" w:hAnsi="Consolas"/>
                <w:color w:val="0F172A"/>
                <w:sz w:val="19"/>
              </w:rPr>
              <w:t>contract_signed</w:t>
            </w:r>
            <w:r>
              <w:t xml:space="preserve">, </w:t>
            </w:r>
            <w:r>
              <w:rPr>
                <w:rFonts w:ascii="Consolas" w:hAnsi="Consolas"/>
                <w:color w:val="0F172A"/>
                <w:sz w:val="19"/>
              </w:rPr>
              <w:t>contract_signed_at</w:t>
            </w:r>
            <w:r>
              <w:t xml:space="preserve"> (Zoho era — fields kept)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008_zoho_payments.sql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t xml:space="preserve">Adds </w:t>
            </w:r>
            <w:r>
              <w:rPr>
                <w:rFonts w:ascii="Consolas" w:hAnsi="Consolas"/>
                <w:color w:val="0F172A"/>
                <w:sz w:val="19"/>
              </w:rPr>
              <w:t>payment_status</w:t>
            </w:r>
            <w:r>
              <w:t xml:space="preserve">, </w:t>
            </w:r>
            <w:r>
              <w:rPr>
                <w:rFonts w:ascii="Consolas" w:hAnsi="Consolas"/>
                <w:color w:val="0F172A"/>
                <w:sz w:val="19"/>
              </w:rPr>
              <w:t>payment_link</w:t>
            </w:r>
            <w:r>
              <w:t xml:space="preserve">, </w:t>
            </w:r>
            <w:r>
              <w:rPr>
                <w:rFonts w:ascii="Consolas" w:hAnsi="Consolas"/>
                <w:color w:val="0F172A"/>
                <w:sz w:val="19"/>
              </w:rPr>
              <w:t>signed_at</w:t>
            </w:r>
            <w:r>
              <w:t xml:space="preserve">, </w:t>
            </w:r>
            <w:r>
              <w:rPr>
                <w:rFonts w:ascii="Consolas" w:hAnsi="Consolas"/>
                <w:color w:val="0F172A"/>
                <w:sz w:val="19"/>
              </w:rPr>
              <w:t>paid_at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009_update_booking_status_constraint.sql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t xml:space="preserve">Expands allowed </w:t>
            </w:r>
            <w:r>
              <w:rPr>
                <w:rFonts w:ascii="Consolas" w:hAnsi="Consolas"/>
                <w:color w:val="0F172A"/>
                <w:sz w:val="19"/>
              </w:rPr>
              <w:t>status</w:t>
            </w:r>
            <w:r>
              <w:t xml:space="preserve"> values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010_remove_zoho_fields.sql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t>Removes Zoho-specific columns (project migrated to BoldSign)</w:t>
            </w: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0F172A"/>
          <w:sz w:val="24"/>
        </w:rPr>
        <w:t>Table: `profiles`</w:t>
      </w:r>
    </w:p>
    <w:p>
      <w:pPr>
        <w:spacing w:before="0" w:after="100"/>
      </w:pPr>
      <w:r>
        <w:t xml:space="preserve">1:1 with </w:t>
      </w:r>
      <w:r>
        <w:rPr>
          <w:rFonts w:ascii="Consolas" w:hAnsi="Consolas"/>
          <w:color w:val="0F172A"/>
          <w:sz w:val="19"/>
        </w:rPr>
        <w:t>auth.users</w:t>
      </w:r>
      <w:r>
        <w:t xml:space="preserve">. Created automatically via trigger </w:t>
      </w:r>
      <w:r>
        <w:rPr>
          <w:rFonts w:ascii="Consolas" w:hAnsi="Consolas"/>
          <w:color w:val="0F172A"/>
          <w:sz w:val="19"/>
        </w:rPr>
        <w:t>on_auth_user_created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F1F5F9"/>
          </w:tcPr>
          <w:p>
            <w:pPr>
              <w:spacing w:before="60" w:after="60"/>
            </w:pPr>
            <w:r>
              <w:rPr>
                <w:b/>
              </w:rPr>
              <w:t>Column</w:t>
            </w:r>
          </w:p>
        </w:tc>
        <w:tc>
          <w:tcPr>
            <w:tcW w:type="dxa" w:w="3312"/>
            <w:shd w:val="clear" w:color="auto" w:fill="F1F5F9"/>
          </w:tcPr>
          <w:p>
            <w:pPr>
              <w:spacing w:before="60" w:after="60"/>
            </w:pPr>
            <w:r>
              <w:rPr>
                <w:b/>
              </w:rPr>
              <w:t>Type</w:t>
            </w:r>
          </w:p>
        </w:tc>
        <w:tc>
          <w:tcPr>
            <w:tcW w:type="dxa" w:w="3312"/>
            <w:shd w:val="clear" w:color="auto" w:fill="F1F5F9"/>
          </w:tcPr>
          <w:p>
            <w:pPr>
              <w:spacing w:before="60" w:after="60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id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>uuid PK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 xml:space="preserve">FK → </w:t>
            </w:r>
            <w:r>
              <w:rPr>
                <w:rFonts w:ascii="Consolas" w:hAnsi="Consolas"/>
                <w:color w:val="0F172A"/>
                <w:sz w:val="19"/>
              </w:rPr>
              <w:t>auth.users.id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full_name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3312"/>
          </w:tcPr>
          <w:p>
            <w:pPr>
              <w:spacing w:before="60" w:after="60"/>
            </w:pP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role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'user'</w:t>
            </w:r>
            <w:r>
              <w:t xml:space="preserve"> (default) or </w:t>
            </w:r>
            <w:r>
              <w:rPr>
                <w:rFonts w:ascii="Consolas" w:hAnsi="Consolas"/>
                <w:color w:val="0F172A"/>
                <w:sz w:val="19"/>
              </w:rPr>
              <w:t>'admin'</w:t>
            </w:r>
          </w:p>
        </w:tc>
      </w:tr>
    </w:tbl>
    <w:p>
      <w:pPr>
        <w:spacing w:after="120"/>
      </w:pPr>
    </w:p>
    <w:p>
      <w:pPr>
        <w:spacing w:before="0" w:after="100"/>
      </w:pPr>
      <w:r>
        <w:t>To promote a user to admin:</w:t>
      </w:r>
    </w:p>
    <w:p>
      <w:pPr>
        <w:spacing w:before="80" w:after="160"/>
      </w:pPr>
      <w:r>
        <w:rPr>
          <w:rFonts w:ascii="Consolas" w:hAnsi="Consolas"/>
          <w:color w:val="1E293B"/>
          <w:sz w:val="18"/>
        </w:rPr>
        <w:t>UPDATE public.profiles SET role = 'admin' WHERE id = 'USER_UUID';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F172A"/>
          <w:sz w:val="24"/>
        </w:rPr>
        <w:t>Table: `cars`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F1F5F9"/>
          </w:tcPr>
          <w:p>
            <w:pPr>
              <w:spacing w:before="60" w:after="60"/>
            </w:pPr>
            <w:r>
              <w:rPr>
                <w:b/>
              </w:rPr>
              <w:t>Column</w:t>
            </w:r>
          </w:p>
        </w:tc>
        <w:tc>
          <w:tcPr>
            <w:tcW w:type="dxa" w:w="3312"/>
            <w:shd w:val="clear" w:color="auto" w:fill="F1F5F9"/>
          </w:tcPr>
          <w:p>
            <w:pPr>
              <w:spacing w:before="60" w:after="60"/>
            </w:pPr>
            <w:r>
              <w:rPr>
                <w:b/>
              </w:rPr>
              <w:t>Type</w:t>
            </w:r>
          </w:p>
        </w:tc>
        <w:tc>
          <w:tcPr>
            <w:tcW w:type="dxa" w:w="3312"/>
            <w:shd w:val="clear" w:color="auto" w:fill="F1F5F9"/>
          </w:tcPr>
          <w:p>
            <w:pPr>
              <w:spacing w:before="60" w:after="60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id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>uuid PK</w:t>
            </w:r>
          </w:p>
        </w:tc>
        <w:tc>
          <w:tcPr>
            <w:tcW w:type="dxa" w:w="3312"/>
          </w:tcPr>
          <w:p>
            <w:pPr>
              <w:spacing w:before="60" w:after="60"/>
            </w:pP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make</w:t>
            </w:r>
            <w:r>
              <w:t xml:space="preserve">, </w:t>
            </w:r>
            <w:r>
              <w:rPr>
                <w:rFonts w:ascii="Consolas" w:hAnsi="Consolas"/>
                <w:color w:val="0F172A"/>
                <w:sz w:val="19"/>
              </w:rPr>
              <w:t>model</w:t>
            </w:r>
            <w:r>
              <w:t xml:space="preserve">, </w:t>
            </w:r>
            <w:r>
              <w:rPr>
                <w:rFonts w:ascii="Consolas" w:hAnsi="Consolas"/>
                <w:color w:val="0F172A"/>
                <w:sz w:val="19"/>
              </w:rPr>
              <w:t>year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>text/int</w:t>
            </w:r>
          </w:p>
        </w:tc>
        <w:tc>
          <w:tcPr>
            <w:tcW w:type="dxa" w:w="3312"/>
          </w:tcPr>
          <w:p>
            <w:pPr>
              <w:spacing w:before="60" w:after="60"/>
            </w:pP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slug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>text unique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>URL-friendly identifier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category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small_car</w:t>
            </w:r>
            <w:r>
              <w:t xml:space="preserve">, </w:t>
            </w:r>
            <w:r>
              <w:rPr>
                <w:rFonts w:ascii="Consolas" w:hAnsi="Consolas"/>
                <w:color w:val="0F172A"/>
                <w:sz w:val="19"/>
              </w:rPr>
              <w:t>mid_sized_car</w:t>
            </w:r>
            <w:r>
              <w:t xml:space="preserve">, </w:t>
            </w:r>
            <w:r>
              <w:rPr>
                <w:rFonts w:ascii="Consolas" w:hAnsi="Consolas"/>
                <w:color w:val="0F172A"/>
                <w:sz w:val="19"/>
              </w:rPr>
              <w:t>suv</w:t>
            </w:r>
            <w:r>
              <w:t xml:space="preserve">, </w:t>
            </w:r>
            <w:r>
              <w:rPr>
                <w:rFonts w:ascii="Consolas" w:hAnsi="Consolas"/>
                <w:color w:val="0F172A"/>
                <w:sz w:val="19"/>
              </w:rPr>
              <w:t>luxury</w:t>
            </w:r>
            <w:r>
              <w:t xml:space="preserve">, </w:t>
            </w:r>
            <w:r>
              <w:rPr>
                <w:rFonts w:ascii="Consolas" w:hAnsi="Consolas"/>
                <w:color w:val="0F172A"/>
                <w:sz w:val="19"/>
              </w:rPr>
              <w:t>corporate_group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price_per_day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>numeric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>USD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price_per_week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>numeric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 xml:space="preserve">USD; falls back to </w:t>
            </w:r>
            <w:r>
              <w:rPr>
                <w:rFonts w:ascii="Consolas" w:hAnsi="Consolas"/>
                <w:color w:val="0F172A"/>
                <w:sz w:val="19"/>
              </w:rPr>
              <w:t>price_per_day * 7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price_per_month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>numeric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 xml:space="preserve">USD; falls back to </w:t>
            </w:r>
            <w:r>
              <w:rPr>
                <w:rFonts w:ascii="Consolas" w:hAnsi="Consolas"/>
                <w:color w:val="0F172A"/>
                <w:sz w:val="19"/>
              </w:rPr>
              <w:t>price_per_day * 30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available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>boolean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>Master on/off switch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units_available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>int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>How many bookable units exist (decremented on payment, restored by cron)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seats</w:t>
            </w:r>
            <w:r>
              <w:t xml:space="preserve">, </w:t>
            </w:r>
            <w:r>
              <w:rPr>
                <w:rFonts w:ascii="Consolas" w:hAnsi="Consolas"/>
                <w:color w:val="0F172A"/>
                <w:sz w:val="19"/>
              </w:rPr>
              <w:t>transmission</w:t>
            </w:r>
            <w:r>
              <w:t xml:space="preserve">, </w:t>
            </w:r>
            <w:r>
              <w:rPr>
                <w:rFonts w:ascii="Consolas" w:hAnsi="Consolas"/>
                <w:color w:val="0F172A"/>
                <w:sz w:val="19"/>
              </w:rPr>
              <w:t>fuel_type</w:t>
            </w:r>
          </w:p>
        </w:tc>
        <w:tc>
          <w:tcPr>
            <w:tcW w:type="dxa" w:w="3312"/>
          </w:tcPr>
          <w:p>
            <w:pPr>
              <w:spacing w:before="60" w:after="60"/>
            </w:pPr>
          </w:p>
        </w:tc>
        <w:tc>
          <w:tcPr>
            <w:tcW w:type="dxa" w:w="3312"/>
          </w:tcPr>
          <w:p>
            <w:pPr>
              <w:spacing w:before="60" w:after="60"/>
            </w:pP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images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>text[]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>Array of public image URLs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features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>text[]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>Feature bullets shown on car detail page</w:t>
            </w: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0F172A"/>
          <w:sz w:val="24"/>
        </w:rPr>
        <w:t>Table: `bookings`</w:t>
      </w:r>
    </w:p>
    <w:p>
      <w:pPr>
        <w:spacing w:before="0" w:after="100"/>
      </w:pPr>
      <w:r>
        <w:t>The central table. A booking is created at reservation time and evolves through the workflow.</w:t>
      </w:r>
    </w:p>
    <w:p>
      <w:pPr>
        <w:spacing w:before="0" w:after="100"/>
      </w:pPr>
      <w:r>
        <w:rPr>
          <w:b/>
        </w:rPr>
        <w:t>Renter info (filled at booking time):</w:t>
      </w:r>
    </w:p>
    <w:p>
      <w:pPr>
        <w:spacing w:before="0" w:after="100"/>
      </w:pPr>
      <w:r>
        <w:rPr>
          <w:rFonts w:ascii="Consolas" w:hAnsi="Consolas"/>
          <w:color w:val="0F172A"/>
          <w:sz w:val="19"/>
        </w:rPr>
        <w:t>user_id</w:t>
      </w:r>
      <w:r>
        <w:t xml:space="preserve">, </w:t>
      </w:r>
      <w:r>
        <w:rPr>
          <w:rFonts w:ascii="Consolas" w:hAnsi="Consolas"/>
          <w:color w:val="0F172A"/>
          <w:sz w:val="19"/>
        </w:rPr>
        <w:t>car_id</w:t>
      </w:r>
      <w:r>
        <w:t xml:space="preserve">, </w:t>
      </w:r>
      <w:r>
        <w:rPr>
          <w:rFonts w:ascii="Consolas" w:hAnsi="Consolas"/>
          <w:color w:val="0F172A"/>
          <w:sz w:val="19"/>
        </w:rPr>
        <w:t>full_name</w:t>
      </w:r>
      <w:r>
        <w:t xml:space="preserve">, </w:t>
      </w:r>
      <w:r>
        <w:rPr>
          <w:rFonts w:ascii="Consolas" w:hAnsi="Consolas"/>
          <w:color w:val="0F172A"/>
          <w:sz w:val="19"/>
        </w:rPr>
        <w:t>phone</w:t>
      </w:r>
      <w:r>
        <w:t xml:space="preserve">, </w:t>
      </w:r>
      <w:r>
        <w:rPr>
          <w:rFonts w:ascii="Consolas" w:hAnsi="Consolas"/>
          <w:color w:val="0F172A"/>
          <w:sz w:val="19"/>
        </w:rPr>
        <w:t>email</w:t>
      </w:r>
    </w:p>
    <w:p>
      <w:pPr>
        <w:spacing w:before="0" w:after="100"/>
      </w:pPr>
      <w:r>
        <w:rPr>
          <w:b/>
        </w:rPr>
        <w:t>Logistics: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F1F5F9"/>
          </w:tcPr>
          <w:p>
            <w:pPr>
              <w:spacing w:before="60" w:after="60"/>
            </w:pPr>
            <w:r>
              <w:rPr>
                <w:b/>
              </w:rPr>
              <w:t>`pickup_at`, `return_at`, `pickup_location`, `dropoff_location`, `destination`, `rental_duration` (human label e.g. "3 days"), `driving_mode` ("Self-driven"</w:t>
            </w:r>
          </w:p>
        </w:tc>
        <w:tc>
          <w:tcPr>
            <w:tcW w:type="dxa" w:w="4968"/>
            <w:shd w:val="clear" w:color="auto" w:fill="F1F5F9"/>
          </w:tcPr>
          <w:p>
            <w:pPr>
              <w:spacing w:before="60" w:after="60"/>
            </w:pPr>
            <w:r>
              <w:rPr>
                <w:b/>
              </w:rPr>
              <w:t>"Chauffeured"), `special_requests`</w:t>
            </w:r>
          </w:p>
        </w:tc>
      </w:tr>
    </w:tbl>
    <w:p>
      <w:pPr>
        <w:spacing w:after="120"/>
      </w:pPr>
    </w:p>
    <w:p>
      <w:pPr>
        <w:spacing w:before="0" w:after="100"/>
      </w:pPr>
      <w:r>
        <w:rPr>
          <w:b/>
        </w:rPr>
        <w:t>Financials:</w:t>
      </w:r>
    </w:p>
    <w:p>
      <w:pPr>
        <w:spacing w:before="0" w:after="100"/>
      </w:pPr>
      <w:r>
        <w:rPr>
          <w:rFonts w:ascii="Consolas" w:hAnsi="Consolas"/>
          <w:color w:val="0F172A"/>
          <w:sz w:val="19"/>
        </w:rPr>
        <w:t>total_amount</w:t>
      </w:r>
      <w:r>
        <w:t xml:space="preserve"> (USD), </w:t>
      </w:r>
      <w:r>
        <w:rPr>
          <w:rFonts w:ascii="Consolas" w:hAnsi="Consolas"/>
          <w:color w:val="0F172A"/>
          <w:sz w:val="19"/>
        </w:rPr>
        <w:t>paystack_reference</w:t>
      </w:r>
      <w:r>
        <w:t xml:space="preserve">, </w:t>
      </w:r>
      <w:r>
        <w:rPr>
          <w:rFonts w:ascii="Consolas" w:hAnsi="Consolas"/>
          <w:color w:val="0F172A"/>
          <w:sz w:val="19"/>
        </w:rPr>
        <w:t>payment_status</w:t>
      </w:r>
      <w:r>
        <w:t xml:space="preserve">, </w:t>
      </w:r>
      <w:r>
        <w:rPr>
          <w:rFonts w:ascii="Consolas" w:hAnsi="Consolas"/>
          <w:color w:val="0F172A"/>
          <w:sz w:val="19"/>
        </w:rPr>
        <w:t>paid_at</w:t>
      </w:r>
    </w:p>
    <w:p>
      <w:pPr>
        <w:spacing w:before="0" w:after="100"/>
      </w:pPr>
      <w:r>
        <w:rPr>
          <w:b/>
        </w:rPr>
        <w:t>Contract/identity (filled on the Contract page):</w:t>
      </w:r>
    </w:p>
    <w:p>
      <w:pPr>
        <w:spacing w:before="0" w:after="100"/>
      </w:pPr>
      <w:r>
        <w:rPr>
          <w:rFonts w:ascii="Consolas" w:hAnsi="Consolas"/>
          <w:color w:val="0F172A"/>
          <w:sz w:val="19"/>
        </w:rPr>
        <w:t>id_number</w:t>
      </w:r>
      <w:r>
        <w:t xml:space="preserve">, </w:t>
      </w:r>
      <w:r>
        <w:rPr>
          <w:rFonts w:ascii="Consolas" w:hAnsi="Consolas"/>
          <w:color w:val="0F172A"/>
          <w:sz w:val="19"/>
        </w:rPr>
        <w:t>emergency_contact_name</w:t>
      </w:r>
      <w:r>
        <w:t xml:space="preserve">, </w:t>
      </w:r>
      <w:r>
        <w:rPr>
          <w:rFonts w:ascii="Consolas" w:hAnsi="Consolas"/>
          <w:color w:val="0F172A"/>
          <w:sz w:val="19"/>
        </w:rPr>
        <w:t>emergency_contact_phone</w:t>
      </w:r>
      <w:r>
        <w:t>,</w:t>
      </w:r>
    </w:p>
    <w:p>
      <w:pPr>
        <w:spacing w:before="0" w:after="100"/>
      </w:pPr>
      <w:r>
        <w:rPr>
          <w:rFonts w:ascii="Consolas" w:hAnsi="Consolas"/>
          <w:color w:val="0F172A"/>
          <w:sz w:val="19"/>
        </w:rPr>
        <w:t>profile_photo_url</w:t>
      </w:r>
      <w:r>
        <w:t xml:space="preserve">, </w:t>
      </w:r>
      <w:r>
        <w:rPr>
          <w:rFonts w:ascii="Consolas" w:hAnsi="Consolas"/>
          <w:color w:val="0F172A"/>
          <w:sz w:val="19"/>
        </w:rPr>
        <w:t>id_front_url</w:t>
      </w:r>
      <w:r>
        <w:t xml:space="preserve">, </w:t>
      </w:r>
      <w:r>
        <w:rPr>
          <w:rFonts w:ascii="Consolas" w:hAnsi="Consolas"/>
          <w:color w:val="0F172A"/>
          <w:sz w:val="19"/>
        </w:rPr>
        <w:t>id_back_url</w:t>
      </w:r>
      <w:r>
        <w:t xml:space="preserve"> (Supabase Storage URLs),</w:t>
      </w:r>
    </w:p>
    <w:p>
      <w:pPr>
        <w:spacing w:before="0" w:after="100"/>
      </w:pPr>
      <w:r>
        <w:rPr>
          <w:rFonts w:ascii="Consolas" w:hAnsi="Consolas"/>
          <w:color w:val="0F172A"/>
          <w:sz w:val="19"/>
        </w:rPr>
        <w:t>contract_signed</w:t>
      </w:r>
      <w:r>
        <w:t xml:space="preserve"> (boolean), </w:t>
      </w:r>
      <w:r>
        <w:rPr>
          <w:rFonts w:ascii="Consolas" w:hAnsi="Consolas"/>
          <w:color w:val="0F172A"/>
          <w:sz w:val="19"/>
        </w:rPr>
        <w:t>contract_signed_at</w:t>
      </w:r>
      <w:r>
        <w:t>,</w:t>
      </w:r>
    </w:p>
    <w:p>
      <w:pPr>
        <w:spacing w:before="0" w:after="100"/>
      </w:pPr>
      <w:r>
        <w:rPr>
          <w:rFonts w:ascii="Consolas" w:hAnsi="Consolas"/>
          <w:color w:val="0F172A"/>
          <w:sz w:val="19"/>
        </w:rPr>
        <w:t>boldsign_document_id</w:t>
      </w:r>
      <w:r>
        <w:t xml:space="preserve">, </w:t>
      </w:r>
      <w:r>
        <w:rPr>
          <w:rFonts w:ascii="Consolas" w:hAnsi="Consolas"/>
          <w:color w:val="0F172A"/>
          <w:sz w:val="19"/>
        </w:rPr>
        <w:t>signed_pdf_path</w:t>
      </w:r>
    </w:p>
    <w:p>
      <w:pPr>
        <w:spacing w:before="0" w:after="100"/>
      </w:pPr>
      <w:r>
        <w:rPr>
          <w:b/>
        </w:rPr>
        <w:t>Unit management:</w:t>
      </w:r>
    </w:p>
    <w:p>
      <w:pPr>
        <w:spacing w:before="0" w:after="100"/>
      </w:pPr>
      <w:r>
        <w:rPr>
          <w:rFonts w:ascii="Consolas" w:hAnsi="Consolas"/>
          <w:color w:val="0F172A"/>
          <w:sz w:val="19"/>
        </w:rPr>
        <w:t>units_restored</w:t>
      </w:r>
      <w:r>
        <w:t xml:space="preserve"> (boolean) — set to </w:t>
      </w:r>
      <w:r>
        <w:rPr>
          <w:rFonts w:ascii="Consolas" w:hAnsi="Consolas"/>
          <w:color w:val="0F172A"/>
          <w:sz w:val="19"/>
        </w:rPr>
        <w:t>true</w:t>
      </w:r>
      <w:r>
        <w:t xml:space="preserve"> by the cron job after </w:t>
      </w:r>
      <w:r>
        <w:rPr>
          <w:rFonts w:ascii="Consolas" w:hAnsi="Consolas"/>
          <w:color w:val="0F172A"/>
          <w:sz w:val="19"/>
        </w:rPr>
        <w:t>return_at</w:t>
      </w:r>
      <w:r>
        <w:t xml:space="preserve"> passes.</w:t>
      </w:r>
    </w:p>
    <w:p>
      <w:pPr>
        <w:spacing w:before="0" w:after="100"/>
      </w:pPr>
      <w:r>
        <w:rPr>
          <w:b/>
        </w:rPr>
        <w:t>Status lifecycle:</w:t>
      </w:r>
    </w:p>
    <w:p>
      <w:pPr>
        <w:spacing w:before="80" w:after="160"/>
      </w:pPr>
      <w:r>
        <w:rPr>
          <w:rFonts w:ascii="Consolas" w:hAnsi="Consolas"/>
          <w:color w:val="1E293B"/>
          <w:sz w:val="18"/>
        </w:rPr>
        <w:t>pending  →  (contract signed)  →  signed_pending_payment  →  paid / confirmed</w:t>
        <w:br/>
        <w:t xml:space="preserve">                                                          ↘  cancelled</w:t>
      </w:r>
    </w:p>
    <w:p>
      <w:pPr>
        <w:spacing w:before="0" w:after="100"/>
      </w:pPr>
      <w:r>
        <w:t>Allowed status values (migration 009):</w:t>
      </w:r>
    </w:p>
    <w:p>
      <w:pPr>
        <w:spacing w:before="0" w:after="100"/>
      </w:pPr>
      <w:r>
        <w:rPr>
          <w:rFonts w:ascii="Consolas" w:hAnsi="Consolas"/>
          <w:color w:val="0F172A"/>
          <w:sz w:val="19"/>
        </w:rPr>
        <w:t>pending</w:t>
      </w:r>
      <w:r>
        <w:t xml:space="preserve">, </w:t>
      </w:r>
      <w:r>
        <w:rPr>
          <w:rFonts w:ascii="Consolas" w:hAnsi="Consolas"/>
          <w:color w:val="0F172A"/>
          <w:sz w:val="19"/>
        </w:rPr>
        <w:t>confirmed</w:t>
      </w:r>
      <w:r>
        <w:t xml:space="preserve">, </w:t>
      </w:r>
      <w:r>
        <w:rPr>
          <w:rFonts w:ascii="Consolas" w:hAnsi="Consolas"/>
          <w:color w:val="0F172A"/>
          <w:sz w:val="19"/>
        </w:rPr>
        <w:t>cancelled</w:t>
      </w:r>
      <w:r>
        <w:t xml:space="preserve">, </w:t>
      </w:r>
      <w:r>
        <w:rPr>
          <w:rFonts w:ascii="Consolas" w:hAnsi="Consolas"/>
          <w:color w:val="0F172A"/>
          <w:sz w:val="19"/>
        </w:rPr>
        <w:t>paid</w:t>
      </w:r>
      <w:r>
        <w:t xml:space="preserve">, </w:t>
      </w:r>
      <w:r>
        <w:rPr>
          <w:rFonts w:ascii="Consolas" w:hAnsi="Consolas"/>
          <w:color w:val="0F172A"/>
          <w:sz w:val="19"/>
        </w:rPr>
        <w:t>pending_signature</w:t>
      </w:r>
      <w:r>
        <w:t xml:space="preserve">, </w:t>
      </w:r>
      <w:r>
        <w:rPr>
          <w:rFonts w:ascii="Consolas" w:hAnsi="Consolas"/>
          <w:color w:val="0F172A"/>
          <w:sz w:val="19"/>
        </w:rPr>
        <w:t>signed_pending_payment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F172A"/>
          <w:sz w:val="24"/>
        </w:rPr>
        <w:t>Table: `lease_requests`</w:t>
      </w:r>
    </w:p>
    <w:p>
      <w:pPr>
        <w:spacing w:before="0" w:after="100"/>
      </w:pPr>
      <w:r>
        <w:t>Submitted by car owners who want to list their vehicle.</w:t>
      </w:r>
    </w:p>
    <w:p>
      <w:pPr>
        <w:spacing w:before="0" w:after="100"/>
      </w:pPr>
      <w:r>
        <w:t xml:space="preserve">Fields: </w:t>
      </w:r>
      <w:r>
        <w:rPr>
          <w:rFonts w:ascii="Consolas" w:hAnsi="Consolas"/>
          <w:color w:val="0F172A"/>
          <w:sz w:val="19"/>
        </w:rPr>
        <w:t>brand</w:t>
      </w:r>
      <w:r>
        <w:t xml:space="preserve">, </w:t>
      </w:r>
      <w:r>
        <w:rPr>
          <w:rFonts w:ascii="Consolas" w:hAnsi="Consolas"/>
          <w:color w:val="0F172A"/>
          <w:sz w:val="19"/>
        </w:rPr>
        <w:t>model</w:t>
      </w:r>
      <w:r>
        <w:t xml:space="preserve">, </w:t>
      </w:r>
      <w:r>
        <w:rPr>
          <w:rFonts w:ascii="Consolas" w:hAnsi="Consolas"/>
          <w:color w:val="0F172A"/>
          <w:sz w:val="19"/>
        </w:rPr>
        <w:t>year</w:t>
      </w:r>
      <w:r>
        <w:t xml:space="preserve">, </w:t>
      </w:r>
      <w:r>
        <w:rPr>
          <w:rFonts w:ascii="Consolas" w:hAnsi="Consolas"/>
          <w:color w:val="0F172A"/>
          <w:sz w:val="19"/>
        </w:rPr>
        <w:t>mileage_km</w:t>
      </w:r>
      <w:r>
        <w:t xml:space="preserve">, </w:t>
      </w:r>
      <w:r>
        <w:rPr>
          <w:rFonts w:ascii="Consolas" w:hAnsi="Consolas"/>
          <w:color w:val="0F172A"/>
          <w:sz w:val="19"/>
        </w:rPr>
        <w:t>image_url</w:t>
      </w:r>
      <w:r>
        <w:t xml:space="preserve">, </w:t>
      </w:r>
      <w:r>
        <w:rPr>
          <w:rFonts w:ascii="Consolas" w:hAnsi="Consolas"/>
          <w:color w:val="0F172A"/>
          <w:sz w:val="19"/>
        </w:rPr>
        <w:t>image_urls[]</w:t>
      </w:r>
      <w:r>
        <w:t>,</w:t>
      </w:r>
    </w:p>
    <w:p>
      <w:pPr>
        <w:spacing w:before="0" w:after="100"/>
      </w:pPr>
      <w:r>
        <w:rPr>
          <w:rFonts w:ascii="Consolas" w:hAnsi="Consolas"/>
          <w:color w:val="0F172A"/>
          <w:sz w:val="19"/>
        </w:rPr>
        <w:t>phone_numbers[]</w:t>
      </w:r>
      <w:r>
        <w:t xml:space="preserve">, </w:t>
      </w:r>
      <w:r>
        <w:rPr>
          <w:rFonts w:ascii="Consolas" w:hAnsi="Consolas"/>
          <w:color w:val="0F172A"/>
          <w:sz w:val="19"/>
        </w:rPr>
        <w:t>user_full_name</w:t>
      </w:r>
      <w:r>
        <w:t xml:space="preserve">, </w:t>
      </w:r>
      <w:r>
        <w:rPr>
          <w:rFonts w:ascii="Consolas" w:hAnsi="Consolas"/>
          <w:color w:val="0F172A"/>
          <w:sz w:val="19"/>
        </w:rPr>
        <w:t>user_email</w:t>
      </w:r>
      <w:r>
        <w:t xml:space="preserve">, </w:t>
      </w:r>
      <w:r>
        <w:rPr>
          <w:rFonts w:ascii="Consolas" w:hAnsi="Consolas"/>
          <w:color w:val="0F172A"/>
          <w:sz w:val="19"/>
        </w:rPr>
        <w:t>lease_duration_months</w:t>
      </w:r>
      <w:r>
        <w:t>,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F1F5F9"/>
          </w:tcPr>
          <w:p>
            <w:pPr>
              <w:spacing w:before="60" w:after="60"/>
            </w:pPr>
            <w:r>
              <w:rPr>
                <w:b/>
              </w:rPr>
              <w:t>`status` (`new` → `reviewing` → `accepted`</w:t>
            </w:r>
          </w:p>
        </w:tc>
        <w:tc>
          <w:tcPr>
            <w:tcW w:type="dxa" w:w="4968"/>
            <w:shd w:val="clear" w:color="auto" w:fill="F1F5F9"/>
          </w:tcPr>
          <w:p>
            <w:pPr>
              <w:spacing w:before="60" w:after="60"/>
            </w:pPr>
            <w:r>
              <w:rPr>
                <w:b/>
              </w:rPr>
              <w:t>`rejected`)</w:t>
            </w: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0F172A"/>
          <w:sz w:val="24"/>
        </w:rPr>
        <w:t>Table: `reviews`</w:t>
      </w:r>
    </w:p>
    <w:p>
      <w:pPr>
        <w:spacing w:before="0" w:after="100"/>
      </w:pPr>
      <w:r>
        <w:t xml:space="preserve">Post-rental feedback. Fields: </w:t>
      </w:r>
      <w:r>
        <w:rPr>
          <w:rFonts w:ascii="Consolas" w:hAnsi="Consolas"/>
          <w:color w:val="0F172A"/>
          <w:sz w:val="19"/>
        </w:rPr>
        <w:t>booking_id</w:t>
      </w:r>
      <w:r>
        <w:t xml:space="preserve">, </w:t>
      </w:r>
      <w:r>
        <w:rPr>
          <w:rFonts w:ascii="Consolas" w:hAnsi="Consolas"/>
          <w:color w:val="0F172A"/>
          <w:sz w:val="19"/>
        </w:rPr>
        <w:t>car_id</w:t>
      </w:r>
      <w:r>
        <w:t xml:space="preserve">, </w:t>
      </w:r>
      <w:r>
        <w:rPr>
          <w:rFonts w:ascii="Consolas" w:hAnsi="Consolas"/>
          <w:color w:val="0F172A"/>
          <w:sz w:val="19"/>
        </w:rPr>
        <w:t>rating</w:t>
      </w:r>
      <w:r>
        <w:t xml:space="preserve"> (1–5), </w:t>
      </w:r>
      <w:r>
        <w:rPr>
          <w:rFonts w:ascii="Consolas" w:hAnsi="Consolas"/>
          <w:color w:val="0F172A"/>
          <w:sz w:val="19"/>
        </w:rPr>
        <w:t>comment</w:t>
      </w:r>
      <w:r>
        <w:t xml:space="preserve">, </w:t>
      </w:r>
      <w:r>
        <w:rPr>
          <w:rFonts w:ascii="Consolas" w:hAnsi="Consolas"/>
          <w:color w:val="0F172A"/>
          <w:sz w:val="19"/>
        </w:rPr>
        <w:t>liked</w:t>
      </w:r>
      <w:r>
        <w:t xml:space="preserve">, </w:t>
      </w:r>
      <w:r>
        <w:rPr>
          <w:rFonts w:ascii="Consolas" w:hAnsi="Consolas"/>
          <w:color w:val="0F172A"/>
          <w:sz w:val="19"/>
        </w:rPr>
        <w:t>disliked</w:t>
      </w:r>
      <w:r>
        <w:t xml:space="preserve">, </w:t>
      </w:r>
      <w:r>
        <w:rPr>
          <w:rFonts w:ascii="Consolas" w:hAnsi="Consolas"/>
          <w:color w:val="0F172A"/>
          <w:sz w:val="19"/>
        </w:rPr>
        <w:t>complaints</w:t>
      </w:r>
      <w:r>
        <w:t>.</w:t>
      </w: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6. Supabase Client Helpers (`src/lib/supabase/`)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F1F5F9"/>
          </w:tcPr>
          <w:p>
            <w:pPr>
              <w:spacing w:before="60" w:after="60"/>
            </w:pPr>
            <w:r>
              <w:rPr>
                <w:b/>
              </w:rPr>
              <w:t>File</w:t>
            </w:r>
          </w:p>
        </w:tc>
        <w:tc>
          <w:tcPr>
            <w:tcW w:type="dxa" w:w="4968"/>
            <w:shd w:val="clear" w:color="auto" w:fill="F1F5F9"/>
          </w:tcPr>
          <w:p>
            <w:pPr>
              <w:spacing w:before="60" w:after="60"/>
            </w:pPr>
            <w:r>
              <w:rPr>
                <w:b/>
              </w:rPr>
              <w:t>Usage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client.ts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t xml:space="preserve">Browser-side client — calls </w:t>
            </w:r>
            <w:r>
              <w:rPr>
                <w:rFonts w:ascii="Consolas" w:hAnsi="Consolas"/>
                <w:color w:val="0F172A"/>
                <w:sz w:val="19"/>
              </w:rPr>
              <w:t>createBrowserClient</w:t>
            </w:r>
            <w:r>
              <w:t xml:space="preserve">. Used in </w:t>
            </w:r>
            <w:r>
              <w:rPr>
                <w:rFonts w:ascii="Consolas" w:hAnsi="Consolas"/>
                <w:color w:val="0F172A"/>
                <w:sz w:val="19"/>
              </w:rPr>
              <w:t>'use client'</w:t>
            </w:r>
            <w:r>
              <w:t xml:space="preserve"> components.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server.ts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t>Server-side SSR client — reads auth from cookies. Used in API routes and Server Components.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admin.ts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t xml:space="preserve">Service-role client — bypasses RLS. Used in webhooks and the cron route that need admin access. </w:t>
            </w:r>
            <w:r>
              <w:rPr>
                <w:b/>
              </w:rPr>
              <w:t>Never expose to the browser.</w:t>
            </w:r>
          </w:p>
        </w:tc>
      </w:tr>
    </w:tbl>
    <w:p>
      <w:pPr>
        <w:spacing w:after="120"/>
      </w:pP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7. Pricing Logic (`src/lib/pricing.ts`)</w:t>
      </w:r>
    </w:p>
    <w:p>
      <w:pPr>
        <w:spacing w:before="0" w:after="100"/>
      </w:pPr>
      <w:r>
        <w:rPr>
          <w:rFonts w:ascii="Consolas" w:hAnsi="Consolas"/>
          <w:color w:val="0F172A"/>
          <w:sz w:val="19"/>
        </w:rPr>
        <w:t>computeRentalTotal(car, pickup, returnDate)</w:t>
      </w:r>
      <w:r>
        <w:t xml:space="preserve"> implements a </w:t>
      </w:r>
      <w:r>
        <w:rPr>
          <w:b/>
        </w:rPr>
        <w:t>tiered</w:t>
      </w:r>
      <w:r>
        <w:t xml:space="preserve"> pricing model:</w:t>
      </w:r>
    </w:p>
    <w:p>
      <w:pPr>
        <w:spacing w:before="80" w:after="160"/>
      </w:pPr>
      <w:r>
        <w:rPr>
          <w:rFonts w:ascii="Consolas" w:hAnsi="Consolas"/>
          <w:color w:val="1E293B"/>
          <w:sz w:val="18"/>
        </w:rPr>
        <w:t>&lt; 7 days   → days × price_per_day</w:t>
        <w:br/>
        <w:t>≥ 7 days   → floor(days/7) weeks × price_per_week  + leftover days × price_per_day</w:t>
        <w:br/>
        <w:t>≥ 30 days  → floor(days/30) months × price_per_month + leftover days × price_per_day</w:t>
      </w:r>
    </w:p>
    <w:p>
      <w:pPr>
        <w:spacing w:before="0" w:after="100"/>
      </w:pPr>
      <w:r>
        <w:rPr>
          <w:b/>
        </w:rPr>
        <w:t>Chauffeured surcharge:</w:t>
      </w:r>
      <w:r>
        <w:t xml:space="preserve"> multiply the base by </w:t>
      </w:r>
      <w:r>
        <w:rPr>
          <w:rFonts w:ascii="Consolas" w:hAnsi="Consolas"/>
          <w:color w:val="0F172A"/>
          <w:sz w:val="19"/>
        </w:rPr>
        <w:t>1.35</w:t>
      </w:r>
      <w:r>
        <w:t xml:space="preserve"> (35% extra). Applied in </w:t>
      </w:r>
      <w:r>
        <w:rPr>
          <w:rFonts w:ascii="Consolas" w:hAnsi="Consolas"/>
          <w:color w:val="0F172A"/>
          <w:sz w:val="19"/>
        </w:rPr>
        <w:t>BookingModal</w:t>
      </w:r>
      <w:r>
        <w:t xml:space="preserve">, </w:t>
      </w:r>
      <w:r>
        <w:rPr>
          <w:rFonts w:ascii="Consolas" w:hAnsi="Consolas"/>
          <w:color w:val="0F172A"/>
          <w:sz w:val="19"/>
        </w:rPr>
        <w:t>MyBookingsClient</w:t>
      </w:r>
      <w:r>
        <w:t xml:space="preserve"> (edit modal), </w:t>
      </w:r>
      <w:r>
        <w:rPr>
          <w:rFonts w:ascii="Consolas" w:hAnsi="Consolas"/>
          <w:color w:val="0F172A"/>
          <w:sz w:val="19"/>
        </w:rPr>
        <w:t>CheckoutClient</w:t>
      </w:r>
      <w:r>
        <w:t xml:space="preserve">, and the </w:t>
      </w:r>
      <w:r>
        <w:rPr>
          <w:rFonts w:ascii="Consolas" w:hAnsi="Consolas"/>
          <w:color w:val="0F172A"/>
          <w:sz w:val="19"/>
        </w:rPr>
        <w:t>PATCH /api/bookings/[id]</w:t>
      </w:r>
      <w:r>
        <w:t xml:space="preserve"> route.</w:t>
      </w: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8. Key Frontend Components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F172A"/>
          <w:sz w:val="24"/>
        </w:rPr>
        <w:t>Global State (React Context Providers)</w:t>
      </w:r>
    </w:p>
    <w:p>
      <w:pPr>
        <w:spacing w:before="0" w:after="100"/>
      </w:pPr>
      <w:r>
        <w:rPr>
          <w:rFonts w:ascii="Consolas" w:hAnsi="Consolas"/>
          <w:color w:val="0F172A"/>
          <w:sz w:val="19"/>
        </w:rPr>
        <w:t>src/components/providers/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F1F5F9"/>
          </w:tcPr>
          <w:p>
            <w:pPr>
              <w:spacing w:before="60" w:after="60"/>
            </w:pPr>
            <w:r>
              <w:rPr>
                <w:b/>
              </w:rPr>
              <w:t>Provider</w:t>
            </w:r>
          </w:p>
        </w:tc>
        <w:tc>
          <w:tcPr>
            <w:tcW w:type="dxa" w:w="3312"/>
            <w:shd w:val="clear" w:color="auto" w:fill="F1F5F9"/>
          </w:tcPr>
          <w:p>
            <w:pPr>
              <w:spacing w:before="60" w:after="60"/>
            </w:pPr>
            <w:r>
              <w:rPr>
                <w:b/>
              </w:rPr>
              <w:t>Hook</w:t>
            </w:r>
          </w:p>
        </w:tc>
        <w:tc>
          <w:tcPr>
            <w:tcW w:type="dxa" w:w="3312"/>
            <w:shd w:val="clear" w:color="auto" w:fill="F1F5F9"/>
          </w:tcPr>
          <w:p>
            <w:pPr>
              <w:spacing w:before="60" w:after="60"/>
            </w:pPr>
            <w:r>
              <w:rPr>
                <w:b/>
              </w:rPr>
              <w:t>What it manages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AppUIProvider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useAppUI()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bookingOpen</w:t>
            </w:r>
            <w:r>
              <w:t xml:space="preserve"> / </w:t>
            </w:r>
            <w:r>
              <w:rPr>
                <w:rFonts w:ascii="Consolas" w:hAnsi="Consolas"/>
                <w:color w:val="0F172A"/>
                <w:sz w:val="19"/>
              </w:rPr>
              <w:t>authOpen</w:t>
            </w:r>
            <w:r>
              <w:t xml:space="preserve"> modals + </w:t>
            </w:r>
            <w:r>
              <w:rPr>
                <w:rFonts w:ascii="Consolas" w:hAnsi="Consolas"/>
                <w:color w:val="0F172A"/>
                <w:sz w:val="19"/>
              </w:rPr>
              <w:t>preselectedCar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UserSessionProvider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useUserSession()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 xml:space="preserve">Supabase session — </w:t>
            </w:r>
            <w:r>
              <w:rPr>
                <w:rFonts w:ascii="Consolas" w:hAnsi="Consolas"/>
                <w:color w:val="0F172A"/>
                <w:sz w:val="19"/>
              </w:rPr>
              <w:t>user</w:t>
            </w:r>
            <w:r>
              <w:t xml:space="preserve">, </w:t>
            </w:r>
            <w:r>
              <w:rPr>
                <w:rFonts w:ascii="Consolas" w:hAnsi="Consolas"/>
                <w:color w:val="0F172A"/>
                <w:sz w:val="19"/>
              </w:rPr>
              <w:t>profile</w:t>
            </w:r>
            <w:r>
              <w:t xml:space="preserve">, </w:t>
            </w:r>
            <w:r>
              <w:rPr>
                <w:rFonts w:ascii="Consolas" w:hAnsi="Consolas"/>
                <w:color w:val="0F172A"/>
                <w:sz w:val="19"/>
              </w:rPr>
              <w:t>loading</w:t>
            </w:r>
          </w:p>
        </w:tc>
      </w:tr>
    </w:tbl>
    <w:p>
      <w:pPr>
        <w:spacing w:after="120"/>
      </w:pPr>
    </w:p>
    <w:p>
      <w:pPr>
        <w:spacing w:before="0" w:after="100"/>
      </w:pPr>
      <w:r>
        <w:t xml:space="preserve">Both are mounted in the root </w:t>
      </w:r>
      <w:r>
        <w:rPr>
          <w:rFonts w:ascii="Consolas" w:hAnsi="Consolas"/>
          <w:color w:val="0F172A"/>
          <w:sz w:val="19"/>
        </w:rPr>
        <w:t>layout.tsx</w:t>
      </w:r>
      <w:r>
        <w:t>. Any component that needs auth state or wants to open the booking modal uses these hooks.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F172A"/>
          <w:sz w:val="24"/>
        </w:rPr>
        <w:t>BookingModal (`src/components/booking/BookingModal.tsx`)</w:t>
      </w:r>
    </w:p>
    <w:p>
      <w:pPr>
        <w:spacing w:before="0" w:after="100"/>
      </w:pPr>
      <w:r>
        <w:t xml:space="preserve">A full-screen sliding modal mounted globally. Opened by </w:t>
      </w:r>
      <w:r>
        <w:rPr>
          <w:rFonts w:ascii="Consolas" w:hAnsi="Consolas"/>
          <w:color w:val="0F172A"/>
          <w:sz w:val="19"/>
        </w:rPr>
        <w:t>useAppUI().openBooking(car?)</w:t>
      </w:r>
      <w:r>
        <w:t>.</w:t>
      </w:r>
    </w:p>
    <w:p>
      <w:pPr>
        <w:pStyle w:val="ListBullet"/>
        <w:spacing w:before="20" w:after="40"/>
        <w:ind w:left="360"/>
      </w:pPr>
      <w:r>
        <w:t xml:space="preserve">Fetches all </w:t>
      </w:r>
      <w:r>
        <w:rPr>
          <w:rFonts w:ascii="Consolas" w:hAnsi="Consolas"/>
          <w:color w:val="0F172A"/>
          <w:sz w:val="19"/>
        </w:rPr>
        <w:t>available = true</w:t>
      </w:r>
      <w:r>
        <w:t xml:space="preserve"> cars from Supabase on open, with client-side fuzzy search.</w:t>
      </w:r>
    </w:p>
    <w:p>
      <w:pPr>
        <w:pStyle w:val="ListBullet"/>
        <w:spacing w:before="20" w:after="40"/>
        <w:ind w:left="360"/>
      </w:pPr>
      <w:r>
        <w:t xml:space="preserve">If </w:t>
      </w:r>
      <w:r>
        <w:rPr>
          <w:rFonts w:ascii="Consolas" w:hAnsi="Consolas"/>
          <w:color w:val="0F172A"/>
          <w:sz w:val="19"/>
        </w:rPr>
        <w:t>preselectedCar</w:t>
      </w:r>
      <w:r>
        <w:t xml:space="preserve"> is set (user clicked "Book" on a car card), the vehicle is pre-selected.</w:t>
      </w:r>
    </w:p>
    <w:p>
      <w:pPr>
        <w:pStyle w:val="ListBullet"/>
        <w:spacing w:before="20" w:after="40"/>
        <w:ind w:left="360"/>
      </w:pPr>
      <w:r>
        <w:t xml:space="preserve">All three </w:t>
      </w:r>
      <w:r>
        <w:rPr>
          <w:rFonts w:ascii="Consolas" w:hAnsi="Consolas"/>
          <w:color w:val="0F172A"/>
          <w:sz w:val="19"/>
        </w:rPr>
        <w:t>LocationPickerInput</w:t>
      </w:r>
      <w:r>
        <w:t xml:space="preserve"> fields (Pickup, Dropoff, Destination) are </w:t>
      </w:r>
      <w:r>
        <w:rPr>
          <w:b/>
        </w:rPr>
        <w:t>required</w:t>
      </w:r>
      <w:r>
        <w:t xml:space="preserve"> for submission.</w:t>
      </w:r>
    </w:p>
    <w:p>
      <w:pPr>
        <w:pStyle w:val="ListBullet"/>
        <w:spacing w:before="20" w:after="40"/>
        <w:ind w:left="360"/>
      </w:pPr>
      <w:r>
        <w:t xml:space="preserve">Date pickers enforce </w:t>
      </w:r>
      <w:r>
        <w:rPr>
          <w:rFonts w:ascii="Consolas" w:hAnsi="Consolas"/>
          <w:color w:val="0F172A"/>
          <w:sz w:val="19"/>
        </w:rPr>
        <w:t>min = now</w:t>
      </w:r>
      <w:r>
        <w:t xml:space="preserve"> to prevent past-date selections.</w:t>
      </w:r>
    </w:p>
    <w:p>
      <w:pPr>
        <w:pStyle w:val="ListBullet"/>
        <w:spacing w:before="20" w:after="40"/>
        <w:ind w:left="360"/>
      </w:pPr>
      <w:r>
        <w:t xml:space="preserve">Calls </w:t>
      </w:r>
      <w:r>
        <w:rPr>
          <w:rFonts w:ascii="Consolas" w:hAnsi="Consolas"/>
          <w:color w:val="0F172A"/>
          <w:sz w:val="19"/>
        </w:rPr>
        <w:t>POST /api/bookings</w:t>
      </w:r>
      <w:r>
        <w:t xml:space="preserve"> on submit → redirects to </w:t>
      </w:r>
      <w:r>
        <w:rPr>
          <w:rFonts w:ascii="Consolas" w:hAnsi="Consolas"/>
          <w:color w:val="0F172A"/>
          <w:sz w:val="19"/>
        </w:rPr>
        <w:t>/contract?booking=&lt;id&gt;</w:t>
      </w:r>
      <w:r>
        <w:t>.</w:t>
      </w:r>
    </w:p>
    <w:p>
      <w:pPr>
        <w:pStyle w:val="ListBullet"/>
        <w:spacing w:before="20" w:after="40"/>
        <w:ind w:left="360"/>
      </w:pPr>
      <w:r>
        <w:rPr>
          <w:b/>
        </w:rPr>
        <w:t>Email verification is required</w:t>
      </w:r>
      <w:r>
        <w:t>: unverified accounts get an error before submitting.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F172A"/>
          <w:sz w:val="24"/>
        </w:rPr>
        <w:t>MyBookingsClient (`src/components/booking/MyBookingsClient.tsx`)</w:t>
      </w:r>
    </w:p>
    <w:p>
      <w:pPr>
        <w:spacing w:before="0" w:after="100"/>
      </w:pPr>
      <w:r>
        <w:t xml:space="preserve">Server-rendered list of the user's bookings, passed as </w:t>
      </w:r>
      <w:r>
        <w:rPr>
          <w:rFonts w:ascii="Consolas" w:hAnsi="Consolas"/>
          <w:color w:val="0F172A"/>
          <w:sz w:val="19"/>
        </w:rPr>
        <w:t>initialBookings</w:t>
      </w:r>
      <w:r>
        <w:t xml:space="preserve"> prop.</w:t>
      </w:r>
    </w:p>
    <w:p>
      <w:pPr>
        <w:spacing w:before="0" w:after="100"/>
      </w:pPr>
      <w:r>
        <w:t>Contains two inline modals:</w:t>
      </w:r>
    </w:p>
    <w:p>
      <w:pPr>
        <w:pStyle w:val="ListBullet"/>
        <w:spacing w:before="20" w:after="40"/>
        <w:ind w:left="360"/>
      </w:pPr>
      <w:r>
        <w:rPr>
          <w:b/>
        </w:rPr>
        <w:t>EditModal</w:t>
      </w:r>
      <w:r>
        <w:t xml:space="preserve"> — available for </w:t>
      </w:r>
      <w:r>
        <w:rPr>
          <w:rFonts w:ascii="Consolas" w:hAnsi="Consolas"/>
          <w:color w:val="0F172A"/>
          <w:sz w:val="19"/>
        </w:rPr>
        <w:t>status === 'pending'</w:t>
      </w:r>
      <w:r>
        <w:t xml:space="preserve"> bookings only. PATCHes </w:t>
      </w:r>
      <w:r>
        <w:rPr>
          <w:rFonts w:ascii="Consolas" w:hAnsi="Consolas"/>
          <w:color w:val="0F172A"/>
          <w:sz w:val="19"/>
        </w:rPr>
        <w:t>/api/bookings/[id]</w:t>
      </w:r>
      <w:r>
        <w:t>; recalculates price server-side.</w:t>
      </w:r>
    </w:p>
    <w:p>
      <w:pPr>
        <w:pStyle w:val="ListBullet"/>
        <w:spacing w:before="20" w:after="40"/>
        <w:ind w:left="360"/>
      </w:pPr>
      <w:r>
        <w:rPr>
          <w:b/>
        </w:rPr>
        <w:t>ReviewModal</w:t>
      </w:r>
      <w:r>
        <w:t xml:space="preserve"> — available for bookings where </w:t>
      </w:r>
      <w:r>
        <w:rPr>
          <w:rFonts w:ascii="Consolas" w:hAnsi="Consolas"/>
          <w:color w:val="0F172A"/>
          <w:sz w:val="19"/>
        </w:rPr>
        <w:t>return_at</w:t>
      </w:r>
      <w:r>
        <w:t xml:space="preserve"> has elapsed and no review exists yet. POSTs to </w:t>
      </w:r>
      <w:r>
        <w:rPr>
          <w:rFonts w:ascii="Consolas" w:hAnsi="Consolas"/>
          <w:color w:val="0F172A"/>
          <w:sz w:val="19"/>
        </w:rPr>
        <w:t>/api/reviews</w:t>
      </w:r>
      <w:r>
        <w:t>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F172A"/>
          <w:sz w:val="24"/>
        </w:rPr>
        <w:t>ContractClient (`src/components/contract/ContractClient.tsx`)</w:t>
      </w:r>
    </w:p>
    <w:p>
      <w:pPr>
        <w:spacing w:before="0" w:after="100"/>
      </w:pPr>
      <w:r>
        <w:t>The most complex frontend component. A multi-section form that gates progress sequentially:</w:t>
      </w:r>
    </w:p>
    <w:p>
      <w:pPr>
        <w:pStyle w:val="ListNumber"/>
        <w:spacing w:before="20" w:after="40"/>
      </w:pPr>
      <w:r>
        <w:rPr>
          <w:b/>
        </w:rPr>
        <w:t>Renter Details</w:t>
      </w:r>
      <w:r>
        <w:t xml:space="preserve"> — </w:t>
      </w:r>
      <w:r>
        <w:rPr>
          <w:rFonts w:ascii="Consolas" w:hAnsi="Consolas"/>
          <w:color w:val="0F172A"/>
          <w:sz w:val="19"/>
        </w:rPr>
        <w:t>id_number</w:t>
      </w:r>
      <w:r>
        <w:t xml:space="preserve">, </w:t>
      </w:r>
      <w:r>
        <w:rPr>
          <w:rFonts w:ascii="Consolas" w:hAnsi="Consolas"/>
          <w:color w:val="0F172A"/>
          <w:sz w:val="19"/>
        </w:rPr>
        <w:t>emergency_contact_name</w:t>
      </w:r>
      <w:r>
        <w:t xml:space="preserve">, </w:t>
      </w:r>
      <w:r>
        <w:rPr>
          <w:rFonts w:ascii="Consolas" w:hAnsi="Consolas"/>
          <w:color w:val="0F172A"/>
          <w:sz w:val="19"/>
        </w:rPr>
        <w:t>emergency_contact_phone</w:t>
      </w:r>
      <w:r>
        <w:t xml:space="preserve"> (typed inputs).</w:t>
      </w:r>
    </w:p>
    <w:p>
      <w:pPr>
        <w:pStyle w:val="ListNumber"/>
        <w:spacing w:before="20" w:after="40"/>
      </w:pPr>
      <w:r>
        <w:rPr>
          <w:b/>
        </w:rPr>
        <w:t>Document Uploads</w:t>
      </w:r>
      <w:r>
        <w:t xml:space="preserve"> — Selfie, ID Front, ID Back. All 3 are required. Uploaded to Supabase Storage bucket </w:t>
      </w:r>
      <w:r>
        <w:rPr>
          <w:rFonts w:ascii="Consolas" w:hAnsi="Consolas"/>
          <w:color w:val="0F172A"/>
          <w:sz w:val="19"/>
        </w:rPr>
        <w:t>contract-docs</w:t>
      </w:r>
      <w:r>
        <w:t xml:space="preserve"> at path </w:t>
      </w:r>
      <w:r>
        <w:rPr>
          <w:rFonts w:ascii="Consolas" w:hAnsi="Consolas"/>
          <w:color w:val="0F172A"/>
          <w:sz w:val="19"/>
        </w:rPr>
        <w:t>{bookingId}/{slot}.{ext}</w:t>
      </w:r>
      <w:r>
        <w:t>.</w:t>
      </w:r>
    </w:p>
    <w:p>
      <w:pPr>
        <w:pStyle w:val="ListNumber"/>
        <w:spacing w:before="20" w:after="40"/>
      </w:pPr>
      <w:r>
        <w:rPr>
          <w:b/>
        </w:rPr>
        <w:t>Terms &amp; Conditions</w:t>
      </w:r>
      <w:r>
        <w:t xml:space="preserve"> — scrollable T&amp;C text; acknowledgement checkbox required.</w:t>
      </w:r>
    </w:p>
    <w:p>
      <w:pPr>
        <w:pStyle w:val="ListNumber"/>
        <w:spacing w:before="20" w:after="40"/>
      </w:pPr>
      <w:r>
        <w:rPr>
          <w:b/>
        </w:rPr>
        <w:t>BoldSign Signing</w:t>
      </w:r>
      <w:r>
        <w:t xml:space="preserve"> — "Open Contract Agreement" button becomes active once fields + ack are done. Calls </w:t>
      </w:r>
      <w:r>
        <w:rPr>
          <w:rFonts w:ascii="Consolas" w:hAnsi="Consolas"/>
          <w:color w:val="0F172A"/>
          <w:sz w:val="19"/>
        </w:rPr>
        <w:t>POST /api/contract/boldsign-create</w:t>
      </w:r>
      <w:r>
        <w:t xml:space="preserve">, receives </w:t>
      </w:r>
      <w:r>
        <w:rPr>
          <w:rFonts w:ascii="Consolas" w:hAnsi="Consolas"/>
          <w:color w:val="0F172A"/>
          <w:sz w:val="19"/>
        </w:rPr>
        <w:t>embed_url</w:t>
      </w:r>
      <w:r>
        <w:t>, opens an iframe modal.</w:t>
      </w:r>
    </w:p>
    <w:p>
      <w:pPr>
        <w:pStyle w:val="ListNumber"/>
        <w:spacing w:before="20" w:after="40"/>
      </w:pPr>
      <w:r>
        <w:t xml:space="preserve">BoldSign fires </w:t>
      </w:r>
      <w:r>
        <w:rPr>
          <w:rFonts w:ascii="Consolas" w:hAnsi="Consolas"/>
          <w:color w:val="0F172A"/>
          <w:sz w:val="19"/>
        </w:rPr>
        <w:t>postMessage</w:t>
      </w:r>
      <w:r>
        <w:t xml:space="preserve"> → </w:t>
      </w:r>
      <w:r>
        <w:rPr>
          <w:rFonts w:ascii="Consolas" w:hAnsi="Consolas"/>
          <w:color w:val="0F172A"/>
          <w:sz w:val="19"/>
        </w:rPr>
        <w:t>{ action: "onDocumentSigned" }</w:t>
      </w:r>
      <w:r>
        <w:t xml:space="preserve"> from origin </w:t>
      </w:r>
      <w:r>
        <w:rPr>
          <w:rFonts w:ascii="Consolas" w:hAnsi="Consolas"/>
          <w:color w:val="0F172A"/>
          <w:sz w:val="19"/>
        </w:rPr>
        <w:t>https://app-eu.boldsign.com</w:t>
      </w:r>
      <w:r>
        <w:t xml:space="preserve">. The listener sets </w:t>
      </w:r>
      <w:r>
        <w:rPr>
          <w:rFonts w:ascii="Consolas" w:hAnsi="Consolas"/>
          <w:color w:val="0F172A"/>
          <w:sz w:val="19"/>
        </w:rPr>
        <w:t>contractSigned = true</w:t>
      </w:r>
      <w:r>
        <w:t xml:space="preserve"> and closes the iframe.</w:t>
      </w:r>
    </w:p>
    <w:p>
      <w:pPr>
        <w:pStyle w:val="ListNumber"/>
        <w:spacing w:before="20" w:after="40"/>
      </w:pPr>
      <w:r>
        <w:rPr>
          <w:b/>
        </w:rPr>
        <w:t>Proceed to Payment</w:t>
      </w:r>
      <w:r>
        <w:t xml:space="preserve"> — active only when all 5 above are complete. Uploads docs concurrently, updates booking row, navigates to </w:t>
      </w:r>
      <w:r>
        <w:rPr>
          <w:rFonts w:ascii="Consolas" w:hAnsi="Consolas"/>
          <w:color w:val="0F172A"/>
          <w:sz w:val="19"/>
        </w:rPr>
        <w:t>/checkout?booking=&lt;id&gt;</w:t>
      </w:r>
      <w:r>
        <w:t>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F172A"/>
          <w:sz w:val="24"/>
        </w:rPr>
        <w:t>CheckoutClient (`src/components/checkout/CheckoutClient.tsx`)</w:t>
      </w:r>
    </w:p>
    <w:p>
      <w:pPr>
        <w:spacing w:before="0" w:after="100"/>
      </w:pPr>
      <w:r>
        <w:t xml:space="preserve">Shows a booking summary with USD → KES conversion (rate: </w:t>
      </w:r>
      <w:r>
        <w:rPr>
          <w:b/>
        </w:rPr>
        <w:t>1 USD = 130 KES</w:t>
      </w:r>
      <w:r>
        <w:t>).</w:t>
      </w:r>
    </w:p>
    <w:p>
      <w:pPr>
        <w:pStyle w:val="ListBullet"/>
        <w:spacing w:before="20" w:after="40"/>
        <w:ind w:left="360"/>
      </w:pPr>
      <w:r>
        <w:t xml:space="preserve">"Edit booking details" button (for </w:t>
      </w:r>
      <w:r>
        <w:rPr>
          <w:rFonts w:ascii="Consolas" w:hAnsi="Consolas"/>
          <w:color w:val="0F172A"/>
          <w:sz w:val="19"/>
        </w:rPr>
        <w:t>pending</w:t>
      </w:r>
      <w:r>
        <w:t xml:space="preserve"> status only) opens an inline edit form using </w:t>
      </w:r>
      <w:r>
        <w:rPr>
          <w:rFonts w:ascii="Consolas" w:hAnsi="Consolas"/>
          <w:color w:val="0F172A"/>
          <w:sz w:val="19"/>
        </w:rPr>
        <w:t>LocationPickerInput</w:t>
      </w:r>
      <w:r>
        <w:t>.</w:t>
      </w:r>
    </w:p>
    <w:p>
      <w:pPr>
        <w:pStyle w:val="ListBullet"/>
        <w:spacing w:before="20" w:after="40"/>
        <w:ind w:left="360"/>
      </w:pPr>
      <w:r>
        <w:t xml:space="preserve">"Pay with Paystack" → </w:t>
      </w:r>
      <w:r>
        <w:rPr>
          <w:rFonts w:ascii="Consolas" w:hAnsi="Consolas"/>
          <w:color w:val="0F172A"/>
          <w:sz w:val="19"/>
        </w:rPr>
        <w:t>POST /api/paystack/initialize</w:t>
      </w:r>
      <w:r>
        <w:t xml:space="preserve"> → redirects to Paystack-hosted checkout.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F172A"/>
          <w:sz w:val="24"/>
        </w:rPr>
        <w:t>LocationPickerInput (`src/components/ui/LocationPickerInput.tsx`)</w:t>
      </w:r>
    </w:p>
    <w:p>
      <w:pPr>
        <w:spacing w:before="0" w:after="100"/>
      </w:pPr>
      <w:r>
        <w:t>Reusable location field used in BookingModal, MyBookingsClient EditModal, and CheckoutClient.</w:t>
      </w:r>
    </w:p>
    <w:p>
      <w:pPr>
        <w:pStyle w:val="ListBullet"/>
        <w:spacing w:before="20" w:after="40"/>
        <w:ind w:left="360"/>
      </w:pPr>
      <w:r>
        <w:t>Debounced Nominatim search (350 ms delay, min 2 chars).</w:t>
      </w:r>
    </w:p>
    <w:p>
      <w:pPr>
        <w:pStyle w:val="ListBullet"/>
        <w:spacing w:before="20" w:after="40"/>
        <w:ind w:left="360"/>
      </w:pPr>
      <w:r>
        <w:t>Preset quick-select chips: JKIA, Wilson Airport, Westlands, CBD, Gigiri.</w:t>
      </w:r>
    </w:p>
    <w:p>
      <w:pPr>
        <w:pStyle w:val="ListBullet"/>
        <w:spacing w:before="20" w:after="40"/>
        <w:ind w:left="360"/>
      </w:pPr>
      <w:r>
        <w:t xml:space="preserve">"Pin on Map" toggle dynamically loads </w:t>
      </w:r>
      <w:r>
        <w:rPr>
          <w:rFonts w:ascii="Consolas" w:hAnsi="Consolas"/>
          <w:color w:val="0F172A"/>
          <w:sz w:val="19"/>
        </w:rPr>
        <w:t>LocationMap</w:t>
      </w:r>
      <w:r>
        <w:t xml:space="preserve"> (Leaflet, </w:t>
      </w:r>
      <w:r>
        <w:rPr>
          <w:rFonts w:ascii="Consolas" w:hAnsi="Consolas"/>
          <w:color w:val="0F172A"/>
          <w:sz w:val="19"/>
        </w:rPr>
        <w:t>ssr: false</w:t>
      </w:r>
      <w:r>
        <w:t>).</w:t>
      </w:r>
    </w:p>
    <w:p>
      <w:pPr>
        <w:pStyle w:val="ListBullet"/>
        <w:spacing w:before="20" w:after="40"/>
        <w:ind w:left="360"/>
      </w:pPr>
      <w:r>
        <w:t>Clicking the map performs reverse geocoding and fills the text field.</w:t>
      </w: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9. API Routes Reference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F172A"/>
          <w:sz w:val="24"/>
        </w:rPr>
        <w:t>`POST /api/bookings`</w:t>
      </w:r>
    </w:p>
    <w:p>
      <w:pPr>
        <w:spacing w:before="0" w:after="100"/>
      </w:pPr>
      <w:r>
        <w:t>Creates a new booking. Requires auth. Validates car availability (</w:t>
      </w:r>
      <w:r>
        <w:rPr>
          <w:rFonts w:ascii="Consolas" w:hAnsi="Consolas"/>
          <w:color w:val="0F172A"/>
          <w:sz w:val="19"/>
        </w:rPr>
        <w:t>available = true</w:t>
      </w:r>
      <w:r>
        <w:t xml:space="preserve">, </w:t>
      </w:r>
      <w:r>
        <w:rPr>
          <w:rFonts w:ascii="Consolas" w:hAnsi="Consolas"/>
          <w:color w:val="0F172A"/>
          <w:sz w:val="19"/>
        </w:rPr>
        <w:t>units_available &gt; 0</w:t>
      </w:r>
      <w:r>
        <w:t xml:space="preserve">). Inserts row with </w:t>
      </w:r>
      <w:r>
        <w:rPr>
          <w:rFonts w:ascii="Consolas" w:hAnsi="Consolas"/>
          <w:color w:val="0F172A"/>
          <w:sz w:val="19"/>
        </w:rPr>
        <w:t>status = 'pending'</w:t>
      </w:r>
      <w:r>
        <w:t xml:space="preserve">, returns </w:t>
      </w:r>
      <w:r>
        <w:rPr>
          <w:rFonts w:ascii="Consolas" w:hAnsi="Consolas"/>
          <w:color w:val="0F172A"/>
          <w:sz w:val="19"/>
        </w:rPr>
        <w:t>{ id }</w:t>
      </w:r>
      <w:r>
        <w:t>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F172A"/>
          <w:sz w:val="24"/>
        </w:rPr>
        <w:t>`PATCH /api/bookings/[id]`</w:t>
      </w:r>
    </w:p>
    <w:p>
      <w:pPr>
        <w:spacing w:before="0" w:after="100"/>
      </w:pPr>
      <w:r>
        <w:t xml:space="preserve">Updates an existing </w:t>
      </w:r>
      <w:r>
        <w:rPr>
          <w:b/>
        </w:rPr>
        <w:t>pending</w:t>
      </w:r>
      <w:r>
        <w:t xml:space="preserve"> booking. Only the owner can edit. Recalculates </w:t>
      </w:r>
      <w:r>
        <w:rPr>
          <w:rFonts w:ascii="Consolas" w:hAnsi="Consolas"/>
          <w:color w:val="0F172A"/>
          <w:sz w:val="19"/>
        </w:rPr>
        <w:t>total_amount</w:t>
      </w:r>
      <w:r>
        <w:t xml:space="preserve"> and </w:t>
      </w:r>
      <w:r>
        <w:rPr>
          <w:rFonts w:ascii="Consolas" w:hAnsi="Consolas"/>
          <w:color w:val="0F172A"/>
          <w:sz w:val="19"/>
        </w:rPr>
        <w:t>rental_duration</w:t>
      </w:r>
      <w:r>
        <w:t xml:space="preserve"> server-side using </w:t>
      </w:r>
      <w:r>
        <w:rPr>
          <w:rFonts w:ascii="Consolas" w:hAnsi="Consolas"/>
          <w:color w:val="0F172A"/>
          <w:sz w:val="19"/>
        </w:rPr>
        <w:t>computeRentalTotal</w:t>
      </w:r>
      <w:r>
        <w:t xml:space="preserve">. Chauffeured surcharge is reapplied if </w:t>
      </w:r>
      <w:r>
        <w:rPr>
          <w:rFonts w:ascii="Consolas" w:hAnsi="Consolas"/>
          <w:color w:val="0F172A"/>
          <w:sz w:val="19"/>
        </w:rPr>
        <w:t>driving_mode = 'Chauffeured'</w:t>
      </w:r>
      <w:r>
        <w:t>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F172A"/>
          <w:sz w:val="24"/>
        </w:rPr>
        <w:t>`POST /api/contract/boldsign-create`</w:t>
      </w:r>
    </w:p>
    <w:p>
      <w:pPr>
        <w:spacing w:before="0" w:after="100"/>
      </w:pPr>
      <w:r>
        <w:t>Full server-side BoldSign flow:</w:t>
      </w:r>
    </w:p>
    <w:p>
      <w:pPr>
        <w:pStyle w:val="ListNumber"/>
        <w:spacing w:before="20" w:after="40"/>
      </w:pPr>
      <w:r>
        <w:t xml:space="preserve">Validates </w:t>
      </w:r>
      <w:r>
        <w:rPr>
          <w:rFonts w:ascii="Consolas" w:hAnsi="Consolas"/>
          <w:color w:val="0F172A"/>
          <w:sz w:val="19"/>
        </w:rPr>
        <w:t>BOLDSIGN_API_KEY</w:t>
      </w:r>
      <w:r>
        <w:t xml:space="preserve"> + </w:t>
      </w:r>
      <w:r>
        <w:rPr>
          <w:rFonts w:ascii="Consolas" w:hAnsi="Consolas"/>
          <w:color w:val="0F172A"/>
          <w:sz w:val="19"/>
        </w:rPr>
        <w:t>BOLDSIGN_TEMPLATE_ID</w:t>
      </w:r>
      <w:r>
        <w:t>.</w:t>
      </w:r>
    </w:p>
    <w:p>
      <w:pPr>
        <w:pStyle w:val="ListNumber"/>
        <w:spacing w:before="20" w:after="40"/>
      </w:pPr>
      <w:r>
        <w:t>Verifies auth and loads booking (ownership check).</w:t>
      </w:r>
    </w:p>
    <w:p>
      <w:pPr>
        <w:pStyle w:val="ListNumber"/>
        <w:spacing w:before="20" w:after="40"/>
      </w:pPr>
      <w:r>
        <w:t xml:space="preserve">Calls </w:t>
      </w:r>
      <w:r>
        <w:rPr>
          <w:rFonts w:ascii="Consolas" w:hAnsi="Consolas"/>
          <w:color w:val="0F172A"/>
          <w:sz w:val="19"/>
        </w:rPr>
        <w:t>TemplateApi.sendUsingTemplate()</w:t>
      </w:r>
      <w:r>
        <w:t xml:space="preserve"> — pre-fills </w:t>
      </w:r>
      <w:r>
        <w:rPr>
          <w:rFonts w:ascii="Consolas" w:hAnsi="Consolas"/>
          <w:color w:val="0F172A"/>
          <w:sz w:val="19"/>
        </w:rPr>
        <w:t>full_name</w:t>
      </w:r>
      <w:r>
        <w:t xml:space="preserve">, </w:t>
      </w:r>
      <w:r>
        <w:rPr>
          <w:rFonts w:ascii="Consolas" w:hAnsi="Consolas"/>
          <w:color w:val="0F172A"/>
          <w:sz w:val="19"/>
        </w:rPr>
        <w:t>id_number</w:t>
      </w:r>
      <w:r>
        <w:t xml:space="preserve">, </w:t>
      </w:r>
      <w:r>
        <w:rPr>
          <w:rFonts w:ascii="Consolas" w:hAnsi="Consolas"/>
          <w:color w:val="0F172A"/>
          <w:sz w:val="19"/>
        </w:rPr>
        <w:t>phone</w:t>
      </w:r>
      <w:r>
        <w:t xml:space="preserve">, </w:t>
      </w:r>
      <w:r>
        <w:rPr>
          <w:rFonts w:ascii="Consolas" w:hAnsi="Consolas"/>
          <w:color w:val="0F172A"/>
          <w:sz w:val="19"/>
        </w:rPr>
        <w:t>emergency_contact_phone</w:t>
      </w:r>
      <w:r>
        <w:t xml:space="preserve">, </w:t>
      </w:r>
      <w:r>
        <w:rPr>
          <w:rFonts w:ascii="Consolas" w:hAnsi="Consolas"/>
          <w:color w:val="0F172A"/>
          <w:sz w:val="19"/>
        </w:rPr>
        <w:t>vehicle</w:t>
      </w:r>
      <w:r>
        <w:t xml:space="preserve"> fields. Sets </w:t>
      </w:r>
      <w:r>
        <w:rPr>
          <w:rFonts w:ascii="Consolas" w:hAnsi="Consolas"/>
          <w:color w:val="0F172A"/>
          <w:sz w:val="19"/>
        </w:rPr>
        <w:t>disableEmails: true</w:t>
      </w:r>
      <w:r>
        <w:t xml:space="preserve"> (signing is done in-app). Embeds </w:t>
      </w:r>
      <w:r>
        <w:rPr>
          <w:rFonts w:ascii="Consolas" w:hAnsi="Consolas"/>
          <w:color w:val="0F172A"/>
          <w:sz w:val="19"/>
        </w:rPr>
        <w:t>metaData: { bookingId }</w:t>
      </w:r>
      <w:r>
        <w:t xml:space="preserve"> for webhook correlation.</w:t>
      </w:r>
    </w:p>
    <w:p>
      <w:pPr>
        <w:pStyle w:val="ListNumber"/>
        <w:spacing w:before="20" w:after="40"/>
      </w:pPr>
      <w:r>
        <w:t xml:space="preserve">Saves </w:t>
      </w:r>
      <w:r>
        <w:rPr>
          <w:rFonts w:ascii="Consolas" w:hAnsi="Consolas"/>
          <w:color w:val="0F172A"/>
          <w:sz w:val="19"/>
        </w:rPr>
        <w:t>boldsign_document_id</w:t>
      </w:r>
      <w:r>
        <w:t xml:space="preserve"> on the booking row.</w:t>
      </w:r>
    </w:p>
    <w:p>
      <w:pPr>
        <w:pStyle w:val="ListNumber"/>
        <w:spacing w:before="20" w:after="40"/>
      </w:pPr>
      <w:r>
        <w:t xml:space="preserve">Calls </w:t>
      </w:r>
      <w:r>
        <w:rPr>
          <w:rFonts w:ascii="Consolas" w:hAnsi="Consolas"/>
          <w:color w:val="0F172A"/>
          <w:sz w:val="19"/>
        </w:rPr>
        <w:t>DocumentApi.getEmbeddedSignLink(documentId, signerEmail)</w:t>
      </w:r>
      <w:r>
        <w:t>.</w:t>
      </w:r>
    </w:p>
    <w:p>
      <w:pPr>
        <w:pStyle w:val="ListNumber"/>
        <w:spacing w:before="20" w:after="40"/>
      </w:pPr>
      <w:r>
        <w:t xml:space="preserve">Returns </w:t>
      </w:r>
      <w:r>
        <w:rPr>
          <w:rFonts w:ascii="Consolas" w:hAnsi="Consolas"/>
          <w:color w:val="0F172A"/>
          <w:sz w:val="19"/>
        </w:rPr>
        <w:t>{ embed_url }</w:t>
      </w:r>
      <w:r>
        <w:t>.</w:t>
      </w:r>
    </w:p>
    <w:p>
      <w:pPr>
        <w:spacing w:before="0" w:after="100"/>
      </w:pPr>
      <w:r>
        <w:rPr>
          <w:b/>
        </w:rPr>
        <w:t>Error handling:</w:t>
      </w:r>
      <w:r>
        <w:t xml:space="preserve"> Axios errors from BoldSign are caught and their </w:t>
      </w:r>
      <w:r>
        <w:rPr>
          <w:rFonts w:ascii="Consolas" w:hAnsi="Consolas"/>
          <w:color w:val="0F172A"/>
          <w:sz w:val="19"/>
        </w:rPr>
        <w:t>response.data</w:t>
      </w:r>
      <w:r>
        <w:t xml:space="preserve"> surfaced in the JSON response so the frontend can display the exact API error message.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F172A"/>
          <w:sz w:val="24"/>
        </w:rPr>
        <w:t>`POST /api/contract/boldsign-webhook`</w:t>
      </w:r>
    </w:p>
    <w:p>
      <w:pPr>
        <w:spacing w:before="0" w:after="100"/>
      </w:pPr>
      <w:r>
        <w:t>Called by BoldSign when a document event fires.</w:t>
      </w:r>
    </w:p>
    <w:p>
      <w:pPr>
        <w:pStyle w:val="ListNumber"/>
        <w:spacing w:before="20" w:after="40"/>
      </w:pPr>
      <w:r>
        <w:t xml:space="preserve">Reads raw body (before JSON parsing) for HMAC-SHA256 verification using </w:t>
      </w:r>
      <w:r>
        <w:rPr>
          <w:rFonts w:ascii="Consolas" w:hAnsi="Consolas"/>
          <w:color w:val="0F172A"/>
          <w:sz w:val="19"/>
        </w:rPr>
        <w:t>BOLDSIGN_WEBHOOK_SECRET</w:t>
      </w:r>
      <w:r>
        <w:t xml:space="preserve"> and header </w:t>
      </w:r>
      <w:r>
        <w:rPr>
          <w:rFonts w:ascii="Consolas" w:hAnsi="Consolas"/>
          <w:color w:val="0F172A"/>
          <w:sz w:val="19"/>
        </w:rPr>
        <w:t>X-BoldSign-Signature</w:t>
      </w:r>
      <w:r>
        <w:t>.</w:t>
      </w:r>
    </w:p>
    <w:p>
      <w:pPr>
        <w:pStyle w:val="ListNumber"/>
        <w:spacing w:before="20" w:after="40"/>
      </w:pPr>
      <w:r>
        <w:t xml:space="preserve">Filters to </w:t>
      </w:r>
      <w:r>
        <w:rPr>
          <w:rFonts w:ascii="Consolas" w:hAnsi="Consolas"/>
          <w:color w:val="0F172A"/>
          <w:sz w:val="19"/>
        </w:rPr>
        <w:t>eventType === "Completed"</w:t>
      </w:r>
      <w:r>
        <w:t xml:space="preserve"> only (all others return </w:t>
      </w:r>
      <w:r>
        <w:rPr>
          <w:rFonts w:ascii="Consolas" w:hAnsi="Consolas"/>
          <w:color w:val="0F172A"/>
          <w:sz w:val="19"/>
        </w:rPr>
        <w:t>{ received: true, action: "ignored" }</w:t>
      </w:r>
      <w:r>
        <w:t>).</w:t>
      </w:r>
    </w:p>
    <w:p>
      <w:pPr>
        <w:pStyle w:val="ListNumber"/>
        <w:spacing w:before="20" w:after="40"/>
      </w:pPr>
      <w:r>
        <w:t xml:space="preserve">Recovers </w:t>
      </w:r>
      <w:r>
        <w:rPr>
          <w:rFonts w:ascii="Consolas" w:hAnsi="Consolas"/>
          <w:color w:val="0F172A"/>
          <w:sz w:val="19"/>
        </w:rPr>
        <w:t>bookingId</w:t>
      </w:r>
      <w:r>
        <w:t xml:space="preserve"> from </w:t>
      </w:r>
      <w:r>
        <w:rPr>
          <w:rFonts w:ascii="Consolas" w:hAnsi="Consolas"/>
          <w:color w:val="0F172A"/>
          <w:sz w:val="19"/>
        </w:rPr>
        <w:t>payload.data.metaData.bookingId</w:t>
      </w:r>
      <w:r>
        <w:t>.</w:t>
      </w:r>
    </w:p>
    <w:p>
      <w:pPr>
        <w:pStyle w:val="ListNumber"/>
        <w:spacing w:before="20" w:after="40"/>
      </w:pPr>
      <w:r>
        <w:t xml:space="preserve">Downloads signed PDF via </w:t>
      </w:r>
      <w:r>
        <w:rPr>
          <w:rFonts w:ascii="Consolas" w:hAnsi="Consolas"/>
          <w:color w:val="0F172A"/>
          <w:sz w:val="19"/>
        </w:rPr>
        <w:t>DocumentApi.downloadDocument(documentId)</w:t>
      </w:r>
      <w:r>
        <w:t xml:space="preserve"> → uploads to Supabase Storage </w:t>
      </w:r>
      <w:r>
        <w:rPr>
          <w:rFonts w:ascii="Consolas" w:hAnsi="Consolas"/>
          <w:color w:val="0F172A"/>
          <w:sz w:val="19"/>
        </w:rPr>
        <w:t>contract-docs/{bookingId}/signed-contract.pdf</w:t>
      </w:r>
      <w:r>
        <w:t>.</w:t>
      </w:r>
    </w:p>
    <w:p>
      <w:pPr>
        <w:pStyle w:val="ListNumber"/>
        <w:spacing w:before="20" w:after="40"/>
      </w:pPr>
      <w:r>
        <w:t xml:space="preserve">Updates booking: </w:t>
      </w:r>
      <w:r>
        <w:rPr>
          <w:rFonts w:ascii="Consolas" w:hAnsi="Consolas"/>
          <w:color w:val="0F172A"/>
          <w:sz w:val="19"/>
        </w:rPr>
        <w:t>contract_signed = true</w:t>
      </w:r>
      <w:r>
        <w:t xml:space="preserve">, </w:t>
      </w:r>
      <w:r>
        <w:rPr>
          <w:rFonts w:ascii="Consolas" w:hAnsi="Consolas"/>
          <w:color w:val="0F172A"/>
          <w:sz w:val="19"/>
        </w:rPr>
        <w:t>contract_signed_at</w:t>
      </w:r>
      <w:r>
        <w:t xml:space="preserve">, </w:t>
      </w:r>
      <w:r>
        <w:rPr>
          <w:rFonts w:ascii="Consolas" w:hAnsi="Consolas"/>
          <w:color w:val="0F172A"/>
          <w:sz w:val="19"/>
        </w:rPr>
        <w:t>signed_pdf_path</w:t>
      </w:r>
      <w:r>
        <w:t>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F172A"/>
          <w:sz w:val="24"/>
        </w:rPr>
        <w:t>`POST /api/paystack/initialize`</w:t>
      </w:r>
    </w:p>
    <w:p>
      <w:pPr>
        <w:pStyle w:val="ListNumber"/>
        <w:spacing w:before="20" w:after="40"/>
      </w:pPr>
      <w:r>
        <w:t>Fetches booking and verifies ownership.</w:t>
      </w:r>
    </w:p>
    <w:p>
      <w:pPr>
        <w:pStyle w:val="ListNumber"/>
        <w:spacing w:before="20" w:after="40"/>
      </w:pPr>
      <w:r>
        <w:t xml:space="preserve">Converts </w:t>
      </w:r>
      <w:r>
        <w:rPr>
          <w:rFonts w:ascii="Consolas" w:hAnsi="Consolas"/>
          <w:color w:val="0F172A"/>
          <w:sz w:val="19"/>
        </w:rPr>
        <w:t>total_amount</w:t>
      </w:r>
      <w:r>
        <w:t xml:space="preserve"> (USD) → KES × 100 (Kobo): </w:t>
      </w:r>
      <w:r>
        <w:rPr>
          <w:rFonts w:ascii="Consolas" w:hAnsi="Consolas"/>
          <w:color w:val="0F172A"/>
          <w:sz w:val="19"/>
        </w:rPr>
        <w:t>Math.round(amount * 130 * 100)</w:t>
      </w:r>
      <w:r>
        <w:t>.</w:t>
      </w:r>
    </w:p>
    <w:p>
      <w:pPr>
        <w:pStyle w:val="ListNumber"/>
        <w:spacing w:before="20" w:after="40"/>
      </w:pPr>
      <w:r>
        <w:t xml:space="preserve">Generates unique reference: </w:t>
      </w:r>
      <w:r>
        <w:rPr>
          <w:rFonts w:ascii="Consolas" w:hAnsi="Consolas"/>
          <w:color w:val="0F172A"/>
          <w:sz w:val="19"/>
        </w:rPr>
        <w:t>NV_{bookingId[:8]}_{Date.now()}</w:t>
      </w:r>
      <w:r>
        <w:t>.</w:t>
      </w:r>
    </w:p>
    <w:p>
      <w:pPr>
        <w:pStyle w:val="ListNumber"/>
        <w:spacing w:before="20" w:after="40"/>
      </w:pPr>
      <w:r>
        <w:t xml:space="preserve">Calls </w:t>
      </w:r>
      <w:r>
        <w:rPr>
          <w:rFonts w:ascii="Consolas" w:hAnsi="Consolas"/>
          <w:color w:val="0F172A"/>
          <w:sz w:val="19"/>
        </w:rPr>
        <w:t>https://api.paystack.co/transaction/initialize</w:t>
      </w:r>
      <w:r>
        <w:t>.</w:t>
      </w:r>
    </w:p>
    <w:p>
      <w:pPr>
        <w:pStyle w:val="ListNumber"/>
        <w:spacing w:before="20" w:after="40"/>
      </w:pPr>
      <w:r>
        <w:t xml:space="preserve">Saves </w:t>
      </w:r>
      <w:r>
        <w:rPr>
          <w:rFonts w:ascii="Consolas" w:hAnsi="Consolas"/>
          <w:color w:val="0F172A"/>
          <w:sz w:val="19"/>
        </w:rPr>
        <w:t>paystack_reference</w:t>
      </w:r>
      <w:r>
        <w:t xml:space="preserve"> to booking row.</w:t>
      </w:r>
    </w:p>
    <w:p>
      <w:pPr>
        <w:pStyle w:val="ListNumber"/>
        <w:spacing w:before="20" w:after="40"/>
      </w:pPr>
      <w:r>
        <w:t xml:space="preserve">Returns </w:t>
      </w:r>
      <w:r>
        <w:rPr>
          <w:rFonts w:ascii="Consolas" w:hAnsi="Consolas"/>
          <w:color w:val="0F172A"/>
          <w:sz w:val="19"/>
        </w:rPr>
        <w:t>{ authorization_url, reference }</w:t>
      </w:r>
      <w:r>
        <w:t xml:space="preserve"> — frontend redirects the browser to the URL.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F172A"/>
          <w:sz w:val="24"/>
        </w:rPr>
        <w:t>`POST /api/paystack/verify`</w:t>
      </w:r>
    </w:p>
    <w:p>
      <w:pPr>
        <w:spacing w:before="0" w:after="100"/>
      </w:pPr>
      <w:r>
        <w:t xml:space="preserve">Called from the </w:t>
      </w:r>
      <w:r>
        <w:rPr>
          <w:rFonts w:ascii="Consolas" w:hAnsi="Consolas"/>
          <w:color w:val="0F172A"/>
          <w:sz w:val="19"/>
        </w:rPr>
        <w:t>/checkout/success</w:t>
      </w:r>
      <w:r>
        <w:t xml:space="preserve"> page with the </w:t>
      </w:r>
      <w:r>
        <w:rPr>
          <w:rFonts w:ascii="Consolas" w:hAnsi="Consolas"/>
          <w:color w:val="0F172A"/>
          <w:sz w:val="19"/>
        </w:rPr>
        <w:t>reference</w:t>
      </w:r>
      <w:r>
        <w:t xml:space="preserve"> from the URL query param.</w:t>
      </w:r>
    </w:p>
    <w:p>
      <w:pPr>
        <w:pStyle w:val="ListNumber"/>
        <w:spacing w:before="20" w:after="40"/>
      </w:pPr>
      <w:r>
        <w:t xml:space="preserve">Calls </w:t>
      </w:r>
      <w:r>
        <w:rPr>
          <w:rFonts w:ascii="Consolas" w:hAnsi="Consolas"/>
          <w:color w:val="0F172A"/>
          <w:sz w:val="19"/>
        </w:rPr>
        <w:t>GET https://api.paystack.co/transaction/verify/{reference}</w:t>
      </w:r>
      <w:r>
        <w:t>.</w:t>
      </w:r>
    </w:p>
    <w:p>
      <w:pPr>
        <w:pStyle w:val="ListNumber"/>
        <w:spacing w:before="20" w:after="40"/>
      </w:pPr>
      <w:r>
        <w:t xml:space="preserve">If </w:t>
      </w:r>
      <w:r>
        <w:rPr>
          <w:rFonts w:ascii="Consolas" w:hAnsi="Consolas"/>
          <w:color w:val="0F172A"/>
          <w:sz w:val="19"/>
        </w:rPr>
        <w:t>status === 'success'</w:t>
      </w:r>
      <w:r>
        <w:t xml:space="preserve">, sets booking </w:t>
      </w:r>
      <w:r>
        <w:rPr>
          <w:rFonts w:ascii="Consolas" w:hAnsi="Consolas"/>
          <w:color w:val="0F172A"/>
          <w:sz w:val="19"/>
        </w:rPr>
        <w:t>status = 'paid'</w:t>
      </w:r>
      <w:r>
        <w:t xml:space="preserve"> and decrements </w:t>
      </w:r>
      <w:r>
        <w:rPr>
          <w:rFonts w:ascii="Consolas" w:hAnsi="Consolas"/>
          <w:color w:val="0F172A"/>
          <w:sz w:val="19"/>
        </w:rPr>
        <w:t>cars.units_available</w:t>
      </w:r>
      <w:r>
        <w:t>.</w:t>
      </w:r>
    </w:p>
    <w:p>
      <w:pPr>
        <w:pStyle w:val="ListNumber"/>
        <w:spacing w:before="20" w:after="40"/>
      </w:pPr>
      <w:r>
        <w:t xml:space="preserve">Uses </w:t>
      </w:r>
      <w:r>
        <w:rPr>
          <w:rFonts w:ascii="Consolas" w:hAnsi="Consolas"/>
          <w:color w:val="0F172A"/>
          <w:sz w:val="19"/>
        </w:rPr>
        <w:t>createAdminClient()</w:t>
      </w:r>
      <w:r>
        <w:t xml:space="preserve"> to bypass RLS.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F172A"/>
          <w:sz w:val="24"/>
        </w:rPr>
        <w:t>`POST /api/paystack/webhook`</w:t>
      </w:r>
    </w:p>
    <w:p>
      <w:pPr>
        <w:spacing w:before="0" w:after="100"/>
      </w:pPr>
      <w:r>
        <w:t xml:space="preserve">Paystack's server-to-server callback for </w:t>
      </w:r>
      <w:r>
        <w:rPr>
          <w:rFonts w:ascii="Consolas" w:hAnsi="Consolas"/>
          <w:color w:val="0F172A"/>
          <w:sz w:val="19"/>
        </w:rPr>
        <w:t>charge.success</w:t>
      </w:r>
      <w:r>
        <w:t xml:space="preserve"> events.</w:t>
      </w:r>
    </w:p>
    <w:p>
      <w:pPr>
        <w:pStyle w:val="ListNumber"/>
        <w:spacing w:before="20" w:after="40"/>
      </w:pPr>
      <w:r>
        <w:t xml:space="preserve">Verifies HMAC-SHA512 signature using </w:t>
      </w:r>
      <w:r>
        <w:rPr>
          <w:rFonts w:ascii="Consolas" w:hAnsi="Consolas"/>
          <w:color w:val="0F172A"/>
          <w:sz w:val="19"/>
        </w:rPr>
        <w:t>PAYSTACK_SECRET_KEY</w:t>
      </w:r>
      <w:r>
        <w:t xml:space="preserve"> and header </w:t>
      </w:r>
      <w:r>
        <w:rPr>
          <w:rFonts w:ascii="Consolas" w:hAnsi="Consolas"/>
          <w:color w:val="0F172A"/>
          <w:sz w:val="19"/>
        </w:rPr>
        <w:t>x-paystack-signature</w:t>
      </w:r>
      <w:r>
        <w:t>.</w:t>
      </w:r>
    </w:p>
    <w:p>
      <w:pPr>
        <w:pStyle w:val="ListNumber"/>
        <w:spacing w:before="20" w:after="40"/>
      </w:pPr>
      <w:r>
        <w:t xml:space="preserve">On success: sets booking </w:t>
      </w:r>
      <w:r>
        <w:rPr>
          <w:rFonts w:ascii="Consolas" w:hAnsi="Consolas"/>
          <w:color w:val="0F172A"/>
          <w:sz w:val="19"/>
        </w:rPr>
        <w:t>status = 'confirmed'</w:t>
      </w:r>
      <w:r>
        <w:t xml:space="preserve">, </w:t>
      </w:r>
      <w:r>
        <w:rPr>
          <w:rFonts w:ascii="Consolas" w:hAnsi="Consolas"/>
          <w:color w:val="0F172A"/>
          <w:sz w:val="19"/>
        </w:rPr>
        <w:t>payment_status = 'paid'</w:t>
      </w:r>
      <w:r>
        <w:t xml:space="preserve">, </w:t>
      </w:r>
      <w:r>
        <w:rPr>
          <w:rFonts w:ascii="Consolas" w:hAnsi="Consolas"/>
          <w:color w:val="0F172A"/>
          <w:sz w:val="19"/>
        </w:rPr>
        <w:t>paid_at</w:t>
      </w:r>
      <w:r>
        <w:t xml:space="preserve">, decrements </w:t>
      </w:r>
      <w:r>
        <w:rPr>
          <w:rFonts w:ascii="Consolas" w:hAnsi="Consolas"/>
          <w:color w:val="0F172A"/>
          <w:sz w:val="19"/>
        </w:rPr>
        <w:t>units_available</w:t>
      </w:r>
      <w:r>
        <w:t xml:space="preserve"> on the car.</w:t>
      </w:r>
    </w:p>
    <w:p>
      <w:pPr>
        <w:pStyle w:val="ListNumber"/>
        <w:spacing w:before="20" w:after="40"/>
      </w:pPr>
      <w:r>
        <w:t xml:space="preserve">Calls </w:t>
      </w:r>
      <w:r>
        <w:rPr>
          <w:rFonts w:ascii="Consolas" w:hAnsi="Consolas"/>
          <w:color w:val="0F172A"/>
          <w:sz w:val="19"/>
        </w:rPr>
        <w:t>revalidatePath('/my-bookings')</w:t>
      </w:r>
      <w:r>
        <w:t xml:space="preserve"> to bust the Next.js cache.</w:t>
      </w:r>
    </w:p>
    <w:p>
      <w:pPr>
        <w:spacing w:before="80" w:after="80"/>
        <w:ind w:left="576"/>
      </w:pPr>
      <w:r>
        <w:rPr>
          <w:b/>
        </w:rPr>
        <w:t>Note:</w:t>
      </w:r>
      <w:r>
        <w:t xml:space="preserve"> Both </w:t>
      </w:r>
      <w:r>
        <w:rPr>
          <w:rFonts w:ascii="Consolas" w:hAnsi="Consolas"/>
          <w:color w:val="0F172A"/>
          <w:sz w:val="19"/>
        </w:rPr>
        <w:t>/api/paystack/verify</w:t>
      </w:r>
      <w:r>
        <w:t xml:space="preserve"> (client-initiated) and </w:t>
      </w:r>
      <w:r>
        <w:rPr>
          <w:rFonts w:ascii="Consolas" w:hAnsi="Consolas"/>
          <w:color w:val="0F172A"/>
          <w:sz w:val="19"/>
        </w:rPr>
        <w:t>/api/paystack/webhook</w:t>
      </w:r>
      <w:r>
        <w:t xml:space="preserve"> (server-initiated) handle payment confirmation. Both decrement </w:t>
      </w:r>
      <w:r>
        <w:rPr>
          <w:rFonts w:ascii="Consolas" w:hAnsi="Consolas"/>
          <w:color w:val="0F172A"/>
          <w:sz w:val="19"/>
        </w:rPr>
        <w:t>units_available</w:t>
      </w:r>
      <w:r>
        <w:t xml:space="preserve">, but verify guards against double-decrement with </w:t>
      </w:r>
      <w:r>
        <w:rPr>
          <w:rFonts w:ascii="Consolas" w:hAnsi="Consolas"/>
          <w:color w:val="0F172A"/>
          <w:sz w:val="19"/>
        </w:rPr>
        <w:t>existingBooking.status !== 'paid'</w:t>
      </w:r>
      <w:r>
        <w:t xml:space="preserve"> check.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F172A"/>
          <w:sz w:val="24"/>
        </w:rPr>
        <w:t>`GET /api/cron/restore-units`</w:t>
      </w:r>
    </w:p>
    <w:p>
      <w:pPr>
        <w:spacing w:before="0" w:after="100"/>
      </w:pPr>
      <w:r>
        <w:t>Restores car inventory after a booking's return date has passed.</w:t>
      </w:r>
    </w:p>
    <w:p>
      <w:pPr>
        <w:pStyle w:val="ListBullet"/>
        <w:spacing w:before="20" w:after="40"/>
        <w:ind w:left="360"/>
      </w:pPr>
      <w:r>
        <w:t xml:space="preserve">Protected by </w:t>
      </w:r>
      <w:r>
        <w:rPr>
          <w:rFonts w:ascii="Consolas" w:hAnsi="Consolas"/>
          <w:color w:val="0F172A"/>
          <w:sz w:val="19"/>
        </w:rPr>
        <w:t>Authorization: Bearer &lt;CRON_SECRET&gt;</w:t>
      </w:r>
      <w:r>
        <w:t xml:space="preserve"> header.</w:t>
      </w:r>
    </w:p>
    <w:p>
      <w:pPr>
        <w:pStyle w:val="ListBullet"/>
        <w:spacing w:before="20" w:after="40"/>
        <w:ind w:left="360"/>
      </w:pPr>
      <w:r>
        <w:t xml:space="preserve">Finds </w:t>
      </w:r>
      <w:r>
        <w:rPr>
          <w:rFonts w:ascii="Consolas" w:hAnsi="Consolas"/>
          <w:color w:val="0F172A"/>
          <w:sz w:val="19"/>
        </w:rPr>
        <w:t>status = 'paid'</w:t>
      </w:r>
      <w:r>
        <w:t xml:space="preserve"> bookings where </w:t>
      </w:r>
      <w:r>
        <w:rPr>
          <w:rFonts w:ascii="Consolas" w:hAnsi="Consolas"/>
          <w:color w:val="0F172A"/>
          <w:sz w:val="19"/>
        </w:rPr>
        <w:t>return_at &lt; now</w:t>
      </w:r>
      <w:r>
        <w:t xml:space="preserve"> AND </w:t>
      </w:r>
      <w:r>
        <w:rPr>
          <w:rFonts w:ascii="Consolas" w:hAnsi="Consolas"/>
          <w:color w:val="0F172A"/>
          <w:sz w:val="19"/>
        </w:rPr>
        <w:t>units_restored = false</w:t>
      </w:r>
      <w:r>
        <w:t>.</w:t>
      </w:r>
    </w:p>
    <w:p>
      <w:pPr>
        <w:pStyle w:val="ListBullet"/>
        <w:spacing w:before="20" w:after="40"/>
        <w:ind w:left="360"/>
      </w:pPr>
      <w:r>
        <w:t xml:space="preserve">Increments </w:t>
      </w:r>
      <w:r>
        <w:rPr>
          <w:rFonts w:ascii="Consolas" w:hAnsi="Consolas"/>
          <w:color w:val="0F172A"/>
          <w:sz w:val="19"/>
        </w:rPr>
        <w:t>cars.units_available</w:t>
      </w:r>
      <w:r>
        <w:t xml:space="preserve"> by 1 per booking, then sets </w:t>
      </w:r>
      <w:r>
        <w:rPr>
          <w:rFonts w:ascii="Consolas" w:hAnsi="Consolas"/>
          <w:color w:val="0F172A"/>
          <w:sz w:val="19"/>
        </w:rPr>
        <w:t>units_restored = true</w:t>
      </w:r>
      <w:r>
        <w:t xml:space="preserve"> to prevent re-running.</w:t>
      </w:r>
    </w:p>
    <w:p>
      <w:pPr>
        <w:pStyle w:val="ListBullet"/>
        <w:spacing w:before="20" w:after="40"/>
        <w:ind w:left="360"/>
      </w:pPr>
      <w:r>
        <w:t xml:space="preserve">Triggered daily at </w:t>
      </w:r>
      <w:r>
        <w:rPr>
          <w:b/>
        </w:rPr>
        <w:t>03:00 UTC</w:t>
      </w:r>
      <w:r>
        <w:t xml:space="preserve"> via Netlify Scheduled Function (</w:t>
      </w:r>
      <w:r>
        <w:rPr>
          <w:rFonts w:ascii="Consolas" w:hAnsi="Consolas"/>
          <w:color w:val="0F172A"/>
          <w:sz w:val="19"/>
        </w:rPr>
        <w:t>netlify/functions/cron-restore-units.mts</w:t>
      </w:r>
      <w:r>
        <w:t>).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F172A"/>
          <w:sz w:val="24"/>
        </w:rPr>
        <w:t>`POST /api/reviews`</w:t>
      </w:r>
    </w:p>
    <w:p>
      <w:pPr>
        <w:spacing w:before="0" w:after="100"/>
      </w:pPr>
      <w:r>
        <w:t>Creates a review for a completed booking. Standard auth + ownership validation.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F172A"/>
          <w:sz w:val="24"/>
        </w:rPr>
        <w:t>Admin routes (`/api/admin/…`)</w:t>
      </w:r>
    </w:p>
    <w:p>
      <w:pPr>
        <w:spacing w:before="0" w:after="100"/>
      </w:pPr>
      <w:r>
        <w:t xml:space="preserve">Admin-only endpoints for fleet and booking management. All validate </w:t>
      </w:r>
      <w:r>
        <w:rPr>
          <w:rFonts w:ascii="Consolas" w:hAnsi="Consolas"/>
          <w:color w:val="0F172A"/>
          <w:sz w:val="19"/>
        </w:rPr>
        <w:t>profile.role === 'admin'</w:t>
      </w:r>
      <w:r>
        <w:t xml:space="preserve"> server-side.</w:t>
      </w: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10. Route Protection &amp; Middleware</w:t>
      </w:r>
    </w:p>
    <w:p>
      <w:pPr>
        <w:spacing w:before="0" w:after="100"/>
      </w:pPr>
      <w:r>
        <w:rPr>
          <w:rFonts w:ascii="Consolas" w:hAnsi="Consolas"/>
          <w:color w:val="0F172A"/>
          <w:sz w:val="19"/>
        </w:rPr>
        <w:t>src/middleware.ts</w:t>
      </w:r>
      <w:r>
        <w:t xml:space="preserve"> runs on every request (excluding static assets).</w:t>
      </w:r>
    </w:p>
    <w:p>
      <w:pPr>
        <w:pStyle w:val="ListBullet"/>
        <w:spacing w:before="20" w:after="40"/>
        <w:ind w:left="360"/>
      </w:pPr>
      <w:r>
        <w:t xml:space="preserve">For </w:t>
      </w:r>
      <w:r>
        <w:rPr>
          <w:rFonts w:ascii="Consolas" w:hAnsi="Consolas"/>
          <w:color w:val="0F172A"/>
          <w:sz w:val="19"/>
        </w:rPr>
        <w:t>/admin*</w:t>
      </w:r>
      <w:r>
        <w:t xml:space="preserve"> routes: checks Supabase session cookie; if no session → redirect to </w:t>
      </w:r>
      <w:r>
        <w:rPr>
          <w:rFonts w:ascii="Consolas" w:hAnsi="Consolas"/>
          <w:color w:val="0F172A"/>
          <w:sz w:val="19"/>
        </w:rPr>
        <w:t>/</w:t>
      </w:r>
      <w:r>
        <w:t xml:space="preserve"> with </w:t>
      </w:r>
      <w:r>
        <w:rPr>
          <w:rFonts w:ascii="Consolas" w:hAnsi="Consolas"/>
          <w:color w:val="0F172A"/>
          <w:sz w:val="19"/>
        </w:rPr>
        <w:t>?auth=required</w:t>
      </w:r>
      <w:r>
        <w:t xml:space="preserve">. If session exists but </w:t>
      </w:r>
      <w:r>
        <w:rPr>
          <w:rFonts w:ascii="Consolas" w:hAnsi="Consolas"/>
          <w:color w:val="0F172A"/>
          <w:sz w:val="19"/>
        </w:rPr>
        <w:t>profile.role !== 'admin'</w:t>
      </w:r>
      <w:r>
        <w:t xml:space="preserve"> → redirect to </w:t>
      </w:r>
      <w:r>
        <w:rPr>
          <w:rFonts w:ascii="Consolas" w:hAnsi="Consolas"/>
          <w:color w:val="0F172A"/>
          <w:sz w:val="19"/>
        </w:rPr>
        <w:t>/</w:t>
      </w:r>
      <w:r>
        <w:t xml:space="preserve"> with </w:t>
      </w:r>
      <w:r>
        <w:rPr>
          <w:rFonts w:ascii="Consolas" w:hAnsi="Consolas"/>
          <w:color w:val="0F172A"/>
          <w:sz w:val="19"/>
        </w:rPr>
        <w:t>?denied=admin</w:t>
      </w:r>
      <w:r>
        <w:t>.</w:t>
      </w:r>
    </w:p>
    <w:p>
      <w:pPr>
        <w:pStyle w:val="ListBullet"/>
        <w:spacing w:before="20" w:after="40"/>
        <w:ind w:left="360"/>
      </w:pPr>
      <w:r>
        <w:t>For all other routes: middleware refreshes auth cookies (keeps sessions alive) and passes through.</w:t>
      </w: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11. Email Notifications (`src/lib/mailer.ts`)</w:t>
      </w:r>
    </w:p>
    <w:p>
      <w:pPr>
        <w:spacing w:before="0" w:after="100"/>
      </w:pPr>
      <w:r>
        <w:t xml:space="preserve">Uses </w:t>
      </w:r>
      <w:r>
        <w:rPr>
          <w:b/>
        </w:rPr>
        <w:t>Brevo</w:t>
      </w:r>
      <w:r>
        <w:t xml:space="preserve"> (formerly Sendinblue) via their REST API (</w:t>
      </w:r>
      <w:r>
        <w:rPr>
          <w:rFonts w:ascii="Consolas" w:hAnsi="Consolas"/>
          <w:color w:val="0F172A"/>
          <w:sz w:val="19"/>
        </w:rPr>
        <w:t>https://api.brevo.com/v3/smtp/email</w:t>
      </w:r>
      <w:r>
        <w:t>).</w:t>
      </w:r>
    </w:p>
    <w:p>
      <w:pPr>
        <w:spacing w:before="0" w:after="100"/>
      </w:pPr>
      <w:r>
        <w:t>Exported helpers:</w:t>
      </w:r>
    </w:p>
    <w:p>
      <w:pPr>
        <w:pStyle w:val="ListBullet"/>
        <w:spacing w:before="20" w:after="40"/>
        <w:ind w:left="360"/>
      </w:pPr>
      <w:r>
        <w:rPr>
          <w:rFonts w:ascii="Consolas" w:hAnsi="Consolas"/>
          <w:color w:val="0F172A"/>
          <w:sz w:val="19"/>
        </w:rPr>
        <w:t>sendMail({ to, subject, html })</w:t>
      </w:r>
      <w:r>
        <w:t xml:space="preserve"> — core send function.</w:t>
      </w:r>
    </w:p>
    <w:p>
      <w:pPr>
        <w:pStyle w:val="ListBullet"/>
        <w:spacing w:before="20" w:after="40"/>
        <w:ind w:left="360"/>
      </w:pPr>
      <w:r>
        <w:rPr>
          <w:rFonts w:ascii="Consolas" w:hAnsi="Consolas"/>
          <w:color w:val="0F172A"/>
          <w:sz w:val="19"/>
        </w:rPr>
        <w:t>paymentRequestHtml(...)</w:t>
      </w:r>
      <w:r>
        <w:t xml:space="preserve"> — email template sent after contract signing, prompting payment.</w:t>
      </w:r>
    </w:p>
    <w:p>
      <w:pPr>
        <w:pStyle w:val="ListBullet"/>
        <w:spacing w:before="20" w:after="40"/>
        <w:ind w:left="360"/>
      </w:pPr>
      <w:r>
        <w:rPr>
          <w:rFonts w:ascii="Consolas" w:hAnsi="Consolas"/>
          <w:color w:val="0F172A"/>
          <w:sz w:val="19"/>
        </w:rPr>
        <w:t>confirmationHtml(...)</w:t>
      </w:r>
      <w:r>
        <w:t xml:space="preserve"> — booking confirmation email after payment succeeds.</w:t>
      </w:r>
    </w:p>
    <w:p>
      <w:pPr>
        <w:spacing w:before="0" w:after="100"/>
      </w:pPr>
      <w:r>
        <w:t xml:space="preserve">If </w:t>
      </w:r>
      <w:r>
        <w:rPr>
          <w:rFonts w:ascii="Consolas" w:hAnsi="Consolas"/>
          <w:color w:val="0F172A"/>
          <w:sz w:val="19"/>
        </w:rPr>
        <w:t>BREVO_API_KEY</w:t>
      </w:r>
      <w:r>
        <w:t xml:space="preserve"> is not set, emails are </w:t>
      </w:r>
      <w:r>
        <w:rPr>
          <w:b/>
        </w:rPr>
        <w:t>not sent</w:t>
      </w:r>
      <w:r>
        <w:t xml:space="preserve"> — the content is logged to console instead (safe for local development).</w:t>
      </w:r>
    </w:p>
    <w:p>
      <w:pPr>
        <w:spacing w:before="0" w:after="100"/>
      </w:pPr>
      <w:r>
        <w:t xml:space="preserve">Also configure </w:t>
      </w:r>
      <w:r>
        <w:rPr>
          <w:rFonts w:ascii="Consolas" w:hAnsi="Consolas"/>
          <w:color w:val="0F172A"/>
          <w:sz w:val="19"/>
        </w:rPr>
        <w:t>SUPPORT_EMAIL</w:t>
      </w:r>
      <w:r>
        <w:t xml:space="preserve"> and </w:t>
      </w:r>
      <w:r>
        <w:rPr>
          <w:rFonts w:ascii="Consolas" w:hAnsi="Consolas"/>
          <w:color w:val="0F172A"/>
          <w:sz w:val="19"/>
        </w:rPr>
        <w:t>SUPPORT_NAME</w:t>
      </w:r>
      <w:r>
        <w:t xml:space="preserve"> env vars for the sender identity.</w:t>
      </w: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12. BoldSign Integration — Important Notes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F172A"/>
          <w:sz w:val="24"/>
        </w:rPr>
        <w:t>Region</w:t>
      </w:r>
    </w:p>
    <w:p>
      <w:pPr>
        <w:spacing w:before="0" w:after="100"/>
      </w:pPr>
      <w:r>
        <w:t xml:space="preserve">All SDK calls use </w:t>
      </w:r>
      <w:r>
        <w:rPr>
          <w:rFonts w:ascii="Consolas" w:hAnsi="Consolas"/>
          <w:color w:val="0F172A"/>
          <w:sz w:val="19"/>
        </w:rPr>
        <w:t>https://api-eu.boldsign.com</w:t>
      </w:r>
      <w:r>
        <w:t xml:space="preserve">. If your BoldSign account is on the </w:t>
      </w:r>
      <w:r>
        <w:rPr>
          <w:b/>
        </w:rPr>
        <w:t>US region</w:t>
      </w:r>
      <w:r>
        <w:t xml:space="preserve">, change this to </w:t>
      </w:r>
      <w:r>
        <w:rPr>
          <w:rFonts w:ascii="Consolas" w:hAnsi="Consolas"/>
          <w:color w:val="0F172A"/>
          <w:sz w:val="19"/>
        </w:rPr>
        <w:t>https://api.boldsign.com</w:t>
      </w:r>
      <w:r>
        <w:t xml:space="preserve"> in both </w:t>
      </w:r>
      <w:r>
        <w:rPr>
          <w:rFonts w:ascii="Consolas" w:hAnsi="Consolas"/>
          <w:color w:val="0F172A"/>
          <w:sz w:val="19"/>
        </w:rPr>
        <w:t>boldsign-create/route.ts</w:t>
      </w:r>
      <w:r>
        <w:t xml:space="preserve"> and </w:t>
      </w:r>
      <w:r>
        <w:rPr>
          <w:rFonts w:ascii="Consolas" w:hAnsi="Consolas"/>
          <w:color w:val="0F172A"/>
          <w:sz w:val="19"/>
        </w:rPr>
        <w:t>boldsign-webhook/route.ts</w:t>
      </w:r>
      <w:r>
        <w:t>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F172A"/>
          <w:sz w:val="24"/>
        </w:rPr>
        <w:t>`postMessage` origin</w:t>
      </w:r>
    </w:p>
    <w:p>
      <w:pPr>
        <w:spacing w:before="0" w:after="100"/>
      </w:pPr>
      <w:r>
        <w:rPr>
          <w:rFonts w:ascii="Consolas" w:hAnsi="Consolas"/>
          <w:color w:val="0F172A"/>
          <w:sz w:val="19"/>
        </w:rPr>
        <w:t>ContractClient.tsx</w:t>
      </w:r>
      <w:r>
        <w:t xml:space="preserve"> listens for </w:t>
      </w:r>
      <w:r>
        <w:rPr>
          <w:rFonts w:ascii="Consolas" w:hAnsi="Consolas"/>
          <w:color w:val="0F172A"/>
          <w:sz w:val="19"/>
        </w:rPr>
        <w:t>event.origin === "https://app-eu.boldsign.com"</w:t>
      </w:r>
      <w:r>
        <w:t>. Update this if your account is on the US region (</w:t>
      </w:r>
      <w:r>
        <w:rPr>
          <w:rFonts w:ascii="Consolas" w:hAnsi="Consolas"/>
          <w:color w:val="0F172A"/>
          <w:sz w:val="19"/>
        </w:rPr>
        <w:t>https://app.boldsign.com</w:t>
      </w:r>
      <w:r>
        <w:t>).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F172A"/>
          <w:sz w:val="24"/>
        </w:rPr>
        <w:t>Template fields</w:t>
      </w:r>
    </w:p>
    <w:p>
      <w:pPr>
        <w:spacing w:before="0" w:after="100"/>
      </w:pPr>
      <w:r>
        <w:t xml:space="preserve">Only a subset of fields are currently pre-filled (lines 111–138 of </w:t>
      </w:r>
      <w:r>
        <w:rPr>
          <w:rFonts w:ascii="Consolas" w:hAnsi="Consolas"/>
          <w:color w:val="0F172A"/>
          <w:sz w:val="19"/>
        </w:rPr>
        <w:t>boldsign-create/route.ts</w:t>
      </w:r>
      <w:r>
        <w:t xml:space="preserve">). Several fields are commented out. To enable additional pre-fill fields on the BoldSign template side, uncomment the relevant </w:t>
      </w:r>
      <w:r>
        <w:rPr>
          <w:rFonts w:ascii="Consolas" w:hAnsi="Consolas"/>
          <w:color w:val="0F172A"/>
          <w:sz w:val="19"/>
        </w:rPr>
        <w:t>field(...)</w:t>
      </w:r>
      <w:r>
        <w:t xml:space="preserve"> calls and ensure the field IDs match what's defined in your BoldSign template.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F172A"/>
          <w:sz w:val="24"/>
        </w:rPr>
        <w:t>Postinstall script (CRITICAL)</w:t>
      </w:r>
    </w:p>
    <w:p>
      <w:pPr>
        <w:spacing w:before="0" w:after="100"/>
      </w:pPr>
      <w:r>
        <w:t xml:space="preserve">The </w:t>
      </w:r>
      <w:r>
        <w:rPr>
          <w:rFonts w:ascii="Consolas" w:hAnsi="Consolas"/>
          <w:color w:val="0F172A"/>
          <w:sz w:val="19"/>
        </w:rPr>
        <w:t>boldsign</w:t>
      </w:r>
      <w:r>
        <w:t xml:space="preserve"> npm package does not always ship pre-compiled JS. </w:t>
      </w:r>
      <w:r>
        <w:rPr>
          <w:rFonts w:ascii="Consolas" w:hAnsi="Consolas"/>
          <w:color w:val="0F172A"/>
          <w:sz w:val="19"/>
        </w:rPr>
        <w:t>package.json</w:t>
      </w:r>
      <w:r>
        <w:t xml:space="preserve"> includes:</w:t>
      </w:r>
    </w:p>
    <w:p>
      <w:pPr>
        <w:spacing w:before="80" w:after="160"/>
      </w:pPr>
      <w:r>
        <w:rPr>
          <w:rFonts w:ascii="Consolas" w:hAnsi="Consolas"/>
          <w:color w:val="1E293B"/>
          <w:sz w:val="18"/>
        </w:rPr>
        <w:t>"postinstall": "node node_modules/typescript/lib/tsc.js -p node_modules/boldsign/tsconfig.json"</w:t>
      </w:r>
    </w:p>
    <w:p>
      <w:pPr>
        <w:spacing w:before="0" w:after="100"/>
      </w:pPr>
      <w:r>
        <w:t xml:space="preserve">This compiles the SDK after </w:t>
      </w:r>
      <w:r>
        <w:rPr>
          <w:rFonts w:ascii="Consolas" w:hAnsi="Consolas"/>
          <w:color w:val="0F172A"/>
          <w:sz w:val="19"/>
        </w:rPr>
        <w:t>npm install</w:t>
      </w:r>
      <w:r>
        <w:t xml:space="preserve">. </w:t>
      </w:r>
      <w:r>
        <w:rPr>
          <w:b/>
        </w:rPr>
        <w:t>Do not remove this script.</w:t>
      </w:r>
      <w:r>
        <w:t xml:space="preserve"> It must run in your CI/CD environment as well (Netlify executes </w:t>
      </w:r>
      <w:r>
        <w:rPr>
          <w:rFonts w:ascii="Consolas" w:hAnsi="Consolas"/>
          <w:color w:val="0F172A"/>
          <w:sz w:val="19"/>
        </w:rPr>
        <w:t>postinstall</w:t>
      </w:r>
      <w:r>
        <w:t xml:space="preserve"> automatically).</w:t>
      </w: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13. Car Inventory Management</w:t>
      </w:r>
    </w:p>
    <w:p>
      <w:pPr>
        <w:spacing w:before="0" w:after="100"/>
      </w:pPr>
      <w:r>
        <w:rPr>
          <w:rFonts w:ascii="Consolas" w:hAnsi="Consolas"/>
          <w:color w:val="0F172A"/>
          <w:sz w:val="19"/>
        </w:rPr>
        <w:t>cars.units_available</w:t>
      </w:r>
      <w:r>
        <w:t xml:space="preserve"> tracks how many units of each car model can be booked concurrently.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F1F5F9"/>
          </w:tcPr>
          <w:p>
            <w:pPr>
              <w:spacing w:before="60" w:after="60"/>
            </w:pPr>
            <w:r>
              <w:rPr>
                <w:b/>
              </w:rPr>
              <w:t>Event</w:t>
            </w:r>
          </w:p>
        </w:tc>
        <w:tc>
          <w:tcPr>
            <w:tcW w:type="dxa" w:w="4968"/>
            <w:shd w:val="clear" w:color="auto" w:fill="F1F5F9"/>
          </w:tcPr>
          <w:p>
            <w:pPr>
              <w:spacing w:before="60" w:after="60"/>
            </w:pPr>
            <w:r>
              <w:rPr>
                <w:b/>
              </w:rPr>
              <w:t>Effect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t>New booking confirmed (payment success)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units_available</w:t>
            </w:r>
            <w:r>
              <w:t xml:space="preserve"> decremented by 1 (webhook OR verify route)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t>Booking return date passes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units_available</w:t>
            </w:r>
            <w:r>
              <w:t xml:space="preserve"> restored by 1 (cron job, daily 03:00 UTC)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t xml:space="preserve">Admin manually sets </w:t>
            </w:r>
            <w:r>
              <w:rPr>
                <w:rFonts w:ascii="Consolas" w:hAnsi="Consolas"/>
                <w:color w:val="0F172A"/>
                <w:sz w:val="19"/>
              </w:rPr>
              <w:t>available = false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t>Car hidden from booking search entirely</w:t>
            </w:r>
          </w:p>
        </w:tc>
      </w:tr>
    </w:tbl>
    <w:p>
      <w:pPr>
        <w:spacing w:after="120"/>
      </w:pPr>
    </w:p>
    <w:p>
      <w:pPr>
        <w:spacing w:before="0" w:after="100"/>
      </w:pPr>
      <w:r>
        <w:t>The cron job guard (</w:t>
      </w:r>
      <w:r>
        <w:rPr>
          <w:rFonts w:ascii="Consolas" w:hAnsi="Consolas"/>
          <w:color w:val="0F172A"/>
          <w:sz w:val="19"/>
        </w:rPr>
        <w:t>units_restored</w:t>
      </w:r>
      <w:r>
        <w:t xml:space="preserve"> flag) prevents double-restoration if it runs multiple times.</w:t>
      </w: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14. Supabase Storage Buckets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F1F5F9"/>
          </w:tcPr>
          <w:p>
            <w:pPr>
              <w:spacing w:before="60" w:after="60"/>
            </w:pPr>
            <w:r>
              <w:rPr>
                <w:b/>
              </w:rPr>
              <w:t>Bucket</w:t>
            </w:r>
          </w:p>
        </w:tc>
        <w:tc>
          <w:tcPr>
            <w:tcW w:type="dxa" w:w="3312"/>
            <w:shd w:val="clear" w:color="auto" w:fill="F1F5F9"/>
          </w:tcPr>
          <w:p>
            <w:pPr>
              <w:spacing w:before="60" w:after="60"/>
            </w:pPr>
            <w:r>
              <w:rPr>
                <w:b/>
              </w:rPr>
              <w:t>Contents</w:t>
            </w:r>
          </w:p>
        </w:tc>
        <w:tc>
          <w:tcPr>
            <w:tcW w:type="dxa" w:w="3312"/>
            <w:shd w:val="clear" w:color="auto" w:fill="F1F5F9"/>
          </w:tcPr>
          <w:p>
            <w:pPr>
              <w:spacing w:before="60" w:after="60"/>
            </w:pPr>
            <w:r>
              <w:rPr>
                <w:b/>
              </w:rPr>
              <w:t>Access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car-images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>Vehicle photos uploaded by admins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>Public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contract-docs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>Customer KYC documents + signed PDFs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>Private (admin-only via service role)</w:t>
            </w:r>
          </w:p>
        </w:tc>
      </w:tr>
    </w:tbl>
    <w:p>
      <w:pPr>
        <w:spacing w:after="120"/>
      </w:pPr>
    </w:p>
    <w:p>
      <w:pPr>
        <w:spacing w:before="0" w:after="100"/>
      </w:pPr>
      <w:r>
        <w:t xml:space="preserve">Within </w:t>
      </w:r>
      <w:r>
        <w:rPr>
          <w:rFonts w:ascii="Consolas" w:hAnsi="Consolas"/>
          <w:color w:val="0F172A"/>
          <w:sz w:val="19"/>
        </w:rPr>
        <w:t>contract-docs</w:t>
      </w:r>
      <w:r>
        <w:t>, the folder structure is:</w:t>
      </w:r>
    </w:p>
    <w:p>
      <w:pPr>
        <w:spacing w:before="80" w:after="160"/>
      </w:pPr>
      <w:r>
        <w:rPr>
          <w:rFonts w:ascii="Consolas" w:hAnsi="Consolas"/>
          <w:color w:val="1E293B"/>
          <w:sz w:val="18"/>
        </w:rPr>
        <w:t>contract-docs/</w:t>
        <w:br/>
        <w:t xml:space="preserve">  {bookingId}/</w:t>
        <w:br/>
        <w:t xml:space="preserve">    profile-photo.{ext}       ← selfie</w:t>
        <w:br/>
        <w:t xml:space="preserve">    document-front.{ext}      ← ID front</w:t>
        <w:br/>
        <w:t xml:space="preserve">    document-back.{ext}       ← ID back</w:t>
        <w:br/>
        <w:t xml:space="preserve">    signed-contract.pdf       ← final BoldSign PDF (written by webhook)</w:t>
      </w: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15. Deployment (Netlify)</w:t>
      </w:r>
    </w:p>
    <w:p>
      <w:pPr>
        <w:spacing w:before="0" w:after="100"/>
      </w:pPr>
      <w:r>
        <w:rPr>
          <w:rFonts w:ascii="Consolas" w:hAnsi="Consolas"/>
          <w:color w:val="0F172A"/>
          <w:sz w:val="19"/>
        </w:rPr>
        <w:t>netlify.toml</w:t>
      </w:r>
      <w:r>
        <w:t xml:space="preserve"> configures:</w:t>
      </w:r>
    </w:p>
    <w:p>
      <w:pPr>
        <w:pStyle w:val="ListBullet"/>
        <w:spacing w:before="20" w:after="40"/>
        <w:ind w:left="360"/>
      </w:pPr>
      <w:r>
        <w:t xml:space="preserve">Build command: </w:t>
      </w:r>
      <w:r>
        <w:rPr>
          <w:rFonts w:ascii="Consolas" w:hAnsi="Consolas"/>
          <w:color w:val="0F172A"/>
          <w:sz w:val="19"/>
        </w:rPr>
        <w:t>npm run build</w:t>
      </w:r>
    </w:p>
    <w:p>
      <w:pPr>
        <w:pStyle w:val="ListBullet"/>
        <w:spacing w:before="20" w:after="40"/>
        <w:ind w:left="360"/>
      </w:pPr>
      <w:r>
        <w:t xml:space="preserve">Publish dir: </w:t>
      </w:r>
      <w:r>
        <w:rPr>
          <w:rFonts w:ascii="Consolas" w:hAnsi="Consolas"/>
          <w:color w:val="0F172A"/>
          <w:sz w:val="19"/>
        </w:rPr>
        <w:t>.next</w:t>
      </w:r>
    </w:p>
    <w:p>
      <w:pPr>
        <w:pStyle w:val="ListBullet"/>
        <w:spacing w:before="20" w:after="40"/>
        <w:ind w:left="360"/>
      </w:pPr>
      <w:r>
        <w:t xml:space="preserve">Plugin: </w:t>
      </w:r>
      <w:r>
        <w:rPr>
          <w:rFonts w:ascii="Consolas" w:hAnsi="Consolas"/>
          <w:color w:val="0F172A"/>
          <w:sz w:val="19"/>
        </w:rPr>
        <w:t>@netlify/plugin-nextjs</w:t>
      </w:r>
      <w:r>
        <w:t xml:space="preserve"> (handles SSR)</w:t>
      </w:r>
    </w:p>
    <w:p>
      <w:pPr>
        <w:pStyle w:val="ListBullet"/>
        <w:spacing w:before="20" w:after="40"/>
        <w:ind w:left="360"/>
      </w:pPr>
      <w:r>
        <w:t xml:space="preserve">Scheduled function: </w:t>
      </w:r>
      <w:r>
        <w:rPr>
          <w:rFonts w:ascii="Consolas" w:hAnsi="Consolas"/>
          <w:color w:val="0F172A"/>
          <w:sz w:val="19"/>
        </w:rPr>
        <w:t>cron-restore-units</w:t>
      </w:r>
      <w:r>
        <w:t xml:space="preserve"> runs daily at 03:00 UTC</w:t>
      </w:r>
    </w:p>
    <w:p>
      <w:pPr>
        <w:spacing w:before="0" w:after="100"/>
      </w:pPr>
      <w:r>
        <w:t xml:space="preserve">The scheduled function at </w:t>
      </w:r>
      <w:r>
        <w:rPr>
          <w:rFonts w:ascii="Consolas" w:hAnsi="Consolas"/>
          <w:color w:val="0F172A"/>
          <w:sz w:val="19"/>
        </w:rPr>
        <w:t>netlify/functions/cron-restore-units.mts</w:t>
      </w:r>
      <w:r>
        <w:t xml:space="preserve"> calls </w:t>
      </w:r>
      <w:r>
        <w:rPr>
          <w:rFonts w:ascii="Consolas" w:hAnsi="Consolas"/>
          <w:color w:val="0F172A"/>
          <w:sz w:val="19"/>
        </w:rPr>
        <w:t>GET /api/cron/restore-units</w:t>
      </w:r>
      <w:r>
        <w:t xml:space="preserve"> with the </w:t>
      </w:r>
      <w:r>
        <w:rPr>
          <w:rFonts w:ascii="Consolas" w:hAnsi="Consolas"/>
          <w:color w:val="0F172A"/>
          <w:sz w:val="19"/>
        </w:rPr>
        <w:t>CRON_SECRET</w:t>
      </w:r>
      <w:r>
        <w:t xml:space="preserve"> header.</w:t>
      </w:r>
    </w:p>
    <w:p>
      <w:pPr>
        <w:spacing w:before="0" w:after="100"/>
      </w:pPr>
      <w:r>
        <w:rPr>
          <w:b/>
        </w:rPr>
        <w:t>Required env vars in Netlify dashboard</w:t>
      </w:r>
      <w:r>
        <w:t xml:space="preserve"> — all vars from </w:t>
      </w:r>
      <w:r>
        <w:rPr>
          <w:rFonts w:ascii="Consolas" w:hAnsi="Consolas"/>
          <w:color w:val="0F172A"/>
          <w:sz w:val="19"/>
        </w:rPr>
        <w:t>.env.local</w:t>
      </w:r>
      <w:r>
        <w:t xml:space="preserve"> must be added in </w:t>
      </w:r>
      <w:r>
        <w:rPr>
          <w:rFonts w:ascii="Consolas" w:hAnsi="Consolas"/>
          <w:color w:val="0F172A"/>
          <w:sz w:val="19"/>
        </w:rPr>
        <w:t>Site settings → Environment variables</w:t>
      </w:r>
      <w:r>
        <w:t xml:space="preserve">, including </w:t>
      </w:r>
      <w:r>
        <w:rPr>
          <w:rFonts w:ascii="Consolas" w:hAnsi="Consolas"/>
          <w:color w:val="0F172A"/>
          <w:sz w:val="19"/>
        </w:rPr>
        <w:t>CRON_SECRET</w:t>
      </w:r>
      <w:r>
        <w:t>.</w:t>
      </w:r>
    </w:p>
    <w:p>
      <w:pPr>
        <w:spacing w:before="0" w:after="100"/>
      </w:pPr>
      <w:r>
        <w:rPr>
          <w:b/>
        </w:rPr>
        <w:t>Webhook URLs to configure in external dashboards: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F1F5F9"/>
          </w:tcPr>
          <w:p>
            <w:pPr>
              <w:spacing w:before="60" w:after="60"/>
            </w:pPr>
            <w:r>
              <w:rPr>
                <w:b/>
              </w:rPr>
              <w:t>Service</w:t>
            </w:r>
          </w:p>
        </w:tc>
        <w:tc>
          <w:tcPr>
            <w:tcW w:type="dxa" w:w="3312"/>
            <w:shd w:val="clear" w:color="auto" w:fill="F1F5F9"/>
          </w:tcPr>
          <w:p>
            <w:pPr>
              <w:spacing w:before="60" w:after="60"/>
            </w:pPr>
            <w:r>
              <w:rPr>
                <w:b/>
              </w:rPr>
              <w:t>Setting</w:t>
            </w:r>
          </w:p>
        </w:tc>
        <w:tc>
          <w:tcPr>
            <w:tcW w:type="dxa" w:w="3312"/>
            <w:shd w:val="clear" w:color="auto" w:fill="F1F5F9"/>
          </w:tcPr>
          <w:p>
            <w:pPr>
              <w:spacing w:before="60" w:after="60"/>
            </w:pPr>
            <w:r>
              <w:rPr>
                <w:b/>
              </w:rPr>
              <w:t>URL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t>BoldSign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>Webhooks → your endpoint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https://your-domain.com/api/contract/boldsign-webhook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t>Paystack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>Settings → Webhooks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9"/>
              </w:rPr>
              <w:t>https://your-domain.com/api/paystack/webhook</w:t>
            </w:r>
          </w:p>
        </w:tc>
      </w:tr>
    </w:tbl>
    <w:p>
      <w:pPr>
        <w:spacing w:after="120"/>
      </w:pP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16. Directory Structure</w:t>
      </w:r>
    </w:p>
    <w:p>
      <w:pPr>
        <w:spacing w:before="80" w:after="160"/>
      </w:pPr>
      <w:r>
        <w:rPr>
          <w:rFonts w:ascii="Consolas" w:hAnsi="Consolas"/>
          <w:color w:val="1E293B"/>
          <w:sz w:val="18"/>
        </w:rPr>
        <w:t>Nova/</w:t>
        <w:br/>
        <w:t>├── netlify/</w:t>
        <w:br/>
        <w:t>│   └── functions/</w:t>
        <w:br/>
        <w:t>│       └── cron-restore-units.mts   # Netlify scheduled function (triggers cron route)</w:t>
        <w:br/>
        <w:t>├── supabase/</w:t>
        <w:br/>
        <w:t>│   └── migrations/                  # SQL migration files 001–010</w:t>
        <w:br/>
        <w:t>├── src/</w:t>
        <w:br/>
        <w:t>│   ├── app/</w:t>
        <w:br/>
        <w:t>│   │   ├── page.tsx                 # Landing page (Hero, Fleet, About, Contact sections)</w:t>
        <w:br/>
        <w:t>│   │   ├── layout.tsx               # Root layout — mounts providers + Navbar + Footer</w:t>
        <w:br/>
        <w:t>│   │   ├── cars/                    # Fleet listing + [slug] car detail page</w:t>
        <w:br/>
        <w:t>│   │   ├── checkout/                # Checkout page + /success callback page</w:t>
        <w:br/>
        <w:t>│   │   ├── contract/                # Contract signing page</w:t>
        <w:br/>
        <w:t>│   │   ├── lease/                   # Car owner onboarding page</w:t>
        <w:br/>
        <w:t>│   │   ├── my-bookings/             # Customer booking history + [id] detail page</w:t>
        <w:br/>
        <w:t>│   │   ├── my-leases/               # Customer lease request history</w:t>
        <w:br/>
        <w:t>│   │   ├── auth/                    # Auth callback route (Supabase email confirm)</w:t>
        <w:br/>
        <w:t>│   │   ├── admin/                   # Admin dashboard (fleet, bookings, reviews, leases, messages)</w:t>
        <w:br/>
        <w:t>│   │   └── api/</w:t>
        <w:br/>
        <w:t>│   │       ├── bookings/            # POST (create) + [id]/PATCH (edit)</w:t>
        <w:br/>
        <w:t>│   │       ├── contract/</w:t>
        <w:br/>
        <w:t>│   │       │   ├── boldsign-create/ # Generate BoldSign embed URL</w:t>
        <w:br/>
        <w:t>│   │       │   └── boldsign-webhook/# Receive BoldSign completion events</w:t>
        <w:br/>
        <w:t>│   │       ├── paystack/</w:t>
        <w:br/>
        <w:t>│   │       │   ├── initialize/      # Start a Paystack transaction</w:t>
        <w:br/>
        <w:t>│   │       │   ├── verify/          # Client-side verification after redirect</w:t>
        <w:br/>
        <w:t>│   │       │   └── webhook/         # Server-to-server Paystack event handler</w:t>
        <w:br/>
        <w:t>│   │       ├── cron/</w:t>
        <w:br/>
        <w:t>│   │       │   └── restore-units/   # Restores car units after rental expiry</w:t>
        <w:br/>
        <w:t>│   │       ├── reviews/             # POST a new review</w:t>
        <w:br/>
        <w:t>│   │       ├── lease/               # Lease request CRUD</w:t>
        <w:br/>
        <w:t>│   │       └── admin/               # Admin-only booking/car management endpoints</w:t>
        <w:br/>
        <w:t>│   ├── components/</w:t>
        <w:br/>
        <w:t>│   │   ├── providers/</w:t>
        <w:br/>
        <w:t>│   │   │   ├── app-ui-provider.tsx  # Global modal state (booking, auth)</w:t>
        <w:br/>
        <w:t>│   │   │   └── user-session-provider.tsx # Supabase session context</w:t>
        <w:br/>
        <w:t>│   │   ├── booking/</w:t>
        <w:br/>
        <w:t>│   │   │   ├── BookingModal.tsx     # Full-screen booking form (global modal)</w:t>
        <w:br/>
        <w:t>│   │   │   └── MyBookingsClient.tsx # Booking list + EditModal + ReviewModal</w:t>
        <w:br/>
        <w:t>│   │   ├── checkout/</w:t>
        <w:br/>
        <w:t>│   │   │   └── CheckoutClient.tsx   # Checkout summary + edit form + pay button</w:t>
        <w:br/>
        <w:t>│   │   ├── contract/</w:t>
        <w:br/>
        <w:t>│   │   │   └── ContractClient.tsx   # Contract signing wizard (BoldSign iframe)</w:t>
        <w:br/>
        <w:t>│   │   ├── ui/</w:t>
        <w:br/>
        <w:t>│   │   │   ├── LocationPickerInput.tsx  # Geocoding input with Leaflet map toggle</w:t>
        <w:br/>
        <w:t>│   │   │   └── LocationMap.tsx          # Leaflet map (dynamic import, no SSR)</w:t>
        <w:br/>
        <w:t>│   │   ├── admin/                   # Admin tab components (Fleet, Bookings, Reviews, Leases, Messages)</w:t>
        <w:br/>
        <w:t>│   │   └── landing/                 # Hero, FeaturedFleet, About, Services, Offers, Contact sections</w:t>
        <w:br/>
        <w:t>│   ├── lib/</w:t>
        <w:br/>
        <w:t>│   │   ├── pricing.ts               # computeRentalTotal — tiered day/week/month pricing</w:t>
        <w:br/>
        <w:t>│   │   ├── paystack.ts              # Paystack helper (used in some older routes)</w:t>
        <w:br/>
        <w:t>│   │   ├── mailer.ts                # Brevo email sender + HTML templates</w:t>
        <w:br/>
        <w:t>│   │   └── supabase/</w:t>
        <w:br/>
        <w:t>│   │       ├── client.ts            # Browser Supabase client</w:t>
        <w:br/>
        <w:t>│   │       ├── server.ts            # SSR Supabase client (reads cookies)</w:t>
        <w:br/>
        <w:t>│   │       └── admin.ts             # Service-role client (bypasses RLS)</w:t>
        <w:br/>
        <w:t>│   ├── middleware.ts                 # Admin route protection</w:t>
        <w:br/>
        <w:t>│   └── types/</w:t>
        <w:br/>
        <w:t>│       └── database.ts              # TypeScript types for all DB tables</w:t>
      </w: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17. Common Gotchas &amp; Things to Watch</w:t>
      </w:r>
    </w:p>
    <w:p>
      <w:pPr>
        <w:pStyle w:val="ListNumber"/>
        <w:spacing w:before="20" w:after="40"/>
      </w:pPr>
      <w:r>
        <w:rPr>
          <w:b/>
        </w:rPr>
        <w:t>Chauffeured pricing is 1.35× the base</w:t>
      </w:r>
      <w:r>
        <w:t xml:space="preserve"> — applied in 4 places: </w:t>
      </w:r>
      <w:r>
        <w:rPr>
          <w:rFonts w:ascii="Consolas" w:hAnsi="Consolas"/>
          <w:color w:val="0F172A"/>
          <w:sz w:val="19"/>
        </w:rPr>
        <w:t>BookingModal</w:t>
      </w:r>
      <w:r>
        <w:t xml:space="preserve">, </w:t>
      </w:r>
      <w:r>
        <w:rPr>
          <w:rFonts w:ascii="Consolas" w:hAnsi="Consolas"/>
          <w:color w:val="0F172A"/>
          <w:sz w:val="19"/>
        </w:rPr>
        <w:t>MyBookingsClient</w:t>
      </w:r>
      <w:r>
        <w:t xml:space="preserve"> (edit modal), </w:t>
      </w:r>
      <w:r>
        <w:rPr>
          <w:rFonts w:ascii="Consolas" w:hAnsi="Consolas"/>
          <w:color w:val="0F172A"/>
          <w:sz w:val="19"/>
        </w:rPr>
        <w:t>CheckoutClient</w:t>
      </w:r>
      <w:r>
        <w:t xml:space="preserve">, and </w:t>
      </w:r>
      <w:r>
        <w:rPr>
          <w:rFonts w:ascii="Consolas" w:hAnsi="Consolas"/>
          <w:color w:val="0F172A"/>
          <w:sz w:val="19"/>
        </w:rPr>
        <w:t>PATCH /api/bookings/[id]</w:t>
      </w:r>
      <w:r>
        <w:t>. If the rate changes, update all four.</w:t>
      </w:r>
    </w:p>
    <w:p>
      <w:pPr>
        <w:pStyle w:val="ListNumber"/>
        <w:spacing w:before="20" w:after="40"/>
      </w:pPr>
      <w:r>
        <w:rPr>
          <w:b/>
        </w:rPr>
        <w:t>USD → KES conversion is hardcoded at 130</w:t>
      </w:r>
      <w:r>
        <w:t xml:space="preserve"> in </w:t>
      </w:r>
      <w:r>
        <w:rPr>
          <w:rFonts w:ascii="Consolas" w:hAnsi="Consolas"/>
          <w:color w:val="0F172A"/>
          <w:sz w:val="19"/>
        </w:rPr>
        <w:t>CheckoutClient.tsx</w:t>
      </w:r>
      <w:r>
        <w:t xml:space="preserve"> and </w:t>
      </w:r>
      <w:r>
        <w:rPr>
          <w:rFonts w:ascii="Consolas" w:hAnsi="Consolas"/>
          <w:color w:val="0F172A"/>
          <w:sz w:val="19"/>
        </w:rPr>
        <w:t>api/paystack/initialize/route.ts</w:t>
      </w:r>
      <w:r>
        <w:t>. For live rates, replace with an FX API call.</w:t>
      </w:r>
    </w:p>
    <w:p>
      <w:pPr>
        <w:pStyle w:val="ListNumber"/>
        <w:spacing w:before="20" w:after="40"/>
      </w:pPr>
      <w:r>
        <w:rPr>
          <w:b/>
        </w:rPr>
        <w:t>`units_available` can be decremented twice</w:t>
      </w:r>
      <w:r>
        <w:t xml:space="preserve"> if both the Paystack webhook and the verify endpoint fire on the same payment. The verify route guards against this with </w:t>
      </w:r>
      <w:r>
        <w:rPr>
          <w:rFonts w:ascii="Consolas" w:hAnsi="Consolas"/>
          <w:color w:val="0F172A"/>
          <w:sz w:val="19"/>
        </w:rPr>
        <w:t>existingBooking.status !== 'paid'</w:t>
      </w:r>
      <w:r>
        <w:t>, but the webhook does not. Monitor for inventory drift in production.</w:t>
      </w:r>
    </w:p>
    <w:p>
      <w:pPr>
        <w:pStyle w:val="ListNumber"/>
        <w:spacing w:before="20" w:after="40"/>
      </w:pPr>
      <w:r>
        <w:rPr>
          <w:b/>
        </w:rPr>
        <w:t>BoldSign embed URL is short-lived</w:t>
      </w:r>
      <w:r>
        <w:t xml:space="preserve"> (typically 10 minutes). If a user sits on the contract page too long before clicking "Open Contract Agreement", the API call will succeed but the iframe may refuse to load. A page refresh will generate a new URL.</w:t>
      </w:r>
    </w:p>
    <w:p>
      <w:pPr>
        <w:pStyle w:val="ListNumber"/>
        <w:spacing w:before="20" w:after="40"/>
      </w:pPr>
      <w:r>
        <w:rPr>
          <w:b/>
        </w:rPr>
        <w:t>Email verification is required to book</w:t>
      </w:r>
      <w:r>
        <w:t xml:space="preserve"> — enforced in </w:t>
      </w:r>
      <w:r>
        <w:rPr>
          <w:rFonts w:ascii="Consolas" w:hAnsi="Consolas"/>
          <w:color w:val="0F172A"/>
          <w:sz w:val="19"/>
        </w:rPr>
        <w:t>BookingModal.submit()</w:t>
      </w:r>
      <w:r>
        <w:t xml:space="preserve"> via </w:t>
      </w:r>
      <w:r>
        <w:rPr>
          <w:rFonts w:ascii="Consolas" w:hAnsi="Consolas"/>
          <w:color w:val="0F172A"/>
          <w:sz w:val="19"/>
        </w:rPr>
        <w:t>user.email_confirmed_at</w:t>
      </w:r>
      <w:r>
        <w:t>. Users who sign up but don't verify their email can browse but cannot submit a booking.</w:t>
      </w:r>
    </w:p>
    <w:p>
      <w:pPr>
        <w:pStyle w:val="ListNumber"/>
        <w:spacing w:before="20" w:after="40"/>
      </w:pPr>
      <w:r>
        <w:rPr>
          <w:b/>
        </w:rPr>
        <w:t>Leaflet requires no SSR</w:t>
      </w:r>
      <w:r>
        <w:t xml:space="preserve"> — </w:t>
      </w:r>
      <w:r>
        <w:rPr>
          <w:rFonts w:ascii="Consolas" w:hAnsi="Consolas"/>
          <w:color w:val="0F172A"/>
          <w:sz w:val="19"/>
        </w:rPr>
        <w:t>LocationMap</w:t>
      </w:r>
      <w:r>
        <w:t xml:space="preserve"> is always dynamically imported with </w:t>
      </w:r>
      <w:r>
        <w:rPr>
          <w:rFonts w:ascii="Consolas" w:hAnsi="Consolas"/>
          <w:color w:val="0F172A"/>
          <w:sz w:val="19"/>
        </w:rPr>
        <w:t>{ ssr: false }</w:t>
      </w:r>
      <w:r>
        <w:t xml:space="preserve">. If you add it to any new component, do the same or the Next.js build will fail with a </w:t>
      </w:r>
      <w:r>
        <w:rPr>
          <w:rFonts w:ascii="Consolas" w:hAnsi="Consolas"/>
          <w:color w:val="0F172A"/>
          <w:sz w:val="19"/>
        </w:rPr>
        <w:t>window is not defined</w:t>
      </w:r>
      <w:r>
        <w:t xml:space="preserve"> error.</w:t>
      </w:r>
    </w:p>
    <w:p>
      <w:pPr>
        <w:pStyle w:val="ListNumber"/>
        <w:spacing w:before="20" w:after="40"/>
      </w:pPr>
      <w:r>
        <w:rPr>
          <w:b/>
        </w:rPr>
        <w:t>Bookings can only be edited when `status === 'pending'`</w:t>
      </w:r>
      <w:r>
        <w:t xml:space="preserve"> — enforced both in the UI (</w:t>
      </w:r>
      <w:r>
        <w:rPr>
          <w:rFonts w:ascii="Consolas" w:hAnsi="Consolas"/>
          <w:color w:val="0F172A"/>
          <w:sz w:val="19"/>
        </w:rPr>
        <w:t>MyBookingsClient</w:t>
      </w:r>
      <w:r>
        <w:t xml:space="preserve">, </w:t>
      </w:r>
      <w:r>
        <w:rPr>
          <w:rFonts w:ascii="Consolas" w:hAnsi="Consolas"/>
          <w:color w:val="0F172A"/>
          <w:sz w:val="19"/>
        </w:rPr>
        <w:t>CheckoutClient</w:t>
      </w:r>
      <w:r>
        <w:t xml:space="preserve">) and server-side in </w:t>
      </w:r>
      <w:r>
        <w:rPr>
          <w:rFonts w:ascii="Consolas" w:hAnsi="Consolas"/>
          <w:color w:val="0F172A"/>
          <w:sz w:val="19"/>
        </w:rPr>
        <w:t>PATCH /api/bookings/[id]</w:t>
      </w:r>
      <w:r>
        <w:t>.</w:t>
      </w:r>
    </w:p>
    <w:p>
      <w:pPr>
        <w:pStyle w:val="ListNumber"/>
        <w:spacing w:before="20" w:after="40"/>
      </w:pPr>
      <w:r>
        <w:rPr>
          <w:b/>
        </w:rPr>
        <w:t>`SUPABASE_SERVICE_ROLE_KEY` must never be exposed to the browser</w:t>
      </w:r>
      <w:r>
        <w:t xml:space="preserve"> — it's only used in </w:t>
      </w:r>
      <w:r>
        <w:rPr>
          <w:rFonts w:ascii="Consolas" w:hAnsi="Consolas"/>
          <w:color w:val="0F172A"/>
          <w:sz w:val="19"/>
        </w:rPr>
        <w:t>admin.ts</w:t>
      </w:r>
      <w:r>
        <w:t>, which is only imported by server-only routes and the cron endpoint.</w:t>
      </w: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</w:t>
      </w:r>
    </w:p>
    <w:p>
      <w:pPr>
        <w:spacing w:before="0" w:after="100"/>
      </w:pPr>
      <w:r>
        <w:rPr>
          <w:i/>
        </w:rPr>
        <w:t>Document last updated: August 2026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