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ACBE74" w14:textId="77777777" w:rsidR="00960EEA" w:rsidRPr="001E5F50" w:rsidRDefault="00960EEA" w:rsidP="00960EEA">
      <w:pPr>
        <w:pStyle w:val="P68B1DB1-Ttulo11"/>
        <w:spacing w:before="0"/>
        <w:rPr>
          <w:color w:val="000000" w:themeColor="text1"/>
        </w:rPr>
      </w:pPr>
      <w:r w:rsidRPr="001E5F50">
        <w:rPr>
          <w:color w:val="auto"/>
        </w:rPr>
        <w:t xml:space="preserve">Machine Learning Models and Techniques </w:t>
      </w:r>
      <w:r w:rsidRPr="001E5F50">
        <w:rPr>
          <w:color w:val="000000" w:themeColor="text1"/>
        </w:rPr>
        <w:t>for Early Detection of Preeclampsia Risk: A Systematic and Bibliometric Review.</w:t>
      </w:r>
    </w:p>
    <w:p w14:paraId="5C1354EF" w14:textId="77777777" w:rsidR="00960EEA" w:rsidRPr="001E5F50" w:rsidRDefault="00960EEA" w:rsidP="00960EEA">
      <w:pPr>
        <w:rPr>
          <w:rFonts w:ascii="Arial" w:hAnsi="Arial" w:cs="Arial"/>
          <w:color w:val="000000" w:themeColor="text1"/>
          <w:sz w:val="20"/>
        </w:rPr>
      </w:pPr>
    </w:p>
    <w:p w14:paraId="6CAE4B22" w14:textId="77777777" w:rsidR="00960EEA" w:rsidRPr="00850976" w:rsidRDefault="00960EEA" w:rsidP="00960EEA">
      <w:pPr>
        <w:pStyle w:val="P68B1DB1-Normal2"/>
        <w:rPr>
          <w:lang w:val="es-PE"/>
        </w:rPr>
      </w:pPr>
      <w:r w:rsidRPr="00850976">
        <w:rPr>
          <w:lang w:val="es-PE"/>
        </w:rPr>
        <w:t>Karla Hidalgo</w:t>
      </w:r>
      <w:r w:rsidRPr="00850976">
        <w:rPr>
          <w:vertAlign w:val="superscript"/>
          <w:lang w:val="es-PE"/>
        </w:rPr>
        <w:t xml:space="preserve"> a</w:t>
      </w:r>
      <w:r w:rsidRPr="00850976">
        <w:rPr>
          <w:lang w:val="es-PE"/>
        </w:rPr>
        <w:t>, Deyvis Quispe</w:t>
      </w:r>
      <w:r w:rsidRPr="00850976">
        <w:rPr>
          <w:vertAlign w:val="superscript"/>
          <w:lang w:val="es-PE"/>
        </w:rPr>
        <w:t xml:space="preserve"> a</w:t>
      </w:r>
      <w:r w:rsidRPr="00850976">
        <w:rPr>
          <w:lang w:val="es-PE"/>
        </w:rPr>
        <w:t>, Joshua Pedraza</w:t>
      </w:r>
      <w:r w:rsidRPr="00850976">
        <w:rPr>
          <w:vertAlign w:val="superscript"/>
          <w:lang w:val="es-PE"/>
        </w:rPr>
        <w:t xml:space="preserve"> a</w:t>
      </w:r>
      <w:r w:rsidRPr="00850976">
        <w:rPr>
          <w:lang w:val="es-PE"/>
        </w:rPr>
        <w:t>, Nemias Saboya</w:t>
      </w:r>
      <w:r w:rsidRPr="00850976">
        <w:rPr>
          <w:vertAlign w:val="superscript"/>
          <w:lang w:val="es-PE"/>
        </w:rPr>
        <w:t xml:space="preserve"> a</w:t>
      </w:r>
    </w:p>
    <w:p w14:paraId="75855048" w14:textId="205894F3" w:rsidR="00960EEA" w:rsidRPr="001E5F50" w:rsidRDefault="00960EEA" w:rsidP="00960EEA">
      <w:pPr>
        <w:pStyle w:val="P68B1DB1-Normal2"/>
      </w:pPr>
      <w:proofErr w:type="gramStart"/>
      <w:r w:rsidRPr="001E5F50">
        <w:rPr>
          <w:vertAlign w:val="superscript"/>
        </w:rPr>
        <w:t>a</w:t>
      </w:r>
      <w:proofErr w:type="gramEnd"/>
      <w:r w:rsidRPr="001E5F50">
        <w:t xml:space="preserve"> </w:t>
      </w:r>
      <w:r w:rsidR="00B4272B">
        <w:t xml:space="preserve">Escuela </w:t>
      </w:r>
      <w:proofErr w:type="spellStart"/>
      <w:r w:rsidR="00B4272B">
        <w:t>Profesional</w:t>
      </w:r>
      <w:proofErr w:type="spellEnd"/>
      <w:r w:rsidR="00B4272B">
        <w:t xml:space="preserve"> de </w:t>
      </w:r>
      <w:proofErr w:type="spellStart"/>
      <w:r w:rsidR="00B4272B">
        <w:t>Ingeniería</w:t>
      </w:r>
      <w:proofErr w:type="spellEnd"/>
      <w:r w:rsidR="00B4272B">
        <w:t xml:space="preserve"> de </w:t>
      </w:r>
      <w:proofErr w:type="spellStart"/>
      <w:r w:rsidR="00B4272B">
        <w:t>Sistemas</w:t>
      </w:r>
      <w:proofErr w:type="spellEnd"/>
      <w:r w:rsidRPr="001E5F50">
        <w:t xml:space="preserve">, </w:t>
      </w:r>
      <w:proofErr w:type="spellStart"/>
      <w:r w:rsidR="00B4272B">
        <w:t>Facultad</w:t>
      </w:r>
      <w:proofErr w:type="spellEnd"/>
      <w:r w:rsidR="00B4272B">
        <w:t xml:space="preserve"> de </w:t>
      </w:r>
      <w:proofErr w:type="spellStart"/>
      <w:r w:rsidR="00B4272B">
        <w:t>Ingenieria</w:t>
      </w:r>
      <w:proofErr w:type="spellEnd"/>
      <w:r w:rsidR="00B4272B">
        <w:t xml:space="preserve"> y </w:t>
      </w:r>
      <w:proofErr w:type="spellStart"/>
      <w:r w:rsidR="00B4272B">
        <w:t>Arquitectura</w:t>
      </w:r>
      <w:proofErr w:type="spellEnd"/>
      <w:r w:rsidRPr="001E5F50">
        <w:t>, Universidad Peruana Unión, Lima, Peru</w:t>
      </w:r>
    </w:p>
    <w:p w14:paraId="1665E0F5" w14:textId="77777777" w:rsidR="00960EEA" w:rsidRPr="001E5F50" w:rsidRDefault="00960EEA" w:rsidP="00960EEA">
      <w:pPr>
        <w:rPr>
          <w:rFonts w:ascii="Arial" w:hAnsi="Arial" w:cs="Arial"/>
          <w:color w:val="000000" w:themeColor="text1"/>
          <w:sz w:val="20"/>
        </w:rPr>
      </w:pPr>
    </w:p>
    <w:p w14:paraId="5D73C1C9" w14:textId="77777777" w:rsidR="00960EEA" w:rsidRPr="001E5F50" w:rsidRDefault="00960EEA" w:rsidP="00960EEA">
      <w:pPr>
        <w:pStyle w:val="P68B1DB1-Ttulo23"/>
        <w:spacing w:before="0"/>
        <w:jc w:val="both"/>
      </w:pPr>
      <w:r w:rsidRPr="001E5F50">
        <w:t>Abstract</w:t>
      </w:r>
    </w:p>
    <w:p w14:paraId="3CDE315C" w14:textId="77777777" w:rsidR="00960EEA" w:rsidRPr="001E5F50" w:rsidRDefault="00960EEA" w:rsidP="00960EEA">
      <w:pPr>
        <w:rPr>
          <w:rFonts w:ascii="Arial" w:hAnsi="Arial" w:cs="Arial"/>
          <w:color w:val="000000" w:themeColor="text1"/>
          <w:sz w:val="20"/>
        </w:rPr>
      </w:pPr>
    </w:p>
    <w:p w14:paraId="33185B22" w14:textId="77777777" w:rsidR="00960EEA" w:rsidRPr="001E5F50" w:rsidRDefault="00960EEA" w:rsidP="00960EEA">
      <w:pPr>
        <w:pStyle w:val="P68B1DB1-Normal2"/>
        <w:jc w:val="both"/>
      </w:pPr>
      <w:r w:rsidRPr="001E5F50">
        <w:t xml:space="preserve">One of the main factors of maternal and perinatal morbidity and mortality in the world is preeclampsia, which highlights the need for predictive tools that can be used from the early stages in clinical practice. In this framework, machine learning (ML) methods have been extensively studied to anticipate risk during pregnancy. However, applicability in the clinical setting is restricted due to poor external validation, a wide variety of methods, and low standardization of variables. This </w:t>
      </w:r>
      <w:r w:rsidRPr="00355640">
        <w:t>systematic and bibliometric review</w:t>
      </w:r>
      <w:r>
        <w:t xml:space="preserve"> </w:t>
      </w:r>
      <w:r w:rsidRPr="001E5F50">
        <w:t>aimed to critically evaluate the ML models used for the early prediction of preeclampsia, analyzing their performance, methodological quality, and possibility of clinical implementation. In accordance with the PRISMA 2020 guidelines, a search was carried out in ScienceDirect, Scopus, PubMed, and Web of Science, which made it possible to include 47</w:t>
      </w:r>
      <w:r>
        <w:t xml:space="preserve"> </w:t>
      </w:r>
      <w:r w:rsidRPr="001E5F50">
        <w:t>studies published between 2016 and 2025. The conclusions show that tree-based models, such as XGBoost and Random Forest, are predominant and present high levels of performance. Support Vector Machine models are used mainly in small data sets, while neural networks have a higher potential in situations with large data volumes. However, repeated restrictions were found, such as a lack of external validation, a retrospective design, and an imbalance between classes. This could lead to an overestimation of performance. It is concluded that, despite the great predictive capacity of ML models, their use in medical practice is still scarce. To optimize its usefulness and generalization in clinical practice, multicenter research, standardized data, and robust validation methods are needed.</w:t>
      </w:r>
    </w:p>
    <w:p w14:paraId="486CF07B" w14:textId="77777777" w:rsidR="00960EEA" w:rsidRPr="001E5F50" w:rsidRDefault="00960EEA" w:rsidP="00960EEA">
      <w:pPr>
        <w:jc w:val="both"/>
        <w:rPr>
          <w:rFonts w:ascii="Arial" w:hAnsi="Arial" w:cs="Arial"/>
          <w:color w:val="000000" w:themeColor="text1"/>
          <w:sz w:val="20"/>
        </w:rPr>
      </w:pPr>
    </w:p>
    <w:p w14:paraId="16528351" w14:textId="77777777" w:rsidR="00960EEA" w:rsidRPr="001E5F50" w:rsidRDefault="00960EEA" w:rsidP="00960EEA">
      <w:pPr>
        <w:pStyle w:val="P68B1DB1-Normal4"/>
        <w:jc w:val="both"/>
      </w:pPr>
      <w:r w:rsidRPr="001E5F50">
        <w:t xml:space="preserve">Keywords: </w:t>
      </w:r>
      <w:r>
        <w:t xml:space="preserve">Artificial Intelligence, </w:t>
      </w:r>
      <w:r w:rsidRPr="001E5F50">
        <w:t xml:space="preserve">Preeclampsia, machine learning, early prediction, predictive models, external validation. </w:t>
      </w:r>
    </w:p>
    <w:p w14:paraId="27ED0C9D" w14:textId="77777777" w:rsidR="00272158" w:rsidRPr="001E5F50" w:rsidRDefault="00272158">
      <w:pPr>
        <w:jc w:val="both"/>
        <w:rPr>
          <w:rFonts w:ascii="Arial" w:hAnsi="Arial" w:cs="Arial"/>
          <w:color w:val="000000" w:themeColor="text1"/>
          <w:sz w:val="20"/>
        </w:rPr>
      </w:pPr>
    </w:p>
    <w:p w14:paraId="20EA2C2E" w14:textId="77777777" w:rsidR="00960EEA" w:rsidRPr="001E5F50" w:rsidRDefault="00960EEA" w:rsidP="00960EEA">
      <w:pPr>
        <w:pStyle w:val="P68B1DB1-Ttulo23"/>
        <w:spacing w:before="0"/>
        <w:jc w:val="both"/>
      </w:pPr>
      <w:r w:rsidRPr="001E5F50">
        <w:t xml:space="preserve">1. Introduction </w:t>
      </w:r>
    </w:p>
    <w:p w14:paraId="52ADADBD" w14:textId="77777777" w:rsidR="00960EEA" w:rsidRPr="001E5F50" w:rsidRDefault="00960EEA" w:rsidP="00960EEA">
      <w:pPr>
        <w:jc w:val="both"/>
        <w:rPr>
          <w:rFonts w:ascii="Arial" w:hAnsi="Arial" w:cs="Arial"/>
          <w:color w:val="000000" w:themeColor="text1"/>
          <w:sz w:val="20"/>
        </w:rPr>
      </w:pPr>
    </w:p>
    <w:p w14:paraId="6BEEFB02" w14:textId="77777777" w:rsidR="00960EEA" w:rsidRPr="001E5F50" w:rsidRDefault="00960EEA" w:rsidP="00960EEA">
      <w:pPr>
        <w:pStyle w:val="P68B1DB1-Normal2"/>
        <w:ind w:firstLine="720"/>
        <w:jc w:val="both"/>
      </w:pPr>
      <w:r w:rsidRPr="001E5F50">
        <w:t xml:space="preserve">One of the most important hypertensive disorders in pregnancy is preeclampsia, which globally has a considerable effect on maternal and perinatal mortality and morbidity, covering about 3% to 8% of pregnancies </w:t>
      </w:r>
      <w:sdt>
        <w:sdtPr>
          <w:tag w:val="MENDELEY_CITATION_v3_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"/>
          <w:id w:val="2131899977"/>
          <w:placeholder>
            <w:docPart w:val="31905DD1EFB84D89898F247D58DC5FC7"/>
          </w:placeholder>
        </w:sdtPr>
        <w:sdtEndPr/>
        <w:sdtContent>
          <w:r w:rsidRPr="001E5F50">
            <w:t>[1]</w:t>
          </w:r>
        </w:sdtContent>
      </w:sdt>
      <w:r w:rsidRPr="001E5F50">
        <w:t>. Its early detection and the application of effective preventive tactics are hampered by its multifactorial nature and its pathophysiology, which is not yet fully clarified. This includes genetic predisposition, alterations in the placenta, endothelial dysfunction, and immunological factors. In many situations, the clinical onset is insidious and can progress rapidly to severe complications. This highlights the urgency of having predictive instruments that are accurate, timely, and reliable from a clinical point of view.</w:t>
      </w:r>
    </w:p>
    <w:p w14:paraId="4A206347" w14:textId="77777777" w:rsidR="00960EEA" w:rsidRPr="001E5F50" w:rsidRDefault="00960EEA" w:rsidP="00960EEA">
      <w:pPr>
        <w:jc w:val="both"/>
        <w:rPr>
          <w:rFonts w:ascii="Arial" w:hAnsi="Arial" w:cs="Arial"/>
          <w:color w:val="000000" w:themeColor="text1"/>
          <w:sz w:val="20"/>
        </w:rPr>
      </w:pPr>
    </w:p>
    <w:p w14:paraId="578D75D4" w14:textId="77777777" w:rsidR="00960EEA" w:rsidRPr="001E5F50" w:rsidRDefault="00960EEA" w:rsidP="00960EEA">
      <w:pPr>
        <w:pStyle w:val="P68B1DB1-Normal2"/>
        <w:ind w:firstLine="720"/>
        <w:jc w:val="both"/>
      </w:pPr>
      <w:r w:rsidRPr="001E5F50">
        <w:t xml:space="preserve">Machine learning (ML) techniques have been presented as an option that promises to improve the early detection of complex obstetric conditions in this situation. Machine learning (ML) models, unlike conventional statistical methodologies, enable the discovery of multidimensional relationships and non-linear patterns in large amounts of diverse data </w:t>
      </w:r>
      <w:sdt>
        <w:sdtPr>
          <w:tag w:val="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"/>
          <w:id w:val="-817877365"/>
          <w:placeholder>
            <w:docPart w:val="31905DD1EFB84D89898F247D58DC5FC7"/>
          </w:placeholder>
        </w:sdtPr>
        <w:sdtEndPr/>
        <w:sdtContent>
          <w:r w:rsidRPr="001E5F50">
            <w:t>[2,3]</w:t>
          </w:r>
        </w:sdtContent>
      </w:sdt>
      <w:r w:rsidRPr="001E5F50">
        <w:t xml:space="preserve">. Risk stratification and support for clinical decision-making have shown high potential by integrating biochemical, clinical, and genomic data </w:t>
      </w:r>
      <w:sdt>
        <w:sdtPr>
          <w:tag w:val="MENDELEY_CITATION_v3_eyJjaXRhdGlvbklEIjoiTUVOREVMRVlfQ0lUQVRJT05fMTRjNGZmOWEtMjdlYi00MGMyLTg1Y2MtMmIxYTNlYWM2NDAxIiwicHJvcGVydGllcyI6eyJub3RlSW5kZXgiOjB9LCJpc0VkaXRlZCI6ZmFsc2UsIm1hbnVhbE92ZXJyaWRlIjp7ImlzTWFudWFsbHlPdmVycmlkZGVuIjpmYWxzZSwiY2l0ZXByb2NUZXh0IjoiWzR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1dfQ=="/>
          <w:id w:val="1346601250"/>
          <w:placeholder>
            <w:docPart w:val="31905DD1EFB84D89898F247D58DC5FC7"/>
          </w:placeholder>
        </w:sdtPr>
        <w:sdtEndPr/>
        <w:sdtContent>
          <w:r w:rsidRPr="001E5F50">
            <w:t>[4]</w:t>
          </w:r>
        </w:sdtContent>
      </w:sdt>
      <w:r w:rsidRPr="001E5F50">
        <w:t>.</w:t>
      </w:r>
    </w:p>
    <w:p w14:paraId="68EE3A74" w14:textId="77777777" w:rsidR="00960EEA" w:rsidRPr="001E5F50" w:rsidRDefault="00960EEA" w:rsidP="00960EEA">
      <w:pPr>
        <w:ind w:firstLine="720"/>
        <w:jc w:val="both"/>
        <w:rPr>
          <w:rFonts w:ascii="Arial" w:hAnsi="Arial" w:cs="Arial"/>
          <w:color w:val="000000" w:themeColor="text1"/>
          <w:sz w:val="20"/>
        </w:rPr>
      </w:pPr>
    </w:p>
    <w:p w14:paraId="16455853" w14:textId="77777777" w:rsidR="00960EEA" w:rsidRPr="001E5F50" w:rsidRDefault="00960EEA" w:rsidP="00960EEA">
      <w:pPr>
        <w:pStyle w:val="P68B1DB1-Normal2"/>
        <w:ind w:firstLine="720"/>
        <w:jc w:val="both"/>
      </w:pPr>
      <w:r w:rsidRPr="001E5F50">
        <w:t xml:space="preserve">The use of supervised algorithms, such as Support Vector Machines (SVM) and Random Forest, to predict preeclampsia has been examined in multiple investigations </w:t>
      </w:r>
      <w:sdt>
        <w:sdtPr>
          <w:tag w:val="MENDELEY_CITATION_v3_eyJjaXRhdGlvbklEIjoiTUVOREVMRVlfQ0lUQVRJT05fYjFjM2Q5ODQtZmM3ZC00NzI4LWE2NmYtMjkzYmQ3NDgwODE0IiwicHJvcGVydGllcyI6eyJub3RlSW5kZXgiOjB9LCJpc0VkaXRlZCI6ZmFsc2UsIm1hbnVhbE92ZXJyaWRlIjp7ImlzTWFudWFsbHlPdmVycmlkZGVuIjpmYWxzZSwiY2l0ZXByb2NUZXh0IjoiWzUsNl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"/>
          <w:id w:val="-1106961219"/>
          <w:placeholder>
            <w:docPart w:val="31905DD1EFB84D89898F247D58DC5FC7"/>
          </w:placeholder>
        </w:sdtPr>
        <w:sdtEndPr/>
        <w:sdtContent>
          <w:r w:rsidRPr="001E5F50">
            <w:t>[5,6]</w:t>
          </w:r>
        </w:sdtContent>
      </w:sdt>
      <w:r w:rsidRPr="001E5F50">
        <w:t xml:space="preserve">. Also, more current methods such as Extreme Gradient Boosting (XGBoost) have demonstrated great predictive performance in situations with greater structural complexity and data availability </w:t>
      </w:r>
      <w:sdt>
        <w:sdtPr>
          <w:tag w:val="MENDELEY_CITATION_v3_eyJjaXRhdGlvbklEIjoiTUVOREVMRVlfQ0lUQVRJT05fOTY0MjNjOTYtZTFmYS00MTBjLWI3MWEtZDJjNjMyMWJjMGQzIiwicHJvcGVydGllcyI6eyJub3RlSW5kZXgiOjB9LCJpc0VkaXRlZCI6ZmFsc2UsIm1hbnVhbE92ZXJyaWRlIjp7ImlzTWFudWFsbHlPdmVycmlkZGVuIjpmYWxzZSwiY2l0ZXByb2NUZXh0IjoiWzMsN1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DIwMjUsIFZvbC4gMTMsIFBhZ2UgMzQ3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1dfQ=="/>
          <w:id w:val="-1596314661"/>
          <w:placeholder>
            <w:docPart w:val="31905DD1EFB84D89898F247D58DC5FC7"/>
          </w:placeholder>
        </w:sdtPr>
        <w:sdtEndPr/>
        <w:sdtContent>
          <w:r w:rsidRPr="001E5F50">
            <w:t>[3,7]</w:t>
          </w:r>
        </w:sdtContent>
      </w:sdt>
      <w:r w:rsidRPr="001E5F50">
        <w:t>.</w:t>
      </w:r>
    </w:p>
    <w:p w14:paraId="7D5A1601" w14:textId="77777777" w:rsidR="00960EEA" w:rsidRPr="001E5F50" w:rsidRDefault="00960EEA" w:rsidP="00960EEA">
      <w:pPr>
        <w:jc w:val="both"/>
        <w:rPr>
          <w:rFonts w:ascii="Arial" w:hAnsi="Arial" w:cs="Arial"/>
          <w:color w:val="000000" w:themeColor="text1"/>
          <w:sz w:val="20"/>
        </w:rPr>
      </w:pPr>
    </w:p>
    <w:p w14:paraId="040B2ADD" w14:textId="77777777" w:rsidR="00960EEA" w:rsidRPr="001E5F50" w:rsidRDefault="00960EEA" w:rsidP="00960EEA">
      <w:pPr>
        <w:pStyle w:val="P68B1DB1-Normal2"/>
        <w:ind w:firstLine="720"/>
        <w:jc w:val="both"/>
      </w:pPr>
      <w:r w:rsidRPr="001E5F50">
        <w:t xml:space="preserve">In addition, the use of electronic health records has made it possible to design longitudinal predictive models, which can model the progress of pregnancy over time and calculate the dynamic risk of preeclampsia </w:t>
      </w:r>
      <w:sdt>
        <w:sdtPr>
          <w:tag w:val="MENDELEY_CITATION_v3_eyJjaXRhdGlvbklEIjoiTUVOREVMRVlfQ0lUQVRJT05fNTU0ZGFjYmYtODA2Mi00NTU5LWJlODMtOTIxOTc5MmU0ZmQ5IiwicHJvcGVydGllcyI6eyJub3RlSW5kZXgiOjB9LCJpc0VkaXRlZCI6ZmFsc2UsIm1hbnVhbE92ZXJyaWRlIjp7ImlzTWFudWFsbHlPdmVycmlkZGVuIjpmYWxzZSwiY2l0ZXByb2NUZXh0IjoiWzMsOF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"/>
          <w:id w:val="-1502577964"/>
          <w:placeholder>
            <w:docPart w:val="31905DD1EFB84D89898F247D58DC5FC7"/>
          </w:placeholder>
        </w:sdtPr>
        <w:sdtEndPr/>
        <w:sdtContent>
          <w:r w:rsidRPr="001E5F50">
            <w:t>[3,8]</w:t>
          </w:r>
        </w:sdtContent>
      </w:sdt>
      <w:r w:rsidRPr="001E5F50">
        <w:t xml:space="preserve">. In addition, the addition of hemodynamic and biochemical biomarkers, such as the sFlt-1/PlGF ratio or NT-proBNP, has shown that the accuracy of the diagnosis can be increased, and hybrid models that integrate molecular and clinical information can be strengthened </w:t>
      </w:r>
      <w:sdt>
        <w:sdtPr>
          <w:tag w:val="MENDELEY_CITATION_v3_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"/>
          <w:id w:val="-606508255"/>
          <w:placeholder>
            <w:docPart w:val="31905DD1EFB84D89898F247D58DC5FC7"/>
          </w:placeholder>
        </w:sdtPr>
        <w:sdtEndPr/>
        <w:sdtContent>
          <w:r w:rsidRPr="001E5F50">
            <w:t>[9]</w:t>
          </w:r>
        </w:sdtContent>
      </w:sdt>
      <w:r w:rsidRPr="001E5F50">
        <w:t xml:space="preserve">. Likewise, the identification of molecular signatures </w:t>
      </w:r>
      <w:r w:rsidRPr="001E5F50">
        <w:lastRenderedPageBreak/>
        <w:t xml:space="preserve">linked to the disease has been facilitated by advances in multi-omic analysis, which have provided opportunities for predictive modeling </w:t>
      </w:r>
      <w:sdt>
        <w:sdtPr>
          <w:tag w:val="MENDELEY_CITATION_v3_eyJjaXRhdGlvbklEIjoiTUVOREVMRVlfQ0lUQVRJT05fNmQwYjcyMWQtYTRjOS00Nzc3LWE5YjAtOTZkZDE2ZmI4MTZmIiwicHJvcGVydGllcyI6eyJub3RlSW5kZXgiOjB9LCJpc0VkaXRlZCI6ZmFsc2UsIm1hbnVhbE92ZXJyaWRlIjp7ImlzTWFudWFsbHlPdmVycmlkZGVuIjpmYWxzZSwiY2l0ZXByb2NUZXh0IjoiWzR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1dfQ=="/>
          <w:id w:val="-1861039174"/>
          <w:placeholder>
            <w:docPart w:val="31905DD1EFB84D89898F247D58DC5FC7"/>
          </w:placeholder>
        </w:sdtPr>
        <w:sdtEndPr/>
        <w:sdtContent>
          <w:r w:rsidRPr="001E5F50">
            <w:t>[4]</w:t>
          </w:r>
        </w:sdtContent>
      </w:sdt>
      <w:r w:rsidRPr="001E5F50">
        <w:t>.</w:t>
      </w:r>
    </w:p>
    <w:p w14:paraId="3B78158F" w14:textId="77777777" w:rsidR="00960EEA" w:rsidRPr="001E5F50" w:rsidRDefault="00960EEA" w:rsidP="00960EEA">
      <w:pPr>
        <w:jc w:val="both"/>
        <w:rPr>
          <w:rFonts w:ascii="Arial" w:hAnsi="Arial" w:cs="Arial"/>
          <w:color w:val="000000" w:themeColor="text1"/>
          <w:sz w:val="20"/>
        </w:rPr>
      </w:pPr>
    </w:p>
    <w:p w14:paraId="08DFEE69" w14:textId="77777777" w:rsidR="00960EEA" w:rsidRPr="001E5F50" w:rsidRDefault="00960EEA" w:rsidP="00960EEA">
      <w:pPr>
        <w:pStyle w:val="P68B1DB1-Normal2"/>
        <w:ind w:firstLine="720"/>
        <w:jc w:val="both"/>
      </w:pPr>
      <w:r w:rsidRPr="001E5F50">
        <w:t xml:space="preserve">However, there continue to be important methodological limitations that limit the clinical applicability of the suggested models, despite the exponential increase in studies in this field. Some of the difficulties mentioned in different investigations </w:t>
      </w:r>
      <w:sdt>
        <w:sdtPr>
          <w:tag w:val="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V19"/>
          <w:id w:val="1270046859"/>
          <w:placeholder>
            <w:docPart w:val="31905DD1EFB84D89898F247D58DC5FC7"/>
          </w:placeholder>
        </w:sdtPr>
        <w:sdtEndPr/>
        <w:sdtContent>
          <w:r w:rsidRPr="001E5F50">
            <w:t>[3,5,6]</w:t>
          </w:r>
        </w:sdtContent>
      </w:sdt>
      <w:r w:rsidRPr="001E5F50">
        <w:t xml:space="preserve"> are the disparity of input variables, small sample sizes, and imbalance between classes; in addition, the lack of solid external validations </w:t>
      </w:r>
      <w:sdt>
        <w:sdtPr>
          <w:tag w:val="MENDELEY_CITATION_v3_eyJjaXRhdGlvbklEIjoiTUVOREVMRVlfQ0lUQVRJT05fNjc3N2Q3OTUtZmFkOS00MzBkLThiZjMtYzQ4YzdkODNmMjgyIiwicHJvcGVydGllcyI6eyJub3RlSW5kZXgiOjB9LCJpc0VkaXRlZCI6ZmFsc2UsIm1hbnVhbE92ZXJyaWRlIjp7ImlzTWFudWFsbHlPdmVycmlkZGVuIjpmYWxzZSwiY2l0ZXByb2NUZXh0IjoiWzEwLDEx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"/>
          <w:id w:val="-1021549917"/>
          <w:placeholder>
            <w:docPart w:val="31905DD1EFB84D89898F247D58DC5FC7"/>
          </w:placeholder>
        </w:sdtPr>
        <w:sdtEndPr/>
        <w:sdtContent>
          <w:r w:rsidRPr="001E5F50">
            <w:t>[10,11]</w:t>
          </w:r>
        </w:sdtContent>
      </w:sdt>
      <w:r w:rsidRPr="001E5F50">
        <w:t xml:space="preserve"> and the prevalence of retrospective designs. These restrictions can lead to an overestimation of the performance of the models and hinder their widespread application in various populations and clinical contexts. </w:t>
      </w:r>
    </w:p>
    <w:p w14:paraId="11C9F55C" w14:textId="77777777" w:rsidR="00960EEA" w:rsidRPr="001E5F50" w:rsidRDefault="00960EEA" w:rsidP="00960EEA">
      <w:pPr>
        <w:ind w:firstLine="720"/>
        <w:jc w:val="both"/>
        <w:rPr>
          <w:rFonts w:ascii="Arial" w:hAnsi="Arial" w:cs="Arial"/>
          <w:color w:val="000000" w:themeColor="text1"/>
          <w:sz w:val="20"/>
        </w:rPr>
      </w:pPr>
    </w:p>
    <w:p w14:paraId="0BD67B47" w14:textId="77777777" w:rsidR="00960EEA" w:rsidRPr="001E5F50" w:rsidRDefault="00960EEA" w:rsidP="00960EEA">
      <w:pPr>
        <w:pStyle w:val="P68B1DB1-Normal2"/>
        <w:ind w:firstLine="720"/>
        <w:jc w:val="both"/>
      </w:pPr>
      <w:r w:rsidRPr="001E5F50">
        <w:t>Although the amount of research has been increasing, the existing systematic reviews have great deficiencies, since they focus more on descriptions of algorithms and performance metrics and less on a critical analysis of the methodological rigor, reproducibility, and clinical applicability of the models. Therefore, a significant gap between the creation of predictive models and their application in clinical practice continues to exist.</w:t>
      </w:r>
    </w:p>
    <w:p w14:paraId="3E4416C1" w14:textId="77777777" w:rsidR="00960EEA" w:rsidRPr="001E5F50" w:rsidRDefault="00960EEA" w:rsidP="00960EEA">
      <w:pPr>
        <w:ind w:firstLine="720"/>
        <w:jc w:val="both"/>
        <w:rPr>
          <w:rFonts w:ascii="Arial" w:hAnsi="Arial" w:cs="Arial"/>
          <w:color w:val="000000" w:themeColor="text1"/>
          <w:sz w:val="20"/>
        </w:rPr>
      </w:pPr>
    </w:p>
    <w:p w14:paraId="5146D297" w14:textId="5529BA49" w:rsidR="00272158" w:rsidRPr="001E5F50" w:rsidRDefault="00960EEA" w:rsidP="00960EEA">
      <w:pPr>
        <w:pStyle w:val="P68B1DB1-Normal2"/>
        <w:ind w:firstLine="720"/>
        <w:jc w:val="both"/>
      </w:pPr>
      <w:r w:rsidRPr="001E5F50">
        <w:t xml:space="preserve">In this framework, the goal of this research is to carry out a systematic and critical review of the literature, in accordance with the PRISMA 2020 guidelines </w:t>
      </w:r>
      <w:sdt>
        <w:sdtPr>
          <w:tag w:val="MENDELEY_CITATION_v3_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uIiwicGFyc2UtbmFtZXMiOmZhbHNlLCJkcm9wcGluZy1wYXJ0aWNsZSI6IiIsIm5vbi1kcm9wcGluZy1wYXJ0aWNsZSI6IiJ9LHsiZmFtaWx5IjoiQWtsIiwiZ2l2ZW4iOiJFbGllIEEuIiwicGFyc2UtbmFtZXMiOmZhbHNlLCJkcm9wcGluZy1wYXJ0aWNsZSI6IiIsIm5vbi1kcm9wcGluZy1wYXJ0aWNsZSI6IiJ9LHsiZmFtaWx5IjoiQnJlbm5hbiIsImdpdmVuIjoiU3VlIEUu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LiIsInBhcnNlLW5hbWVzIjpmYWxzZSwiZHJvcHBpbmctcGFydGljbGUiOiIiLCJub24tZHJvcHBpbmctcGFydGljbGUiOiIifSx7ImZhbWlseSI6Ikhyw7NiamFydHNzb24iLCJnaXZlbiI6IkFzYmrDuHJuIiwicGFyc2UtbmFtZXMiOmZhbHNlLCJkcm9wcGluZy1wYXJ0aWNsZSI6IiIsIm5vbi1kcm9wcGluZy1wYXJ0aWNsZSI6IiJ9LHsiZmFtaWx5IjoiTGFsdSIsImdpdmVuIjoiTWFub2ogTS4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u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uIiwicGFyc2UtbmFtZXMiOmZhbHNlLCJkcm9wcGluZy1wYXJ0aWNsZSI6IiIsIm5vbi1kcm9wcGluZy1wYXJ0aWNsZSI6IiJ9LHsiZmFtaWx5IjoiU3Rld2FydCIsImdpdmVuIjoiTGVzbGV5IEEu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xuXG5UaGUgUHJlZmVycmVkIFJlcG9ydGluZyBJdGVtcyBmb3IgU3lzdGVtYXRpYyByZXZpZXdzIGFuZCBNZXRhLUFuYWx5c2VzIChQUklTTUEpIHN0YXRlbWVudCBwdWJsaXNoZWQgaW4gMjAwOSAoaGVyZWFmdGVyIHJlZmVycmVkIHRvIGFzIFBSSVNNQSAyMDA5KTQ1Njc4OTEwIOKApiIsInB1Ymxpc2hlciI6IkJyaXRpc2ggTWVkaWNhbCBKb3VybmFsIFB1Ymxpc2hpbmcgR3JvdXAiLCJ2b2x1bWUiOiIzNzIifSwiaXNUZW1wb3JhcnkiOmZhbHNlfV19"/>
          <w:id w:val="202216083"/>
          <w:placeholder>
            <w:docPart w:val="31905DD1EFB84D89898F247D58DC5FC7"/>
          </w:placeholder>
        </w:sdtPr>
        <w:sdtEndPr/>
        <w:sdtContent>
          <w:r w:rsidRPr="001E5F50">
            <w:t>[12]</w:t>
          </w:r>
        </w:sdtContent>
      </w:sdt>
      <w:r w:rsidRPr="001E5F50">
        <w:t xml:space="preserve">, with the purpose of analyzing the </w:t>
      </w:r>
      <w:r>
        <w:t>m</w:t>
      </w:r>
      <w:r w:rsidRPr="001E5F50">
        <w:t xml:space="preserve">achine </w:t>
      </w:r>
      <w:r>
        <w:t>l</w:t>
      </w:r>
      <w:r w:rsidRPr="001E5F50">
        <w:t>earning models used to predict the risk of suffering from preeclampsia early. This review aims to evaluate its methodological quality, validation strategies, properties of input data, and clinical applicability. It also aims to detect the most important limitations and suggest research approaches to create models that are more robust, generalizable, and applicable in a clinical setting</w:t>
      </w:r>
      <w:r w:rsidR="44D26D5C">
        <w:t>.</w:t>
      </w:r>
    </w:p>
    <w:p w14:paraId="2509CD2A" w14:textId="77777777" w:rsidR="00272158" w:rsidRPr="001E5F50" w:rsidRDefault="00272158">
      <w:pPr>
        <w:ind w:firstLine="720"/>
        <w:jc w:val="both"/>
        <w:rPr>
          <w:rFonts w:ascii="Arial" w:hAnsi="Arial" w:cs="Arial"/>
          <w:color w:val="000000" w:themeColor="text1"/>
          <w:sz w:val="20"/>
        </w:rPr>
      </w:pPr>
    </w:p>
    <w:p w14:paraId="041083BA" w14:textId="77777777" w:rsidR="00272158" w:rsidRPr="001E5F50" w:rsidRDefault="00554FB1">
      <w:pPr>
        <w:pStyle w:val="P68B1DB1-Normal5"/>
        <w:jc w:val="both"/>
      </w:pPr>
      <w:r w:rsidRPr="001E5F50">
        <w:t xml:space="preserve">2. Methodology </w:t>
      </w:r>
    </w:p>
    <w:p w14:paraId="089A2448" w14:textId="77777777" w:rsidR="00272158" w:rsidRPr="001E5F50" w:rsidRDefault="00272158">
      <w:pPr>
        <w:pStyle w:val="NormalWeb"/>
        <w:spacing w:before="0" w:beforeAutospacing="0" w:after="0" w:afterAutospacing="0"/>
        <w:ind w:firstLine="720"/>
        <w:rPr>
          <w:rFonts w:ascii="Arial" w:eastAsiaTheme="minorEastAsia" w:hAnsi="Arial" w:cs="Arial"/>
          <w:color w:val="000000" w:themeColor="text1"/>
          <w:sz w:val="20"/>
        </w:rPr>
      </w:pPr>
    </w:p>
    <w:p w14:paraId="59033646" w14:textId="77777777" w:rsidR="00960EEA" w:rsidRPr="001E5F50" w:rsidRDefault="00960EEA" w:rsidP="00960EEA">
      <w:pPr>
        <w:pStyle w:val="P68B1DB1-NormalWeb6"/>
        <w:spacing w:before="0" w:beforeAutospacing="0" w:after="0" w:afterAutospacing="0"/>
        <w:ind w:firstLine="720"/>
        <w:jc w:val="both"/>
      </w:pPr>
      <w:r w:rsidRPr="001E5F50">
        <w:t xml:space="preserve">This analysis is a Systematic Literature Review (SRL) whose objective is to find, study, and summarize the scientific evidence related to the </w:t>
      </w:r>
      <w:r>
        <w:t>m</w:t>
      </w:r>
      <w:r w:rsidRPr="001E5F50">
        <w:t xml:space="preserve">achine </w:t>
      </w:r>
      <w:r>
        <w:t>l</w:t>
      </w:r>
      <w:r w:rsidRPr="001E5F50">
        <w:t>earning models and methods used to detect the risk of preeclampsia early.</w:t>
      </w:r>
    </w:p>
    <w:p w14:paraId="6B45FDF5" w14:textId="77777777" w:rsidR="00960EEA" w:rsidRPr="001E5F50" w:rsidRDefault="00960EEA" w:rsidP="00960EEA">
      <w:pPr>
        <w:pStyle w:val="NormalWeb"/>
        <w:spacing w:before="0" w:beforeAutospacing="0" w:after="0" w:afterAutospacing="0"/>
        <w:ind w:firstLine="720"/>
        <w:jc w:val="both"/>
        <w:rPr>
          <w:rFonts w:ascii="Arial" w:eastAsiaTheme="minorEastAsia" w:hAnsi="Arial" w:cs="Arial"/>
          <w:color w:val="000000" w:themeColor="text1"/>
          <w:sz w:val="20"/>
        </w:rPr>
      </w:pPr>
    </w:p>
    <w:p w14:paraId="772C9ABC" w14:textId="77777777" w:rsidR="00960EEA" w:rsidRPr="001E5F50" w:rsidRDefault="00960EEA" w:rsidP="00960EEA">
      <w:pPr>
        <w:pStyle w:val="P68B1DB1-NormalWeb6"/>
        <w:spacing w:before="0" w:beforeAutospacing="0" w:after="0" w:afterAutospacing="0"/>
        <w:ind w:firstLine="720"/>
        <w:jc w:val="both"/>
      </w:pPr>
      <w:r w:rsidRPr="001E5F50">
        <w:t xml:space="preserve">The methodology was organized by combining two approaches that complemented each other. On the one hand, the guidelines suggested by Kitchenham et al. </w:t>
      </w:r>
      <w:sdt>
        <w:sdtPr>
          <w:tag w:val="MENDELEY_CITATION_v3_eyJjaXRhdGlvbklEIjoiTUVOREVMRVlfQ0lUQVRJT05fNTM2MjNmZjktNzdlYS00Mjg1LWJiZmQtMzk1ZjI5YmNkNzRk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
          <w:id w:val="32396806"/>
          <w:placeholder>
            <w:docPart w:val="EE56756A1645482BB8DC8FD52C5FF450"/>
          </w:placeholder>
        </w:sdtPr>
        <w:sdtEndPr/>
        <w:sdtContent>
          <w:r w:rsidRPr="001E5F50">
            <w:t xml:space="preserve">[13] </w:t>
          </w:r>
        </w:sdtContent>
      </w:sdt>
      <w:r w:rsidRPr="001E5F50">
        <w:t xml:space="preserve">were implemented, and subsequent studies that refine this methodology </w:t>
      </w:r>
      <w:sdt>
        <w:sdtPr>
          <w:tag w:val="MENDELEY_CITATION_v3_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"/>
          <w:id w:val="-1899509120"/>
          <w:placeholder>
            <w:docPart w:val="EE56756A1645482BB8DC8FD52C5FF450"/>
          </w:placeholder>
        </w:sdtPr>
        <w:sdtEndPr/>
        <w:sdtContent>
          <w:r w:rsidRPr="001E5F50">
            <w:t xml:space="preserve">[14] </w:t>
          </w:r>
        </w:sdtContent>
      </w:sdt>
      <w:r w:rsidRPr="001E5F50">
        <w:t xml:space="preserve">were also used, which are widely used in systematic reviews within the field of software engineering and computer science. On the other hand, in accordance with the PRISMA 2020 statement </w:t>
      </w:r>
      <w:sdt>
        <w:sdtPr>
          <w:tag w:val="MENDELEY_CITATION_v3_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uIiwicGFyc2UtbmFtZXMiOmZhbHNlLCJkcm9wcGluZy1wYXJ0aWNsZSI6IiIsIm5vbi1kcm9wcGluZy1wYXJ0aWNsZSI6IiJ9LHsiZmFtaWx5IjoiQWtsIiwiZ2l2ZW4iOiJFbGllIEEuIiwicGFyc2UtbmFtZXMiOmZhbHNlLCJkcm9wcGluZy1wYXJ0aWNsZSI6IiIsIm5vbi1kcm9wcGluZy1wYXJ0aWNsZSI6IiJ9LHsiZmFtaWx5IjoiQnJlbm5hbiIsImdpdmVuIjoiU3VlIEUu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LiIsInBhcnNlLW5hbWVzIjpmYWxzZSwiZHJvcHBpbmctcGFydGljbGUiOiIiLCJub24tZHJvcHBpbmctcGFydGljbGUiOiIifSx7ImZhbWlseSI6Ikhyw7NiamFydHNzb24iLCJnaXZlbiI6IkFzYmrDuHJuIiwicGFyc2UtbmFtZXMiOmZhbHNlLCJkcm9wcGluZy1wYXJ0aWNsZSI6IiIsIm5vbi1kcm9wcGluZy1wYXJ0aWNsZSI6IiJ9LHsiZmFtaWx5IjoiTGFsdSIsImdpdmVuIjoiTWFub2ogTS4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u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uIiwicGFyc2UtbmFtZXMiOmZhbHNlLCJkcm9wcGluZy1wYXJ0aWNsZSI6IiIsIm5vbi1kcm9wcGluZy1wYXJ0aWNsZSI6IiJ9LHsiZmFtaWx5IjoiU3Rld2FydCIsImdpdmVuIjoiTGVzbGV5IEEu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xuXG5UaGUgUHJlZmVycmVkIFJlcG9ydGluZyBJdGVtcyBmb3IgU3lzdGVtYXRpYyByZXZpZXdzIGFuZCBNZXRhLUFuYWx5c2VzIChQUklTTUEpIHN0YXRlbWVudCBwdWJsaXNoZWQgaW4gMjAwOSAoaGVyZWFmdGVyIHJlZmVycmVkIHRvIGFzIFBSSVNNQSAyMDA5KTQ1Njc4OTEwIOKApiIsInB1Ymxpc2hlciI6IkJyaXRpc2ggTWVkaWNhbCBKb3VybmFsIFB1Ymxpc2hpbmcgR3JvdXAiLCJ2b2x1bWUiOiIzNzIifSwiaXNUZW1wb3JhcnkiOmZhbHNlfV19"/>
          <w:id w:val="-1187358658"/>
          <w:placeholder>
            <w:docPart w:val="EE56756A1645482BB8DC8FD52C5FF450"/>
          </w:placeholder>
        </w:sdtPr>
        <w:sdtEndPr/>
        <w:sdtContent>
          <w:r w:rsidRPr="001E5F50">
            <w:t>[12]</w:t>
          </w:r>
        </w:sdtContent>
      </w:sdt>
      <w:r w:rsidRPr="001E5F50">
        <w:t>, the process of identification, selection, eligibility, and inclusion of the studies was carried out, ensuring that each stage of the study was methodologically rigorous and transparent.</w:t>
      </w:r>
    </w:p>
    <w:p w14:paraId="05390C85" w14:textId="77777777" w:rsidR="00960EEA" w:rsidRPr="001E5F50" w:rsidRDefault="00960EEA" w:rsidP="00960EEA">
      <w:pPr>
        <w:pStyle w:val="NormalWeb"/>
        <w:spacing w:before="0" w:beforeAutospacing="0" w:after="0" w:afterAutospacing="0"/>
        <w:ind w:firstLine="720"/>
        <w:jc w:val="both"/>
        <w:rPr>
          <w:rFonts w:ascii="Arial" w:eastAsiaTheme="minorEastAsia" w:hAnsi="Arial" w:cs="Arial"/>
          <w:color w:val="000000" w:themeColor="text1"/>
          <w:sz w:val="20"/>
        </w:rPr>
      </w:pPr>
    </w:p>
    <w:p w14:paraId="78A20548" w14:textId="77777777" w:rsidR="00960EEA" w:rsidRPr="001E5F50" w:rsidRDefault="00960EEA" w:rsidP="00960EEA">
      <w:pPr>
        <w:pStyle w:val="P68B1DB1-NormalWeb6"/>
        <w:spacing w:before="0" w:beforeAutospacing="0" w:after="0" w:afterAutospacing="0"/>
        <w:ind w:firstLine="720"/>
        <w:jc w:val="both"/>
      </w:pPr>
      <w:r w:rsidRPr="001E5F50">
        <w:t>The review protocol was established previously, covering the preparation of the research questions, the search method, and the selection criteria. The Parsifal tool was used to plan and manage the process, which made it possible to organize the flow of study selection in a structured way, document decisions, and ensure methodological traceability.</w:t>
      </w:r>
    </w:p>
    <w:p w14:paraId="7AB1997B" w14:textId="77777777" w:rsidR="00960EEA" w:rsidRPr="001E5F50" w:rsidRDefault="00960EEA" w:rsidP="00960EEA">
      <w:pPr>
        <w:pStyle w:val="NormalWeb"/>
        <w:spacing w:before="0" w:beforeAutospacing="0" w:after="0" w:afterAutospacing="0"/>
        <w:ind w:firstLine="720"/>
        <w:jc w:val="both"/>
        <w:rPr>
          <w:rFonts w:ascii="Arial" w:eastAsiaTheme="minorEastAsia" w:hAnsi="Arial" w:cs="Arial"/>
          <w:color w:val="000000" w:themeColor="text1"/>
          <w:sz w:val="20"/>
        </w:rPr>
      </w:pPr>
    </w:p>
    <w:p w14:paraId="0A5A0D7B" w14:textId="77777777" w:rsidR="00960EEA" w:rsidRPr="001E5F50" w:rsidRDefault="00960EEA" w:rsidP="00960EEA">
      <w:pPr>
        <w:pStyle w:val="P68B1DB1-NormalWeb6"/>
        <w:spacing w:before="0" w:beforeAutospacing="0" w:after="0" w:afterAutospacing="0"/>
        <w:ind w:firstLine="720"/>
        <w:jc w:val="both"/>
      </w:pPr>
      <w:r w:rsidRPr="001E5F50">
        <w:t xml:space="preserve">In addition, a bibliometric analysis was carried out in the R environment </w:t>
      </w:r>
      <w:sdt>
        <w:sdtPr>
          <w:tag w:val="MENDELEY_CITATION_v3_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"/>
          <w:id w:val="1714540852"/>
          <w:placeholder>
            <w:docPart w:val="EE56756A1645482BB8DC8FD52C5FF450"/>
          </w:placeholder>
        </w:sdtPr>
        <w:sdtEndPr/>
        <w:sdtContent>
          <w:r w:rsidRPr="001E5F50">
            <w:t>[15]</w:t>
          </w:r>
        </w:sdtContent>
      </w:sdt>
      <w:r w:rsidRPr="001E5F50">
        <w:t>, with the Bibliometrix tool, to determine the scientific structure of the field of study, examine research trends, study co-occurrence patterns of key terms, and analyze how the literature has evolved in thematic terms. This study was used as a complement to the qualitative synthesis and contributed to a more complete understanding of the current situation in the area.</w:t>
      </w:r>
    </w:p>
    <w:p w14:paraId="28B4378A" w14:textId="77777777" w:rsidR="00272158" w:rsidRPr="001E5F50" w:rsidRDefault="00272158">
      <w:pPr>
        <w:pStyle w:val="NormalWeb"/>
        <w:spacing w:before="0" w:beforeAutospacing="0" w:after="0" w:afterAutospacing="0"/>
        <w:ind w:firstLine="720"/>
        <w:jc w:val="both"/>
        <w:rPr>
          <w:rFonts w:ascii="Arial" w:hAnsi="Arial" w:cs="Arial"/>
          <w:color w:val="000000" w:themeColor="text1"/>
          <w:sz w:val="20"/>
        </w:rPr>
      </w:pPr>
    </w:p>
    <w:p w14:paraId="24C37C15" w14:textId="77777777" w:rsidR="00272158" w:rsidRPr="001E5F50" w:rsidRDefault="00554FB1">
      <w:pPr>
        <w:pStyle w:val="Ttulo1"/>
        <w:spacing w:before="0"/>
        <w:rPr>
          <w:rStyle w:val="Textoennegrita"/>
          <w:rFonts w:ascii="Arial" w:hAnsi="Arial" w:cs="Arial"/>
          <w:b/>
          <w:color w:val="000000" w:themeColor="text1"/>
          <w:sz w:val="20"/>
        </w:rPr>
      </w:pPr>
      <w:r w:rsidRPr="001E5F50">
        <w:rPr>
          <w:rStyle w:val="Textoennegrita"/>
          <w:rFonts w:ascii="Arial" w:hAnsi="Arial" w:cs="Arial"/>
          <w:b/>
          <w:color w:val="000000" w:themeColor="text1"/>
          <w:sz w:val="20"/>
        </w:rPr>
        <w:t>2.1. Review Protocol (Planning)</w:t>
      </w:r>
    </w:p>
    <w:p w14:paraId="7A7BE806" w14:textId="77777777" w:rsidR="00272158" w:rsidRPr="001E5F50" w:rsidRDefault="00272158">
      <w:pPr>
        <w:rPr>
          <w:rFonts w:ascii="Arial" w:hAnsi="Arial" w:cs="Arial"/>
          <w:color w:val="000000" w:themeColor="text1"/>
          <w:sz w:val="20"/>
        </w:rPr>
      </w:pPr>
    </w:p>
    <w:p w14:paraId="7E81296F" w14:textId="77777777" w:rsidR="00272158" w:rsidRPr="001E5F50" w:rsidRDefault="00554FB1">
      <w:pPr>
        <w:pStyle w:val="Ttulo2"/>
        <w:spacing w:before="0"/>
        <w:rPr>
          <w:rFonts w:ascii="Arial" w:hAnsi="Arial" w:cs="Arial"/>
          <w:b w:val="0"/>
          <w:color w:val="000000" w:themeColor="text1"/>
          <w:sz w:val="20"/>
        </w:rPr>
      </w:pPr>
      <w:r w:rsidRPr="001E5F50">
        <w:rPr>
          <w:rStyle w:val="Textoennegrita"/>
          <w:rFonts w:ascii="Arial" w:hAnsi="Arial" w:cs="Arial"/>
          <w:color w:val="000000" w:themeColor="text1"/>
          <w:sz w:val="20"/>
        </w:rPr>
        <w:t xml:space="preserve">2.1.1. Research questions </w:t>
      </w:r>
    </w:p>
    <w:p w14:paraId="3C1F7FE2" w14:textId="77777777" w:rsidR="00272158" w:rsidRPr="001E5F50" w:rsidRDefault="00272158">
      <w:pPr>
        <w:pStyle w:val="NormalWeb"/>
        <w:spacing w:before="0" w:beforeAutospacing="0" w:after="0" w:afterAutospacing="0"/>
        <w:rPr>
          <w:rFonts w:ascii="Arial" w:hAnsi="Arial" w:cs="Arial"/>
          <w:color w:val="000000" w:themeColor="text1"/>
          <w:sz w:val="20"/>
        </w:rPr>
      </w:pPr>
    </w:p>
    <w:p w14:paraId="1F79E4FC" w14:textId="082EAEA1" w:rsidR="00272158" w:rsidRPr="001E5F50" w:rsidRDefault="44D26D5C">
      <w:pPr>
        <w:pStyle w:val="P68B1DB1-Normal2"/>
        <w:ind w:firstLine="720"/>
        <w:jc w:val="both"/>
      </w:pPr>
      <w:r>
        <w:t xml:space="preserve">The research questions were formulated using the PICOC (Population, Intervention, Comparison, Results, and Context) framework </w:t>
      </w:r>
      <w:sdt>
        <w:sdtPr>
          <w:tag w:val="MENDELEY_CITATION_v3_eyJjaXRhdGlvbklEIjoiTUVOREVMRVlfQ0lUQVRJT05fYzQzOWEwMzgtOTVkNi00MjQwLTlhYTMtZjNkY2I1MDJkMmFk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CcmVyZXRvbiIsImdpdmVuIjoiUGVhcmw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
          <w:id w:val="2031452047"/>
          <w:placeholder>
            <w:docPart w:val="DefaultPlaceholder_-1854013440"/>
          </w:placeholder>
        </w:sdtPr>
        <w:sdtEndPr/>
        <w:sdtContent>
          <w:r w:rsidR="53E3E0B3" w:rsidRPr="53E3E0B3">
            <w:rPr>
              <w:rFonts w:eastAsia="Arial"/>
            </w:rPr>
            <w:t>[13]</w:t>
          </w:r>
        </w:sdtContent>
      </w:sdt>
      <w:r>
        <w:t>, which is frequently used in systematic reviews to organize search strategies and research questions. Table 1 shows the PICOC framework.</w:t>
      </w:r>
    </w:p>
    <w:p w14:paraId="1452043A" w14:textId="77777777" w:rsidR="00F40DB2" w:rsidRPr="001E5F50" w:rsidRDefault="00F40DB2">
      <w:pPr>
        <w:pStyle w:val="P68B1DB1-Normal2"/>
        <w:ind w:firstLine="720"/>
        <w:jc w:val="both"/>
      </w:pPr>
    </w:p>
    <w:p w14:paraId="5D1F635D" w14:textId="77777777" w:rsidR="00F40DB2" w:rsidRPr="001E5F50" w:rsidRDefault="00F40DB2" w:rsidP="00F40DB2">
      <w:pPr>
        <w:pStyle w:val="P68B1DB1-Normal2"/>
        <w:ind w:firstLine="720"/>
        <w:jc w:val="both"/>
      </w:pPr>
      <w:r w:rsidRPr="001E5F50">
        <w:t>From this framework, four Research Questions (RQ) were formulated that guided the processes of search, selection, extraction, and synthesis of information. These questions allow us to structure the analysis of the literature from both a descriptive and analytical perspective. The RQs are presented in Table 2.</w:t>
      </w:r>
    </w:p>
    <w:p w14:paraId="034A86BB" w14:textId="77777777" w:rsidR="00F40DB2" w:rsidRPr="001E5F50" w:rsidRDefault="00F40DB2">
      <w:pPr>
        <w:pStyle w:val="P68B1DB1-Normal2"/>
        <w:ind w:firstLine="720"/>
        <w:jc w:val="both"/>
      </w:pPr>
    </w:p>
    <w:p w14:paraId="4ACFCE72" w14:textId="77777777" w:rsidR="00272158" w:rsidRPr="001E5F50" w:rsidRDefault="00554FB1">
      <w:pPr>
        <w:pStyle w:val="P68B1DB1-Normal4"/>
      </w:pPr>
      <w:r w:rsidRPr="001E5F50">
        <w:lastRenderedPageBreak/>
        <w:t>Table 1</w:t>
      </w:r>
    </w:p>
    <w:p w14:paraId="212FC57B" w14:textId="77777777" w:rsidR="00272158" w:rsidRPr="001E5F50" w:rsidRDefault="00554FB1">
      <w:pPr>
        <w:pStyle w:val="P68B1DB1-Normal2"/>
      </w:pPr>
      <w:r w:rsidRPr="001E5F50">
        <w:t>PICOC framework</w:t>
      </w:r>
    </w:p>
    <w:tbl>
      <w:tblPr>
        <w:tblW w:w="6237" w:type="dxa"/>
        <w:tblCellMar>
          <w:left w:w="70" w:type="dxa"/>
          <w:right w:w="70" w:type="dxa"/>
        </w:tblCellMar>
        <w:tblLook w:val="04A0" w:firstRow="1" w:lastRow="0" w:firstColumn="1" w:lastColumn="0" w:noHBand="0" w:noVBand="1"/>
      </w:tblPr>
      <w:tblGrid>
        <w:gridCol w:w="1760"/>
        <w:gridCol w:w="4477"/>
      </w:tblGrid>
      <w:tr w:rsidR="00272158" w:rsidRPr="001E5F50" w14:paraId="78AECE7A" w14:textId="77777777" w:rsidTr="00755B39">
        <w:trPr>
          <w:trHeight w:val="413"/>
        </w:trPr>
        <w:tc>
          <w:tcPr>
            <w:tcW w:w="1760" w:type="dxa"/>
            <w:tcBorders>
              <w:top w:val="single" w:sz="4" w:space="0" w:color="auto"/>
              <w:bottom w:val="single" w:sz="4" w:space="0" w:color="auto"/>
            </w:tcBorders>
            <w:vAlign w:val="center"/>
            <w:hideMark/>
          </w:tcPr>
          <w:p w14:paraId="40B7BFE6" w14:textId="77777777" w:rsidR="00272158" w:rsidRPr="001E5F50" w:rsidRDefault="00554FB1">
            <w:pPr>
              <w:pStyle w:val="P68B1DB1-Normal7"/>
              <w:jc w:val="center"/>
            </w:pPr>
            <w:r w:rsidRPr="001E5F50">
              <w:t>Component</w:t>
            </w:r>
          </w:p>
        </w:tc>
        <w:tc>
          <w:tcPr>
            <w:tcW w:w="4477" w:type="dxa"/>
            <w:tcBorders>
              <w:top w:val="single" w:sz="4" w:space="0" w:color="auto"/>
              <w:bottom w:val="single" w:sz="4" w:space="0" w:color="auto"/>
            </w:tcBorders>
            <w:vAlign w:val="center"/>
            <w:hideMark/>
          </w:tcPr>
          <w:p w14:paraId="6449A794" w14:textId="77777777" w:rsidR="00272158" w:rsidRPr="001E5F50" w:rsidRDefault="00554FB1">
            <w:pPr>
              <w:pStyle w:val="P68B1DB1-Normal7"/>
              <w:jc w:val="center"/>
            </w:pPr>
            <w:r w:rsidRPr="001E5F50">
              <w:t>Description</w:t>
            </w:r>
          </w:p>
        </w:tc>
      </w:tr>
      <w:tr w:rsidR="00272158" w:rsidRPr="001E5F50" w14:paraId="71CB1BCC" w14:textId="77777777" w:rsidTr="00755B39">
        <w:trPr>
          <w:trHeight w:val="465"/>
        </w:trPr>
        <w:tc>
          <w:tcPr>
            <w:tcW w:w="1760" w:type="dxa"/>
            <w:tcBorders>
              <w:top w:val="single" w:sz="4" w:space="0" w:color="auto"/>
            </w:tcBorders>
            <w:vAlign w:val="center"/>
            <w:hideMark/>
          </w:tcPr>
          <w:p w14:paraId="653405DF" w14:textId="77777777" w:rsidR="00272158" w:rsidRPr="001E5F50" w:rsidRDefault="00554FB1">
            <w:pPr>
              <w:pStyle w:val="P68B1DB1-Normal7"/>
              <w:jc w:val="both"/>
            </w:pPr>
            <w:r w:rsidRPr="001E5F50">
              <w:t>P (Population)</w:t>
            </w:r>
          </w:p>
        </w:tc>
        <w:tc>
          <w:tcPr>
            <w:tcW w:w="4477" w:type="dxa"/>
            <w:tcBorders>
              <w:top w:val="single" w:sz="4" w:space="0" w:color="auto"/>
            </w:tcBorders>
            <w:vAlign w:val="center"/>
            <w:hideMark/>
          </w:tcPr>
          <w:p w14:paraId="17D2170D" w14:textId="77777777" w:rsidR="00272158" w:rsidRPr="001E5F50" w:rsidRDefault="00554FB1">
            <w:pPr>
              <w:pStyle w:val="P68B1DB1-Normal7"/>
              <w:jc w:val="both"/>
            </w:pPr>
            <w:r w:rsidRPr="001E5F50">
              <w:t>Pregnant women who are at risk for preeclampsia.</w:t>
            </w:r>
          </w:p>
        </w:tc>
      </w:tr>
      <w:tr w:rsidR="00272158" w:rsidRPr="001E5F50" w14:paraId="1BF33174" w14:textId="77777777" w:rsidTr="00713C8C">
        <w:trPr>
          <w:trHeight w:val="662"/>
        </w:trPr>
        <w:tc>
          <w:tcPr>
            <w:tcW w:w="1760" w:type="dxa"/>
            <w:vAlign w:val="center"/>
            <w:hideMark/>
          </w:tcPr>
          <w:p w14:paraId="17F6454B" w14:textId="77777777" w:rsidR="00272158" w:rsidRPr="001E5F50" w:rsidRDefault="00554FB1">
            <w:pPr>
              <w:pStyle w:val="P68B1DB1-Normal7"/>
              <w:jc w:val="both"/>
            </w:pPr>
            <w:r w:rsidRPr="001E5F50">
              <w:t>I (Intervention)</w:t>
            </w:r>
          </w:p>
        </w:tc>
        <w:tc>
          <w:tcPr>
            <w:tcW w:w="4477" w:type="dxa"/>
            <w:vAlign w:val="center"/>
            <w:hideMark/>
          </w:tcPr>
          <w:p w14:paraId="5DCCFC2D" w14:textId="77777777" w:rsidR="00272158" w:rsidRPr="001E5F50" w:rsidRDefault="00554FB1">
            <w:pPr>
              <w:pStyle w:val="P68B1DB1-Normal7"/>
              <w:jc w:val="both"/>
            </w:pPr>
            <w:r w:rsidRPr="001E5F50">
              <w:t>Using machine learning methods or models to identify risk early.</w:t>
            </w:r>
          </w:p>
        </w:tc>
      </w:tr>
      <w:tr w:rsidR="00272158" w:rsidRPr="001E5F50" w14:paraId="3185E46E" w14:textId="77777777" w:rsidTr="00713C8C">
        <w:trPr>
          <w:trHeight w:val="569"/>
        </w:trPr>
        <w:tc>
          <w:tcPr>
            <w:tcW w:w="1760" w:type="dxa"/>
            <w:vAlign w:val="center"/>
            <w:hideMark/>
          </w:tcPr>
          <w:p w14:paraId="5BBCE038" w14:textId="77777777" w:rsidR="00272158" w:rsidRPr="001E5F50" w:rsidRDefault="00554FB1">
            <w:pPr>
              <w:pStyle w:val="P68B1DB1-Normal7"/>
              <w:jc w:val="both"/>
            </w:pPr>
            <w:r w:rsidRPr="001E5F50">
              <w:t>C (Comparison)</w:t>
            </w:r>
          </w:p>
        </w:tc>
        <w:tc>
          <w:tcPr>
            <w:tcW w:w="4477" w:type="dxa"/>
            <w:vAlign w:val="center"/>
            <w:hideMark/>
          </w:tcPr>
          <w:p w14:paraId="77F29D35" w14:textId="77777777" w:rsidR="00272158" w:rsidRPr="001E5F50" w:rsidRDefault="00554FB1">
            <w:pPr>
              <w:pStyle w:val="P68B1DB1-Normal2"/>
              <w:jc w:val="both"/>
              <w:rPr>
                <w:rFonts w:eastAsia="Times New Roman"/>
              </w:rPr>
            </w:pPr>
            <w:r w:rsidRPr="001E5F50">
              <w:t>Not applicable; it was not considered a comparator due to the observational nature of the studies.</w:t>
            </w:r>
          </w:p>
        </w:tc>
      </w:tr>
      <w:tr w:rsidR="00272158" w:rsidRPr="001E5F50" w14:paraId="0887D62B" w14:textId="77777777" w:rsidTr="00713C8C">
        <w:trPr>
          <w:trHeight w:val="437"/>
        </w:trPr>
        <w:tc>
          <w:tcPr>
            <w:tcW w:w="1760" w:type="dxa"/>
            <w:vAlign w:val="center"/>
            <w:hideMark/>
          </w:tcPr>
          <w:p w14:paraId="78991245" w14:textId="77777777" w:rsidR="00272158" w:rsidRPr="001E5F50" w:rsidRDefault="00554FB1">
            <w:pPr>
              <w:pStyle w:val="P68B1DB1-Normal7"/>
              <w:jc w:val="both"/>
            </w:pPr>
            <w:r w:rsidRPr="001E5F50">
              <w:t>O (Result)</w:t>
            </w:r>
          </w:p>
        </w:tc>
        <w:tc>
          <w:tcPr>
            <w:tcW w:w="4477" w:type="dxa"/>
            <w:vAlign w:val="center"/>
            <w:hideMark/>
          </w:tcPr>
          <w:p w14:paraId="235ED7C1" w14:textId="77777777" w:rsidR="00272158" w:rsidRPr="001E5F50" w:rsidRDefault="00554FB1">
            <w:pPr>
              <w:pStyle w:val="P68B1DB1-Normal7"/>
              <w:jc w:val="both"/>
            </w:pPr>
            <w:r w:rsidRPr="001E5F50">
              <w:t>Identification of algorithms used, input variables, performance metrics, and reported limitations.</w:t>
            </w:r>
          </w:p>
        </w:tc>
      </w:tr>
      <w:tr w:rsidR="00272158" w:rsidRPr="001E5F50" w14:paraId="26C2232B" w14:textId="77777777" w:rsidTr="00755B39">
        <w:trPr>
          <w:trHeight w:val="614"/>
        </w:trPr>
        <w:tc>
          <w:tcPr>
            <w:tcW w:w="1760" w:type="dxa"/>
            <w:tcBorders>
              <w:bottom w:val="single" w:sz="4" w:space="0" w:color="auto"/>
            </w:tcBorders>
            <w:vAlign w:val="center"/>
            <w:hideMark/>
          </w:tcPr>
          <w:p w14:paraId="5E2FD4EF" w14:textId="77777777" w:rsidR="00272158" w:rsidRPr="001E5F50" w:rsidRDefault="00554FB1">
            <w:pPr>
              <w:pStyle w:val="P68B1DB1-Normal7"/>
              <w:jc w:val="both"/>
            </w:pPr>
            <w:r w:rsidRPr="001E5F50">
              <w:t>C (Context)</w:t>
            </w:r>
          </w:p>
        </w:tc>
        <w:tc>
          <w:tcPr>
            <w:tcW w:w="4477" w:type="dxa"/>
            <w:tcBorders>
              <w:bottom w:val="single" w:sz="4" w:space="0" w:color="auto"/>
            </w:tcBorders>
            <w:vAlign w:val="center"/>
            <w:hideMark/>
          </w:tcPr>
          <w:p w14:paraId="6C08C032" w14:textId="77777777" w:rsidR="00272158" w:rsidRPr="001E5F50" w:rsidRDefault="00554FB1">
            <w:pPr>
              <w:pStyle w:val="P68B1DB1-Normal7"/>
              <w:jc w:val="both"/>
            </w:pPr>
            <w:r w:rsidRPr="001E5F50">
              <w:t>Original studies published between 2016 and September 2025.</w:t>
            </w:r>
          </w:p>
        </w:tc>
      </w:tr>
    </w:tbl>
    <w:p w14:paraId="7AF629D4" w14:textId="77777777" w:rsidR="00272158" w:rsidRPr="001E5F50" w:rsidRDefault="00272158">
      <w:pPr>
        <w:jc w:val="both"/>
        <w:rPr>
          <w:rFonts w:ascii="Arial" w:hAnsi="Arial" w:cs="Arial"/>
          <w:color w:val="000000" w:themeColor="text1"/>
          <w:sz w:val="20"/>
        </w:rPr>
      </w:pPr>
    </w:p>
    <w:p w14:paraId="50AFB3FF" w14:textId="77777777" w:rsidR="00272158" w:rsidRPr="001E5F50" w:rsidRDefault="00554FB1">
      <w:pPr>
        <w:pStyle w:val="P68B1DB1-Normal4"/>
      </w:pPr>
      <w:r w:rsidRPr="001E5F50">
        <w:t xml:space="preserve">Table 2 </w:t>
      </w:r>
    </w:p>
    <w:p w14:paraId="7F99172C" w14:textId="77777777" w:rsidR="00272158" w:rsidRPr="001E5F50" w:rsidRDefault="00554FB1">
      <w:pPr>
        <w:pStyle w:val="P68B1DB1-Normal2"/>
      </w:pPr>
      <w:r w:rsidRPr="001E5F50">
        <w:t>Definition of research questions</w:t>
      </w:r>
    </w:p>
    <w:tbl>
      <w:tblPr>
        <w:tblW w:w="7371" w:type="dxa"/>
        <w:tblCellMar>
          <w:left w:w="70" w:type="dxa"/>
          <w:right w:w="70" w:type="dxa"/>
        </w:tblCellMar>
        <w:tblLook w:val="04A0" w:firstRow="1" w:lastRow="0" w:firstColumn="1" w:lastColumn="0" w:noHBand="0" w:noVBand="1"/>
      </w:tblPr>
      <w:tblGrid>
        <w:gridCol w:w="562"/>
        <w:gridCol w:w="3124"/>
        <w:gridCol w:w="3685"/>
      </w:tblGrid>
      <w:tr w:rsidR="00272158" w:rsidRPr="001E5F50" w14:paraId="430C059B" w14:textId="77777777" w:rsidTr="00AF3128">
        <w:trPr>
          <w:trHeight w:val="468"/>
        </w:trPr>
        <w:tc>
          <w:tcPr>
            <w:tcW w:w="562" w:type="dxa"/>
            <w:tcBorders>
              <w:top w:val="single" w:sz="4" w:space="0" w:color="auto"/>
              <w:bottom w:val="single" w:sz="4" w:space="0" w:color="auto"/>
            </w:tcBorders>
            <w:vAlign w:val="center"/>
            <w:hideMark/>
          </w:tcPr>
          <w:p w14:paraId="2F1AF583" w14:textId="565EEB4A" w:rsidR="00272158" w:rsidRPr="001E5F50" w:rsidRDefault="00554FB1">
            <w:pPr>
              <w:pStyle w:val="P68B1DB1-Normal7"/>
            </w:pPr>
            <w:r w:rsidRPr="001E5F50">
              <w:t>N</w:t>
            </w:r>
            <w:r w:rsidR="00960EEA">
              <w:t>º</w:t>
            </w:r>
            <w:r w:rsidRPr="001E5F50">
              <w:t xml:space="preserve">. </w:t>
            </w:r>
          </w:p>
        </w:tc>
        <w:tc>
          <w:tcPr>
            <w:tcW w:w="3124" w:type="dxa"/>
            <w:tcBorders>
              <w:top w:val="single" w:sz="4" w:space="0" w:color="auto"/>
              <w:bottom w:val="single" w:sz="4" w:space="0" w:color="auto"/>
            </w:tcBorders>
            <w:vAlign w:val="center"/>
            <w:hideMark/>
          </w:tcPr>
          <w:p w14:paraId="38496640" w14:textId="77777777" w:rsidR="00272158" w:rsidRPr="001E5F50" w:rsidRDefault="00554FB1">
            <w:pPr>
              <w:pStyle w:val="P68B1DB1-Normal7"/>
            </w:pPr>
            <w:r w:rsidRPr="001E5F50">
              <w:t xml:space="preserve">Research question </w:t>
            </w:r>
          </w:p>
        </w:tc>
        <w:tc>
          <w:tcPr>
            <w:tcW w:w="3685" w:type="dxa"/>
            <w:tcBorders>
              <w:top w:val="single" w:sz="4" w:space="0" w:color="auto"/>
              <w:bottom w:val="single" w:sz="4" w:space="0" w:color="auto"/>
            </w:tcBorders>
            <w:vAlign w:val="center"/>
            <w:hideMark/>
          </w:tcPr>
          <w:p w14:paraId="72E47FE9" w14:textId="77777777" w:rsidR="00272158" w:rsidRPr="001E5F50" w:rsidRDefault="00554FB1">
            <w:pPr>
              <w:pStyle w:val="P68B1DB1-Normal7"/>
            </w:pPr>
            <w:r w:rsidRPr="001E5F50">
              <w:t xml:space="preserve">Objective </w:t>
            </w:r>
          </w:p>
        </w:tc>
      </w:tr>
      <w:tr w:rsidR="00272158" w:rsidRPr="001E5F50" w14:paraId="608DB178" w14:textId="77777777" w:rsidTr="00AF3128">
        <w:trPr>
          <w:trHeight w:val="1022"/>
        </w:trPr>
        <w:tc>
          <w:tcPr>
            <w:tcW w:w="562" w:type="dxa"/>
            <w:tcBorders>
              <w:top w:val="single" w:sz="4" w:space="0" w:color="auto"/>
            </w:tcBorders>
            <w:vAlign w:val="center"/>
            <w:hideMark/>
          </w:tcPr>
          <w:p w14:paraId="3F3FDDCE" w14:textId="77777777" w:rsidR="00272158" w:rsidRPr="001E5F50" w:rsidRDefault="00554FB1">
            <w:pPr>
              <w:pStyle w:val="P68B1DB1-Normal7"/>
            </w:pPr>
            <w:r w:rsidRPr="001E5F50">
              <w:t>RQ1</w:t>
            </w:r>
          </w:p>
        </w:tc>
        <w:tc>
          <w:tcPr>
            <w:tcW w:w="3124" w:type="dxa"/>
            <w:tcBorders>
              <w:top w:val="single" w:sz="4" w:space="0" w:color="auto"/>
            </w:tcBorders>
            <w:vAlign w:val="center"/>
            <w:hideMark/>
          </w:tcPr>
          <w:p w14:paraId="102D0127" w14:textId="795E9BC0" w:rsidR="00272158" w:rsidRPr="001E5F50" w:rsidRDefault="00554FB1">
            <w:pPr>
              <w:pStyle w:val="P68B1DB1-Normal7"/>
            </w:pPr>
            <w:r w:rsidRPr="001E5F50">
              <w:t xml:space="preserve">What </w:t>
            </w:r>
            <w:r w:rsidR="00021A70">
              <w:t>m</w:t>
            </w:r>
            <w:r w:rsidR="00021A70" w:rsidRPr="001E5F50">
              <w:t xml:space="preserve">achine </w:t>
            </w:r>
            <w:r w:rsidR="00021A70">
              <w:t>l</w:t>
            </w:r>
            <w:r w:rsidR="00021A70" w:rsidRPr="001E5F50">
              <w:t>earning</w:t>
            </w:r>
            <w:r w:rsidRPr="001E5F50">
              <w:t xml:space="preserve"> </w:t>
            </w:r>
            <w:r w:rsidR="00021A70">
              <w:t>m</w:t>
            </w:r>
            <w:r w:rsidRPr="001E5F50">
              <w:t>odels and Algorithms have been used in the early detection of preeclampsia risk?</w:t>
            </w:r>
          </w:p>
        </w:tc>
        <w:tc>
          <w:tcPr>
            <w:tcW w:w="3685" w:type="dxa"/>
            <w:tcBorders>
              <w:top w:val="single" w:sz="4" w:space="0" w:color="auto"/>
            </w:tcBorders>
            <w:vAlign w:val="center"/>
            <w:hideMark/>
          </w:tcPr>
          <w:p w14:paraId="2991FC6D" w14:textId="77777777" w:rsidR="00272158" w:rsidRPr="001E5F50" w:rsidRDefault="00554FB1">
            <w:pPr>
              <w:pStyle w:val="P68B1DB1-Normal7"/>
            </w:pPr>
            <w:r w:rsidRPr="001E5F50">
              <w:t>Identify and characterize the most commonly used machine learning approaches and techniques, as well as their performance reported in the literature.</w:t>
            </w:r>
          </w:p>
        </w:tc>
      </w:tr>
      <w:tr w:rsidR="00272158" w:rsidRPr="001E5F50" w14:paraId="2EE4810F" w14:textId="77777777" w:rsidTr="00AF3128">
        <w:trPr>
          <w:trHeight w:val="976"/>
        </w:trPr>
        <w:tc>
          <w:tcPr>
            <w:tcW w:w="562" w:type="dxa"/>
            <w:vAlign w:val="center"/>
            <w:hideMark/>
          </w:tcPr>
          <w:p w14:paraId="36DE3A90" w14:textId="77777777" w:rsidR="00272158" w:rsidRPr="001E5F50" w:rsidRDefault="00554FB1">
            <w:pPr>
              <w:pStyle w:val="P68B1DB1-Normal7"/>
            </w:pPr>
            <w:r w:rsidRPr="001E5F50">
              <w:t>RQ2</w:t>
            </w:r>
          </w:p>
        </w:tc>
        <w:tc>
          <w:tcPr>
            <w:tcW w:w="3124" w:type="dxa"/>
            <w:vAlign w:val="center"/>
            <w:hideMark/>
          </w:tcPr>
          <w:p w14:paraId="0679645B" w14:textId="09E7938C" w:rsidR="00272158" w:rsidRPr="001E5F50" w:rsidRDefault="00554FB1">
            <w:pPr>
              <w:pStyle w:val="P68B1DB1-Normal7"/>
            </w:pPr>
            <w:r w:rsidRPr="001E5F50">
              <w:t xml:space="preserve">What types of input variables and data sources are used in </w:t>
            </w:r>
            <w:r w:rsidR="004F5C0E">
              <w:t>m</w:t>
            </w:r>
            <w:r w:rsidR="004F5C0E" w:rsidRPr="001E5F50">
              <w:t xml:space="preserve">achine </w:t>
            </w:r>
            <w:r w:rsidR="004F5C0E">
              <w:t>l</w:t>
            </w:r>
            <w:r w:rsidR="004F5C0E" w:rsidRPr="001E5F50">
              <w:t>earning</w:t>
            </w:r>
            <w:r w:rsidRPr="001E5F50">
              <w:t xml:space="preserve"> models for the early prediction of preeclampsia?</w:t>
            </w:r>
          </w:p>
        </w:tc>
        <w:tc>
          <w:tcPr>
            <w:tcW w:w="3685" w:type="dxa"/>
            <w:vAlign w:val="center"/>
            <w:hideMark/>
          </w:tcPr>
          <w:p w14:paraId="7A0BB9D1" w14:textId="77777777" w:rsidR="00272158" w:rsidRPr="001E5F50" w:rsidRDefault="00554FB1">
            <w:pPr>
              <w:pStyle w:val="P68B1DB1-Normal7"/>
            </w:pPr>
            <w:r w:rsidRPr="001E5F50">
              <w:t>Analyze the clinical, biochemical, imaging, or other variables used, as well as the provenance and nature of the data sets.</w:t>
            </w:r>
          </w:p>
        </w:tc>
      </w:tr>
      <w:tr w:rsidR="00272158" w:rsidRPr="001E5F50" w14:paraId="5599633B" w14:textId="77777777" w:rsidTr="00AF3128">
        <w:trPr>
          <w:trHeight w:val="990"/>
        </w:trPr>
        <w:tc>
          <w:tcPr>
            <w:tcW w:w="562" w:type="dxa"/>
            <w:vAlign w:val="center"/>
            <w:hideMark/>
          </w:tcPr>
          <w:p w14:paraId="0F37F94A" w14:textId="77777777" w:rsidR="00272158" w:rsidRPr="001E5F50" w:rsidRDefault="00554FB1">
            <w:pPr>
              <w:pStyle w:val="P68B1DB1-Normal7"/>
            </w:pPr>
            <w:r w:rsidRPr="001E5F50">
              <w:t>RQ3</w:t>
            </w:r>
          </w:p>
        </w:tc>
        <w:tc>
          <w:tcPr>
            <w:tcW w:w="3124" w:type="dxa"/>
            <w:vAlign w:val="center"/>
            <w:hideMark/>
          </w:tcPr>
          <w:p w14:paraId="71634161" w14:textId="77777777" w:rsidR="00272158" w:rsidRPr="001E5F50" w:rsidRDefault="00554FB1">
            <w:pPr>
              <w:pStyle w:val="P68B1DB1-Normal7"/>
            </w:pPr>
            <w:r w:rsidRPr="001E5F50">
              <w:t>What performance metrics are reported in the analyzed studies?</w:t>
            </w:r>
          </w:p>
        </w:tc>
        <w:tc>
          <w:tcPr>
            <w:tcW w:w="3685" w:type="dxa"/>
            <w:vAlign w:val="center"/>
            <w:hideMark/>
          </w:tcPr>
          <w:p w14:paraId="07D01A9B" w14:textId="77777777" w:rsidR="00272158" w:rsidRPr="001E5F50" w:rsidRDefault="00554FB1">
            <w:pPr>
              <w:pStyle w:val="P68B1DB1-Normal7"/>
            </w:pPr>
            <w:r w:rsidRPr="001E5F50">
              <w:t>Examine the indicators used to evaluate the models (AUC, sensitivity, specificity, accuracy, F1-score) and their application in different contexts.</w:t>
            </w:r>
          </w:p>
        </w:tc>
      </w:tr>
      <w:tr w:rsidR="00272158" w:rsidRPr="001E5F50" w14:paraId="1E9EF3B8" w14:textId="77777777" w:rsidTr="00AF3128">
        <w:trPr>
          <w:trHeight w:val="1021"/>
        </w:trPr>
        <w:tc>
          <w:tcPr>
            <w:tcW w:w="562" w:type="dxa"/>
            <w:tcBorders>
              <w:bottom w:val="single" w:sz="4" w:space="0" w:color="auto"/>
            </w:tcBorders>
            <w:vAlign w:val="center"/>
            <w:hideMark/>
          </w:tcPr>
          <w:p w14:paraId="7880ADBD" w14:textId="77777777" w:rsidR="00272158" w:rsidRPr="001E5F50" w:rsidRDefault="00554FB1">
            <w:pPr>
              <w:pStyle w:val="P68B1DB1-Normal7"/>
            </w:pPr>
            <w:r w:rsidRPr="001E5F50">
              <w:t>RQ4</w:t>
            </w:r>
          </w:p>
        </w:tc>
        <w:tc>
          <w:tcPr>
            <w:tcW w:w="3124" w:type="dxa"/>
            <w:tcBorders>
              <w:bottom w:val="single" w:sz="4" w:space="0" w:color="auto"/>
            </w:tcBorders>
            <w:vAlign w:val="center"/>
            <w:hideMark/>
          </w:tcPr>
          <w:p w14:paraId="7B962DA8" w14:textId="77777777" w:rsidR="00272158" w:rsidRPr="001E5F50" w:rsidRDefault="00554FB1">
            <w:pPr>
              <w:pStyle w:val="P68B1DB1-Normal7"/>
            </w:pPr>
            <w:r w:rsidRPr="001E5F50">
              <w:t>What are the main limitations and methodological challenges reported in the literature?</w:t>
            </w:r>
          </w:p>
        </w:tc>
        <w:tc>
          <w:tcPr>
            <w:tcW w:w="3685" w:type="dxa"/>
            <w:tcBorders>
              <w:bottom w:val="single" w:sz="4" w:space="0" w:color="auto"/>
            </w:tcBorders>
            <w:vAlign w:val="center"/>
            <w:hideMark/>
          </w:tcPr>
          <w:p w14:paraId="4B628BEE" w14:textId="77777777" w:rsidR="00272158" w:rsidRPr="001E5F50" w:rsidRDefault="00554FB1">
            <w:pPr>
              <w:pStyle w:val="P68B1DB1-Normal7"/>
            </w:pPr>
            <w:r w:rsidRPr="001E5F50">
              <w:t>Identify recurrent problems in the development and validation of models, such as sample size, class imbalance, lack of external validation, and interpretability.</w:t>
            </w:r>
          </w:p>
        </w:tc>
      </w:tr>
    </w:tbl>
    <w:p w14:paraId="52F88D8B" w14:textId="77777777" w:rsidR="00272158" w:rsidRPr="001E5F50" w:rsidRDefault="00272158">
      <w:pPr>
        <w:pStyle w:val="Ttulo1"/>
        <w:spacing w:before="0"/>
        <w:rPr>
          <w:rStyle w:val="Textoennegrita"/>
          <w:rFonts w:ascii="Arial" w:hAnsi="Arial" w:cs="Arial"/>
          <w:color w:val="000000" w:themeColor="text1"/>
          <w:sz w:val="20"/>
        </w:rPr>
      </w:pPr>
    </w:p>
    <w:p w14:paraId="245AF413" w14:textId="77777777" w:rsidR="00272158" w:rsidRPr="001E5F50" w:rsidRDefault="00554FB1">
      <w:pPr>
        <w:pStyle w:val="Ttulo1"/>
        <w:spacing w:before="0"/>
        <w:rPr>
          <w:rStyle w:val="Textoennegrita"/>
          <w:rFonts w:ascii="Arial" w:hAnsi="Arial" w:cs="Arial"/>
          <w:b/>
          <w:color w:val="000000" w:themeColor="text1"/>
          <w:sz w:val="20"/>
        </w:rPr>
      </w:pPr>
      <w:r w:rsidRPr="001E5F50">
        <w:rPr>
          <w:rStyle w:val="Textoennegrita"/>
          <w:rFonts w:ascii="Arial" w:hAnsi="Arial" w:cs="Arial"/>
          <w:color w:val="000000" w:themeColor="text1"/>
          <w:sz w:val="20"/>
        </w:rPr>
        <w:t>2.1.2. Search strategy</w:t>
      </w:r>
    </w:p>
    <w:p w14:paraId="505249EE" w14:textId="77777777" w:rsidR="00272158" w:rsidRPr="001E5F50" w:rsidRDefault="00272158">
      <w:pPr>
        <w:pStyle w:val="Ttulo1"/>
        <w:spacing w:before="0"/>
        <w:rPr>
          <w:rStyle w:val="Textoennegrita"/>
          <w:rFonts w:ascii="Arial" w:hAnsi="Arial" w:cs="Arial"/>
          <w:b/>
          <w:color w:val="000000" w:themeColor="text1"/>
          <w:sz w:val="20"/>
        </w:rPr>
      </w:pPr>
    </w:p>
    <w:p w14:paraId="7FEAFECE" w14:textId="62D96686" w:rsidR="00272158" w:rsidRPr="001E5F50" w:rsidRDefault="00554FB1">
      <w:pPr>
        <w:pStyle w:val="P68B1DB1-Normal2"/>
        <w:ind w:firstLine="720"/>
        <w:jc w:val="both"/>
      </w:pPr>
      <w:r w:rsidRPr="001E5F50">
        <w:t xml:space="preserve">The identification of studies was carried out through a systematic search in four high-impact databases: Scopus, PubMed, Web of Science, and ScienceDirect, selected for their broad coverage in biomedical and computational literature, which made it possible to recover interdisciplinary studies related to </w:t>
      </w:r>
      <w:r w:rsidR="004F5C0E">
        <w:t>m</w:t>
      </w:r>
      <w:r w:rsidR="004F5C0E" w:rsidRPr="001E5F50">
        <w:t xml:space="preserve">achine </w:t>
      </w:r>
      <w:r w:rsidR="004F5C0E">
        <w:t>l</w:t>
      </w:r>
      <w:r w:rsidR="004F5C0E" w:rsidRPr="001E5F50">
        <w:t>earning</w:t>
      </w:r>
      <w:r w:rsidRPr="001E5F50">
        <w:t xml:space="preserve"> and preeclampsia.</w:t>
      </w:r>
    </w:p>
    <w:p w14:paraId="753E32BF" w14:textId="77777777" w:rsidR="00272158" w:rsidRPr="001E5F50" w:rsidRDefault="00272158">
      <w:pPr>
        <w:ind w:firstLine="720"/>
        <w:jc w:val="both"/>
        <w:rPr>
          <w:rFonts w:ascii="Arial" w:hAnsi="Arial" w:cs="Arial"/>
          <w:color w:val="000000" w:themeColor="text1"/>
          <w:sz w:val="20"/>
        </w:rPr>
      </w:pPr>
    </w:p>
    <w:p w14:paraId="6E2DCAC9" w14:textId="11981E6A" w:rsidR="00272158" w:rsidRPr="001E5F50" w:rsidRDefault="00554FB1">
      <w:pPr>
        <w:pStyle w:val="P68B1DB1-Normal2"/>
        <w:ind w:firstLine="720"/>
        <w:jc w:val="both"/>
      </w:pPr>
      <w:r w:rsidRPr="001E5F50">
        <w:t xml:space="preserve">The search strategy was designed using Boolean operators (AND, OR) and combinations of controlled and free terms, integrating synonyms related to </w:t>
      </w:r>
      <w:r w:rsidR="004F5C0E">
        <w:t>m</w:t>
      </w:r>
      <w:r w:rsidR="004F5C0E" w:rsidRPr="001E5F50">
        <w:t xml:space="preserve">achine </w:t>
      </w:r>
      <w:r w:rsidR="004F5C0E">
        <w:t>l</w:t>
      </w:r>
      <w:r w:rsidR="004F5C0E" w:rsidRPr="001E5F50">
        <w:t>earning</w:t>
      </w:r>
      <w:r w:rsidRPr="001E5F50">
        <w:t xml:space="preserve"> and preeclampsia, in order to maximize the sensitivity and comprehensiveness of the search. Pilot searches were carried out in each database to refine the search strings and adjust the relevance of the terms used.</w:t>
      </w:r>
    </w:p>
    <w:p w14:paraId="6DC97588" w14:textId="77777777" w:rsidR="00272158" w:rsidRPr="001E5F50" w:rsidRDefault="00272158">
      <w:pPr>
        <w:ind w:firstLine="720"/>
        <w:jc w:val="both"/>
        <w:rPr>
          <w:rFonts w:ascii="Arial" w:hAnsi="Arial" w:cs="Arial"/>
          <w:color w:val="000000" w:themeColor="text1"/>
          <w:sz w:val="20"/>
        </w:rPr>
      </w:pPr>
    </w:p>
    <w:p w14:paraId="64AECDA0" w14:textId="77777777" w:rsidR="00272158" w:rsidRPr="001E5F50" w:rsidRDefault="00554FB1">
      <w:pPr>
        <w:pStyle w:val="P68B1DB1-Normal2"/>
        <w:ind w:firstLine="720"/>
        <w:jc w:val="both"/>
      </w:pPr>
      <w:r w:rsidRPr="001E5F50">
        <w:t>The time range included studies published between January 2016 and September 2025, in English or Spanish, and with full-text availability, in order to allow an adequate methodological evaluation and extraction of relevant information. The final search strings used in each database are presented in Table 3, tailored to the specific syntax of each platform.</w:t>
      </w:r>
    </w:p>
    <w:p w14:paraId="211370A2" w14:textId="77777777" w:rsidR="00272158" w:rsidRPr="001E5F50" w:rsidRDefault="00272158">
      <w:pPr>
        <w:ind w:firstLine="720"/>
        <w:jc w:val="both"/>
        <w:rPr>
          <w:rFonts w:ascii="Arial" w:hAnsi="Arial" w:cs="Arial"/>
          <w:color w:val="000000" w:themeColor="text1"/>
          <w:sz w:val="20"/>
        </w:rPr>
      </w:pPr>
    </w:p>
    <w:p w14:paraId="01D4B3D9" w14:textId="77777777" w:rsidR="00272158" w:rsidRPr="001E5F50" w:rsidRDefault="00554FB1">
      <w:pPr>
        <w:pStyle w:val="P68B1DB1-Normal2"/>
        <w:ind w:firstLine="720"/>
        <w:jc w:val="both"/>
      </w:pPr>
      <w:r w:rsidRPr="001E5F50">
        <w:t>After the recovery of the records, all the results were exported to the Parsifal platform, where the elimination of duplicates was carried out. Subsequently, the inclusion and exclusion criteria defined in the protocol were applied to obtain the final list of selected studies.</w:t>
      </w:r>
    </w:p>
    <w:p w14:paraId="580439C3" w14:textId="77777777" w:rsidR="00272158" w:rsidRPr="001E5F50" w:rsidRDefault="00272158">
      <w:pPr>
        <w:jc w:val="both"/>
        <w:rPr>
          <w:rFonts w:ascii="Arial" w:hAnsi="Arial" w:cs="Arial"/>
          <w:color w:val="000000" w:themeColor="text1"/>
          <w:sz w:val="20"/>
        </w:rPr>
      </w:pPr>
    </w:p>
    <w:p w14:paraId="3528D4F2" w14:textId="77777777" w:rsidR="00272158" w:rsidRPr="001E5F50" w:rsidRDefault="00554FB1">
      <w:pPr>
        <w:pStyle w:val="P68B1DB1-Normal4"/>
      </w:pPr>
      <w:r w:rsidRPr="001E5F50">
        <w:t xml:space="preserve">Table 3 </w:t>
      </w:r>
    </w:p>
    <w:p w14:paraId="7A7E0FFE" w14:textId="77777777" w:rsidR="00272158" w:rsidRPr="001E5F50" w:rsidRDefault="00554FB1">
      <w:pPr>
        <w:pStyle w:val="P68B1DB1-Normal2"/>
      </w:pPr>
      <w:r w:rsidRPr="001E5F50">
        <w:t>Search strings and results by database</w:t>
      </w:r>
    </w:p>
    <w:tbl>
      <w:tblPr>
        <w:tblW w:w="7620" w:type="dxa"/>
        <w:tblCellMar>
          <w:left w:w="70" w:type="dxa"/>
          <w:right w:w="70" w:type="dxa"/>
        </w:tblCellMar>
        <w:tblLook w:val="04A0" w:firstRow="1" w:lastRow="0" w:firstColumn="1" w:lastColumn="0" w:noHBand="0" w:noVBand="1"/>
      </w:tblPr>
      <w:tblGrid>
        <w:gridCol w:w="1374"/>
        <w:gridCol w:w="5005"/>
        <w:gridCol w:w="1241"/>
      </w:tblGrid>
      <w:tr w:rsidR="00272158" w:rsidRPr="001E5F50" w14:paraId="5CE18BB4" w14:textId="77777777" w:rsidTr="00AF3128">
        <w:trPr>
          <w:trHeight w:val="565"/>
        </w:trPr>
        <w:tc>
          <w:tcPr>
            <w:tcW w:w="1374" w:type="dxa"/>
            <w:tcBorders>
              <w:top w:val="single" w:sz="4" w:space="0" w:color="auto"/>
              <w:bottom w:val="single" w:sz="4" w:space="0" w:color="auto"/>
            </w:tcBorders>
            <w:vAlign w:val="center"/>
            <w:hideMark/>
          </w:tcPr>
          <w:p w14:paraId="5138796F" w14:textId="77777777" w:rsidR="00272158" w:rsidRPr="001E5F50" w:rsidRDefault="00554FB1">
            <w:pPr>
              <w:pStyle w:val="P68B1DB1-Normal7"/>
            </w:pPr>
            <w:r w:rsidRPr="001E5F50">
              <w:t>Database</w:t>
            </w:r>
          </w:p>
        </w:tc>
        <w:tc>
          <w:tcPr>
            <w:tcW w:w="5005" w:type="dxa"/>
            <w:tcBorders>
              <w:top w:val="single" w:sz="4" w:space="0" w:color="auto"/>
              <w:bottom w:val="single" w:sz="4" w:space="0" w:color="auto"/>
            </w:tcBorders>
            <w:vAlign w:val="center"/>
            <w:hideMark/>
          </w:tcPr>
          <w:p w14:paraId="7E978265" w14:textId="77777777" w:rsidR="00272158" w:rsidRPr="001E5F50" w:rsidRDefault="00554FB1">
            <w:pPr>
              <w:pStyle w:val="P68B1DB1-Normal7"/>
            </w:pPr>
            <w:r w:rsidRPr="001E5F50">
              <w:t>Search string</w:t>
            </w:r>
          </w:p>
        </w:tc>
        <w:tc>
          <w:tcPr>
            <w:tcW w:w="1241" w:type="dxa"/>
            <w:tcBorders>
              <w:top w:val="single" w:sz="4" w:space="0" w:color="auto"/>
              <w:bottom w:val="single" w:sz="4" w:space="0" w:color="auto"/>
            </w:tcBorders>
            <w:vAlign w:val="center"/>
            <w:hideMark/>
          </w:tcPr>
          <w:p w14:paraId="15724C30" w14:textId="77777777" w:rsidR="00272158" w:rsidRPr="001E5F50" w:rsidRDefault="00554FB1">
            <w:pPr>
              <w:pStyle w:val="P68B1DB1-Normal7"/>
            </w:pPr>
            <w:r w:rsidRPr="001E5F50">
              <w:t>Found articles</w:t>
            </w:r>
          </w:p>
        </w:tc>
      </w:tr>
      <w:tr w:rsidR="00272158" w:rsidRPr="001E5F50" w14:paraId="375DC82A" w14:textId="77777777" w:rsidTr="00AF3128">
        <w:trPr>
          <w:trHeight w:val="2731"/>
        </w:trPr>
        <w:tc>
          <w:tcPr>
            <w:tcW w:w="1374" w:type="dxa"/>
            <w:tcBorders>
              <w:top w:val="single" w:sz="4" w:space="0" w:color="auto"/>
            </w:tcBorders>
            <w:vAlign w:val="center"/>
            <w:hideMark/>
          </w:tcPr>
          <w:p w14:paraId="53B9500E" w14:textId="77777777" w:rsidR="00272158" w:rsidRPr="001E5F50" w:rsidRDefault="00554FB1">
            <w:pPr>
              <w:pStyle w:val="P68B1DB1-Normal7"/>
            </w:pPr>
            <w:r w:rsidRPr="001E5F50">
              <w:t>Scopus</w:t>
            </w:r>
          </w:p>
        </w:tc>
        <w:tc>
          <w:tcPr>
            <w:tcW w:w="5005" w:type="dxa"/>
            <w:tcBorders>
              <w:top w:val="single" w:sz="4" w:space="0" w:color="auto"/>
            </w:tcBorders>
            <w:vAlign w:val="center"/>
            <w:hideMark/>
          </w:tcPr>
          <w:p w14:paraId="074116DC" w14:textId="07372899" w:rsidR="00272158" w:rsidRPr="001E5F50" w:rsidRDefault="00554FB1">
            <w:pPr>
              <w:pStyle w:val="P68B1DB1-Normal2"/>
            </w:pPr>
            <w:r w:rsidRPr="001E5F50">
              <w:t>TITLE-ABS-KEY: ("machine learning" OR "deep learning" OR "transfer learning" OR "artificial intelligence" OR "ml" OR "algorithm" OR "techniques" OR "predictive model") AND ("preeclampsia" OR "pre</w:t>
            </w:r>
            <w:r w:rsidR="00960EEA">
              <w:t>-</w:t>
            </w:r>
            <w:r w:rsidRPr="001E5F50">
              <w:t>eclampsia" OR "gestational hypertension" OR "pregnancy complication" OR "hypertensive disorder") AND ("early detection" OR "prediction" OR "risk assessment" OR "risk stratification" OR "prediction models") AND ("metrics" OR "biomarkers" OR "clinical data" OR "imaging" OR "validation" OR "interpretability" OR "class imbalance")</w:t>
            </w:r>
          </w:p>
          <w:p w14:paraId="6716AD5E" w14:textId="77777777" w:rsidR="00272158" w:rsidRPr="001E5F50" w:rsidRDefault="00272158">
            <w:pPr>
              <w:rPr>
                <w:rFonts w:ascii="Arial" w:eastAsia="Times New Roman" w:hAnsi="Arial" w:cs="Arial"/>
                <w:color w:val="000000" w:themeColor="text1"/>
                <w:sz w:val="20"/>
              </w:rPr>
            </w:pPr>
          </w:p>
        </w:tc>
        <w:tc>
          <w:tcPr>
            <w:tcW w:w="1241" w:type="dxa"/>
            <w:tcBorders>
              <w:top w:val="single" w:sz="4" w:space="0" w:color="auto"/>
            </w:tcBorders>
            <w:vAlign w:val="center"/>
            <w:hideMark/>
          </w:tcPr>
          <w:p w14:paraId="6C05D8DF" w14:textId="77777777" w:rsidR="00272158" w:rsidRPr="001E5F50" w:rsidRDefault="00554FB1">
            <w:pPr>
              <w:pStyle w:val="P68B1DB1-Normal7"/>
            </w:pPr>
            <w:r w:rsidRPr="001E5F50">
              <w:t>445</w:t>
            </w:r>
          </w:p>
        </w:tc>
      </w:tr>
      <w:tr w:rsidR="00272158" w:rsidRPr="001E5F50" w14:paraId="728EDBCC" w14:textId="77777777" w:rsidTr="00AF3128">
        <w:trPr>
          <w:trHeight w:val="2412"/>
        </w:trPr>
        <w:tc>
          <w:tcPr>
            <w:tcW w:w="1374" w:type="dxa"/>
            <w:vAlign w:val="center"/>
            <w:hideMark/>
          </w:tcPr>
          <w:p w14:paraId="23D4D57E" w14:textId="77777777" w:rsidR="00272158" w:rsidRPr="001E5F50" w:rsidRDefault="00554FB1">
            <w:pPr>
              <w:pStyle w:val="P68B1DB1-Normal7"/>
            </w:pPr>
            <w:r w:rsidRPr="001E5F50">
              <w:t>PubMed</w:t>
            </w:r>
          </w:p>
        </w:tc>
        <w:tc>
          <w:tcPr>
            <w:tcW w:w="5005" w:type="dxa"/>
            <w:vAlign w:val="center"/>
            <w:hideMark/>
          </w:tcPr>
          <w:p w14:paraId="370EFB45" w14:textId="77777777" w:rsidR="00272158" w:rsidRPr="001E5F50" w:rsidRDefault="00554FB1">
            <w:pPr>
              <w:pStyle w:val="P68B1DB1-Normal7"/>
            </w:pPr>
            <w:r w:rsidRPr="001E5F50">
              <w:t>("machine learning" OR "deep learning" OR "transfer learning" OR "artificial intelligence" OR "ml" OR "algorithm" OR "techniques" OR "predictive model") AND ("preeclampsia" OR "preeclampsia" OR "gestational hypertension" OR "pregnancy complication" OR "hypertensive disorder") AND ("early detection" OR "prediction" OR "risk assessment" OR "risk stratification") AND ("metrics" OR "biomarkers" OR "clinical data" OR "imaging" OR "validation" OR "interpretability" OR "class imbalance")</w:t>
            </w:r>
          </w:p>
        </w:tc>
        <w:tc>
          <w:tcPr>
            <w:tcW w:w="1241" w:type="dxa"/>
            <w:vAlign w:val="center"/>
            <w:hideMark/>
          </w:tcPr>
          <w:p w14:paraId="54CA5E42" w14:textId="77777777" w:rsidR="00272158" w:rsidRPr="001E5F50" w:rsidRDefault="00554FB1">
            <w:pPr>
              <w:pStyle w:val="P68B1DB1-Normal7"/>
            </w:pPr>
            <w:r w:rsidRPr="001E5F50">
              <w:t>315</w:t>
            </w:r>
          </w:p>
        </w:tc>
      </w:tr>
      <w:tr w:rsidR="00272158" w:rsidRPr="001E5F50" w14:paraId="4854A89B" w14:textId="77777777" w:rsidTr="00AF3128">
        <w:trPr>
          <w:trHeight w:val="1978"/>
        </w:trPr>
        <w:tc>
          <w:tcPr>
            <w:tcW w:w="1374" w:type="dxa"/>
            <w:vAlign w:val="center"/>
            <w:hideMark/>
          </w:tcPr>
          <w:p w14:paraId="6D93086F" w14:textId="77777777" w:rsidR="00272158" w:rsidRPr="001E5F50" w:rsidRDefault="00554FB1">
            <w:pPr>
              <w:pStyle w:val="P68B1DB1-Normal7"/>
            </w:pPr>
            <w:r w:rsidRPr="001E5F50">
              <w:t>Web of Science</w:t>
            </w:r>
          </w:p>
        </w:tc>
        <w:tc>
          <w:tcPr>
            <w:tcW w:w="5005" w:type="dxa"/>
            <w:vAlign w:val="center"/>
            <w:hideMark/>
          </w:tcPr>
          <w:p w14:paraId="3CB776BF" w14:textId="77777777" w:rsidR="00272158" w:rsidRPr="001E5F50" w:rsidRDefault="00554FB1">
            <w:pPr>
              <w:pStyle w:val="P68B1DB1-Normal7"/>
            </w:pPr>
            <w:r w:rsidRPr="001E5F50">
              <w:t>"TS= (""machine learning"" OR ""ml"" OR ""algorithm"" OR ""techniques"" OR ""predictive model"") AND TS= (""preeclampsia"" OR ""gestational hypertension"" OR ""pregnancy complication"" OR ""hypertensive disorder"") AND TS= (""risk detection"" OR ""risk assessment"" OR ""prediction"" OR ""screening"") AND TS= (""data analysis"" OR ""statistical model"" OR ""feature selection"" OR ""classification"")"</w:t>
            </w:r>
          </w:p>
        </w:tc>
        <w:tc>
          <w:tcPr>
            <w:tcW w:w="1241" w:type="dxa"/>
            <w:vAlign w:val="center"/>
            <w:hideMark/>
          </w:tcPr>
          <w:p w14:paraId="655350EE" w14:textId="77777777" w:rsidR="00272158" w:rsidRPr="001E5F50" w:rsidRDefault="00554FB1">
            <w:pPr>
              <w:pStyle w:val="P68B1DB1-Normal7"/>
            </w:pPr>
            <w:r w:rsidRPr="001E5F50">
              <w:t>180</w:t>
            </w:r>
          </w:p>
        </w:tc>
      </w:tr>
      <w:tr w:rsidR="00272158" w:rsidRPr="001E5F50" w14:paraId="217059A3" w14:textId="77777777" w:rsidTr="00AF3128">
        <w:trPr>
          <w:trHeight w:val="1141"/>
        </w:trPr>
        <w:tc>
          <w:tcPr>
            <w:tcW w:w="1374" w:type="dxa"/>
            <w:tcBorders>
              <w:bottom w:val="single" w:sz="4" w:space="0" w:color="auto"/>
            </w:tcBorders>
            <w:vAlign w:val="center"/>
            <w:hideMark/>
          </w:tcPr>
          <w:p w14:paraId="72D51C98" w14:textId="77777777" w:rsidR="00272158" w:rsidRPr="001E5F50" w:rsidRDefault="00554FB1">
            <w:pPr>
              <w:pStyle w:val="P68B1DB1-Normal7"/>
            </w:pPr>
            <w:r w:rsidRPr="001E5F50">
              <w:t>ScienceDirect</w:t>
            </w:r>
          </w:p>
        </w:tc>
        <w:tc>
          <w:tcPr>
            <w:tcW w:w="5005" w:type="dxa"/>
            <w:tcBorders>
              <w:bottom w:val="single" w:sz="4" w:space="0" w:color="auto"/>
            </w:tcBorders>
            <w:vAlign w:val="center"/>
            <w:hideMark/>
          </w:tcPr>
          <w:p w14:paraId="74B6EEB3" w14:textId="77777777" w:rsidR="00272158" w:rsidRPr="001E5F50" w:rsidRDefault="00554FB1">
            <w:pPr>
              <w:pStyle w:val="P68B1DB1-Normal7"/>
            </w:pPr>
            <w:r w:rsidRPr="001E5F50">
              <w:t>("machine learning" OR "deep learning" OR "transfer learning" OR "artificial intelligence") AND ("preeclampsia" OR "pregnancy complication") AND ("early detection" OR "risk assessment") AND ("metrics")</w:t>
            </w:r>
          </w:p>
        </w:tc>
        <w:tc>
          <w:tcPr>
            <w:tcW w:w="1241" w:type="dxa"/>
            <w:tcBorders>
              <w:bottom w:val="single" w:sz="4" w:space="0" w:color="auto"/>
            </w:tcBorders>
            <w:vAlign w:val="center"/>
            <w:hideMark/>
          </w:tcPr>
          <w:p w14:paraId="28F0300E" w14:textId="77777777" w:rsidR="00272158" w:rsidRPr="001E5F50" w:rsidRDefault="00554FB1">
            <w:pPr>
              <w:pStyle w:val="P68B1DB1-Normal7"/>
            </w:pPr>
            <w:r w:rsidRPr="001E5F50">
              <w:t>72</w:t>
            </w:r>
          </w:p>
        </w:tc>
      </w:tr>
    </w:tbl>
    <w:p w14:paraId="6E2B7FCE" w14:textId="77777777" w:rsidR="00272158" w:rsidRPr="001E5F50" w:rsidRDefault="00272158">
      <w:pPr>
        <w:jc w:val="both"/>
        <w:rPr>
          <w:rFonts w:ascii="Arial" w:hAnsi="Arial" w:cs="Arial"/>
          <w:color w:val="000000" w:themeColor="text1"/>
          <w:sz w:val="20"/>
        </w:rPr>
      </w:pPr>
    </w:p>
    <w:p w14:paraId="15D2E784" w14:textId="77777777" w:rsidR="00272158" w:rsidRPr="001E5F50" w:rsidRDefault="00554FB1">
      <w:pPr>
        <w:pStyle w:val="P68B1DB1-Normal2"/>
        <w:ind w:firstLine="720"/>
      </w:pPr>
      <w:r w:rsidRPr="001E5F50">
        <w:t>After the records were retrieved, all the results were exported to the Parsifal platform, where the duplicate entries were eliminated. Then, to obtain the definitive list of selected studies, the inclusion and exclusion parameters established in the protocol were used.</w:t>
      </w:r>
    </w:p>
    <w:p w14:paraId="57087929" w14:textId="77777777" w:rsidR="00272158" w:rsidRPr="001E5F50" w:rsidRDefault="00272158">
      <w:pPr>
        <w:ind w:firstLine="720"/>
        <w:rPr>
          <w:rFonts w:ascii="Arial" w:hAnsi="Arial" w:cs="Arial"/>
          <w:color w:val="000000" w:themeColor="text1"/>
          <w:sz w:val="20"/>
        </w:rPr>
      </w:pPr>
    </w:p>
    <w:p w14:paraId="7B1CFB4C" w14:textId="77777777" w:rsidR="00272158" w:rsidRPr="001E5F50" w:rsidRDefault="00554FB1">
      <w:pPr>
        <w:pStyle w:val="Ttulo1"/>
        <w:spacing w:before="0"/>
        <w:rPr>
          <w:rStyle w:val="Textoennegrita"/>
          <w:rFonts w:ascii="Arial" w:hAnsi="Arial" w:cs="Arial"/>
          <w:b/>
          <w:color w:val="000000" w:themeColor="text1"/>
          <w:sz w:val="20"/>
        </w:rPr>
      </w:pPr>
      <w:r w:rsidRPr="001E5F50">
        <w:rPr>
          <w:rStyle w:val="Textoennegrita"/>
          <w:rFonts w:ascii="Arial" w:hAnsi="Arial" w:cs="Arial"/>
          <w:b/>
          <w:color w:val="000000" w:themeColor="text1"/>
          <w:sz w:val="20"/>
        </w:rPr>
        <w:t>2.2. Study selection criteria (conducting)</w:t>
      </w:r>
    </w:p>
    <w:p w14:paraId="21E197E9" w14:textId="77777777" w:rsidR="00272158" w:rsidRPr="001E5F50" w:rsidRDefault="00272158">
      <w:pPr>
        <w:rPr>
          <w:rFonts w:ascii="Arial" w:hAnsi="Arial" w:cs="Arial"/>
          <w:color w:val="000000" w:themeColor="text1"/>
          <w:sz w:val="20"/>
        </w:rPr>
      </w:pPr>
    </w:p>
    <w:p w14:paraId="668D7E83" w14:textId="77777777" w:rsidR="00272158" w:rsidRPr="001E5F50" w:rsidRDefault="00554FB1">
      <w:pPr>
        <w:pStyle w:val="Ttulo2"/>
        <w:spacing w:before="0"/>
        <w:rPr>
          <w:rFonts w:ascii="Arial" w:hAnsi="Arial" w:cs="Arial"/>
          <w:b w:val="0"/>
          <w:color w:val="000000" w:themeColor="text1"/>
          <w:sz w:val="20"/>
        </w:rPr>
      </w:pPr>
      <w:r w:rsidRPr="001E5F50">
        <w:rPr>
          <w:rStyle w:val="Textoennegrita"/>
          <w:rFonts w:ascii="Arial" w:hAnsi="Arial" w:cs="Arial"/>
          <w:color w:val="000000" w:themeColor="text1"/>
          <w:sz w:val="20"/>
        </w:rPr>
        <w:t>2.2.1 Inclusion criteria (IC)</w:t>
      </w:r>
    </w:p>
    <w:p w14:paraId="5D3B629F" w14:textId="77777777" w:rsidR="00272158" w:rsidRPr="001E5F50" w:rsidRDefault="00272158">
      <w:pPr>
        <w:pStyle w:val="Ttulo2"/>
        <w:spacing w:before="0"/>
        <w:rPr>
          <w:rStyle w:val="Textoennegrita"/>
          <w:rFonts w:ascii="Arial" w:hAnsi="Arial" w:cs="Arial"/>
          <w:b/>
          <w:color w:val="000000" w:themeColor="text1"/>
          <w:sz w:val="20"/>
        </w:rPr>
      </w:pPr>
    </w:p>
    <w:p w14:paraId="4A435157" w14:textId="55C06B6F" w:rsidR="00272158" w:rsidRPr="001E5F50" w:rsidRDefault="44D26D5C">
      <w:pPr>
        <w:pStyle w:val="P68B1DB1-Normal2"/>
        <w:ind w:firstLine="720"/>
        <w:jc w:val="both"/>
      </w:pPr>
      <w:r>
        <w:t xml:space="preserve">Following the guidelines of Kitchenham et al. </w:t>
      </w:r>
      <w:sdt>
        <w:sdtPr>
          <w:tag w:val="MENDELEY_CITATION_v3_eyJjaXRhdGlvbklEIjoiTUVOREVMRVlfQ0lUQVRJT05fMmU2MDg5ZjQtNGYzZC00NWE1LWFmNTYtM2Q1OWUzZGM0ZWI1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CcmVyZXRvbiIsImdpdmVuIjoiUGVhcmw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
          <w:id w:val="-1713339046"/>
          <w:placeholder>
            <w:docPart w:val="DefaultPlaceholder_-1854013440"/>
          </w:placeholder>
        </w:sdtPr>
        <w:sdtEndPr/>
        <w:sdtContent>
          <w:r w:rsidR="53E3E0B3" w:rsidRPr="53E3E0B3">
            <w:rPr>
              <w:rFonts w:eastAsia="Arial"/>
            </w:rPr>
            <w:t>[13]</w:t>
          </w:r>
        </w:sdtContent>
      </w:sdt>
      <w:r>
        <w:t xml:space="preserve">, the inclusion criteria were defined in the protocol planning phase. In order to ensure that each decision made during the selection process is recorded in an orderly </w:t>
      </w:r>
      <w:r>
        <w:lastRenderedPageBreak/>
        <w:t>manner and that there is logical traceability from a methodological point of view, they were applied on the Parsifal platform.</w:t>
      </w:r>
    </w:p>
    <w:p w14:paraId="13945FCF" w14:textId="77777777" w:rsidR="00272158" w:rsidRPr="001E5F50" w:rsidRDefault="00272158">
      <w:pPr>
        <w:ind w:firstLine="720"/>
        <w:jc w:val="both"/>
        <w:rPr>
          <w:rFonts w:ascii="Arial" w:hAnsi="Arial" w:cs="Arial"/>
          <w:color w:val="000000" w:themeColor="text1"/>
          <w:sz w:val="20"/>
        </w:rPr>
      </w:pPr>
    </w:p>
    <w:p w14:paraId="3E2C3C93" w14:textId="77777777" w:rsidR="00272158" w:rsidRPr="001E5F50" w:rsidRDefault="00554FB1">
      <w:pPr>
        <w:pStyle w:val="P68B1DB1-Normal2"/>
        <w:ind w:firstLine="720"/>
      </w:pPr>
      <w:r w:rsidRPr="001E5F50">
        <w:t>Table 4 presents the inclusion criteria, in addition to their justification and description from a methodological perspective.</w:t>
      </w:r>
    </w:p>
    <w:p w14:paraId="421CABF8" w14:textId="77777777" w:rsidR="00272158" w:rsidRPr="001E5F50" w:rsidRDefault="00272158">
      <w:pPr>
        <w:ind w:firstLine="720"/>
        <w:rPr>
          <w:rFonts w:ascii="Arial" w:eastAsia="Times New Roman" w:hAnsi="Arial" w:cs="Arial"/>
          <w:b/>
          <w:color w:val="000000" w:themeColor="text1"/>
          <w:sz w:val="20"/>
        </w:rPr>
      </w:pPr>
    </w:p>
    <w:p w14:paraId="60FE1764" w14:textId="77777777" w:rsidR="00272158" w:rsidRPr="001E5F50" w:rsidRDefault="00554FB1">
      <w:pPr>
        <w:pStyle w:val="P68B1DB1-Normal8"/>
      </w:pPr>
      <w:r w:rsidRPr="001E5F50">
        <w:t xml:space="preserve">Table 4 </w:t>
      </w:r>
    </w:p>
    <w:p w14:paraId="0ED4506A" w14:textId="77777777" w:rsidR="00272158" w:rsidRPr="001E5F50" w:rsidRDefault="00554FB1">
      <w:pPr>
        <w:pStyle w:val="P68B1DB1-Normal7"/>
      </w:pPr>
      <w:r w:rsidRPr="001E5F50">
        <w:t>Inclusion Criteria</w:t>
      </w:r>
    </w:p>
    <w:tbl>
      <w:tblPr>
        <w:tblW w:w="9356" w:type="dxa"/>
        <w:tblCellMar>
          <w:left w:w="70" w:type="dxa"/>
          <w:right w:w="70" w:type="dxa"/>
        </w:tblCellMar>
        <w:tblLook w:val="04A0" w:firstRow="1" w:lastRow="0" w:firstColumn="1" w:lastColumn="0" w:noHBand="0" w:noVBand="1"/>
      </w:tblPr>
      <w:tblGrid>
        <w:gridCol w:w="774"/>
        <w:gridCol w:w="1773"/>
        <w:gridCol w:w="3619"/>
        <w:gridCol w:w="3190"/>
      </w:tblGrid>
      <w:tr w:rsidR="00272158" w:rsidRPr="001E5F50" w14:paraId="34288219" w14:textId="77777777" w:rsidTr="00AF3128">
        <w:trPr>
          <w:trHeight w:val="426"/>
        </w:trPr>
        <w:tc>
          <w:tcPr>
            <w:tcW w:w="774" w:type="dxa"/>
            <w:tcBorders>
              <w:top w:val="single" w:sz="4" w:space="0" w:color="auto"/>
              <w:bottom w:val="single" w:sz="4" w:space="0" w:color="auto"/>
            </w:tcBorders>
            <w:vAlign w:val="center"/>
            <w:hideMark/>
          </w:tcPr>
          <w:p w14:paraId="021DBA5E" w14:textId="77777777" w:rsidR="00272158" w:rsidRPr="001E5F50" w:rsidRDefault="00554FB1">
            <w:pPr>
              <w:pStyle w:val="P68B1DB1-Normal7"/>
              <w:jc w:val="center"/>
            </w:pPr>
            <w:r w:rsidRPr="001E5F50">
              <w:t>Code</w:t>
            </w:r>
          </w:p>
        </w:tc>
        <w:tc>
          <w:tcPr>
            <w:tcW w:w="1773" w:type="dxa"/>
            <w:tcBorders>
              <w:top w:val="single" w:sz="4" w:space="0" w:color="auto"/>
              <w:bottom w:val="single" w:sz="4" w:space="0" w:color="auto"/>
            </w:tcBorders>
            <w:vAlign w:val="center"/>
            <w:hideMark/>
          </w:tcPr>
          <w:p w14:paraId="4983630B" w14:textId="77777777" w:rsidR="00272158" w:rsidRPr="001E5F50" w:rsidRDefault="00554FB1">
            <w:pPr>
              <w:pStyle w:val="P68B1DB1-Normal7"/>
              <w:jc w:val="center"/>
            </w:pPr>
            <w:r w:rsidRPr="001E5F50">
              <w:t>Criteria</w:t>
            </w:r>
          </w:p>
        </w:tc>
        <w:tc>
          <w:tcPr>
            <w:tcW w:w="3619" w:type="dxa"/>
            <w:tcBorders>
              <w:top w:val="single" w:sz="4" w:space="0" w:color="auto"/>
              <w:bottom w:val="single" w:sz="4" w:space="0" w:color="auto"/>
            </w:tcBorders>
            <w:vAlign w:val="center"/>
            <w:hideMark/>
          </w:tcPr>
          <w:p w14:paraId="507B6DFF" w14:textId="77777777" w:rsidR="00272158" w:rsidRPr="001E5F50" w:rsidRDefault="00554FB1">
            <w:pPr>
              <w:pStyle w:val="P68B1DB1-Normal7"/>
              <w:jc w:val="center"/>
            </w:pPr>
            <w:r w:rsidRPr="001E5F50">
              <w:t>Detailed Description</w:t>
            </w:r>
          </w:p>
        </w:tc>
        <w:tc>
          <w:tcPr>
            <w:tcW w:w="3190" w:type="dxa"/>
            <w:tcBorders>
              <w:top w:val="single" w:sz="4" w:space="0" w:color="auto"/>
              <w:bottom w:val="single" w:sz="4" w:space="0" w:color="auto"/>
            </w:tcBorders>
            <w:vAlign w:val="center"/>
            <w:hideMark/>
          </w:tcPr>
          <w:p w14:paraId="2A37A7AE" w14:textId="77777777" w:rsidR="00272158" w:rsidRPr="001E5F50" w:rsidRDefault="00554FB1">
            <w:pPr>
              <w:pStyle w:val="P68B1DB1-Normal7"/>
              <w:jc w:val="center"/>
            </w:pPr>
            <w:r w:rsidRPr="001E5F50">
              <w:t>Justification / Contribution</w:t>
            </w:r>
          </w:p>
        </w:tc>
      </w:tr>
      <w:tr w:rsidR="00272158" w:rsidRPr="001E5F50" w14:paraId="3B558443" w14:textId="77777777" w:rsidTr="00AF3128">
        <w:trPr>
          <w:trHeight w:val="858"/>
        </w:trPr>
        <w:tc>
          <w:tcPr>
            <w:tcW w:w="774" w:type="dxa"/>
            <w:tcBorders>
              <w:top w:val="single" w:sz="4" w:space="0" w:color="auto"/>
            </w:tcBorders>
            <w:vAlign w:val="center"/>
            <w:hideMark/>
          </w:tcPr>
          <w:p w14:paraId="1113C24A" w14:textId="77777777" w:rsidR="00272158" w:rsidRPr="001E5F50" w:rsidRDefault="00554FB1">
            <w:pPr>
              <w:pStyle w:val="P68B1DB1-Normal7"/>
            </w:pPr>
            <w:r w:rsidRPr="001E5F50">
              <w:t>IC1</w:t>
            </w:r>
          </w:p>
        </w:tc>
        <w:tc>
          <w:tcPr>
            <w:tcW w:w="1773" w:type="dxa"/>
            <w:tcBorders>
              <w:top w:val="single" w:sz="4" w:space="0" w:color="auto"/>
            </w:tcBorders>
            <w:vAlign w:val="center"/>
            <w:hideMark/>
          </w:tcPr>
          <w:p w14:paraId="3E11561E" w14:textId="77777777" w:rsidR="00272158" w:rsidRPr="001E5F50" w:rsidRDefault="00554FB1">
            <w:pPr>
              <w:pStyle w:val="P68B1DB1-Normal7"/>
            </w:pPr>
            <w:r w:rsidRPr="001E5F50">
              <w:t>Articles written in English or Spanish</w:t>
            </w:r>
          </w:p>
        </w:tc>
        <w:tc>
          <w:tcPr>
            <w:tcW w:w="3619" w:type="dxa"/>
            <w:tcBorders>
              <w:top w:val="single" w:sz="4" w:space="0" w:color="auto"/>
            </w:tcBorders>
            <w:vAlign w:val="center"/>
            <w:hideMark/>
          </w:tcPr>
          <w:p w14:paraId="3A219072" w14:textId="77777777" w:rsidR="00272158" w:rsidRPr="001E5F50" w:rsidRDefault="00554FB1">
            <w:pPr>
              <w:pStyle w:val="P68B1DB1-Normal7"/>
            </w:pPr>
            <w:r w:rsidRPr="001E5F50">
              <w:t>Research published in</w:t>
            </w:r>
          </w:p>
          <w:p w14:paraId="34AF2D32" w14:textId="77777777" w:rsidR="00272158" w:rsidRPr="001E5F50" w:rsidRDefault="00554FB1">
            <w:pPr>
              <w:pStyle w:val="P68B1DB1-Normal7"/>
            </w:pPr>
            <w:r w:rsidRPr="001E5F50">
              <w:t>Spanish or English.</w:t>
            </w:r>
          </w:p>
        </w:tc>
        <w:tc>
          <w:tcPr>
            <w:tcW w:w="3190" w:type="dxa"/>
            <w:tcBorders>
              <w:top w:val="single" w:sz="4" w:space="0" w:color="auto"/>
            </w:tcBorders>
            <w:vAlign w:val="center"/>
            <w:hideMark/>
          </w:tcPr>
          <w:p w14:paraId="3F65B174" w14:textId="77777777" w:rsidR="00272158" w:rsidRPr="001E5F50" w:rsidRDefault="00554FB1">
            <w:pPr>
              <w:pStyle w:val="P68B1DB1-Normal7"/>
            </w:pPr>
            <w:r w:rsidRPr="001E5F50">
              <w:t>It allows a rigorous evaluation of the content, ensuring an accurate interpretation in the predominant languages in the scientific literature.</w:t>
            </w:r>
          </w:p>
        </w:tc>
      </w:tr>
      <w:tr w:rsidR="00272158" w:rsidRPr="001E5F50" w14:paraId="2093A246" w14:textId="77777777" w:rsidTr="00AF3128">
        <w:trPr>
          <w:trHeight w:val="1178"/>
        </w:trPr>
        <w:tc>
          <w:tcPr>
            <w:tcW w:w="774" w:type="dxa"/>
            <w:vAlign w:val="center"/>
            <w:hideMark/>
          </w:tcPr>
          <w:p w14:paraId="5ABFBF00" w14:textId="77777777" w:rsidR="00272158" w:rsidRPr="001E5F50" w:rsidRDefault="00554FB1">
            <w:pPr>
              <w:pStyle w:val="P68B1DB1-Normal7"/>
            </w:pPr>
            <w:r w:rsidRPr="001E5F50">
              <w:t>IC2</w:t>
            </w:r>
          </w:p>
        </w:tc>
        <w:tc>
          <w:tcPr>
            <w:tcW w:w="1773" w:type="dxa"/>
            <w:vAlign w:val="center"/>
            <w:hideMark/>
          </w:tcPr>
          <w:p w14:paraId="090F59D7" w14:textId="77777777" w:rsidR="00272158" w:rsidRPr="001E5F50" w:rsidRDefault="00554FB1">
            <w:pPr>
              <w:pStyle w:val="P68B1DB1-Normal7"/>
            </w:pPr>
            <w:r w:rsidRPr="001E5F50">
              <w:t>Original empirical research articles</w:t>
            </w:r>
          </w:p>
        </w:tc>
        <w:tc>
          <w:tcPr>
            <w:tcW w:w="3619" w:type="dxa"/>
            <w:vAlign w:val="center"/>
            <w:hideMark/>
          </w:tcPr>
          <w:p w14:paraId="2CF643BB" w14:textId="77777777" w:rsidR="00272158" w:rsidRPr="001E5F50" w:rsidRDefault="00554FB1">
            <w:pPr>
              <w:pStyle w:val="P68B1DB1-Normal7"/>
            </w:pPr>
            <w:r w:rsidRPr="001E5F50">
              <w:t>Research that presents results based on verifiable quantitative data or experimental studies.</w:t>
            </w:r>
          </w:p>
        </w:tc>
        <w:tc>
          <w:tcPr>
            <w:tcW w:w="3190" w:type="dxa"/>
            <w:vAlign w:val="center"/>
            <w:hideMark/>
          </w:tcPr>
          <w:p w14:paraId="7E91205E" w14:textId="77777777" w:rsidR="00272158" w:rsidRPr="001E5F50" w:rsidRDefault="00554FB1">
            <w:pPr>
              <w:pStyle w:val="P68B1DB1-Normal7"/>
            </w:pPr>
            <w:r w:rsidRPr="001E5F50">
              <w:t>It increases the validity of the synthesis by ensuring that the data analyzed comes from empirically supported primary research.</w:t>
            </w:r>
          </w:p>
        </w:tc>
      </w:tr>
      <w:tr w:rsidR="00272158" w:rsidRPr="001E5F50" w14:paraId="06C4AAC6" w14:textId="77777777" w:rsidTr="00AF3128">
        <w:trPr>
          <w:trHeight w:val="712"/>
        </w:trPr>
        <w:tc>
          <w:tcPr>
            <w:tcW w:w="774" w:type="dxa"/>
            <w:vAlign w:val="center"/>
            <w:hideMark/>
          </w:tcPr>
          <w:p w14:paraId="5AC50F1A" w14:textId="77777777" w:rsidR="00272158" w:rsidRPr="001E5F50" w:rsidRDefault="00554FB1">
            <w:pPr>
              <w:pStyle w:val="P68B1DB1-Normal7"/>
            </w:pPr>
            <w:r w:rsidRPr="001E5F50">
              <w:t>IC3</w:t>
            </w:r>
          </w:p>
        </w:tc>
        <w:tc>
          <w:tcPr>
            <w:tcW w:w="1773" w:type="dxa"/>
            <w:vAlign w:val="center"/>
            <w:hideMark/>
          </w:tcPr>
          <w:p w14:paraId="54E130B6" w14:textId="77777777" w:rsidR="00272158" w:rsidRPr="001E5F50" w:rsidRDefault="00554FB1">
            <w:pPr>
              <w:pStyle w:val="P68B1DB1-Normal7"/>
            </w:pPr>
            <w:r w:rsidRPr="001E5F50">
              <w:t>Articles published between 2016 and 2025</w:t>
            </w:r>
          </w:p>
        </w:tc>
        <w:tc>
          <w:tcPr>
            <w:tcW w:w="3619" w:type="dxa"/>
            <w:vAlign w:val="center"/>
            <w:hideMark/>
          </w:tcPr>
          <w:p w14:paraId="5E168EE8" w14:textId="319BF77D" w:rsidR="00272158" w:rsidRPr="001E5F50" w:rsidRDefault="00554FB1">
            <w:pPr>
              <w:pStyle w:val="P68B1DB1-Normal7"/>
            </w:pPr>
            <w:r w:rsidRPr="001E5F50">
              <w:t xml:space="preserve">Research carried out during the established period to capture recent advances in </w:t>
            </w:r>
            <w:r w:rsidR="004F5C0E">
              <w:t>m</w:t>
            </w:r>
            <w:r w:rsidR="004F5C0E" w:rsidRPr="001E5F50">
              <w:t xml:space="preserve">achine </w:t>
            </w:r>
            <w:r w:rsidR="004F5C0E">
              <w:t>l</w:t>
            </w:r>
            <w:r w:rsidR="004F5C0E" w:rsidRPr="001E5F50">
              <w:t>earning</w:t>
            </w:r>
            <w:r w:rsidRPr="001E5F50">
              <w:t xml:space="preserve"> applied to health.</w:t>
            </w:r>
          </w:p>
        </w:tc>
        <w:tc>
          <w:tcPr>
            <w:tcW w:w="3190" w:type="dxa"/>
            <w:vAlign w:val="center"/>
            <w:hideMark/>
          </w:tcPr>
          <w:p w14:paraId="22753D7D" w14:textId="77777777" w:rsidR="00272158" w:rsidRPr="001E5F50" w:rsidRDefault="00554FB1">
            <w:pPr>
              <w:pStyle w:val="P68B1DB1-Normal7"/>
            </w:pPr>
            <w:r w:rsidRPr="001E5F50">
              <w:t>It makes it possible to show the state of the art, taking into account the recent progression of advanced deep learning and machine learning methods.</w:t>
            </w:r>
          </w:p>
        </w:tc>
      </w:tr>
      <w:tr w:rsidR="00272158" w:rsidRPr="001E5F50" w14:paraId="24DB2295" w14:textId="77777777" w:rsidTr="00AF3128">
        <w:trPr>
          <w:trHeight w:val="1417"/>
        </w:trPr>
        <w:tc>
          <w:tcPr>
            <w:tcW w:w="774" w:type="dxa"/>
            <w:vAlign w:val="center"/>
            <w:hideMark/>
          </w:tcPr>
          <w:p w14:paraId="41D8108C" w14:textId="77777777" w:rsidR="00272158" w:rsidRPr="001E5F50" w:rsidRDefault="00554FB1">
            <w:pPr>
              <w:pStyle w:val="P68B1DB1-Normal7"/>
            </w:pPr>
            <w:r w:rsidRPr="001E5F50">
              <w:t>IC4</w:t>
            </w:r>
          </w:p>
        </w:tc>
        <w:tc>
          <w:tcPr>
            <w:tcW w:w="1773" w:type="dxa"/>
            <w:vAlign w:val="center"/>
            <w:hideMark/>
          </w:tcPr>
          <w:p w14:paraId="18FFA18E" w14:textId="77777777" w:rsidR="00272158" w:rsidRPr="001E5F50" w:rsidRDefault="00554FB1">
            <w:pPr>
              <w:pStyle w:val="P68B1DB1-Normal7"/>
            </w:pPr>
            <w:r w:rsidRPr="001E5F50">
              <w:t>Articles that are open access</w:t>
            </w:r>
          </w:p>
        </w:tc>
        <w:tc>
          <w:tcPr>
            <w:tcW w:w="3619" w:type="dxa"/>
            <w:vAlign w:val="center"/>
            <w:hideMark/>
          </w:tcPr>
          <w:p w14:paraId="21E57E22" w14:textId="77777777" w:rsidR="00272158" w:rsidRPr="001E5F50" w:rsidRDefault="00554FB1">
            <w:pPr>
              <w:pStyle w:val="P68B1DB1-Normal7"/>
            </w:pPr>
            <w:r w:rsidRPr="001E5F50">
              <w:t>Publications are included that have the document completely available and without restrictions, which allows transparent access to all the results and methodological data.</w:t>
            </w:r>
          </w:p>
        </w:tc>
        <w:tc>
          <w:tcPr>
            <w:tcW w:w="3190" w:type="dxa"/>
            <w:vAlign w:val="center"/>
            <w:hideMark/>
          </w:tcPr>
          <w:p w14:paraId="7C24A501" w14:textId="77777777" w:rsidR="00272158" w:rsidRPr="001E5F50" w:rsidRDefault="00554FB1">
            <w:pPr>
              <w:pStyle w:val="P68B1DB1-Normal7"/>
            </w:pPr>
            <w:r w:rsidRPr="001E5F50">
              <w:t>It allows independent verification, uniformity of access to all the evaluated text, and the ability to be reproduced.</w:t>
            </w:r>
          </w:p>
        </w:tc>
      </w:tr>
      <w:tr w:rsidR="00272158" w:rsidRPr="001E5F50" w14:paraId="57075C3A" w14:textId="77777777" w:rsidTr="00AF3128">
        <w:trPr>
          <w:trHeight w:val="693"/>
        </w:trPr>
        <w:tc>
          <w:tcPr>
            <w:tcW w:w="774" w:type="dxa"/>
            <w:vAlign w:val="center"/>
            <w:hideMark/>
          </w:tcPr>
          <w:p w14:paraId="05CA747E" w14:textId="77777777" w:rsidR="00272158" w:rsidRPr="001E5F50" w:rsidRDefault="00554FB1">
            <w:pPr>
              <w:pStyle w:val="P68B1DB1-Normal7"/>
            </w:pPr>
            <w:r w:rsidRPr="001E5F50">
              <w:t>IC5</w:t>
            </w:r>
          </w:p>
        </w:tc>
        <w:tc>
          <w:tcPr>
            <w:tcW w:w="1773" w:type="dxa"/>
            <w:vAlign w:val="center"/>
            <w:hideMark/>
          </w:tcPr>
          <w:p w14:paraId="42E3A864" w14:textId="77777777" w:rsidR="00272158" w:rsidRPr="001E5F50" w:rsidRDefault="00554FB1">
            <w:pPr>
              <w:pStyle w:val="P68B1DB1-Normal7"/>
            </w:pPr>
            <w:r w:rsidRPr="001E5F50">
              <w:t>Full text availability</w:t>
            </w:r>
          </w:p>
        </w:tc>
        <w:tc>
          <w:tcPr>
            <w:tcW w:w="3619" w:type="dxa"/>
            <w:vAlign w:val="center"/>
            <w:hideMark/>
          </w:tcPr>
          <w:p w14:paraId="32BFDB05" w14:textId="77777777" w:rsidR="00272158" w:rsidRPr="001E5F50" w:rsidRDefault="00554FB1">
            <w:pPr>
              <w:pStyle w:val="P68B1DB1-Normal7"/>
            </w:pPr>
            <w:r w:rsidRPr="001E5F50">
              <w:t>Research that has access to the entire content, that is, to the data, methodology, and results.</w:t>
            </w:r>
          </w:p>
        </w:tc>
        <w:tc>
          <w:tcPr>
            <w:tcW w:w="3190" w:type="dxa"/>
            <w:vAlign w:val="center"/>
            <w:hideMark/>
          </w:tcPr>
          <w:p w14:paraId="05422EBB" w14:textId="77777777" w:rsidR="00272158" w:rsidRPr="001E5F50" w:rsidRDefault="00554FB1">
            <w:pPr>
              <w:pStyle w:val="P68B1DB1-Normal7"/>
            </w:pPr>
            <w:r w:rsidRPr="001E5F50">
              <w:t>It makes it possible to carry out a meticulous analysis of the methodological quality and guarantees the adequate collection of data.</w:t>
            </w:r>
          </w:p>
        </w:tc>
      </w:tr>
      <w:tr w:rsidR="00272158" w:rsidRPr="001E5F50" w14:paraId="612A4D29" w14:textId="77777777" w:rsidTr="00AF3128">
        <w:trPr>
          <w:trHeight w:val="1044"/>
        </w:trPr>
        <w:tc>
          <w:tcPr>
            <w:tcW w:w="774" w:type="dxa"/>
            <w:vAlign w:val="center"/>
            <w:hideMark/>
          </w:tcPr>
          <w:p w14:paraId="506A01EC" w14:textId="77777777" w:rsidR="00272158" w:rsidRPr="001E5F50" w:rsidRDefault="00554FB1">
            <w:pPr>
              <w:pStyle w:val="P68B1DB1-Normal7"/>
            </w:pPr>
            <w:r w:rsidRPr="001E5F50">
              <w:t>IC6</w:t>
            </w:r>
          </w:p>
        </w:tc>
        <w:tc>
          <w:tcPr>
            <w:tcW w:w="1773" w:type="dxa"/>
            <w:vAlign w:val="center"/>
            <w:hideMark/>
          </w:tcPr>
          <w:p w14:paraId="0DD8A74F" w14:textId="0774D950" w:rsidR="00272158" w:rsidRPr="001E5F50" w:rsidRDefault="00554FB1">
            <w:pPr>
              <w:pStyle w:val="P68B1DB1-Normal7"/>
            </w:pPr>
            <w:r w:rsidRPr="001E5F50">
              <w:t xml:space="preserve">Application of </w:t>
            </w:r>
            <w:r w:rsidR="004F5C0E">
              <w:t>m</w:t>
            </w:r>
            <w:r w:rsidR="004F5C0E" w:rsidRPr="001E5F50">
              <w:t xml:space="preserve">achine </w:t>
            </w:r>
            <w:r w:rsidR="004F5C0E">
              <w:t>l</w:t>
            </w:r>
            <w:r w:rsidR="004F5C0E" w:rsidRPr="001E5F50">
              <w:t>earning</w:t>
            </w:r>
            <w:r w:rsidRPr="001E5F50">
              <w:t xml:space="preserve"> models in preeclampsia</w:t>
            </w:r>
          </w:p>
        </w:tc>
        <w:tc>
          <w:tcPr>
            <w:tcW w:w="3619" w:type="dxa"/>
            <w:vAlign w:val="center"/>
            <w:hideMark/>
          </w:tcPr>
          <w:p w14:paraId="4B973CBE" w14:textId="77777777" w:rsidR="00272158" w:rsidRPr="001E5F50" w:rsidRDefault="00554FB1">
            <w:pPr>
              <w:pStyle w:val="P68B1DB1-Normal7"/>
            </w:pPr>
            <w:r w:rsidRPr="001E5F50">
              <w:t>Research that uses predictive models to detect or predict the risk of preeclampsia early.</w:t>
            </w:r>
          </w:p>
        </w:tc>
        <w:tc>
          <w:tcPr>
            <w:tcW w:w="3190" w:type="dxa"/>
            <w:vAlign w:val="center"/>
            <w:hideMark/>
          </w:tcPr>
          <w:p w14:paraId="040223F6" w14:textId="77777777" w:rsidR="00272158" w:rsidRPr="001E5F50" w:rsidRDefault="00554FB1">
            <w:pPr>
              <w:pStyle w:val="P68B1DB1-Normal7"/>
            </w:pPr>
            <w:r w:rsidRPr="001E5F50">
              <w:t>Ensures the relevance of the topic and that it is aligned with the purpose of the review.</w:t>
            </w:r>
          </w:p>
        </w:tc>
      </w:tr>
      <w:tr w:rsidR="00272158" w:rsidRPr="001E5F50" w14:paraId="1F6FA655" w14:textId="77777777" w:rsidTr="00AF3128">
        <w:trPr>
          <w:trHeight w:val="838"/>
        </w:trPr>
        <w:tc>
          <w:tcPr>
            <w:tcW w:w="774" w:type="dxa"/>
            <w:vAlign w:val="center"/>
            <w:hideMark/>
          </w:tcPr>
          <w:p w14:paraId="2EDF11F6" w14:textId="77777777" w:rsidR="00272158" w:rsidRPr="001E5F50" w:rsidRDefault="00554FB1">
            <w:pPr>
              <w:pStyle w:val="P68B1DB1-Normal7"/>
            </w:pPr>
            <w:r w:rsidRPr="001E5F50">
              <w:t>IC7</w:t>
            </w:r>
          </w:p>
        </w:tc>
        <w:tc>
          <w:tcPr>
            <w:tcW w:w="1773" w:type="dxa"/>
            <w:vAlign w:val="center"/>
            <w:hideMark/>
          </w:tcPr>
          <w:p w14:paraId="3EC0CBB4" w14:textId="77777777" w:rsidR="00272158" w:rsidRPr="001E5F50" w:rsidRDefault="00554FB1">
            <w:pPr>
              <w:pStyle w:val="P68B1DB1-Normal7"/>
            </w:pPr>
            <w:r w:rsidRPr="001E5F50">
              <w:t>Studies that report performance metrics</w:t>
            </w:r>
          </w:p>
        </w:tc>
        <w:tc>
          <w:tcPr>
            <w:tcW w:w="3619" w:type="dxa"/>
            <w:vAlign w:val="center"/>
            <w:hideMark/>
          </w:tcPr>
          <w:p w14:paraId="0553A138" w14:textId="77777777" w:rsidR="00272158" w:rsidRPr="001E5F50" w:rsidRDefault="00554FB1">
            <w:pPr>
              <w:pStyle w:val="P68B1DB1-Normal7"/>
            </w:pPr>
            <w:r w:rsidRPr="001E5F50">
              <w:t>Research that shows quantitative parameters, such as sensitivity, specificity, AUC, accuracy, or F1-score.</w:t>
            </w:r>
          </w:p>
        </w:tc>
        <w:tc>
          <w:tcPr>
            <w:tcW w:w="3190" w:type="dxa"/>
            <w:vAlign w:val="center"/>
            <w:hideMark/>
          </w:tcPr>
          <w:p w14:paraId="745C993D" w14:textId="77777777" w:rsidR="00272158" w:rsidRPr="001E5F50" w:rsidRDefault="00554FB1">
            <w:pPr>
              <w:pStyle w:val="P68B1DB1-Normal7"/>
            </w:pPr>
            <w:r w:rsidRPr="001E5F50">
              <w:t>It facilitates the analysis of the reported efficacy of the models and their usefulness in clinical situations.</w:t>
            </w:r>
          </w:p>
        </w:tc>
      </w:tr>
      <w:tr w:rsidR="00272158" w:rsidRPr="001E5F50" w14:paraId="4F4B513C" w14:textId="77777777" w:rsidTr="00AF3128">
        <w:trPr>
          <w:trHeight w:val="908"/>
        </w:trPr>
        <w:tc>
          <w:tcPr>
            <w:tcW w:w="774" w:type="dxa"/>
            <w:tcBorders>
              <w:bottom w:val="single" w:sz="4" w:space="0" w:color="auto"/>
            </w:tcBorders>
            <w:vAlign w:val="center"/>
            <w:hideMark/>
          </w:tcPr>
          <w:p w14:paraId="194CD762" w14:textId="77777777" w:rsidR="00272158" w:rsidRPr="001E5F50" w:rsidRDefault="00554FB1">
            <w:pPr>
              <w:pStyle w:val="P68B1DB1-Normal7"/>
            </w:pPr>
            <w:r w:rsidRPr="001E5F50">
              <w:t>IC8</w:t>
            </w:r>
          </w:p>
        </w:tc>
        <w:tc>
          <w:tcPr>
            <w:tcW w:w="1773" w:type="dxa"/>
            <w:tcBorders>
              <w:bottom w:val="single" w:sz="4" w:space="0" w:color="auto"/>
            </w:tcBorders>
            <w:vAlign w:val="center"/>
            <w:hideMark/>
          </w:tcPr>
          <w:p w14:paraId="33EF8F89" w14:textId="77777777" w:rsidR="00272158" w:rsidRPr="001E5F50" w:rsidRDefault="00554FB1">
            <w:pPr>
              <w:pStyle w:val="P68B1DB1-Normal7"/>
            </w:pPr>
            <w:r w:rsidRPr="001E5F50">
              <w:t>Study population: pregnant women</w:t>
            </w:r>
          </w:p>
        </w:tc>
        <w:tc>
          <w:tcPr>
            <w:tcW w:w="3619" w:type="dxa"/>
            <w:tcBorders>
              <w:bottom w:val="single" w:sz="4" w:space="0" w:color="auto"/>
            </w:tcBorders>
            <w:vAlign w:val="center"/>
            <w:hideMark/>
          </w:tcPr>
          <w:p w14:paraId="086258CF" w14:textId="77777777" w:rsidR="00272158" w:rsidRPr="001E5F50" w:rsidRDefault="00554FB1">
            <w:pPr>
              <w:pStyle w:val="P68B1DB1-Normal7"/>
            </w:pPr>
            <w:r w:rsidRPr="001E5F50">
              <w:t>Research based on information obtained from pregnant women.</w:t>
            </w:r>
          </w:p>
        </w:tc>
        <w:tc>
          <w:tcPr>
            <w:tcW w:w="3190" w:type="dxa"/>
            <w:tcBorders>
              <w:bottom w:val="single" w:sz="4" w:space="0" w:color="auto"/>
            </w:tcBorders>
            <w:vAlign w:val="center"/>
            <w:hideMark/>
          </w:tcPr>
          <w:p w14:paraId="3FF5AF1A" w14:textId="77777777" w:rsidR="00272158" w:rsidRPr="001E5F50" w:rsidRDefault="00554FB1">
            <w:pPr>
              <w:pStyle w:val="P68B1DB1-Normal7"/>
            </w:pPr>
            <w:r w:rsidRPr="001E5F50">
              <w:t>It ensures the clinical relevance and direct applicability of the models to the study context.</w:t>
            </w:r>
          </w:p>
        </w:tc>
      </w:tr>
    </w:tbl>
    <w:p w14:paraId="17784E01" w14:textId="77777777" w:rsidR="00272158" w:rsidRPr="001E5F50" w:rsidRDefault="00272158">
      <w:pPr>
        <w:rPr>
          <w:rFonts w:ascii="Arial" w:hAnsi="Arial" w:cs="Arial"/>
          <w:color w:val="000000" w:themeColor="text1"/>
          <w:sz w:val="20"/>
        </w:rPr>
      </w:pPr>
    </w:p>
    <w:p w14:paraId="7D5542B8" w14:textId="77777777" w:rsidR="00272158" w:rsidRPr="001E5F50" w:rsidRDefault="00554FB1">
      <w:pPr>
        <w:pStyle w:val="Ttulo2"/>
        <w:spacing w:before="0"/>
        <w:rPr>
          <w:rFonts w:ascii="Arial" w:hAnsi="Arial" w:cs="Arial"/>
          <w:b w:val="0"/>
          <w:color w:val="000000" w:themeColor="text1"/>
          <w:sz w:val="20"/>
        </w:rPr>
      </w:pPr>
      <w:r w:rsidRPr="001E5F50">
        <w:rPr>
          <w:rStyle w:val="Textoennegrita"/>
          <w:rFonts w:ascii="Arial" w:hAnsi="Arial" w:cs="Arial"/>
          <w:color w:val="000000" w:themeColor="text1"/>
          <w:sz w:val="20"/>
        </w:rPr>
        <w:t>2.2.2 Exclusion Criteria (EC)</w:t>
      </w:r>
    </w:p>
    <w:p w14:paraId="4AED7C30" w14:textId="77777777" w:rsidR="00272158" w:rsidRPr="001E5F50" w:rsidRDefault="00272158">
      <w:pPr>
        <w:pStyle w:val="NormalWeb"/>
        <w:spacing w:before="0" w:beforeAutospacing="0" w:after="0" w:afterAutospacing="0"/>
        <w:rPr>
          <w:rFonts w:ascii="Arial" w:hAnsi="Arial" w:cs="Arial"/>
          <w:color w:val="000000" w:themeColor="text1"/>
          <w:sz w:val="20"/>
        </w:rPr>
      </w:pPr>
    </w:p>
    <w:p w14:paraId="13C21448" w14:textId="77777777" w:rsidR="00272158" w:rsidRPr="001E5F50" w:rsidRDefault="00554FB1">
      <w:pPr>
        <w:pStyle w:val="P68B1DB1-Normal7"/>
        <w:ind w:firstLine="720"/>
      </w:pPr>
      <w:r w:rsidRPr="001E5F50">
        <w:t>Those studies that did not meet one or more of the established inclusion criteria were excluded. The exclusion criteria were systematically applied during the screening and eligibility phases in the Parsifal platform, guaranteeing methodological consistency, traceability, and alignment with the review protocol. The exclusion criteria are presented in Table 5, along with their description and methodological justification.</w:t>
      </w:r>
    </w:p>
    <w:p w14:paraId="1790D5A4" w14:textId="77777777" w:rsidR="00272158" w:rsidRPr="001E5F50" w:rsidRDefault="00272158">
      <w:pPr>
        <w:ind w:firstLine="720"/>
        <w:rPr>
          <w:rFonts w:ascii="Arial" w:eastAsia="Times New Roman" w:hAnsi="Arial" w:cs="Arial"/>
          <w:color w:val="000000" w:themeColor="text1"/>
          <w:sz w:val="20"/>
        </w:rPr>
      </w:pPr>
    </w:p>
    <w:p w14:paraId="2A60B2FF" w14:textId="77777777" w:rsidR="00272158" w:rsidRPr="001E5F50" w:rsidRDefault="00554FB1">
      <w:pPr>
        <w:pStyle w:val="P68B1DB1-NormalWeb9"/>
        <w:spacing w:before="0" w:beforeAutospacing="0" w:after="0" w:afterAutospacing="0"/>
      </w:pPr>
      <w:r w:rsidRPr="001E5F50">
        <w:lastRenderedPageBreak/>
        <w:t>Table 5</w:t>
      </w:r>
    </w:p>
    <w:p w14:paraId="5ABF9FE0" w14:textId="77777777" w:rsidR="00272158" w:rsidRPr="001E5F50" w:rsidRDefault="00554FB1">
      <w:pPr>
        <w:pStyle w:val="P68B1DB1-NormalWeb10"/>
        <w:spacing w:before="0" w:beforeAutospacing="0" w:after="0" w:afterAutospacing="0"/>
      </w:pPr>
      <w:r w:rsidRPr="001E5F50">
        <w:t xml:space="preserve">Exclusion criteria </w:t>
      </w:r>
    </w:p>
    <w:tbl>
      <w:tblPr>
        <w:tblW w:w="8997" w:type="dxa"/>
        <w:tblInd w:w="75" w:type="dxa"/>
        <w:tblCellMar>
          <w:left w:w="70" w:type="dxa"/>
          <w:right w:w="70" w:type="dxa"/>
        </w:tblCellMar>
        <w:tblLook w:val="04A0" w:firstRow="1" w:lastRow="0" w:firstColumn="1" w:lastColumn="0" w:noHBand="0" w:noVBand="1"/>
      </w:tblPr>
      <w:tblGrid>
        <w:gridCol w:w="774"/>
        <w:gridCol w:w="1773"/>
        <w:gridCol w:w="2907"/>
        <w:gridCol w:w="3543"/>
      </w:tblGrid>
      <w:tr w:rsidR="00272158" w:rsidRPr="001E5F50" w14:paraId="00EA682B" w14:textId="77777777" w:rsidTr="00AF3128">
        <w:trPr>
          <w:trHeight w:val="432"/>
        </w:trPr>
        <w:tc>
          <w:tcPr>
            <w:tcW w:w="774" w:type="dxa"/>
            <w:tcBorders>
              <w:top w:val="single" w:sz="4" w:space="0" w:color="auto"/>
              <w:bottom w:val="single" w:sz="4" w:space="0" w:color="auto"/>
            </w:tcBorders>
            <w:vAlign w:val="center"/>
            <w:hideMark/>
          </w:tcPr>
          <w:p w14:paraId="046539E8" w14:textId="77777777" w:rsidR="00272158" w:rsidRPr="001E5F50" w:rsidRDefault="00554FB1">
            <w:pPr>
              <w:pStyle w:val="P68B1DB1-Normal7"/>
              <w:jc w:val="center"/>
            </w:pPr>
            <w:r w:rsidRPr="001E5F50">
              <w:t>Code</w:t>
            </w:r>
          </w:p>
        </w:tc>
        <w:tc>
          <w:tcPr>
            <w:tcW w:w="1773" w:type="dxa"/>
            <w:tcBorders>
              <w:top w:val="single" w:sz="4" w:space="0" w:color="auto"/>
              <w:bottom w:val="single" w:sz="4" w:space="0" w:color="auto"/>
            </w:tcBorders>
            <w:vAlign w:val="center"/>
            <w:hideMark/>
          </w:tcPr>
          <w:p w14:paraId="3A6B317A" w14:textId="77777777" w:rsidR="00272158" w:rsidRPr="001E5F50" w:rsidRDefault="00554FB1">
            <w:pPr>
              <w:pStyle w:val="P68B1DB1-Normal7"/>
              <w:jc w:val="center"/>
            </w:pPr>
            <w:r w:rsidRPr="001E5F50">
              <w:t>Criteria</w:t>
            </w:r>
          </w:p>
        </w:tc>
        <w:tc>
          <w:tcPr>
            <w:tcW w:w="2907" w:type="dxa"/>
            <w:tcBorders>
              <w:top w:val="single" w:sz="4" w:space="0" w:color="auto"/>
              <w:bottom w:val="single" w:sz="4" w:space="0" w:color="auto"/>
            </w:tcBorders>
            <w:vAlign w:val="center"/>
            <w:hideMark/>
          </w:tcPr>
          <w:p w14:paraId="3D55F800" w14:textId="77777777" w:rsidR="00272158" w:rsidRPr="001E5F50" w:rsidRDefault="00554FB1">
            <w:pPr>
              <w:pStyle w:val="P68B1DB1-Normal7"/>
              <w:jc w:val="center"/>
            </w:pPr>
            <w:r w:rsidRPr="001E5F50">
              <w:t>Detailed Description</w:t>
            </w:r>
          </w:p>
        </w:tc>
        <w:tc>
          <w:tcPr>
            <w:tcW w:w="3543" w:type="dxa"/>
            <w:tcBorders>
              <w:top w:val="single" w:sz="4" w:space="0" w:color="auto"/>
              <w:bottom w:val="single" w:sz="4" w:space="0" w:color="auto"/>
            </w:tcBorders>
            <w:vAlign w:val="center"/>
            <w:hideMark/>
          </w:tcPr>
          <w:p w14:paraId="2617FA4F" w14:textId="77777777" w:rsidR="00272158" w:rsidRPr="001E5F50" w:rsidRDefault="00554FB1">
            <w:pPr>
              <w:pStyle w:val="P68B1DB1-Normal7"/>
              <w:jc w:val="center"/>
            </w:pPr>
            <w:r w:rsidRPr="001E5F50">
              <w:t>Justification / Contribution</w:t>
            </w:r>
          </w:p>
        </w:tc>
      </w:tr>
      <w:tr w:rsidR="00272158" w:rsidRPr="001E5F50" w14:paraId="0D9970F8" w14:textId="77777777" w:rsidTr="00AF3128">
        <w:trPr>
          <w:trHeight w:val="952"/>
        </w:trPr>
        <w:tc>
          <w:tcPr>
            <w:tcW w:w="774" w:type="dxa"/>
            <w:tcBorders>
              <w:top w:val="single" w:sz="4" w:space="0" w:color="auto"/>
            </w:tcBorders>
            <w:vAlign w:val="center"/>
            <w:hideMark/>
          </w:tcPr>
          <w:p w14:paraId="3BAAE754" w14:textId="77777777" w:rsidR="00272158" w:rsidRPr="001E5F50" w:rsidRDefault="00554FB1">
            <w:pPr>
              <w:pStyle w:val="P68B1DB1-Normal7"/>
            </w:pPr>
            <w:r w:rsidRPr="001E5F50">
              <w:t>EC1</w:t>
            </w:r>
          </w:p>
        </w:tc>
        <w:tc>
          <w:tcPr>
            <w:tcW w:w="1773" w:type="dxa"/>
            <w:tcBorders>
              <w:top w:val="single" w:sz="4" w:space="0" w:color="auto"/>
            </w:tcBorders>
            <w:vAlign w:val="center"/>
            <w:hideMark/>
          </w:tcPr>
          <w:p w14:paraId="267953B7" w14:textId="77777777" w:rsidR="00272158" w:rsidRPr="001E5F50" w:rsidRDefault="00554FB1">
            <w:pPr>
              <w:pStyle w:val="P68B1DB1-Normal7"/>
            </w:pPr>
            <w:r w:rsidRPr="001E5F50">
              <w:t>Articles published before 2016</w:t>
            </w:r>
          </w:p>
        </w:tc>
        <w:tc>
          <w:tcPr>
            <w:tcW w:w="2907" w:type="dxa"/>
            <w:tcBorders>
              <w:top w:val="single" w:sz="4" w:space="0" w:color="auto"/>
            </w:tcBorders>
            <w:vAlign w:val="center"/>
            <w:hideMark/>
          </w:tcPr>
          <w:p w14:paraId="178D5C63" w14:textId="77777777" w:rsidR="00272158" w:rsidRPr="001E5F50" w:rsidRDefault="00554FB1">
            <w:pPr>
              <w:pStyle w:val="P68B1DB1-Normal7"/>
            </w:pPr>
            <w:r w:rsidRPr="001E5F50">
              <w:t>Studies published outside the defined time range.</w:t>
            </w:r>
          </w:p>
        </w:tc>
        <w:tc>
          <w:tcPr>
            <w:tcW w:w="3543" w:type="dxa"/>
            <w:tcBorders>
              <w:top w:val="single" w:sz="4" w:space="0" w:color="auto"/>
            </w:tcBorders>
            <w:vAlign w:val="center"/>
            <w:hideMark/>
          </w:tcPr>
          <w:p w14:paraId="251E11B1" w14:textId="24F5DC3E" w:rsidR="00272158" w:rsidRPr="001E5F50" w:rsidRDefault="00554FB1">
            <w:pPr>
              <w:pStyle w:val="P68B1DB1-Normal7"/>
            </w:pPr>
            <w:r w:rsidRPr="001E5F50">
              <w:t xml:space="preserve">It allows the review to focus on recent evidence, in line with contemporary advances in </w:t>
            </w:r>
            <w:r w:rsidR="004F5C0E">
              <w:t>m</w:t>
            </w:r>
            <w:r w:rsidR="004F5C0E" w:rsidRPr="001E5F50">
              <w:t xml:space="preserve">achine </w:t>
            </w:r>
            <w:r w:rsidR="004F5C0E">
              <w:t>l</w:t>
            </w:r>
            <w:r w:rsidR="004F5C0E" w:rsidRPr="001E5F50">
              <w:t>earning</w:t>
            </w:r>
            <w:r w:rsidRPr="001E5F50">
              <w:t xml:space="preserve"> applied to health.</w:t>
            </w:r>
          </w:p>
        </w:tc>
      </w:tr>
      <w:tr w:rsidR="00272158" w:rsidRPr="001E5F50" w14:paraId="746FCA82" w14:textId="77777777" w:rsidTr="00AF3128">
        <w:trPr>
          <w:trHeight w:val="1004"/>
        </w:trPr>
        <w:tc>
          <w:tcPr>
            <w:tcW w:w="774" w:type="dxa"/>
            <w:vAlign w:val="center"/>
            <w:hideMark/>
          </w:tcPr>
          <w:p w14:paraId="528FA060" w14:textId="77777777" w:rsidR="00272158" w:rsidRPr="001E5F50" w:rsidRDefault="00554FB1">
            <w:pPr>
              <w:pStyle w:val="P68B1DB1-Normal7"/>
            </w:pPr>
            <w:r w:rsidRPr="001E5F50">
              <w:t>EC2</w:t>
            </w:r>
          </w:p>
        </w:tc>
        <w:tc>
          <w:tcPr>
            <w:tcW w:w="1773" w:type="dxa"/>
            <w:vAlign w:val="center"/>
            <w:hideMark/>
          </w:tcPr>
          <w:p w14:paraId="6B086B3F" w14:textId="77777777" w:rsidR="00272158" w:rsidRPr="001E5F50" w:rsidRDefault="00554FB1">
            <w:pPr>
              <w:pStyle w:val="P68B1DB1-Normal7"/>
            </w:pPr>
            <w:r w:rsidRPr="001E5F50">
              <w:t>Items that do not report performance metrics</w:t>
            </w:r>
          </w:p>
        </w:tc>
        <w:tc>
          <w:tcPr>
            <w:tcW w:w="2907" w:type="dxa"/>
            <w:vAlign w:val="center"/>
            <w:hideMark/>
          </w:tcPr>
          <w:p w14:paraId="3D075110" w14:textId="77777777" w:rsidR="00272158" w:rsidRPr="001E5F50" w:rsidRDefault="00554FB1">
            <w:pPr>
              <w:pStyle w:val="P68B1DB1-Normal7"/>
            </w:pPr>
            <w:r w:rsidRPr="001E5F50">
              <w:t>Research that does not present quantitative indicators such as AUC, sensitivity, specificity, accuracy, or F1-score.</w:t>
            </w:r>
          </w:p>
        </w:tc>
        <w:tc>
          <w:tcPr>
            <w:tcW w:w="3543" w:type="dxa"/>
            <w:vAlign w:val="center"/>
            <w:hideMark/>
          </w:tcPr>
          <w:p w14:paraId="5CBDB258" w14:textId="77777777" w:rsidR="00272158" w:rsidRPr="001E5F50" w:rsidRDefault="00554FB1">
            <w:pPr>
              <w:pStyle w:val="P68B1DB1-Normal7"/>
            </w:pPr>
            <w:r w:rsidRPr="001E5F50">
              <w:t>The absence of metrics prevents analysis of the reported performance of the models and limits the interpretation of their results.</w:t>
            </w:r>
          </w:p>
        </w:tc>
      </w:tr>
      <w:tr w:rsidR="00272158" w:rsidRPr="001E5F50" w14:paraId="17F7E491" w14:textId="77777777" w:rsidTr="00AF3128">
        <w:trPr>
          <w:trHeight w:val="819"/>
        </w:trPr>
        <w:tc>
          <w:tcPr>
            <w:tcW w:w="774" w:type="dxa"/>
            <w:vAlign w:val="center"/>
            <w:hideMark/>
          </w:tcPr>
          <w:p w14:paraId="7FB8D6AF" w14:textId="77777777" w:rsidR="00272158" w:rsidRPr="001E5F50" w:rsidRDefault="00554FB1">
            <w:pPr>
              <w:pStyle w:val="P68B1DB1-Normal7"/>
            </w:pPr>
            <w:r w:rsidRPr="001E5F50">
              <w:t>EC3</w:t>
            </w:r>
          </w:p>
        </w:tc>
        <w:tc>
          <w:tcPr>
            <w:tcW w:w="1773" w:type="dxa"/>
            <w:vAlign w:val="center"/>
            <w:hideMark/>
          </w:tcPr>
          <w:p w14:paraId="7110E258" w14:textId="77777777" w:rsidR="00272158" w:rsidRPr="001E5F50" w:rsidRDefault="00554FB1">
            <w:pPr>
              <w:pStyle w:val="P68B1DB1-Normal7"/>
            </w:pPr>
            <w:r w:rsidRPr="001E5F50">
              <w:t>Articles without full text availability</w:t>
            </w:r>
          </w:p>
        </w:tc>
        <w:tc>
          <w:tcPr>
            <w:tcW w:w="2907" w:type="dxa"/>
            <w:vAlign w:val="center"/>
            <w:hideMark/>
          </w:tcPr>
          <w:p w14:paraId="2FC84407" w14:textId="77777777" w:rsidR="00272158" w:rsidRPr="001E5F50" w:rsidRDefault="00554FB1">
            <w:pPr>
              <w:pStyle w:val="P68B1DB1-Normal7"/>
            </w:pPr>
            <w:r w:rsidRPr="001E5F50">
              <w:t>Studies whose full content could not be retrieved.</w:t>
            </w:r>
          </w:p>
        </w:tc>
        <w:tc>
          <w:tcPr>
            <w:tcW w:w="3543" w:type="dxa"/>
            <w:vAlign w:val="center"/>
            <w:hideMark/>
          </w:tcPr>
          <w:p w14:paraId="5121C7B9" w14:textId="2BE966CD" w:rsidR="00272158" w:rsidRPr="001E5F50" w:rsidRDefault="00960EEA">
            <w:pPr>
              <w:pStyle w:val="P68B1DB1-Normal7"/>
            </w:pPr>
            <w:r w:rsidRPr="00960EEA">
              <w:t>It prevents a thorough evaluation of the methodology, verification of the results, and appropriate data extraction.</w:t>
            </w:r>
          </w:p>
        </w:tc>
      </w:tr>
      <w:tr w:rsidR="00272158" w:rsidRPr="001E5F50" w14:paraId="27BAC4DB" w14:textId="77777777" w:rsidTr="00AF3128">
        <w:trPr>
          <w:trHeight w:val="1141"/>
        </w:trPr>
        <w:tc>
          <w:tcPr>
            <w:tcW w:w="774" w:type="dxa"/>
            <w:vAlign w:val="center"/>
            <w:hideMark/>
          </w:tcPr>
          <w:p w14:paraId="1C0858C8" w14:textId="77777777" w:rsidR="00272158" w:rsidRPr="001E5F50" w:rsidRDefault="00554FB1">
            <w:pPr>
              <w:pStyle w:val="P68B1DB1-Normal7"/>
            </w:pPr>
            <w:r w:rsidRPr="001E5F50">
              <w:t>EC4</w:t>
            </w:r>
          </w:p>
        </w:tc>
        <w:tc>
          <w:tcPr>
            <w:tcW w:w="1773" w:type="dxa"/>
            <w:vAlign w:val="center"/>
            <w:hideMark/>
          </w:tcPr>
          <w:p w14:paraId="0742BCCA" w14:textId="676C7789" w:rsidR="00272158" w:rsidRPr="001E5F50" w:rsidRDefault="00554FB1">
            <w:pPr>
              <w:pStyle w:val="P68B1DB1-Normal7"/>
            </w:pPr>
            <w:r w:rsidRPr="001E5F50">
              <w:t xml:space="preserve">Studies that do not apply </w:t>
            </w:r>
            <w:r w:rsidR="004F5C0E">
              <w:t>m</w:t>
            </w:r>
            <w:r w:rsidR="004F5C0E" w:rsidRPr="001E5F50">
              <w:t xml:space="preserve">achine </w:t>
            </w:r>
            <w:r w:rsidR="004F5C0E">
              <w:t>l</w:t>
            </w:r>
            <w:r w:rsidR="004F5C0E" w:rsidRPr="001E5F50">
              <w:t>earning</w:t>
            </w:r>
            <w:r w:rsidRPr="001E5F50">
              <w:t xml:space="preserve"> models</w:t>
            </w:r>
          </w:p>
        </w:tc>
        <w:tc>
          <w:tcPr>
            <w:tcW w:w="2907" w:type="dxa"/>
            <w:vAlign w:val="center"/>
            <w:hideMark/>
          </w:tcPr>
          <w:p w14:paraId="2651337A" w14:textId="77777777" w:rsidR="00272158" w:rsidRPr="001E5F50" w:rsidRDefault="00554FB1">
            <w:pPr>
              <w:pStyle w:val="P68B1DB1-Normal7"/>
            </w:pPr>
            <w:r w:rsidRPr="001E5F50">
              <w:t>Works based exclusively on traditional statistical methods or other approaches not related to ML.</w:t>
            </w:r>
          </w:p>
        </w:tc>
        <w:tc>
          <w:tcPr>
            <w:tcW w:w="3543" w:type="dxa"/>
            <w:vAlign w:val="center"/>
            <w:hideMark/>
          </w:tcPr>
          <w:p w14:paraId="14309B9A" w14:textId="77777777" w:rsidR="00272158" w:rsidRPr="001E5F50" w:rsidRDefault="00554FB1">
            <w:pPr>
              <w:pStyle w:val="P68B1DB1-Normal7"/>
            </w:pPr>
            <w:r w:rsidRPr="001E5F50">
              <w:t>They do not fit the primary purpose of</w:t>
            </w:r>
          </w:p>
          <w:p w14:paraId="27CE12FA" w14:textId="77777777" w:rsidR="00272158" w:rsidRPr="001E5F50" w:rsidRDefault="00554FB1">
            <w:pPr>
              <w:pStyle w:val="P68B1DB1-Normal7"/>
            </w:pPr>
            <w:r w:rsidRPr="001E5F50">
              <w:t>the review.</w:t>
            </w:r>
          </w:p>
        </w:tc>
      </w:tr>
      <w:tr w:rsidR="00272158" w:rsidRPr="001E5F50" w14:paraId="198C71B1" w14:textId="77777777" w:rsidTr="00AF3128">
        <w:trPr>
          <w:trHeight w:val="943"/>
        </w:trPr>
        <w:tc>
          <w:tcPr>
            <w:tcW w:w="774" w:type="dxa"/>
            <w:vAlign w:val="center"/>
            <w:hideMark/>
          </w:tcPr>
          <w:p w14:paraId="431EDCB3" w14:textId="77777777" w:rsidR="00272158" w:rsidRPr="001E5F50" w:rsidRDefault="00554FB1">
            <w:pPr>
              <w:pStyle w:val="P68B1DB1-Normal7"/>
            </w:pPr>
            <w:r w:rsidRPr="001E5F50">
              <w:t>EC5</w:t>
            </w:r>
          </w:p>
        </w:tc>
        <w:tc>
          <w:tcPr>
            <w:tcW w:w="1773" w:type="dxa"/>
            <w:vAlign w:val="center"/>
            <w:hideMark/>
          </w:tcPr>
          <w:p w14:paraId="1205A263" w14:textId="77777777" w:rsidR="00272158" w:rsidRPr="001E5F50" w:rsidRDefault="00554FB1">
            <w:pPr>
              <w:pStyle w:val="P68B1DB1-Normal7"/>
            </w:pPr>
            <w:r w:rsidRPr="001E5F50">
              <w:t>Studies that do not focus on preeclampsia or gestational hypertension</w:t>
            </w:r>
          </w:p>
        </w:tc>
        <w:tc>
          <w:tcPr>
            <w:tcW w:w="2907" w:type="dxa"/>
            <w:vAlign w:val="center"/>
            <w:hideMark/>
          </w:tcPr>
          <w:p w14:paraId="7D335DE4" w14:textId="77777777" w:rsidR="00272158" w:rsidRPr="001E5F50" w:rsidRDefault="00554FB1">
            <w:pPr>
              <w:pStyle w:val="P68B1DB1-Normal7"/>
            </w:pPr>
            <w:r w:rsidRPr="001E5F50">
              <w:t>Research focused on other unrelated pathologies.</w:t>
            </w:r>
          </w:p>
        </w:tc>
        <w:tc>
          <w:tcPr>
            <w:tcW w:w="3543" w:type="dxa"/>
            <w:vAlign w:val="center"/>
            <w:hideMark/>
          </w:tcPr>
          <w:p w14:paraId="36A6014B" w14:textId="77777777" w:rsidR="00272158" w:rsidRPr="001E5F50" w:rsidRDefault="00554FB1">
            <w:pPr>
              <w:pStyle w:val="P68B1DB1-Normal7"/>
            </w:pPr>
            <w:r w:rsidRPr="001E5F50">
              <w:t>Ensures that the subject of the research is examined.</w:t>
            </w:r>
          </w:p>
        </w:tc>
      </w:tr>
      <w:tr w:rsidR="00272158" w:rsidRPr="001E5F50" w14:paraId="19CF385E" w14:textId="77777777" w:rsidTr="00AF3128">
        <w:trPr>
          <w:trHeight w:val="992"/>
        </w:trPr>
        <w:tc>
          <w:tcPr>
            <w:tcW w:w="774" w:type="dxa"/>
            <w:vAlign w:val="center"/>
            <w:hideMark/>
          </w:tcPr>
          <w:p w14:paraId="3BF245CE" w14:textId="77777777" w:rsidR="00272158" w:rsidRPr="001E5F50" w:rsidRDefault="00554FB1">
            <w:pPr>
              <w:pStyle w:val="P68B1DB1-Normal7"/>
            </w:pPr>
            <w:r w:rsidRPr="001E5F50">
              <w:t>EC6</w:t>
            </w:r>
          </w:p>
        </w:tc>
        <w:tc>
          <w:tcPr>
            <w:tcW w:w="1773" w:type="dxa"/>
            <w:vAlign w:val="center"/>
            <w:hideMark/>
          </w:tcPr>
          <w:p w14:paraId="586CB3A5" w14:textId="77777777" w:rsidR="00272158" w:rsidRPr="001E5F50" w:rsidRDefault="00554FB1">
            <w:pPr>
              <w:pStyle w:val="P68B1DB1-Normal7"/>
            </w:pPr>
            <w:r w:rsidRPr="001E5F50">
              <w:t>Methodological quality evaluation &lt; 3.5</w:t>
            </w:r>
          </w:p>
        </w:tc>
        <w:tc>
          <w:tcPr>
            <w:tcW w:w="2907" w:type="dxa"/>
            <w:vAlign w:val="center"/>
            <w:hideMark/>
          </w:tcPr>
          <w:p w14:paraId="5D34A98A" w14:textId="77777777" w:rsidR="00272158" w:rsidRPr="001E5F50" w:rsidRDefault="00554FB1">
            <w:pPr>
              <w:pStyle w:val="P68B1DB1-Normal7"/>
            </w:pPr>
            <w:r w:rsidRPr="001E5F50">
              <w:t>Studies that do not meet minimum methodological quality criteria according to the evaluation tool used.</w:t>
            </w:r>
          </w:p>
        </w:tc>
        <w:tc>
          <w:tcPr>
            <w:tcW w:w="3543" w:type="dxa"/>
            <w:vAlign w:val="center"/>
            <w:hideMark/>
          </w:tcPr>
          <w:p w14:paraId="485902DA" w14:textId="77777777" w:rsidR="00272158" w:rsidRPr="001E5F50" w:rsidRDefault="00554FB1">
            <w:pPr>
              <w:pStyle w:val="P68B1DB1-Normal7"/>
            </w:pPr>
            <w:r w:rsidRPr="001E5F50">
              <w:t>By excluding evidence with important methodological problems, the risk of bias in the synthesis is reduced.</w:t>
            </w:r>
          </w:p>
        </w:tc>
      </w:tr>
      <w:tr w:rsidR="00272158" w:rsidRPr="001E5F50" w14:paraId="6A17899B" w14:textId="77777777" w:rsidTr="00AF3128">
        <w:trPr>
          <w:trHeight w:val="1148"/>
        </w:trPr>
        <w:tc>
          <w:tcPr>
            <w:tcW w:w="774" w:type="dxa"/>
            <w:vAlign w:val="center"/>
            <w:hideMark/>
          </w:tcPr>
          <w:p w14:paraId="3DB23974" w14:textId="77777777" w:rsidR="00272158" w:rsidRPr="001E5F50" w:rsidRDefault="00554FB1">
            <w:pPr>
              <w:pStyle w:val="P68B1DB1-Normal7"/>
            </w:pPr>
            <w:r w:rsidRPr="001E5F50">
              <w:t>EC7</w:t>
            </w:r>
          </w:p>
        </w:tc>
        <w:tc>
          <w:tcPr>
            <w:tcW w:w="1773" w:type="dxa"/>
            <w:vAlign w:val="center"/>
            <w:hideMark/>
          </w:tcPr>
          <w:p w14:paraId="7952DFAB" w14:textId="77777777" w:rsidR="00272158" w:rsidRPr="001E5F50" w:rsidRDefault="00554FB1">
            <w:pPr>
              <w:pStyle w:val="P68B1DB1-Normal7"/>
            </w:pPr>
            <w:r w:rsidRPr="001E5F50">
              <w:t>It is not an original empirical research article</w:t>
            </w:r>
          </w:p>
        </w:tc>
        <w:tc>
          <w:tcPr>
            <w:tcW w:w="2907" w:type="dxa"/>
            <w:vAlign w:val="center"/>
            <w:hideMark/>
          </w:tcPr>
          <w:p w14:paraId="7B5B9CBA" w14:textId="77777777" w:rsidR="00272158" w:rsidRPr="001E5F50" w:rsidRDefault="00554FB1">
            <w:pPr>
              <w:pStyle w:val="P68B1DB1-Normal7"/>
            </w:pPr>
            <w:r w:rsidRPr="001E5F50">
              <w:t>It includes reviews, editorials, case reports, opinions, grey literature, blogs, columns, or documents without experimental evidence.</w:t>
            </w:r>
          </w:p>
        </w:tc>
        <w:tc>
          <w:tcPr>
            <w:tcW w:w="3543" w:type="dxa"/>
            <w:vAlign w:val="center"/>
            <w:hideMark/>
          </w:tcPr>
          <w:p w14:paraId="04988449" w14:textId="77777777" w:rsidR="00272158" w:rsidRPr="001E5F50" w:rsidRDefault="00554FB1">
            <w:pPr>
              <w:pStyle w:val="P68B1DB1-Normal7"/>
            </w:pPr>
            <w:r w:rsidRPr="001E5F50">
              <w:t>Ensuring the quality of the data used and scientific rigor avoids research that does not have a verifiable empirical design or that has not been peer-reviewed.</w:t>
            </w:r>
          </w:p>
        </w:tc>
      </w:tr>
      <w:tr w:rsidR="00272158" w:rsidRPr="001E5F50" w14:paraId="0F8AF27F" w14:textId="77777777" w:rsidTr="00AF3128">
        <w:trPr>
          <w:trHeight w:val="725"/>
        </w:trPr>
        <w:tc>
          <w:tcPr>
            <w:tcW w:w="774" w:type="dxa"/>
            <w:tcBorders>
              <w:bottom w:val="single" w:sz="4" w:space="0" w:color="auto"/>
            </w:tcBorders>
            <w:vAlign w:val="center"/>
            <w:hideMark/>
          </w:tcPr>
          <w:p w14:paraId="2406FC24" w14:textId="77777777" w:rsidR="00272158" w:rsidRPr="001E5F50" w:rsidRDefault="00554FB1">
            <w:pPr>
              <w:pStyle w:val="P68B1DB1-Normal7"/>
            </w:pPr>
            <w:r w:rsidRPr="001E5F50">
              <w:t>EC8</w:t>
            </w:r>
          </w:p>
        </w:tc>
        <w:tc>
          <w:tcPr>
            <w:tcW w:w="1773" w:type="dxa"/>
            <w:tcBorders>
              <w:bottom w:val="single" w:sz="4" w:space="0" w:color="auto"/>
            </w:tcBorders>
            <w:vAlign w:val="center"/>
            <w:hideMark/>
          </w:tcPr>
          <w:p w14:paraId="3B03BC15" w14:textId="77777777" w:rsidR="00272158" w:rsidRPr="001E5F50" w:rsidRDefault="00554FB1">
            <w:pPr>
              <w:pStyle w:val="P68B1DB1-Normal7"/>
            </w:pPr>
            <w:r w:rsidRPr="001E5F50">
              <w:t>Duplicate papers</w:t>
            </w:r>
          </w:p>
        </w:tc>
        <w:tc>
          <w:tcPr>
            <w:tcW w:w="2907" w:type="dxa"/>
            <w:tcBorders>
              <w:bottom w:val="single" w:sz="4" w:space="0" w:color="auto"/>
            </w:tcBorders>
            <w:vAlign w:val="center"/>
            <w:hideMark/>
          </w:tcPr>
          <w:p w14:paraId="195344A7" w14:textId="77777777" w:rsidR="00272158" w:rsidRPr="001E5F50" w:rsidRDefault="00554FB1">
            <w:pPr>
              <w:pStyle w:val="P68B1DB1-Normal7"/>
            </w:pPr>
            <w:r w:rsidRPr="001E5F50">
              <w:t>Repeated articles that appear in multiple databases.</w:t>
            </w:r>
          </w:p>
        </w:tc>
        <w:tc>
          <w:tcPr>
            <w:tcW w:w="3543" w:type="dxa"/>
            <w:tcBorders>
              <w:bottom w:val="single" w:sz="4" w:space="0" w:color="auto"/>
            </w:tcBorders>
            <w:vAlign w:val="center"/>
            <w:hideMark/>
          </w:tcPr>
          <w:p w14:paraId="2A7D7809" w14:textId="77777777" w:rsidR="00272158" w:rsidRPr="001E5F50" w:rsidRDefault="00554FB1">
            <w:pPr>
              <w:pStyle w:val="P68B1DB1-Normal7"/>
            </w:pPr>
            <w:r w:rsidRPr="001E5F50">
              <w:t>Avoid repeating information and guarantee the</w:t>
            </w:r>
          </w:p>
          <w:p w14:paraId="2A72C20B" w14:textId="77777777" w:rsidR="00272158" w:rsidRPr="001E5F50" w:rsidRDefault="00554FB1">
            <w:pPr>
              <w:pStyle w:val="P68B1DB1-Normal7"/>
            </w:pPr>
            <w:r w:rsidRPr="001E5F50">
              <w:t>uniqueness of the final set of investigations.</w:t>
            </w:r>
          </w:p>
        </w:tc>
      </w:tr>
    </w:tbl>
    <w:p w14:paraId="6085A516" w14:textId="77777777" w:rsidR="00272158" w:rsidRPr="001E5F50" w:rsidRDefault="00272158">
      <w:pPr>
        <w:rPr>
          <w:rFonts w:ascii="Arial" w:hAnsi="Arial" w:cs="Arial"/>
          <w:color w:val="000000" w:themeColor="text1"/>
          <w:sz w:val="20"/>
        </w:rPr>
      </w:pPr>
    </w:p>
    <w:p w14:paraId="021B2A9E" w14:textId="77777777" w:rsidR="00272158" w:rsidRPr="001E5F50" w:rsidRDefault="00554FB1">
      <w:pPr>
        <w:pStyle w:val="Ttulo2"/>
        <w:spacing w:before="0"/>
        <w:rPr>
          <w:rFonts w:ascii="Arial" w:hAnsi="Arial" w:cs="Arial"/>
          <w:b w:val="0"/>
          <w:color w:val="000000" w:themeColor="text1"/>
          <w:sz w:val="20"/>
        </w:rPr>
      </w:pPr>
      <w:r w:rsidRPr="001E5F50">
        <w:rPr>
          <w:rStyle w:val="Textoennegrita"/>
          <w:rFonts w:ascii="Arial" w:hAnsi="Arial" w:cs="Arial"/>
          <w:color w:val="000000" w:themeColor="text1"/>
          <w:sz w:val="20"/>
        </w:rPr>
        <w:t>2.2.3. Selection process</w:t>
      </w:r>
    </w:p>
    <w:p w14:paraId="673E98E8" w14:textId="77777777" w:rsidR="00272158" w:rsidRPr="001E5F50" w:rsidRDefault="00272158">
      <w:pPr>
        <w:pStyle w:val="Ttulo1"/>
        <w:spacing w:before="0"/>
        <w:rPr>
          <w:rFonts w:ascii="Arial" w:hAnsi="Arial" w:cs="Arial"/>
          <w:color w:val="000000" w:themeColor="text1"/>
          <w:sz w:val="20"/>
        </w:rPr>
      </w:pPr>
    </w:p>
    <w:p w14:paraId="677CEE3F" w14:textId="5582825E" w:rsidR="00272158" w:rsidRPr="001E5F50" w:rsidRDefault="44D26D5C">
      <w:pPr>
        <w:pStyle w:val="P68B1DB1-Normal7"/>
        <w:ind w:firstLine="720"/>
        <w:jc w:val="both"/>
      </w:pPr>
      <w:r>
        <w:t xml:space="preserve">The study identification and selection procedure </w:t>
      </w:r>
      <w:r w:rsidR="06842B38">
        <w:t>were</w:t>
      </w:r>
      <w:r>
        <w:t xml:space="preserve"> carried out in accordance with the PRISMA 2020 guidelines to ensure that each phase of the systematic review was reproducible, transparent, and traceable. Likewise, the methodological approach proposed by Kitchenham et al. </w:t>
      </w:r>
      <w:sdt>
        <w:sdtPr>
          <w:rPr>
            <w:lang w:eastAsia="es-PE"/>
          </w:rPr>
          <w:tag w:val="MENDELEY_CITATION_v3_eyJjaXRhdGlvbklEIjoiTUVOREVMRVlfQ0lUQVRJT05fZDExMDVjMGMtZTYzMi00ZTZkLTlkNGItN2RiYmY5MzcyZDRi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CcmVyZXRvbiIsImdpdmVuIjoiUGVhcmw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
          <w:id w:val="-906679242"/>
          <w:placeholder>
            <w:docPart w:val="DefaultPlaceholder_-1854013440"/>
          </w:placeholder>
        </w:sdtPr>
        <w:sdtEndPr/>
        <w:sdtContent>
          <w:r w:rsidR="53E3E0B3" w:rsidRPr="53E3E0B3">
            <w:rPr>
              <w:rFonts w:eastAsia="Arial"/>
            </w:rPr>
            <w:t>[13]</w:t>
          </w:r>
        </w:sdtContent>
      </w:sdt>
      <w:r>
        <w:t>was incorporated, which is widely applied in systematic reviews in the field of software engineering. This made it possible to adjust the process to an interdisciplinary framework.</w:t>
      </w:r>
    </w:p>
    <w:p w14:paraId="3ECCE24B" w14:textId="77777777" w:rsidR="00272158" w:rsidRPr="001E5F50" w:rsidRDefault="00272158">
      <w:pPr>
        <w:ind w:firstLine="720"/>
        <w:jc w:val="both"/>
        <w:rPr>
          <w:rFonts w:ascii="Arial" w:eastAsia="Times New Roman" w:hAnsi="Arial" w:cs="Arial"/>
          <w:color w:val="000000" w:themeColor="text1"/>
          <w:sz w:val="20"/>
        </w:rPr>
      </w:pPr>
    </w:p>
    <w:p w14:paraId="5512374E" w14:textId="77777777" w:rsidR="00272158" w:rsidRPr="001E5F50" w:rsidRDefault="00554FB1">
      <w:pPr>
        <w:pStyle w:val="P68B1DB1-Normal7"/>
        <w:ind w:firstLine="720"/>
        <w:jc w:val="both"/>
      </w:pPr>
      <w:r w:rsidRPr="001E5F50">
        <w:t>Initially, 1,012 records were collected from the chosen databases. Then, 155 duplicate records were deleted, and 857 studies were obtained for the screening stage. In this phase, filters were used linked to the time range (2016-2025), the language (Spanish and English), and the type of document (conferences and articles).</w:t>
      </w:r>
    </w:p>
    <w:p w14:paraId="36E07FEE" w14:textId="77777777" w:rsidR="00272158" w:rsidRPr="001E5F50" w:rsidRDefault="00272158">
      <w:pPr>
        <w:ind w:firstLine="720"/>
        <w:jc w:val="both"/>
        <w:rPr>
          <w:rFonts w:ascii="Arial" w:eastAsia="Times New Roman" w:hAnsi="Arial" w:cs="Arial"/>
          <w:color w:val="000000" w:themeColor="text1"/>
          <w:sz w:val="20"/>
        </w:rPr>
      </w:pPr>
    </w:p>
    <w:p w14:paraId="5D98AA12" w14:textId="77777777" w:rsidR="00272158" w:rsidRPr="001E5F50" w:rsidRDefault="00554FB1">
      <w:pPr>
        <w:pStyle w:val="P68B1DB1-Normal7"/>
        <w:ind w:firstLine="720"/>
        <w:jc w:val="both"/>
      </w:pPr>
      <w:r w:rsidRPr="001E5F50">
        <w:t>The full texts of the investigations were reviewed during the eligibility phase, and those that did not meet the established criteria were discarded. The main reasons for exclusion included: research that did not use machine learning techniques, work that did not focus on preeclampsia, lack of an empirical design, and other methodological restrictions detected during the analysis.</w:t>
      </w:r>
    </w:p>
    <w:p w14:paraId="44C161DC" w14:textId="77777777" w:rsidR="00272158" w:rsidRPr="001E5F50" w:rsidRDefault="00272158">
      <w:pPr>
        <w:ind w:firstLine="720"/>
        <w:jc w:val="both"/>
        <w:rPr>
          <w:rFonts w:ascii="Arial" w:eastAsia="Times New Roman" w:hAnsi="Arial" w:cs="Arial"/>
          <w:color w:val="000000" w:themeColor="text1"/>
          <w:sz w:val="20"/>
        </w:rPr>
      </w:pPr>
    </w:p>
    <w:p w14:paraId="49D40F49" w14:textId="77777777" w:rsidR="00272158" w:rsidRPr="001E5F50" w:rsidRDefault="00554FB1">
      <w:pPr>
        <w:pStyle w:val="P68B1DB1-Normal7"/>
        <w:ind w:firstLine="720"/>
        <w:jc w:val="both"/>
      </w:pPr>
      <w:r w:rsidRPr="001E5F50">
        <w:t>Subsequently, the remaining studies were subjected to a methodological quality evaluation, excluding those that did not reach the defined minimum threshold. Finally, 47 primary studies were included in the qualitative synthesis and bibliometric analysis.</w:t>
      </w:r>
    </w:p>
    <w:p w14:paraId="675B3F9B" w14:textId="77777777" w:rsidR="00272158" w:rsidRPr="001E5F50" w:rsidRDefault="00272158">
      <w:pPr>
        <w:ind w:firstLine="720"/>
        <w:jc w:val="both"/>
        <w:rPr>
          <w:rFonts w:ascii="Arial" w:eastAsia="Times New Roman" w:hAnsi="Arial" w:cs="Arial"/>
          <w:color w:val="000000" w:themeColor="text1"/>
          <w:sz w:val="20"/>
        </w:rPr>
      </w:pPr>
    </w:p>
    <w:p w14:paraId="32A40037" w14:textId="77777777" w:rsidR="00272158" w:rsidRPr="001E5F50" w:rsidRDefault="00554FB1">
      <w:pPr>
        <w:pStyle w:val="P68B1DB1-Normal7"/>
        <w:ind w:firstLine="720"/>
        <w:jc w:val="both"/>
      </w:pPr>
      <w:r w:rsidRPr="001E5F50">
        <w:t xml:space="preserve">The detailed results of the database selection process are presented in Table 7, while the overall procedure flow is shown in Fig. 1, prepared according to the PRISMA 2020 diagram. This diagram represents in a structured way the phases of identification, screening, eligibility, and inclusion of the studies, integrating </w:t>
      </w:r>
      <w:proofErr w:type="spellStart"/>
      <w:r w:rsidRPr="001E5F50">
        <w:t>Kitchenham's</w:t>
      </w:r>
      <w:proofErr w:type="spellEnd"/>
      <w:r w:rsidRPr="001E5F50">
        <w:t xml:space="preserve"> methodological approach in the organization of the review process.</w:t>
      </w:r>
    </w:p>
    <w:p w14:paraId="58A90ED4" w14:textId="77777777" w:rsidR="00272158" w:rsidRPr="001E5F50" w:rsidRDefault="00272158">
      <w:pPr>
        <w:rPr>
          <w:rFonts w:ascii="Arial" w:eastAsia="Times New Roman" w:hAnsi="Arial" w:cs="Arial"/>
          <w:color w:val="000000" w:themeColor="text1"/>
          <w:sz w:val="20"/>
        </w:rPr>
      </w:pPr>
    </w:p>
    <w:p w14:paraId="68AAB47A" w14:textId="09AA409E" w:rsidR="00272158" w:rsidRPr="001E5F50" w:rsidRDefault="001460A6">
      <w:pPr>
        <w:pStyle w:val="P68B1DB1-Normal11"/>
        <w:rPr>
          <w:rFonts w:ascii="Arial" w:hAnsi="Arial" w:cs="Arial"/>
          <w:sz w:val="20"/>
        </w:rPr>
      </w:pPr>
      <w:r w:rsidRPr="001E5F50">
        <w:rPr>
          <w:noProof/>
        </w:rPr>
        <w:drawing>
          <wp:inline distT="0" distB="0" distL="0" distR="0" wp14:anchorId="22A4BD74" wp14:editId="388822AC">
            <wp:extent cx="4252957" cy="46329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2957" cy="4632960"/>
                    </a:xfrm>
                    <a:prstGeom prst="rect">
                      <a:avLst/>
                    </a:prstGeom>
                    <a:noFill/>
                    <a:ln>
                      <a:noFill/>
                    </a:ln>
                  </pic:spPr>
                </pic:pic>
              </a:graphicData>
            </a:graphic>
          </wp:inline>
        </w:drawing>
      </w:r>
    </w:p>
    <w:p w14:paraId="77DAA7E0" w14:textId="4A533229" w:rsidR="00272158" w:rsidRPr="001E5F50" w:rsidRDefault="00554FB1">
      <w:pPr>
        <w:pStyle w:val="P68B1DB1-Textocomentario12"/>
        <w:spacing w:after="0"/>
      </w:pPr>
      <w:r w:rsidRPr="001E5F50">
        <w:rPr>
          <w:b/>
        </w:rPr>
        <w:t>Fig. 1.</w:t>
      </w:r>
      <w:r w:rsidRPr="001E5F50">
        <w:t xml:space="preserve"> </w:t>
      </w:r>
      <w:r w:rsidR="00932F02" w:rsidRPr="001E5F50">
        <w:t>PRISMA 2020 flow diagram adapted for the study selection process</w:t>
      </w:r>
      <w:r w:rsidRPr="001E5F50">
        <w:t>.</w:t>
      </w:r>
    </w:p>
    <w:p w14:paraId="1A672A5F" w14:textId="77777777" w:rsidR="00272158" w:rsidRPr="001E5F50" w:rsidRDefault="00272158">
      <w:pPr>
        <w:rPr>
          <w:rFonts w:ascii="Arial" w:hAnsi="Arial" w:cs="Arial"/>
          <w:color w:val="000000" w:themeColor="text1"/>
          <w:sz w:val="20"/>
        </w:rPr>
      </w:pPr>
    </w:p>
    <w:p w14:paraId="02D14ADE" w14:textId="77777777" w:rsidR="00272158" w:rsidRPr="001E5F50" w:rsidRDefault="00554FB1">
      <w:pPr>
        <w:pStyle w:val="Ttulo1"/>
        <w:spacing w:before="0"/>
        <w:rPr>
          <w:rStyle w:val="Textoennegrita"/>
          <w:rFonts w:ascii="Arial" w:hAnsi="Arial" w:cs="Arial"/>
          <w:b/>
          <w:color w:val="000000" w:themeColor="text1"/>
          <w:sz w:val="20"/>
        </w:rPr>
      </w:pPr>
      <w:r w:rsidRPr="001E5F50">
        <w:rPr>
          <w:rStyle w:val="Textoennegrita"/>
          <w:rFonts w:ascii="Arial" w:hAnsi="Arial" w:cs="Arial"/>
          <w:b/>
          <w:color w:val="000000" w:themeColor="text1"/>
          <w:sz w:val="20"/>
        </w:rPr>
        <w:t>2.3. Quality Evaluation and Data Extraction</w:t>
      </w:r>
    </w:p>
    <w:p w14:paraId="3231DDA6" w14:textId="77777777" w:rsidR="00272158" w:rsidRPr="001E5F50" w:rsidRDefault="00272158">
      <w:pPr>
        <w:rPr>
          <w:rFonts w:ascii="Arial" w:hAnsi="Arial" w:cs="Arial"/>
          <w:color w:val="000000" w:themeColor="text1"/>
          <w:sz w:val="20"/>
        </w:rPr>
      </w:pPr>
    </w:p>
    <w:p w14:paraId="3E10E939" w14:textId="77777777" w:rsidR="00272158" w:rsidRPr="001E5F50" w:rsidRDefault="00554FB1">
      <w:pPr>
        <w:pStyle w:val="Ttulo2"/>
        <w:spacing w:before="0"/>
        <w:jc w:val="both"/>
        <w:rPr>
          <w:rStyle w:val="Textoennegrita"/>
          <w:rFonts w:ascii="Arial" w:hAnsi="Arial" w:cs="Arial"/>
          <w:color w:val="000000" w:themeColor="text1"/>
          <w:sz w:val="20"/>
        </w:rPr>
      </w:pPr>
      <w:r w:rsidRPr="001E5F50">
        <w:rPr>
          <w:rStyle w:val="Textoennegrita"/>
          <w:rFonts w:ascii="Arial" w:hAnsi="Arial" w:cs="Arial"/>
          <w:color w:val="000000" w:themeColor="text1"/>
          <w:sz w:val="20"/>
        </w:rPr>
        <w:t>2.3.1. Quality Evaluation</w:t>
      </w:r>
    </w:p>
    <w:p w14:paraId="29CFF7DD" w14:textId="3B10E17E" w:rsidR="00272158" w:rsidRPr="001E5F50" w:rsidRDefault="44D26D5C">
      <w:pPr>
        <w:pStyle w:val="P68B1DB1-NormalWeb10"/>
        <w:ind w:firstLine="720"/>
        <w:jc w:val="both"/>
      </w:pPr>
      <w:r>
        <w:t xml:space="preserve">The evaluation of the methodological quality was carried out through a checklist based on the guidelines of Kitchenham et al. </w:t>
      </w:r>
      <w:sdt>
        <w:sdtPr>
          <w:tag w:val="MENDELEY_CITATION_v3_eyJjaXRhdGlvbklEIjoiTUVOREVMRVlfQ0lUQVRJT05fYTI0NWEwNjQtM2QwZS00OWFmLTg4NTMtNzUwMzczYzE4NzU4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CcmVyZXRvbiIsImdpdmVuIjoiUGVhcmw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
          <w:id w:val="-1844155126"/>
          <w:placeholder>
            <w:docPart w:val="DefaultPlaceholder_-1854013440"/>
          </w:placeholder>
        </w:sdtPr>
        <w:sdtEndPr/>
        <w:sdtContent>
          <w:r w:rsidR="53E3E0B3" w:rsidRPr="53E3E0B3">
            <w:rPr>
              <w:rFonts w:eastAsia="Arial"/>
            </w:rPr>
            <w:t>[13]</w:t>
          </w:r>
        </w:sdtContent>
      </w:sdt>
      <w:r>
        <w:t>, and was implemented in the Parsifal platform. This approach made it possible to assess the methodological rigor, the quality of the data, the clarity of the report, and the validity of the results of each study included.</w:t>
      </w:r>
    </w:p>
    <w:p w14:paraId="2A64B00E" w14:textId="77777777" w:rsidR="00272158" w:rsidRPr="001E5F50" w:rsidRDefault="00554FB1">
      <w:pPr>
        <w:pStyle w:val="P68B1DB1-Normal7"/>
        <w:ind w:firstLine="720"/>
        <w:jc w:val="both"/>
      </w:pPr>
      <w:r w:rsidRPr="001E5F50">
        <w:t xml:space="preserve">The researchers conducted the assessment independently using Parsifal, which enables the systematic recording of grades and collaborative assessment. In situations where disagreements arose in the assignment of scores, they were resolved through dialogue and consensus. This procedure made it possible to reduce the bias in the evaluation and ensure that the quality criteria were applied consistently. In addition, a pilot evaluation stage </w:t>
      </w:r>
      <w:r w:rsidRPr="001E5F50">
        <w:lastRenderedPageBreak/>
        <w:t>was carried out with a subset of studies to adjust the criteria and ensure that the interpretation of the quality items was uniform. Table 6 shows the quality assessment (QA) questions.</w:t>
      </w:r>
    </w:p>
    <w:p w14:paraId="73C2C999" w14:textId="77777777" w:rsidR="00272158" w:rsidRPr="001E5F50" w:rsidRDefault="00272158">
      <w:pPr>
        <w:rPr>
          <w:rFonts w:ascii="Arial" w:eastAsia="Times New Roman" w:hAnsi="Arial" w:cs="Arial"/>
          <w:color w:val="000000" w:themeColor="text1"/>
          <w:sz w:val="20"/>
        </w:rPr>
      </w:pPr>
    </w:p>
    <w:p w14:paraId="12BCDB7C" w14:textId="77777777" w:rsidR="00272158" w:rsidRPr="001E5F50" w:rsidRDefault="00554FB1">
      <w:pPr>
        <w:pStyle w:val="P68B1DB1-Normal8"/>
      </w:pPr>
      <w:r w:rsidRPr="001E5F50">
        <w:t xml:space="preserve">Table 6 </w:t>
      </w:r>
    </w:p>
    <w:p w14:paraId="723CE2E9" w14:textId="77777777" w:rsidR="00272158" w:rsidRPr="001E5F50" w:rsidRDefault="00554FB1">
      <w:pPr>
        <w:pStyle w:val="P68B1DB1-Normal7"/>
      </w:pPr>
      <w:r w:rsidRPr="001E5F50">
        <w:t>Quality assessment questions</w:t>
      </w:r>
    </w:p>
    <w:tbl>
      <w:tblPr>
        <w:tblW w:w="6591" w:type="dxa"/>
        <w:tblCellMar>
          <w:left w:w="70" w:type="dxa"/>
          <w:right w:w="70" w:type="dxa"/>
        </w:tblCellMar>
        <w:tblLook w:val="04A0" w:firstRow="1" w:lastRow="0" w:firstColumn="1" w:lastColumn="0" w:noHBand="0" w:noVBand="1"/>
      </w:tblPr>
      <w:tblGrid>
        <w:gridCol w:w="605"/>
        <w:gridCol w:w="3009"/>
        <w:gridCol w:w="2977"/>
      </w:tblGrid>
      <w:tr w:rsidR="00272158" w:rsidRPr="001E5F50" w14:paraId="6E83E0F6" w14:textId="77777777">
        <w:trPr>
          <w:trHeight w:val="468"/>
        </w:trPr>
        <w:tc>
          <w:tcPr>
            <w:tcW w:w="605" w:type="dxa"/>
            <w:tcBorders>
              <w:top w:val="single" w:sz="4" w:space="0" w:color="auto"/>
              <w:bottom w:val="single" w:sz="4" w:space="0" w:color="auto"/>
            </w:tcBorders>
            <w:vAlign w:val="center"/>
            <w:hideMark/>
          </w:tcPr>
          <w:p w14:paraId="24D9EDB2" w14:textId="1B9D8A32" w:rsidR="00272158" w:rsidRPr="001E5F50" w:rsidRDefault="00554FB1">
            <w:pPr>
              <w:pStyle w:val="P68B1DB1-Normal7"/>
            </w:pPr>
            <w:r w:rsidRPr="001E5F50">
              <w:t>N</w:t>
            </w:r>
            <w:r w:rsidR="00272708" w:rsidRPr="001E5F50">
              <w:t>º</w:t>
            </w:r>
            <w:r w:rsidRPr="001E5F50">
              <w:t>.</w:t>
            </w:r>
          </w:p>
        </w:tc>
        <w:tc>
          <w:tcPr>
            <w:tcW w:w="3009" w:type="dxa"/>
            <w:tcBorders>
              <w:top w:val="single" w:sz="4" w:space="0" w:color="auto"/>
              <w:bottom w:val="single" w:sz="4" w:space="0" w:color="auto"/>
            </w:tcBorders>
            <w:vAlign w:val="center"/>
            <w:hideMark/>
          </w:tcPr>
          <w:p w14:paraId="5780929D" w14:textId="77777777" w:rsidR="00272158" w:rsidRPr="001E5F50" w:rsidRDefault="00554FB1">
            <w:pPr>
              <w:pStyle w:val="P68B1DB1-Normal7"/>
            </w:pPr>
            <w:r w:rsidRPr="001E5F50">
              <w:t>Quality evaluation</w:t>
            </w:r>
          </w:p>
        </w:tc>
        <w:tc>
          <w:tcPr>
            <w:tcW w:w="2977" w:type="dxa"/>
            <w:tcBorders>
              <w:top w:val="single" w:sz="4" w:space="0" w:color="auto"/>
              <w:bottom w:val="single" w:sz="4" w:space="0" w:color="auto"/>
            </w:tcBorders>
            <w:vAlign w:val="center"/>
            <w:hideMark/>
          </w:tcPr>
          <w:p w14:paraId="7A857FC7" w14:textId="77777777" w:rsidR="00272158" w:rsidRPr="001E5F50" w:rsidRDefault="00554FB1">
            <w:pPr>
              <w:pStyle w:val="P68B1DB1-Normal7"/>
            </w:pPr>
            <w:r w:rsidRPr="001E5F50">
              <w:t>Reason</w:t>
            </w:r>
          </w:p>
        </w:tc>
      </w:tr>
      <w:tr w:rsidR="00272158" w:rsidRPr="001E5F50" w14:paraId="22A20B5F" w14:textId="77777777">
        <w:trPr>
          <w:trHeight w:val="972"/>
        </w:trPr>
        <w:tc>
          <w:tcPr>
            <w:tcW w:w="605" w:type="dxa"/>
            <w:tcBorders>
              <w:top w:val="single" w:sz="4" w:space="0" w:color="auto"/>
            </w:tcBorders>
            <w:vAlign w:val="center"/>
            <w:hideMark/>
          </w:tcPr>
          <w:p w14:paraId="545A3E51" w14:textId="77777777" w:rsidR="00272158" w:rsidRPr="001E5F50" w:rsidRDefault="00554FB1">
            <w:pPr>
              <w:pStyle w:val="P68B1DB1-Normal7"/>
            </w:pPr>
            <w:r w:rsidRPr="001E5F50">
              <w:t>QA1</w:t>
            </w:r>
          </w:p>
        </w:tc>
        <w:tc>
          <w:tcPr>
            <w:tcW w:w="3009" w:type="dxa"/>
            <w:tcBorders>
              <w:top w:val="single" w:sz="4" w:space="0" w:color="auto"/>
            </w:tcBorders>
            <w:vAlign w:val="center"/>
            <w:hideMark/>
          </w:tcPr>
          <w:p w14:paraId="25159A7F" w14:textId="7BE57BE2" w:rsidR="00272158" w:rsidRPr="001E5F50" w:rsidRDefault="00554FB1">
            <w:pPr>
              <w:pStyle w:val="P68B1DB1-Normal7"/>
            </w:pPr>
            <w:r w:rsidRPr="001E5F50">
              <w:t xml:space="preserve">Does the article clearly describe the </w:t>
            </w:r>
            <w:r w:rsidR="004F5C0E">
              <w:t>m</w:t>
            </w:r>
            <w:r w:rsidR="004F5C0E" w:rsidRPr="001E5F50">
              <w:t xml:space="preserve">achine </w:t>
            </w:r>
            <w:r w:rsidR="004F5C0E">
              <w:t>l</w:t>
            </w:r>
            <w:r w:rsidR="004F5C0E" w:rsidRPr="001E5F50">
              <w:t>earning</w:t>
            </w:r>
            <w:r w:rsidRPr="001E5F50">
              <w:t xml:space="preserve"> models or algorithms used?</w:t>
            </w:r>
          </w:p>
        </w:tc>
        <w:tc>
          <w:tcPr>
            <w:tcW w:w="2977" w:type="dxa"/>
            <w:tcBorders>
              <w:top w:val="single" w:sz="4" w:space="0" w:color="auto"/>
            </w:tcBorders>
            <w:vAlign w:val="center"/>
            <w:hideMark/>
          </w:tcPr>
          <w:p w14:paraId="48D4B149" w14:textId="77777777" w:rsidR="00272158" w:rsidRPr="001E5F50" w:rsidRDefault="00554FB1">
            <w:pPr>
              <w:pStyle w:val="P68B1DB1-Normal7"/>
            </w:pPr>
            <w:r w:rsidRPr="001E5F50">
              <w:t>It allows for ensuring the methodological transparency and the reproducibility of the approach.</w:t>
            </w:r>
          </w:p>
        </w:tc>
      </w:tr>
      <w:tr w:rsidR="00272158" w:rsidRPr="001E5F50" w14:paraId="3308C9C5" w14:textId="77777777">
        <w:trPr>
          <w:trHeight w:val="684"/>
        </w:trPr>
        <w:tc>
          <w:tcPr>
            <w:tcW w:w="605" w:type="dxa"/>
            <w:vAlign w:val="center"/>
            <w:hideMark/>
          </w:tcPr>
          <w:p w14:paraId="3D9B0AC9" w14:textId="77777777" w:rsidR="00272158" w:rsidRPr="001E5F50" w:rsidRDefault="00554FB1">
            <w:pPr>
              <w:pStyle w:val="P68B1DB1-Normal7"/>
            </w:pPr>
            <w:r w:rsidRPr="001E5F50">
              <w:t>QA2</w:t>
            </w:r>
          </w:p>
        </w:tc>
        <w:tc>
          <w:tcPr>
            <w:tcW w:w="3009" w:type="dxa"/>
            <w:vAlign w:val="center"/>
            <w:hideMark/>
          </w:tcPr>
          <w:p w14:paraId="7FF9A199" w14:textId="77777777" w:rsidR="00272158" w:rsidRPr="001E5F50" w:rsidRDefault="00554FB1">
            <w:pPr>
              <w:pStyle w:val="P68B1DB1-Normal7"/>
            </w:pPr>
            <w:r w:rsidRPr="001E5F50">
              <w:t>Does the article detail the input variables and dataset used?</w:t>
            </w:r>
          </w:p>
        </w:tc>
        <w:tc>
          <w:tcPr>
            <w:tcW w:w="2977" w:type="dxa"/>
            <w:vAlign w:val="center"/>
            <w:hideMark/>
          </w:tcPr>
          <w:p w14:paraId="26B96FF5" w14:textId="77777777" w:rsidR="00272158" w:rsidRPr="001E5F50" w:rsidRDefault="00554FB1">
            <w:pPr>
              <w:pStyle w:val="P68B1DB1-Normal7"/>
            </w:pPr>
            <w:r w:rsidRPr="001E5F50">
              <w:t>It allows evaluating the quality, relevance, and traceability of the data used.</w:t>
            </w:r>
          </w:p>
        </w:tc>
      </w:tr>
      <w:tr w:rsidR="00272158" w:rsidRPr="001E5F50" w14:paraId="02A05581" w14:textId="77777777">
        <w:trPr>
          <w:trHeight w:val="1161"/>
        </w:trPr>
        <w:tc>
          <w:tcPr>
            <w:tcW w:w="605" w:type="dxa"/>
            <w:vAlign w:val="center"/>
            <w:hideMark/>
          </w:tcPr>
          <w:p w14:paraId="73315425" w14:textId="77777777" w:rsidR="00272158" w:rsidRPr="001E5F50" w:rsidRDefault="00554FB1">
            <w:pPr>
              <w:pStyle w:val="P68B1DB1-Normal7"/>
              <w:jc w:val="center"/>
            </w:pPr>
            <w:r w:rsidRPr="001E5F50">
              <w:t>QA3</w:t>
            </w:r>
          </w:p>
        </w:tc>
        <w:tc>
          <w:tcPr>
            <w:tcW w:w="3009" w:type="dxa"/>
            <w:vAlign w:val="center"/>
            <w:hideMark/>
          </w:tcPr>
          <w:p w14:paraId="4675F784" w14:textId="77777777" w:rsidR="00272158" w:rsidRPr="001E5F50" w:rsidRDefault="00554FB1">
            <w:pPr>
              <w:pStyle w:val="P68B1DB1-Normal7"/>
            </w:pPr>
            <w:r w:rsidRPr="001E5F50">
              <w:t>Does the article report relevant performance metrics (AUC, sensitivity, specificity, accuracy, F1-score)?</w:t>
            </w:r>
          </w:p>
        </w:tc>
        <w:tc>
          <w:tcPr>
            <w:tcW w:w="2977" w:type="dxa"/>
            <w:vAlign w:val="center"/>
            <w:hideMark/>
          </w:tcPr>
          <w:p w14:paraId="36A56855" w14:textId="77777777" w:rsidR="00272158" w:rsidRPr="001E5F50" w:rsidRDefault="00554FB1">
            <w:pPr>
              <w:pStyle w:val="P68B1DB1-Normal7"/>
            </w:pPr>
            <w:r w:rsidRPr="001E5F50">
              <w:t>It allows for the analysis of the reported performance of the models and their applicability in clinical contexts.</w:t>
            </w:r>
          </w:p>
        </w:tc>
      </w:tr>
      <w:tr w:rsidR="00272158" w:rsidRPr="001E5F50" w14:paraId="1288A8D5" w14:textId="77777777">
        <w:trPr>
          <w:trHeight w:val="734"/>
        </w:trPr>
        <w:tc>
          <w:tcPr>
            <w:tcW w:w="605" w:type="dxa"/>
            <w:vAlign w:val="center"/>
            <w:hideMark/>
          </w:tcPr>
          <w:p w14:paraId="5BFCFA6C" w14:textId="77777777" w:rsidR="00272158" w:rsidRPr="001E5F50" w:rsidRDefault="00554FB1">
            <w:pPr>
              <w:pStyle w:val="P68B1DB1-Normal7"/>
              <w:jc w:val="center"/>
            </w:pPr>
            <w:r w:rsidRPr="001E5F50">
              <w:t>QA4</w:t>
            </w:r>
          </w:p>
        </w:tc>
        <w:tc>
          <w:tcPr>
            <w:tcW w:w="3009" w:type="dxa"/>
            <w:vAlign w:val="center"/>
            <w:hideMark/>
          </w:tcPr>
          <w:p w14:paraId="131FE2CC" w14:textId="77777777" w:rsidR="00272158" w:rsidRPr="001E5F50" w:rsidRDefault="00554FB1">
            <w:pPr>
              <w:pStyle w:val="P68B1DB1-Normal7"/>
            </w:pPr>
            <w:r w:rsidRPr="001E5F50">
              <w:t>Does the study analyze the limitations or methodological challenges of the model?</w:t>
            </w:r>
          </w:p>
        </w:tc>
        <w:tc>
          <w:tcPr>
            <w:tcW w:w="2977" w:type="dxa"/>
            <w:vAlign w:val="center"/>
            <w:hideMark/>
          </w:tcPr>
          <w:p w14:paraId="494C6342" w14:textId="77777777" w:rsidR="00272158" w:rsidRPr="001E5F50" w:rsidRDefault="00554FB1">
            <w:pPr>
              <w:pStyle w:val="P68B1DB1-Normal7"/>
            </w:pPr>
            <w:r w:rsidRPr="001E5F50">
              <w:t>Reflects scientific rigor and the identification of possible biases.</w:t>
            </w:r>
          </w:p>
        </w:tc>
      </w:tr>
      <w:tr w:rsidR="00272158" w:rsidRPr="001E5F50" w14:paraId="38C9694A" w14:textId="77777777">
        <w:trPr>
          <w:trHeight w:val="814"/>
        </w:trPr>
        <w:tc>
          <w:tcPr>
            <w:tcW w:w="605" w:type="dxa"/>
            <w:vAlign w:val="center"/>
            <w:hideMark/>
          </w:tcPr>
          <w:p w14:paraId="1FC19C4B" w14:textId="77777777" w:rsidR="00272158" w:rsidRPr="001E5F50" w:rsidRDefault="00554FB1">
            <w:pPr>
              <w:pStyle w:val="P68B1DB1-Normal7"/>
              <w:jc w:val="center"/>
            </w:pPr>
            <w:r w:rsidRPr="001E5F50">
              <w:t>QA5</w:t>
            </w:r>
          </w:p>
        </w:tc>
        <w:tc>
          <w:tcPr>
            <w:tcW w:w="3009" w:type="dxa"/>
            <w:vAlign w:val="center"/>
            <w:hideMark/>
          </w:tcPr>
          <w:p w14:paraId="6195A377" w14:textId="77777777" w:rsidR="00272158" w:rsidRPr="001E5F50" w:rsidRDefault="00554FB1">
            <w:pPr>
              <w:pStyle w:val="P68B1DB1-Normal7"/>
            </w:pPr>
            <w:r w:rsidRPr="001E5F50">
              <w:t>Does the study clearly describe the validation method used?</w:t>
            </w:r>
          </w:p>
        </w:tc>
        <w:tc>
          <w:tcPr>
            <w:tcW w:w="2977" w:type="dxa"/>
            <w:vAlign w:val="center"/>
            <w:hideMark/>
          </w:tcPr>
          <w:p w14:paraId="44ACEB3D" w14:textId="77777777" w:rsidR="00272158" w:rsidRPr="001E5F50" w:rsidRDefault="00554FB1">
            <w:pPr>
              <w:pStyle w:val="P68B1DB1-Normal7"/>
            </w:pPr>
            <w:r w:rsidRPr="001E5F50">
              <w:t>It allows evaluating the generalizability of the model and the control of overfitting.</w:t>
            </w:r>
          </w:p>
        </w:tc>
      </w:tr>
      <w:tr w:rsidR="00272158" w:rsidRPr="001E5F50" w14:paraId="602E3436" w14:textId="77777777">
        <w:trPr>
          <w:trHeight w:val="749"/>
        </w:trPr>
        <w:tc>
          <w:tcPr>
            <w:tcW w:w="605" w:type="dxa"/>
            <w:tcBorders>
              <w:bottom w:val="single" w:sz="4" w:space="0" w:color="auto"/>
            </w:tcBorders>
            <w:vAlign w:val="center"/>
            <w:hideMark/>
          </w:tcPr>
          <w:p w14:paraId="21D90577" w14:textId="77777777" w:rsidR="00272158" w:rsidRPr="001E5F50" w:rsidRDefault="00554FB1">
            <w:pPr>
              <w:pStyle w:val="P68B1DB1-Normal7"/>
              <w:jc w:val="center"/>
            </w:pPr>
            <w:r w:rsidRPr="001E5F50">
              <w:t>QA6</w:t>
            </w:r>
          </w:p>
        </w:tc>
        <w:tc>
          <w:tcPr>
            <w:tcW w:w="3009" w:type="dxa"/>
            <w:tcBorders>
              <w:bottom w:val="single" w:sz="4" w:space="0" w:color="auto"/>
            </w:tcBorders>
            <w:vAlign w:val="center"/>
            <w:hideMark/>
          </w:tcPr>
          <w:p w14:paraId="1DB367F2" w14:textId="77777777" w:rsidR="00272158" w:rsidRPr="001E5F50" w:rsidRDefault="00554FB1">
            <w:pPr>
              <w:pStyle w:val="P68B1DB1-Normal7"/>
            </w:pPr>
            <w:r w:rsidRPr="001E5F50">
              <w:t>Does the article report the management of class imbalance?</w:t>
            </w:r>
          </w:p>
        </w:tc>
        <w:tc>
          <w:tcPr>
            <w:tcW w:w="2977" w:type="dxa"/>
            <w:tcBorders>
              <w:bottom w:val="single" w:sz="4" w:space="0" w:color="auto"/>
            </w:tcBorders>
            <w:vAlign w:val="center"/>
            <w:hideMark/>
          </w:tcPr>
          <w:p w14:paraId="06A76DDC" w14:textId="77777777" w:rsidR="00272158" w:rsidRPr="001E5F50" w:rsidRDefault="00554FB1">
            <w:pPr>
              <w:pStyle w:val="P68B1DB1-Normal7"/>
            </w:pPr>
            <w:r w:rsidRPr="001E5F50">
              <w:t>It allows evaluating the robustness of the model in real clinical contexts.</w:t>
            </w:r>
          </w:p>
        </w:tc>
      </w:tr>
    </w:tbl>
    <w:p w14:paraId="6795EAA9" w14:textId="77777777" w:rsidR="00272158" w:rsidRPr="001E5F50" w:rsidRDefault="00272158">
      <w:pPr>
        <w:rPr>
          <w:rFonts w:ascii="Arial" w:eastAsia="Times New Roman" w:hAnsi="Arial" w:cs="Arial"/>
          <w:color w:val="000000" w:themeColor="text1"/>
          <w:sz w:val="20"/>
        </w:rPr>
      </w:pPr>
    </w:p>
    <w:p w14:paraId="427C1512" w14:textId="77777777" w:rsidR="00960EEA" w:rsidRPr="00DD37EE" w:rsidRDefault="00960EEA" w:rsidP="00960EEA">
      <w:pPr>
        <w:ind w:firstLine="720"/>
        <w:rPr>
          <w:rFonts w:ascii="Arial" w:eastAsia="Times New Roman" w:hAnsi="Arial" w:cs="Arial"/>
          <w:color w:val="000000" w:themeColor="text1"/>
          <w:sz w:val="20"/>
        </w:rPr>
      </w:pPr>
      <w:r w:rsidRPr="00DD37EE">
        <w:rPr>
          <w:rFonts w:ascii="Arial" w:eastAsia="Times New Roman" w:hAnsi="Arial" w:cs="Arial"/>
          <w:color w:val="000000" w:themeColor="text1"/>
          <w:sz w:val="20"/>
        </w:rPr>
        <w:t>Each study was evaluated using an ordinal scale, assigning 1 point to complete responses, 0.5 to partial responses, and 0 to the absence of evidence. The maximum score was 6.0 points.</w:t>
      </w:r>
    </w:p>
    <w:p w14:paraId="2D412F67" w14:textId="77777777" w:rsidR="00960EEA" w:rsidRPr="00DD37EE" w:rsidRDefault="00960EEA" w:rsidP="00960EEA">
      <w:pPr>
        <w:rPr>
          <w:rFonts w:ascii="Arial" w:eastAsia="Times New Roman" w:hAnsi="Arial" w:cs="Arial"/>
          <w:color w:val="000000" w:themeColor="text1"/>
          <w:sz w:val="20"/>
        </w:rPr>
      </w:pPr>
    </w:p>
    <w:p w14:paraId="38C4506B" w14:textId="77777777" w:rsidR="00960EEA" w:rsidRDefault="00960EEA" w:rsidP="00960EEA">
      <w:pPr>
        <w:ind w:firstLine="720"/>
        <w:rPr>
          <w:rFonts w:ascii="Arial" w:eastAsia="Times New Roman" w:hAnsi="Arial" w:cs="Arial"/>
          <w:color w:val="000000" w:themeColor="text1"/>
          <w:sz w:val="20"/>
        </w:rPr>
      </w:pPr>
      <w:r w:rsidRPr="00DD37EE">
        <w:rPr>
          <w:rFonts w:ascii="Arial" w:eastAsia="Times New Roman" w:hAnsi="Arial" w:cs="Arial"/>
          <w:color w:val="000000" w:themeColor="text1"/>
          <w:sz w:val="20"/>
        </w:rPr>
        <w:t>Since the checklist consisted of six quality assessment items, a threshold of ≥ 3.5 points (more than half of the maximum score) was established to identify studies that met the minimum methodological quality required for inclusion. Studies that did not reach this threshold were excluded from the final synthesis.</w:t>
      </w:r>
    </w:p>
    <w:p w14:paraId="2F77BBA5" w14:textId="77777777" w:rsidR="00272158" w:rsidRPr="001E5F50" w:rsidRDefault="00272158">
      <w:pPr>
        <w:rPr>
          <w:rFonts w:ascii="Arial" w:eastAsia="Times New Roman" w:hAnsi="Arial" w:cs="Arial"/>
          <w:color w:val="000000" w:themeColor="text1"/>
          <w:sz w:val="20"/>
        </w:rPr>
      </w:pPr>
    </w:p>
    <w:p w14:paraId="1F6674FF" w14:textId="77777777" w:rsidR="00272158" w:rsidRPr="001E5F50" w:rsidRDefault="00554FB1">
      <w:pPr>
        <w:pStyle w:val="P68B1DB1-Normal4"/>
      </w:pPr>
      <w:r w:rsidRPr="001E5F50">
        <w:t>Table 7</w:t>
      </w:r>
    </w:p>
    <w:p w14:paraId="38A31C20" w14:textId="77777777" w:rsidR="00272158" w:rsidRPr="001E5F50" w:rsidRDefault="00554FB1">
      <w:pPr>
        <w:pStyle w:val="P68B1DB1-Normal2"/>
      </w:pPr>
      <w:r w:rsidRPr="001E5F50">
        <w:t>Results of the selection process and quality evaluation by the database.</w:t>
      </w:r>
    </w:p>
    <w:tbl>
      <w:tblPr>
        <w:tblW w:w="8586" w:type="dxa"/>
        <w:tblCellMar>
          <w:left w:w="70" w:type="dxa"/>
          <w:right w:w="70" w:type="dxa"/>
        </w:tblCellMar>
        <w:tblLook w:val="04A0" w:firstRow="1" w:lastRow="0" w:firstColumn="1" w:lastColumn="0" w:noHBand="0" w:noVBand="1"/>
      </w:tblPr>
      <w:tblGrid>
        <w:gridCol w:w="1374"/>
        <w:gridCol w:w="1252"/>
        <w:gridCol w:w="1219"/>
        <w:gridCol w:w="1124"/>
        <w:gridCol w:w="1218"/>
        <w:gridCol w:w="1214"/>
        <w:gridCol w:w="1185"/>
      </w:tblGrid>
      <w:tr w:rsidR="00272158" w:rsidRPr="001E5F50" w14:paraId="576FF8DB" w14:textId="77777777">
        <w:trPr>
          <w:trHeight w:val="792"/>
        </w:trPr>
        <w:tc>
          <w:tcPr>
            <w:tcW w:w="1374" w:type="dxa"/>
            <w:tcBorders>
              <w:top w:val="single" w:sz="4" w:space="0" w:color="auto"/>
              <w:bottom w:val="single" w:sz="4" w:space="0" w:color="auto"/>
            </w:tcBorders>
            <w:vAlign w:val="center"/>
            <w:hideMark/>
          </w:tcPr>
          <w:p w14:paraId="647AC805" w14:textId="77777777" w:rsidR="00272158" w:rsidRPr="001E5F50" w:rsidRDefault="00554FB1">
            <w:pPr>
              <w:pStyle w:val="P68B1DB1-Normal7"/>
            </w:pPr>
            <w:r w:rsidRPr="001E5F50">
              <w:t>Database</w:t>
            </w:r>
          </w:p>
        </w:tc>
        <w:tc>
          <w:tcPr>
            <w:tcW w:w="1252" w:type="dxa"/>
            <w:tcBorders>
              <w:top w:val="single" w:sz="4" w:space="0" w:color="auto"/>
              <w:bottom w:val="single" w:sz="4" w:space="0" w:color="auto"/>
            </w:tcBorders>
            <w:vAlign w:val="center"/>
            <w:hideMark/>
          </w:tcPr>
          <w:p w14:paraId="55586432" w14:textId="77777777" w:rsidR="00272158" w:rsidRPr="001E5F50" w:rsidRDefault="00554FB1">
            <w:pPr>
              <w:pStyle w:val="P68B1DB1-Normal7"/>
            </w:pPr>
            <w:r w:rsidRPr="001E5F50">
              <w:t>Records identified</w:t>
            </w:r>
          </w:p>
        </w:tc>
        <w:tc>
          <w:tcPr>
            <w:tcW w:w="1219" w:type="dxa"/>
            <w:tcBorders>
              <w:top w:val="single" w:sz="4" w:space="0" w:color="auto"/>
              <w:bottom w:val="single" w:sz="4" w:space="0" w:color="auto"/>
            </w:tcBorders>
            <w:vAlign w:val="center"/>
            <w:hideMark/>
          </w:tcPr>
          <w:p w14:paraId="3B08C016" w14:textId="77777777" w:rsidR="00272158" w:rsidRPr="001E5F50" w:rsidRDefault="00554FB1">
            <w:pPr>
              <w:pStyle w:val="P68B1DB1-Normal7"/>
            </w:pPr>
            <w:r w:rsidRPr="001E5F50">
              <w:t>Duplicates deleted</w:t>
            </w:r>
          </w:p>
        </w:tc>
        <w:tc>
          <w:tcPr>
            <w:tcW w:w="1124" w:type="dxa"/>
            <w:tcBorders>
              <w:top w:val="single" w:sz="4" w:space="0" w:color="auto"/>
              <w:bottom w:val="single" w:sz="4" w:space="0" w:color="auto"/>
            </w:tcBorders>
            <w:vAlign w:val="center"/>
            <w:hideMark/>
          </w:tcPr>
          <w:p w14:paraId="59BDD160" w14:textId="77777777" w:rsidR="00272158" w:rsidRPr="001E5F50" w:rsidRDefault="00554FB1">
            <w:pPr>
              <w:pStyle w:val="P68B1DB1-Normal7"/>
            </w:pPr>
            <w:r w:rsidRPr="001E5F50">
              <w:t>Exclusion criteria evaluation</w:t>
            </w:r>
          </w:p>
        </w:tc>
        <w:tc>
          <w:tcPr>
            <w:tcW w:w="1218" w:type="dxa"/>
            <w:tcBorders>
              <w:top w:val="single" w:sz="4" w:space="0" w:color="auto"/>
              <w:bottom w:val="single" w:sz="4" w:space="0" w:color="auto"/>
            </w:tcBorders>
            <w:vAlign w:val="center"/>
            <w:hideMark/>
          </w:tcPr>
          <w:p w14:paraId="6216315B" w14:textId="77777777" w:rsidR="00272158" w:rsidRPr="001E5F50" w:rsidRDefault="00554FB1">
            <w:pPr>
              <w:pStyle w:val="P68B1DB1-Normal7"/>
            </w:pPr>
            <w:r w:rsidRPr="001E5F50">
              <w:t>Quality evaluation</w:t>
            </w:r>
          </w:p>
        </w:tc>
        <w:tc>
          <w:tcPr>
            <w:tcW w:w="1214" w:type="dxa"/>
            <w:tcBorders>
              <w:top w:val="single" w:sz="4" w:space="0" w:color="auto"/>
              <w:bottom w:val="single" w:sz="4" w:space="0" w:color="auto"/>
            </w:tcBorders>
            <w:vAlign w:val="center"/>
            <w:hideMark/>
          </w:tcPr>
          <w:p w14:paraId="087055F7" w14:textId="77777777" w:rsidR="00272158" w:rsidRPr="001E5F50" w:rsidRDefault="00554FB1">
            <w:pPr>
              <w:pStyle w:val="P68B1DB1-Normal7"/>
            </w:pPr>
            <w:r w:rsidRPr="001E5F50">
              <w:t>Total Removed</w:t>
            </w:r>
          </w:p>
        </w:tc>
        <w:tc>
          <w:tcPr>
            <w:tcW w:w="1185" w:type="dxa"/>
            <w:tcBorders>
              <w:top w:val="single" w:sz="4" w:space="0" w:color="auto"/>
              <w:bottom w:val="single" w:sz="4" w:space="0" w:color="auto"/>
            </w:tcBorders>
            <w:vAlign w:val="center"/>
            <w:hideMark/>
          </w:tcPr>
          <w:p w14:paraId="589E9967" w14:textId="77777777" w:rsidR="00272158" w:rsidRPr="001E5F50" w:rsidRDefault="00554FB1">
            <w:pPr>
              <w:pStyle w:val="P68B1DB1-Normal7"/>
            </w:pPr>
            <w:r w:rsidRPr="001E5F50">
              <w:t xml:space="preserve">Total Included </w:t>
            </w:r>
          </w:p>
        </w:tc>
      </w:tr>
      <w:tr w:rsidR="00272158" w:rsidRPr="001E5F50" w14:paraId="5AB1E629" w14:textId="77777777">
        <w:trPr>
          <w:trHeight w:val="417"/>
        </w:trPr>
        <w:tc>
          <w:tcPr>
            <w:tcW w:w="1374" w:type="dxa"/>
            <w:tcBorders>
              <w:top w:val="single" w:sz="4" w:space="0" w:color="auto"/>
            </w:tcBorders>
            <w:vAlign w:val="center"/>
            <w:hideMark/>
          </w:tcPr>
          <w:p w14:paraId="7DAACDBC" w14:textId="77777777" w:rsidR="00272158" w:rsidRPr="001E5F50" w:rsidRDefault="00554FB1">
            <w:pPr>
              <w:pStyle w:val="P68B1DB1-Normal7"/>
            </w:pPr>
            <w:r w:rsidRPr="001E5F50">
              <w:t>Scopus</w:t>
            </w:r>
          </w:p>
        </w:tc>
        <w:tc>
          <w:tcPr>
            <w:tcW w:w="1252" w:type="dxa"/>
            <w:tcBorders>
              <w:top w:val="single" w:sz="4" w:space="0" w:color="auto"/>
            </w:tcBorders>
            <w:vAlign w:val="center"/>
            <w:hideMark/>
          </w:tcPr>
          <w:p w14:paraId="1CA39FE2" w14:textId="77777777" w:rsidR="00272158" w:rsidRPr="001E5F50" w:rsidRDefault="00554FB1">
            <w:pPr>
              <w:pStyle w:val="P68B1DB1-Normal7"/>
            </w:pPr>
            <w:r w:rsidRPr="001E5F50">
              <w:t>445</w:t>
            </w:r>
          </w:p>
        </w:tc>
        <w:tc>
          <w:tcPr>
            <w:tcW w:w="1219" w:type="dxa"/>
            <w:tcBorders>
              <w:top w:val="single" w:sz="4" w:space="0" w:color="auto"/>
            </w:tcBorders>
            <w:vAlign w:val="center"/>
            <w:hideMark/>
          </w:tcPr>
          <w:p w14:paraId="4C395ADF" w14:textId="77777777" w:rsidR="00272158" w:rsidRPr="001E5F50" w:rsidRDefault="00554FB1">
            <w:pPr>
              <w:pStyle w:val="P68B1DB1-Normal7"/>
            </w:pPr>
            <w:r w:rsidRPr="001E5F50">
              <w:t>45</w:t>
            </w:r>
          </w:p>
        </w:tc>
        <w:tc>
          <w:tcPr>
            <w:tcW w:w="1124" w:type="dxa"/>
            <w:tcBorders>
              <w:top w:val="single" w:sz="4" w:space="0" w:color="auto"/>
            </w:tcBorders>
            <w:vAlign w:val="center"/>
            <w:hideMark/>
          </w:tcPr>
          <w:p w14:paraId="4F5FF893" w14:textId="77777777" w:rsidR="00272158" w:rsidRPr="001E5F50" w:rsidRDefault="00554FB1">
            <w:pPr>
              <w:pStyle w:val="P68B1DB1-Normal7"/>
            </w:pPr>
            <w:r w:rsidRPr="001E5F50">
              <w:t>348</w:t>
            </w:r>
          </w:p>
        </w:tc>
        <w:tc>
          <w:tcPr>
            <w:tcW w:w="1218" w:type="dxa"/>
            <w:tcBorders>
              <w:top w:val="single" w:sz="4" w:space="0" w:color="auto"/>
            </w:tcBorders>
            <w:vAlign w:val="center"/>
            <w:hideMark/>
          </w:tcPr>
          <w:p w14:paraId="2FCFF7E5" w14:textId="77777777" w:rsidR="00272158" w:rsidRPr="001E5F50" w:rsidRDefault="00554FB1">
            <w:pPr>
              <w:pStyle w:val="P68B1DB1-Normal7"/>
            </w:pPr>
            <w:r w:rsidRPr="001E5F50">
              <w:t xml:space="preserve">33 </w:t>
            </w:r>
          </w:p>
        </w:tc>
        <w:tc>
          <w:tcPr>
            <w:tcW w:w="1214" w:type="dxa"/>
            <w:tcBorders>
              <w:top w:val="single" w:sz="4" w:space="0" w:color="auto"/>
            </w:tcBorders>
            <w:vAlign w:val="center"/>
            <w:hideMark/>
          </w:tcPr>
          <w:p w14:paraId="5865D386" w14:textId="0B34796D" w:rsidR="00272158" w:rsidRPr="001E5F50" w:rsidRDefault="00021A70">
            <w:pPr>
              <w:pStyle w:val="P68B1DB1-Normal7"/>
            </w:pPr>
            <w:r>
              <w:t>426</w:t>
            </w:r>
          </w:p>
        </w:tc>
        <w:tc>
          <w:tcPr>
            <w:tcW w:w="1185" w:type="dxa"/>
            <w:tcBorders>
              <w:top w:val="single" w:sz="4" w:space="0" w:color="auto"/>
            </w:tcBorders>
            <w:vAlign w:val="center"/>
            <w:hideMark/>
          </w:tcPr>
          <w:p w14:paraId="55709285" w14:textId="77777777" w:rsidR="00272158" w:rsidRPr="001E5F50" w:rsidRDefault="00554FB1">
            <w:pPr>
              <w:pStyle w:val="P68B1DB1-Normal7"/>
            </w:pPr>
            <w:r w:rsidRPr="001E5F50">
              <w:t>19</w:t>
            </w:r>
          </w:p>
        </w:tc>
      </w:tr>
      <w:tr w:rsidR="00272158" w:rsidRPr="001E5F50" w14:paraId="58A112D7" w14:textId="77777777">
        <w:trPr>
          <w:trHeight w:val="424"/>
        </w:trPr>
        <w:tc>
          <w:tcPr>
            <w:tcW w:w="1374" w:type="dxa"/>
            <w:vAlign w:val="center"/>
            <w:hideMark/>
          </w:tcPr>
          <w:p w14:paraId="75D797AC" w14:textId="77777777" w:rsidR="00272158" w:rsidRPr="001E5F50" w:rsidRDefault="00554FB1">
            <w:pPr>
              <w:pStyle w:val="P68B1DB1-Normal7"/>
            </w:pPr>
            <w:r w:rsidRPr="001E5F50">
              <w:t>PubMed</w:t>
            </w:r>
          </w:p>
        </w:tc>
        <w:tc>
          <w:tcPr>
            <w:tcW w:w="1252" w:type="dxa"/>
            <w:vAlign w:val="center"/>
            <w:hideMark/>
          </w:tcPr>
          <w:p w14:paraId="6AE28716" w14:textId="77777777" w:rsidR="00272158" w:rsidRPr="001E5F50" w:rsidRDefault="00554FB1">
            <w:pPr>
              <w:pStyle w:val="P68B1DB1-Normal7"/>
            </w:pPr>
            <w:r w:rsidRPr="001E5F50">
              <w:t>315</w:t>
            </w:r>
          </w:p>
        </w:tc>
        <w:tc>
          <w:tcPr>
            <w:tcW w:w="1219" w:type="dxa"/>
            <w:vAlign w:val="center"/>
            <w:hideMark/>
          </w:tcPr>
          <w:p w14:paraId="0F653C86" w14:textId="77777777" w:rsidR="00272158" w:rsidRPr="001E5F50" w:rsidRDefault="00554FB1">
            <w:pPr>
              <w:pStyle w:val="P68B1DB1-Normal7"/>
            </w:pPr>
            <w:r w:rsidRPr="001E5F50">
              <w:t xml:space="preserve">81 </w:t>
            </w:r>
          </w:p>
        </w:tc>
        <w:tc>
          <w:tcPr>
            <w:tcW w:w="1124" w:type="dxa"/>
            <w:vAlign w:val="center"/>
            <w:hideMark/>
          </w:tcPr>
          <w:p w14:paraId="39CF98F4" w14:textId="77777777" w:rsidR="00272158" w:rsidRPr="001E5F50" w:rsidRDefault="00554FB1">
            <w:pPr>
              <w:pStyle w:val="P68B1DB1-Normal7"/>
            </w:pPr>
            <w:r w:rsidRPr="001E5F50">
              <w:t>212</w:t>
            </w:r>
          </w:p>
        </w:tc>
        <w:tc>
          <w:tcPr>
            <w:tcW w:w="1218" w:type="dxa"/>
            <w:vAlign w:val="center"/>
            <w:hideMark/>
          </w:tcPr>
          <w:p w14:paraId="6C2B8BED" w14:textId="77777777" w:rsidR="00272158" w:rsidRPr="001E5F50" w:rsidRDefault="00554FB1">
            <w:pPr>
              <w:pStyle w:val="P68B1DB1-Normal7"/>
            </w:pPr>
            <w:r w:rsidRPr="001E5F50">
              <w:t>15</w:t>
            </w:r>
          </w:p>
        </w:tc>
        <w:tc>
          <w:tcPr>
            <w:tcW w:w="1214" w:type="dxa"/>
            <w:vAlign w:val="center"/>
            <w:hideMark/>
          </w:tcPr>
          <w:p w14:paraId="5DA3E148" w14:textId="3A14AFD5" w:rsidR="00272158" w:rsidRPr="001E5F50" w:rsidRDefault="00021A70">
            <w:pPr>
              <w:pStyle w:val="P68B1DB1-Normal7"/>
            </w:pPr>
            <w:r>
              <w:t>308</w:t>
            </w:r>
          </w:p>
        </w:tc>
        <w:tc>
          <w:tcPr>
            <w:tcW w:w="1185" w:type="dxa"/>
            <w:vAlign w:val="center"/>
            <w:hideMark/>
          </w:tcPr>
          <w:p w14:paraId="73066D6E" w14:textId="77777777" w:rsidR="00272158" w:rsidRPr="001E5F50" w:rsidRDefault="00554FB1">
            <w:pPr>
              <w:pStyle w:val="P68B1DB1-Normal7"/>
            </w:pPr>
            <w:r w:rsidRPr="001E5F50">
              <w:t>7</w:t>
            </w:r>
          </w:p>
        </w:tc>
      </w:tr>
      <w:tr w:rsidR="00272158" w:rsidRPr="001E5F50" w14:paraId="13946FDA" w14:textId="77777777">
        <w:trPr>
          <w:trHeight w:val="528"/>
        </w:trPr>
        <w:tc>
          <w:tcPr>
            <w:tcW w:w="1374" w:type="dxa"/>
            <w:vAlign w:val="center"/>
            <w:hideMark/>
          </w:tcPr>
          <w:p w14:paraId="365CA1F1" w14:textId="77777777" w:rsidR="00272158" w:rsidRPr="001E5F50" w:rsidRDefault="00554FB1">
            <w:pPr>
              <w:pStyle w:val="P68B1DB1-Normal7"/>
            </w:pPr>
            <w:r w:rsidRPr="001E5F50">
              <w:t>Web of Science</w:t>
            </w:r>
          </w:p>
        </w:tc>
        <w:tc>
          <w:tcPr>
            <w:tcW w:w="1252" w:type="dxa"/>
            <w:vAlign w:val="center"/>
            <w:hideMark/>
          </w:tcPr>
          <w:p w14:paraId="1ABD5A3E" w14:textId="77777777" w:rsidR="00272158" w:rsidRPr="001E5F50" w:rsidRDefault="00554FB1">
            <w:pPr>
              <w:pStyle w:val="P68B1DB1-Normal7"/>
            </w:pPr>
            <w:r w:rsidRPr="001E5F50">
              <w:t>180</w:t>
            </w:r>
          </w:p>
        </w:tc>
        <w:tc>
          <w:tcPr>
            <w:tcW w:w="1219" w:type="dxa"/>
            <w:vAlign w:val="center"/>
            <w:hideMark/>
          </w:tcPr>
          <w:p w14:paraId="6D3BBF22" w14:textId="77777777" w:rsidR="00272158" w:rsidRPr="001E5F50" w:rsidRDefault="00554FB1">
            <w:pPr>
              <w:pStyle w:val="P68B1DB1-Normal7"/>
            </w:pPr>
            <w:r w:rsidRPr="001E5F50">
              <w:t>22</w:t>
            </w:r>
          </w:p>
        </w:tc>
        <w:tc>
          <w:tcPr>
            <w:tcW w:w="1124" w:type="dxa"/>
            <w:vAlign w:val="center"/>
            <w:hideMark/>
          </w:tcPr>
          <w:p w14:paraId="2820678D" w14:textId="77777777" w:rsidR="00272158" w:rsidRPr="001E5F50" w:rsidRDefault="00554FB1">
            <w:pPr>
              <w:pStyle w:val="P68B1DB1-Normal7"/>
            </w:pPr>
            <w:r w:rsidRPr="001E5F50">
              <w:t>131</w:t>
            </w:r>
          </w:p>
        </w:tc>
        <w:tc>
          <w:tcPr>
            <w:tcW w:w="1218" w:type="dxa"/>
            <w:vAlign w:val="center"/>
            <w:hideMark/>
          </w:tcPr>
          <w:p w14:paraId="7E314AC9" w14:textId="77777777" w:rsidR="00272158" w:rsidRPr="001E5F50" w:rsidRDefault="00554FB1">
            <w:pPr>
              <w:pStyle w:val="P68B1DB1-Normal7"/>
            </w:pPr>
            <w:r w:rsidRPr="001E5F50">
              <w:t>8</w:t>
            </w:r>
          </w:p>
        </w:tc>
        <w:tc>
          <w:tcPr>
            <w:tcW w:w="1214" w:type="dxa"/>
            <w:vAlign w:val="center"/>
            <w:hideMark/>
          </w:tcPr>
          <w:p w14:paraId="440EF48F" w14:textId="31066552" w:rsidR="00272158" w:rsidRPr="001E5F50" w:rsidRDefault="00021A70">
            <w:pPr>
              <w:pStyle w:val="P68B1DB1-Normal7"/>
            </w:pPr>
            <w:r>
              <w:t>161</w:t>
            </w:r>
          </w:p>
        </w:tc>
        <w:tc>
          <w:tcPr>
            <w:tcW w:w="1185" w:type="dxa"/>
            <w:vAlign w:val="center"/>
            <w:hideMark/>
          </w:tcPr>
          <w:p w14:paraId="0CC8EF63" w14:textId="77777777" w:rsidR="00272158" w:rsidRPr="001E5F50" w:rsidRDefault="00554FB1">
            <w:pPr>
              <w:pStyle w:val="P68B1DB1-Normal7"/>
            </w:pPr>
            <w:r w:rsidRPr="001E5F50">
              <w:t>19</w:t>
            </w:r>
          </w:p>
        </w:tc>
      </w:tr>
      <w:tr w:rsidR="00272158" w:rsidRPr="001E5F50" w14:paraId="6E8AE4B3" w14:textId="77777777">
        <w:trPr>
          <w:trHeight w:val="395"/>
        </w:trPr>
        <w:tc>
          <w:tcPr>
            <w:tcW w:w="1374" w:type="dxa"/>
            <w:vAlign w:val="center"/>
            <w:hideMark/>
          </w:tcPr>
          <w:p w14:paraId="4093AB3A" w14:textId="77777777" w:rsidR="00272158" w:rsidRPr="001E5F50" w:rsidRDefault="00554FB1">
            <w:pPr>
              <w:pStyle w:val="P68B1DB1-Normal7"/>
            </w:pPr>
            <w:r w:rsidRPr="001E5F50">
              <w:t>ScienceDirect</w:t>
            </w:r>
          </w:p>
        </w:tc>
        <w:tc>
          <w:tcPr>
            <w:tcW w:w="1252" w:type="dxa"/>
            <w:vAlign w:val="center"/>
            <w:hideMark/>
          </w:tcPr>
          <w:p w14:paraId="7C1CB046" w14:textId="77777777" w:rsidR="00272158" w:rsidRPr="001E5F50" w:rsidRDefault="00554FB1">
            <w:pPr>
              <w:pStyle w:val="P68B1DB1-Normal7"/>
            </w:pPr>
            <w:r w:rsidRPr="001E5F50">
              <w:t>72</w:t>
            </w:r>
          </w:p>
        </w:tc>
        <w:tc>
          <w:tcPr>
            <w:tcW w:w="1219" w:type="dxa"/>
            <w:vAlign w:val="center"/>
            <w:hideMark/>
          </w:tcPr>
          <w:p w14:paraId="73A37652" w14:textId="77777777" w:rsidR="00272158" w:rsidRPr="001E5F50" w:rsidRDefault="00554FB1">
            <w:pPr>
              <w:pStyle w:val="P68B1DB1-Normal7"/>
            </w:pPr>
            <w:r w:rsidRPr="001E5F50">
              <w:t>7</w:t>
            </w:r>
          </w:p>
        </w:tc>
        <w:tc>
          <w:tcPr>
            <w:tcW w:w="1124" w:type="dxa"/>
            <w:vAlign w:val="center"/>
            <w:hideMark/>
          </w:tcPr>
          <w:p w14:paraId="60FF2298" w14:textId="77777777" w:rsidR="00272158" w:rsidRPr="001E5F50" w:rsidRDefault="00554FB1">
            <w:pPr>
              <w:pStyle w:val="P68B1DB1-Normal7"/>
            </w:pPr>
            <w:r w:rsidRPr="001E5F50">
              <w:t>63</w:t>
            </w:r>
          </w:p>
        </w:tc>
        <w:tc>
          <w:tcPr>
            <w:tcW w:w="1218" w:type="dxa"/>
            <w:vAlign w:val="center"/>
            <w:hideMark/>
          </w:tcPr>
          <w:p w14:paraId="36DF1655" w14:textId="77777777" w:rsidR="00272158" w:rsidRPr="001E5F50" w:rsidRDefault="00554FB1">
            <w:pPr>
              <w:pStyle w:val="P68B1DB1-Normal7"/>
            </w:pPr>
            <w:r w:rsidRPr="001E5F50">
              <w:t>0</w:t>
            </w:r>
          </w:p>
        </w:tc>
        <w:tc>
          <w:tcPr>
            <w:tcW w:w="1214" w:type="dxa"/>
            <w:vAlign w:val="center"/>
            <w:hideMark/>
          </w:tcPr>
          <w:p w14:paraId="2768910C" w14:textId="5AD51B10" w:rsidR="00272158" w:rsidRPr="001E5F50" w:rsidRDefault="00021A70">
            <w:pPr>
              <w:pStyle w:val="P68B1DB1-Normal7"/>
            </w:pPr>
            <w:r>
              <w:t>70</w:t>
            </w:r>
          </w:p>
        </w:tc>
        <w:tc>
          <w:tcPr>
            <w:tcW w:w="1185" w:type="dxa"/>
            <w:vAlign w:val="center"/>
            <w:hideMark/>
          </w:tcPr>
          <w:p w14:paraId="71914EDA" w14:textId="77777777" w:rsidR="00272158" w:rsidRPr="001E5F50" w:rsidRDefault="00554FB1">
            <w:pPr>
              <w:pStyle w:val="P68B1DB1-Normal7"/>
            </w:pPr>
            <w:r w:rsidRPr="001E5F50">
              <w:t>2</w:t>
            </w:r>
          </w:p>
        </w:tc>
      </w:tr>
      <w:tr w:rsidR="00272158" w:rsidRPr="001E5F50" w14:paraId="1B33A929" w14:textId="77777777">
        <w:trPr>
          <w:trHeight w:val="491"/>
        </w:trPr>
        <w:tc>
          <w:tcPr>
            <w:tcW w:w="1374" w:type="dxa"/>
            <w:tcBorders>
              <w:bottom w:val="single" w:sz="4" w:space="0" w:color="auto"/>
            </w:tcBorders>
            <w:vAlign w:val="center"/>
            <w:hideMark/>
          </w:tcPr>
          <w:p w14:paraId="61748942" w14:textId="77777777" w:rsidR="00272158" w:rsidRPr="001E5F50" w:rsidRDefault="00554FB1">
            <w:pPr>
              <w:pStyle w:val="P68B1DB1-Normal7"/>
            </w:pPr>
            <w:r w:rsidRPr="001E5F50">
              <w:t>Total</w:t>
            </w:r>
          </w:p>
        </w:tc>
        <w:tc>
          <w:tcPr>
            <w:tcW w:w="1252" w:type="dxa"/>
            <w:tcBorders>
              <w:bottom w:val="single" w:sz="4" w:space="0" w:color="auto"/>
            </w:tcBorders>
            <w:vAlign w:val="center"/>
            <w:hideMark/>
          </w:tcPr>
          <w:p w14:paraId="4EC287E9" w14:textId="77777777" w:rsidR="00272158" w:rsidRPr="001E5F50" w:rsidRDefault="00554FB1">
            <w:pPr>
              <w:pStyle w:val="P68B1DB1-Normal7"/>
            </w:pPr>
            <w:r w:rsidRPr="001E5F50">
              <w:t>1.012</w:t>
            </w:r>
          </w:p>
        </w:tc>
        <w:tc>
          <w:tcPr>
            <w:tcW w:w="1219" w:type="dxa"/>
            <w:tcBorders>
              <w:bottom w:val="single" w:sz="4" w:space="0" w:color="auto"/>
            </w:tcBorders>
            <w:vAlign w:val="center"/>
            <w:hideMark/>
          </w:tcPr>
          <w:p w14:paraId="17E4D4CE" w14:textId="77777777" w:rsidR="00272158" w:rsidRPr="001E5F50" w:rsidRDefault="00554FB1">
            <w:pPr>
              <w:pStyle w:val="P68B1DB1-Normal7"/>
            </w:pPr>
            <w:r w:rsidRPr="001E5F50">
              <w:t>155</w:t>
            </w:r>
          </w:p>
        </w:tc>
        <w:tc>
          <w:tcPr>
            <w:tcW w:w="1124" w:type="dxa"/>
            <w:tcBorders>
              <w:bottom w:val="single" w:sz="4" w:space="0" w:color="auto"/>
            </w:tcBorders>
            <w:vAlign w:val="center"/>
            <w:hideMark/>
          </w:tcPr>
          <w:p w14:paraId="40C4B089" w14:textId="77777777" w:rsidR="00272158" w:rsidRPr="001E5F50" w:rsidRDefault="00554FB1">
            <w:pPr>
              <w:pStyle w:val="P68B1DB1-Normal7"/>
            </w:pPr>
            <w:r w:rsidRPr="001E5F50">
              <w:t>754</w:t>
            </w:r>
          </w:p>
        </w:tc>
        <w:tc>
          <w:tcPr>
            <w:tcW w:w="1218" w:type="dxa"/>
            <w:tcBorders>
              <w:bottom w:val="single" w:sz="4" w:space="0" w:color="auto"/>
            </w:tcBorders>
            <w:vAlign w:val="center"/>
            <w:hideMark/>
          </w:tcPr>
          <w:p w14:paraId="54B55F78" w14:textId="77777777" w:rsidR="00272158" w:rsidRPr="001E5F50" w:rsidRDefault="00554FB1">
            <w:pPr>
              <w:pStyle w:val="P68B1DB1-Normal7"/>
            </w:pPr>
            <w:r w:rsidRPr="001E5F50">
              <w:t>56</w:t>
            </w:r>
          </w:p>
        </w:tc>
        <w:tc>
          <w:tcPr>
            <w:tcW w:w="1214" w:type="dxa"/>
            <w:tcBorders>
              <w:bottom w:val="single" w:sz="4" w:space="0" w:color="auto"/>
            </w:tcBorders>
            <w:vAlign w:val="center"/>
            <w:hideMark/>
          </w:tcPr>
          <w:p w14:paraId="4D1C676B" w14:textId="0792CEC4" w:rsidR="00272158" w:rsidRPr="001E5F50" w:rsidRDefault="00021A70">
            <w:pPr>
              <w:pStyle w:val="P68B1DB1-Normal7"/>
            </w:pPr>
            <w:r>
              <w:t>965</w:t>
            </w:r>
          </w:p>
        </w:tc>
        <w:tc>
          <w:tcPr>
            <w:tcW w:w="1185" w:type="dxa"/>
            <w:tcBorders>
              <w:bottom w:val="single" w:sz="4" w:space="0" w:color="auto"/>
            </w:tcBorders>
            <w:vAlign w:val="center"/>
            <w:hideMark/>
          </w:tcPr>
          <w:p w14:paraId="55B85221" w14:textId="77777777" w:rsidR="00272158" w:rsidRPr="001E5F50" w:rsidRDefault="00554FB1">
            <w:pPr>
              <w:pStyle w:val="P68B1DB1-Normal7"/>
            </w:pPr>
            <w:r w:rsidRPr="001E5F50">
              <w:t xml:space="preserve">47 </w:t>
            </w:r>
          </w:p>
        </w:tc>
      </w:tr>
    </w:tbl>
    <w:p w14:paraId="27ED5653" w14:textId="77777777" w:rsidR="00272158" w:rsidRPr="001E5F50" w:rsidRDefault="00272158">
      <w:pPr>
        <w:rPr>
          <w:rFonts w:ascii="Arial" w:hAnsi="Arial" w:cs="Arial"/>
          <w:color w:val="000000" w:themeColor="text1"/>
          <w:sz w:val="20"/>
        </w:rPr>
      </w:pPr>
    </w:p>
    <w:p w14:paraId="57156C1E" w14:textId="77777777" w:rsidR="00272158" w:rsidRPr="001E5F50" w:rsidRDefault="00554FB1">
      <w:pPr>
        <w:pStyle w:val="Ttulo2"/>
        <w:spacing w:before="0"/>
        <w:rPr>
          <w:rStyle w:val="Textoennegrita"/>
          <w:rFonts w:ascii="Arial" w:hAnsi="Arial" w:cs="Arial"/>
          <w:color w:val="000000" w:themeColor="text1"/>
          <w:sz w:val="20"/>
        </w:rPr>
      </w:pPr>
      <w:r w:rsidRPr="001E5F50">
        <w:rPr>
          <w:rStyle w:val="Textoennegrita"/>
          <w:rFonts w:ascii="Arial" w:hAnsi="Arial" w:cs="Arial"/>
          <w:color w:val="000000" w:themeColor="text1"/>
          <w:sz w:val="20"/>
        </w:rPr>
        <w:t>2.3.2. Data Extraction</w:t>
      </w:r>
    </w:p>
    <w:p w14:paraId="6BE19D0D" w14:textId="77777777" w:rsidR="00272158" w:rsidRPr="001E5F50" w:rsidRDefault="00272158">
      <w:pPr>
        <w:rPr>
          <w:rFonts w:ascii="Arial" w:hAnsi="Arial" w:cs="Arial"/>
          <w:color w:val="000000" w:themeColor="text1"/>
          <w:sz w:val="20"/>
        </w:rPr>
      </w:pPr>
    </w:p>
    <w:p w14:paraId="4952F9FA" w14:textId="77777777" w:rsidR="00272158" w:rsidRPr="001E5F50" w:rsidRDefault="00554FB1">
      <w:pPr>
        <w:pStyle w:val="P68B1DB1-NormalWeb10"/>
        <w:spacing w:before="0" w:beforeAutospacing="0" w:after="0" w:afterAutospacing="0"/>
        <w:ind w:firstLine="720"/>
        <w:jc w:val="both"/>
      </w:pPr>
      <w:r w:rsidRPr="001E5F50">
        <w:lastRenderedPageBreak/>
        <w:t>A data extraction matrix was developed on the Parsifal platform to ensure that data is extracted in a systematic, homogeneous, and traceable manner. This matrix enabled the structured organization of the essential components reported in each study, ensuring their direct alignment with the research questions (RQ1-RQ4) established in the protocol. Table 8 shows the categories that are taken into account when extracting data.</w:t>
      </w:r>
    </w:p>
    <w:p w14:paraId="0F4CC836" w14:textId="77777777" w:rsidR="00272158" w:rsidRPr="001E5F50" w:rsidRDefault="00272158">
      <w:pPr>
        <w:pStyle w:val="NormalWeb"/>
        <w:spacing w:before="0" w:beforeAutospacing="0" w:after="0" w:afterAutospacing="0"/>
        <w:ind w:firstLine="720"/>
        <w:jc w:val="both"/>
        <w:rPr>
          <w:rFonts w:ascii="Arial" w:hAnsi="Arial" w:cs="Arial"/>
          <w:b/>
          <w:color w:val="000000" w:themeColor="text1"/>
          <w:sz w:val="20"/>
        </w:rPr>
      </w:pPr>
    </w:p>
    <w:p w14:paraId="0FA971AC" w14:textId="77777777" w:rsidR="00272158" w:rsidRPr="001E5F50" w:rsidRDefault="00554FB1">
      <w:pPr>
        <w:pStyle w:val="P68B1DB1-Normal8"/>
      </w:pPr>
      <w:r w:rsidRPr="001E5F50">
        <w:t xml:space="preserve">Table 8 </w:t>
      </w:r>
    </w:p>
    <w:p w14:paraId="727A93D8" w14:textId="77777777" w:rsidR="00272158" w:rsidRPr="001E5F50" w:rsidRDefault="00554FB1">
      <w:pPr>
        <w:pStyle w:val="P68B1DB1-Normal7"/>
      </w:pPr>
      <w:r w:rsidRPr="001E5F50">
        <w:t>Data Extraction Matrix</w:t>
      </w:r>
    </w:p>
    <w:tbl>
      <w:tblPr>
        <w:tblW w:w="8270" w:type="dxa"/>
        <w:tblInd w:w="75" w:type="dxa"/>
        <w:tblCellMar>
          <w:left w:w="70" w:type="dxa"/>
          <w:right w:w="70" w:type="dxa"/>
        </w:tblCellMar>
        <w:tblLook w:val="04A0" w:firstRow="1" w:lastRow="0" w:firstColumn="1" w:lastColumn="0" w:noHBand="0" w:noVBand="1"/>
      </w:tblPr>
      <w:tblGrid>
        <w:gridCol w:w="774"/>
        <w:gridCol w:w="2056"/>
        <w:gridCol w:w="2552"/>
        <w:gridCol w:w="2888"/>
      </w:tblGrid>
      <w:tr w:rsidR="00272158" w:rsidRPr="001E5F50" w14:paraId="30692310" w14:textId="77777777">
        <w:trPr>
          <w:trHeight w:val="540"/>
        </w:trPr>
        <w:tc>
          <w:tcPr>
            <w:tcW w:w="774" w:type="dxa"/>
            <w:tcBorders>
              <w:top w:val="single" w:sz="4" w:space="0" w:color="auto"/>
              <w:bottom w:val="single" w:sz="4" w:space="0" w:color="auto"/>
            </w:tcBorders>
            <w:vAlign w:val="center"/>
            <w:hideMark/>
          </w:tcPr>
          <w:p w14:paraId="6386C6CB" w14:textId="77777777" w:rsidR="00272158" w:rsidRPr="001E5F50" w:rsidRDefault="00554FB1">
            <w:pPr>
              <w:pStyle w:val="P68B1DB1-Normal7"/>
              <w:jc w:val="center"/>
            </w:pPr>
            <w:r w:rsidRPr="001E5F50">
              <w:t>Code</w:t>
            </w:r>
          </w:p>
        </w:tc>
        <w:tc>
          <w:tcPr>
            <w:tcW w:w="2056" w:type="dxa"/>
            <w:tcBorders>
              <w:top w:val="single" w:sz="4" w:space="0" w:color="auto"/>
              <w:bottom w:val="single" w:sz="4" w:space="0" w:color="auto"/>
            </w:tcBorders>
            <w:vAlign w:val="center"/>
            <w:hideMark/>
          </w:tcPr>
          <w:p w14:paraId="4485475E" w14:textId="77777777" w:rsidR="00272158" w:rsidRPr="001E5F50" w:rsidRDefault="00554FB1">
            <w:pPr>
              <w:pStyle w:val="P68B1DB1-Normal7"/>
              <w:jc w:val="center"/>
            </w:pPr>
            <w:r w:rsidRPr="001E5F50">
              <w:t>Category / Item</w:t>
            </w:r>
          </w:p>
        </w:tc>
        <w:tc>
          <w:tcPr>
            <w:tcW w:w="2552" w:type="dxa"/>
            <w:tcBorders>
              <w:top w:val="single" w:sz="4" w:space="0" w:color="auto"/>
              <w:bottom w:val="single" w:sz="4" w:space="0" w:color="auto"/>
            </w:tcBorders>
            <w:vAlign w:val="center"/>
            <w:hideMark/>
          </w:tcPr>
          <w:p w14:paraId="480FB106" w14:textId="77777777" w:rsidR="00272158" w:rsidRPr="001E5F50" w:rsidRDefault="00554FB1">
            <w:pPr>
              <w:pStyle w:val="P68B1DB1-Normal7"/>
              <w:jc w:val="center"/>
            </w:pPr>
            <w:r w:rsidRPr="001E5F50">
              <w:t>Description</w:t>
            </w:r>
          </w:p>
        </w:tc>
        <w:tc>
          <w:tcPr>
            <w:tcW w:w="2888" w:type="dxa"/>
            <w:tcBorders>
              <w:top w:val="single" w:sz="4" w:space="0" w:color="auto"/>
              <w:bottom w:val="single" w:sz="4" w:space="0" w:color="auto"/>
            </w:tcBorders>
            <w:vAlign w:val="center"/>
            <w:hideMark/>
          </w:tcPr>
          <w:p w14:paraId="1D06FEC9" w14:textId="77777777" w:rsidR="00272158" w:rsidRPr="001E5F50" w:rsidRDefault="00554FB1">
            <w:pPr>
              <w:pStyle w:val="P68B1DB1-Normal7"/>
              <w:jc w:val="center"/>
            </w:pPr>
            <w:r w:rsidRPr="001E5F50">
              <w:t>Objective</w:t>
            </w:r>
          </w:p>
        </w:tc>
      </w:tr>
      <w:tr w:rsidR="00272158" w:rsidRPr="001E5F50" w14:paraId="224CA043" w14:textId="77777777">
        <w:trPr>
          <w:trHeight w:val="1032"/>
        </w:trPr>
        <w:tc>
          <w:tcPr>
            <w:tcW w:w="774" w:type="dxa"/>
            <w:tcBorders>
              <w:top w:val="single" w:sz="4" w:space="0" w:color="auto"/>
            </w:tcBorders>
            <w:vAlign w:val="center"/>
            <w:hideMark/>
          </w:tcPr>
          <w:p w14:paraId="4C72DF93" w14:textId="77777777" w:rsidR="00272158" w:rsidRPr="001E5F50" w:rsidRDefault="00554FB1">
            <w:pPr>
              <w:pStyle w:val="P68B1DB1-Normal7"/>
              <w:jc w:val="center"/>
            </w:pPr>
            <w:r w:rsidRPr="001E5F50">
              <w:t>DE1</w:t>
            </w:r>
          </w:p>
        </w:tc>
        <w:tc>
          <w:tcPr>
            <w:tcW w:w="2056" w:type="dxa"/>
            <w:tcBorders>
              <w:top w:val="single" w:sz="4" w:space="0" w:color="auto"/>
            </w:tcBorders>
            <w:vAlign w:val="center"/>
            <w:hideMark/>
          </w:tcPr>
          <w:p w14:paraId="6DF7DE2B" w14:textId="2B94FFBE" w:rsidR="00272158" w:rsidRPr="001E5F50" w:rsidRDefault="004F5C0E">
            <w:pPr>
              <w:pStyle w:val="P68B1DB1-Normal7"/>
            </w:pPr>
            <w:r>
              <w:t>M</w:t>
            </w:r>
            <w:r w:rsidRPr="001E5F50">
              <w:t xml:space="preserve">achine </w:t>
            </w:r>
            <w:r>
              <w:t>l</w:t>
            </w:r>
            <w:r w:rsidRPr="001E5F50">
              <w:t>earning</w:t>
            </w:r>
            <w:r w:rsidR="00554FB1" w:rsidRPr="001E5F50">
              <w:t xml:space="preserve"> Model or Algorithm</w:t>
            </w:r>
          </w:p>
        </w:tc>
        <w:tc>
          <w:tcPr>
            <w:tcW w:w="2552" w:type="dxa"/>
            <w:tcBorders>
              <w:top w:val="single" w:sz="4" w:space="0" w:color="auto"/>
            </w:tcBorders>
            <w:vAlign w:val="center"/>
            <w:hideMark/>
          </w:tcPr>
          <w:p w14:paraId="59131AAB" w14:textId="77777777" w:rsidR="00272158" w:rsidRPr="001E5F50" w:rsidRDefault="00554FB1">
            <w:pPr>
              <w:pStyle w:val="P68B1DB1-Normal2"/>
              <w:rPr>
                <w:rFonts w:eastAsia="Times New Roman"/>
              </w:rPr>
            </w:pPr>
            <w:r w:rsidRPr="001E5F50">
              <w:t>Techniques used for early prediction of preeclampsia risk.</w:t>
            </w:r>
          </w:p>
        </w:tc>
        <w:tc>
          <w:tcPr>
            <w:tcW w:w="2888" w:type="dxa"/>
            <w:tcBorders>
              <w:top w:val="single" w:sz="4" w:space="0" w:color="auto"/>
            </w:tcBorders>
            <w:vAlign w:val="center"/>
            <w:hideMark/>
          </w:tcPr>
          <w:p w14:paraId="4CF3067C" w14:textId="77777777" w:rsidR="00272158" w:rsidRPr="001E5F50" w:rsidRDefault="00554FB1">
            <w:pPr>
              <w:pStyle w:val="P68B1DB1-Normal7"/>
            </w:pPr>
            <w:r w:rsidRPr="001E5F50">
              <w:t>It allows us to identify the predominant computational approaches and respond to RQ1.</w:t>
            </w:r>
          </w:p>
        </w:tc>
      </w:tr>
      <w:tr w:rsidR="00272158" w:rsidRPr="001E5F50" w14:paraId="3D507DBB" w14:textId="77777777">
        <w:trPr>
          <w:trHeight w:val="974"/>
        </w:trPr>
        <w:tc>
          <w:tcPr>
            <w:tcW w:w="774" w:type="dxa"/>
            <w:vAlign w:val="center"/>
            <w:hideMark/>
          </w:tcPr>
          <w:p w14:paraId="70ACDC50" w14:textId="77777777" w:rsidR="00272158" w:rsidRPr="001E5F50" w:rsidRDefault="00554FB1">
            <w:pPr>
              <w:pStyle w:val="P68B1DB1-Normal7"/>
              <w:jc w:val="center"/>
            </w:pPr>
            <w:r w:rsidRPr="001E5F50">
              <w:t>DE2</w:t>
            </w:r>
          </w:p>
        </w:tc>
        <w:tc>
          <w:tcPr>
            <w:tcW w:w="2056" w:type="dxa"/>
            <w:vAlign w:val="center"/>
            <w:hideMark/>
          </w:tcPr>
          <w:p w14:paraId="328CEF2F" w14:textId="77777777" w:rsidR="00272158" w:rsidRPr="001E5F50" w:rsidRDefault="00554FB1">
            <w:pPr>
              <w:pStyle w:val="P68B1DB1-Normal7"/>
            </w:pPr>
            <w:r w:rsidRPr="001E5F50">
              <w:t>Type of data or input variables</w:t>
            </w:r>
          </w:p>
        </w:tc>
        <w:tc>
          <w:tcPr>
            <w:tcW w:w="2552" w:type="dxa"/>
            <w:vAlign w:val="center"/>
            <w:hideMark/>
          </w:tcPr>
          <w:p w14:paraId="63C0BD4E" w14:textId="77777777" w:rsidR="00272158" w:rsidRPr="001E5F50" w:rsidRDefault="00554FB1">
            <w:pPr>
              <w:pStyle w:val="P68B1DB1-Normal2"/>
              <w:rPr>
                <w:rFonts w:eastAsia="Times New Roman"/>
              </w:rPr>
            </w:pPr>
            <w:r w:rsidRPr="001E5F50">
              <w:t>Clinical, biochemical, or imaging characteristics are used as predictors.</w:t>
            </w:r>
          </w:p>
        </w:tc>
        <w:tc>
          <w:tcPr>
            <w:tcW w:w="2888" w:type="dxa"/>
            <w:vAlign w:val="center"/>
            <w:hideMark/>
          </w:tcPr>
          <w:p w14:paraId="742B545E" w14:textId="77777777" w:rsidR="00272158" w:rsidRPr="001E5F50" w:rsidRDefault="00554FB1">
            <w:pPr>
              <w:pStyle w:val="P68B1DB1-Normal7"/>
            </w:pPr>
            <w:r w:rsidRPr="001E5F50">
              <w:t>It allows us to analyze the relevant variables used in the models and respond to RQ2.</w:t>
            </w:r>
          </w:p>
        </w:tc>
      </w:tr>
      <w:tr w:rsidR="00960EEA" w:rsidRPr="001E5F50" w14:paraId="1389F396" w14:textId="77777777">
        <w:trPr>
          <w:trHeight w:val="1014"/>
        </w:trPr>
        <w:tc>
          <w:tcPr>
            <w:tcW w:w="774" w:type="dxa"/>
            <w:vAlign w:val="center"/>
            <w:hideMark/>
          </w:tcPr>
          <w:p w14:paraId="53F431D8" w14:textId="77777777" w:rsidR="00960EEA" w:rsidRPr="001E5F50" w:rsidRDefault="00960EEA" w:rsidP="00960EEA">
            <w:pPr>
              <w:pStyle w:val="P68B1DB1-Normal7"/>
              <w:jc w:val="center"/>
            </w:pPr>
            <w:r w:rsidRPr="001E5F50">
              <w:t>DE3</w:t>
            </w:r>
          </w:p>
        </w:tc>
        <w:tc>
          <w:tcPr>
            <w:tcW w:w="2056" w:type="dxa"/>
            <w:vAlign w:val="center"/>
            <w:hideMark/>
          </w:tcPr>
          <w:p w14:paraId="5A290D2D" w14:textId="77777777" w:rsidR="00960EEA" w:rsidRPr="001E5F50" w:rsidRDefault="00960EEA" w:rsidP="00960EEA">
            <w:pPr>
              <w:pStyle w:val="P68B1DB1-Normal7"/>
            </w:pPr>
            <w:r w:rsidRPr="001E5F50">
              <w:t>Source and size of the dataset</w:t>
            </w:r>
          </w:p>
        </w:tc>
        <w:tc>
          <w:tcPr>
            <w:tcW w:w="2552" w:type="dxa"/>
            <w:vAlign w:val="center"/>
            <w:hideMark/>
          </w:tcPr>
          <w:p w14:paraId="73EB4BCA" w14:textId="4CE1BAF8" w:rsidR="00960EEA" w:rsidRPr="001E5F50" w:rsidRDefault="00960EEA" w:rsidP="00960EEA">
            <w:pPr>
              <w:pStyle w:val="P68B1DB1-Normal2"/>
              <w:rPr>
                <w:rFonts w:eastAsia="Times New Roman"/>
              </w:rPr>
            </w:pPr>
            <w:r w:rsidRPr="001E5F50">
              <w:t xml:space="preserve">Origin of the data (cohorts, </w:t>
            </w:r>
            <w:r w:rsidRPr="00DD37EE">
              <w:t>clinical databases</w:t>
            </w:r>
            <w:r w:rsidRPr="001E5F50">
              <w:t>, repositories) and sample size.</w:t>
            </w:r>
          </w:p>
        </w:tc>
        <w:tc>
          <w:tcPr>
            <w:tcW w:w="2888" w:type="dxa"/>
            <w:vAlign w:val="center"/>
            <w:hideMark/>
          </w:tcPr>
          <w:p w14:paraId="24C7796C" w14:textId="77777777" w:rsidR="00960EEA" w:rsidRPr="001E5F50" w:rsidRDefault="00960EEA" w:rsidP="00960EEA">
            <w:pPr>
              <w:pStyle w:val="P68B1DB1-Normal7"/>
            </w:pPr>
            <w:r w:rsidRPr="001E5F50">
              <w:t>It allows evaluating the strength, representativeness, and quality of the data used in the studies.</w:t>
            </w:r>
          </w:p>
        </w:tc>
      </w:tr>
      <w:tr w:rsidR="00272158" w:rsidRPr="001E5F50" w14:paraId="36AF89B2" w14:textId="77777777">
        <w:trPr>
          <w:trHeight w:val="988"/>
        </w:trPr>
        <w:tc>
          <w:tcPr>
            <w:tcW w:w="774" w:type="dxa"/>
            <w:vAlign w:val="center"/>
            <w:hideMark/>
          </w:tcPr>
          <w:p w14:paraId="2E5282AE" w14:textId="77777777" w:rsidR="00272158" w:rsidRPr="001E5F50" w:rsidRDefault="00554FB1">
            <w:pPr>
              <w:pStyle w:val="P68B1DB1-Normal7"/>
              <w:jc w:val="center"/>
            </w:pPr>
            <w:r w:rsidRPr="001E5F50">
              <w:t>DE4</w:t>
            </w:r>
          </w:p>
        </w:tc>
        <w:tc>
          <w:tcPr>
            <w:tcW w:w="2056" w:type="dxa"/>
            <w:vAlign w:val="center"/>
            <w:hideMark/>
          </w:tcPr>
          <w:p w14:paraId="2E6C281A" w14:textId="77777777" w:rsidR="00272158" w:rsidRPr="001E5F50" w:rsidRDefault="00554FB1">
            <w:pPr>
              <w:pStyle w:val="P68B1DB1-Normal7"/>
            </w:pPr>
            <w:r w:rsidRPr="001E5F50">
              <w:t>Performance metrics</w:t>
            </w:r>
          </w:p>
        </w:tc>
        <w:tc>
          <w:tcPr>
            <w:tcW w:w="2552" w:type="dxa"/>
            <w:vAlign w:val="center"/>
            <w:hideMark/>
          </w:tcPr>
          <w:p w14:paraId="064B2D96" w14:textId="77777777" w:rsidR="00272158" w:rsidRPr="001E5F50" w:rsidRDefault="00554FB1">
            <w:pPr>
              <w:pStyle w:val="P68B1DB1-Normal2"/>
              <w:rPr>
                <w:rFonts w:eastAsia="Times New Roman"/>
              </w:rPr>
            </w:pPr>
            <w:r w:rsidRPr="001E5F50">
              <w:t>Indicators used to evaluate the models (AUC, sensitivity, specificity, accuracy, F1-score).</w:t>
            </w:r>
          </w:p>
        </w:tc>
        <w:tc>
          <w:tcPr>
            <w:tcW w:w="2888" w:type="dxa"/>
            <w:vAlign w:val="center"/>
            <w:hideMark/>
          </w:tcPr>
          <w:p w14:paraId="0D20998E" w14:textId="77777777" w:rsidR="00272158" w:rsidRPr="001E5F50" w:rsidRDefault="00554FB1">
            <w:pPr>
              <w:pStyle w:val="P68B1DB1-Normal7"/>
            </w:pPr>
            <w:r w:rsidRPr="001E5F50">
              <w:t>It allows us to analyze the reported performance of the models and respond to RQ3.</w:t>
            </w:r>
          </w:p>
        </w:tc>
      </w:tr>
      <w:tr w:rsidR="00272158" w:rsidRPr="001E5F50" w14:paraId="5C9BDCEB" w14:textId="77777777">
        <w:trPr>
          <w:trHeight w:val="860"/>
        </w:trPr>
        <w:tc>
          <w:tcPr>
            <w:tcW w:w="774" w:type="dxa"/>
            <w:vAlign w:val="center"/>
            <w:hideMark/>
          </w:tcPr>
          <w:p w14:paraId="0742327B" w14:textId="77777777" w:rsidR="00272158" w:rsidRPr="001E5F50" w:rsidRDefault="00554FB1">
            <w:pPr>
              <w:pStyle w:val="P68B1DB1-Normal7"/>
              <w:jc w:val="center"/>
            </w:pPr>
            <w:r w:rsidRPr="001E5F50">
              <w:t>DE5</w:t>
            </w:r>
          </w:p>
        </w:tc>
        <w:tc>
          <w:tcPr>
            <w:tcW w:w="2056" w:type="dxa"/>
            <w:vAlign w:val="center"/>
            <w:hideMark/>
          </w:tcPr>
          <w:p w14:paraId="119750BC" w14:textId="77777777" w:rsidR="00272158" w:rsidRPr="001E5F50" w:rsidRDefault="00554FB1">
            <w:pPr>
              <w:pStyle w:val="P68B1DB1-Normal7"/>
            </w:pPr>
            <w:r w:rsidRPr="001E5F50">
              <w:t>Methodological Limitations</w:t>
            </w:r>
          </w:p>
        </w:tc>
        <w:tc>
          <w:tcPr>
            <w:tcW w:w="2552" w:type="dxa"/>
            <w:vAlign w:val="center"/>
            <w:hideMark/>
          </w:tcPr>
          <w:p w14:paraId="7500EAAD" w14:textId="77777777" w:rsidR="00272158" w:rsidRPr="001E5F50" w:rsidRDefault="00554FB1">
            <w:pPr>
              <w:pStyle w:val="P68B1DB1-Normal2"/>
              <w:rPr>
                <w:rFonts w:eastAsia="Times New Roman"/>
              </w:rPr>
            </w:pPr>
            <w:r w:rsidRPr="001E5F50">
              <w:t>Restrictions or problems reported in the studies.</w:t>
            </w:r>
          </w:p>
        </w:tc>
        <w:tc>
          <w:tcPr>
            <w:tcW w:w="2888" w:type="dxa"/>
            <w:vAlign w:val="center"/>
            <w:hideMark/>
          </w:tcPr>
          <w:p w14:paraId="3F37D965" w14:textId="77777777" w:rsidR="00272158" w:rsidRPr="001E5F50" w:rsidRDefault="00554FB1">
            <w:pPr>
              <w:pStyle w:val="P68B1DB1-Normal7"/>
            </w:pPr>
            <w:r w:rsidRPr="001E5F50">
              <w:t>It allows us to identify recurrent weaknesses in the literature and respond to RQ4.</w:t>
            </w:r>
          </w:p>
        </w:tc>
      </w:tr>
      <w:tr w:rsidR="00272158" w:rsidRPr="001E5F50" w14:paraId="76A489B0" w14:textId="77777777">
        <w:trPr>
          <w:trHeight w:val="998"/>
        </w:trPr>
        <w:tc>
          <w:tcPr>
            <w:tcW w:w="774" w:type="dxa"/>
            <w:tcBorders>
              <w:bottom w:val="single" w:sz="4" w:space="0" w:color="auto"/>
            </w:tcBorders>
            <w:vAlign w:val="center"/>
            <w:hideMark/>
          </w:tcPr>
          <w:p w14:paraId="62770C6B" w14:textId="77777777" w:rsidR="00272158" w:rsidRPr="001E5F50" w:rsidRDefault="00554FB1">
            <w:pPr>
              <w:pStyle w:val="P68B1DB1-Normal7"/>
              <w:jc w:val="center"/>
            </w:pPr>
            <w:r w:rsidRPr="001E5F50">
              <w:t>DE6</w:t>
            </w:r>
          </w:p>
        </w:tc>
        <w:tc>
          <w:tcPr>
            <w:tcW w:w="2056" w:type="dxa"/>
            <w:tcBorders>
              <w:bottom w:val="single" w:sz="4" w:space="0" w:color="auto"/>
            </w:tcBorders>
            <w:vAlign w:val="center"/>
            <w:hideMark/>
          </w:tcPr>
          <w:p w14:paraId="0C24580A" w14:textId="77777777" w:rsidR="00272158" w:rsidRPr="001E5F50" w:rsidRDefault="00554FB1">
            <w:pPr>
              <w:pStyle w:val="P68B1DB1-Normal7"/>
            </w:pPr>
            <w:r w:rsidRPr="001E5F50">
              <w:t>Recommendations or future directions</w:t>
            </w:r>
          </w:p>
        </w:tc>
        <w:tc>
          <w:tcPr>
            <w:tcW w:w="2552" w:type="dxa"/>
            <w:tcBorders>
              <w:bottom w:val="single" w:sz="4" w:space="0" w:color="auto"/>
            </w:tcBorders>
            <w:vAlign w:val="center"/>
            <w:hideMark/>
          </w:tcPr>
          <w:p w14:paraId="69523213" w14:textId="77777777" w:rsidR="00272158" w:rsidRPr="001E5F50" w:rsidRDefault="00554FB1">
            <w:pPr>
              <w:pStyle w:val="P68B1DB1-Normal2"/>
              <w:rPr>
                <w:rFonts w:eastAsia="Times New Roman"/>
              </w:rPr>
            </w:pPr>
            <w:r w:rsidRPr="001E5F50">
              <w:t>Proposals to improve the models and their clinical applicability.</w:t>
            </w:r>
          </w:p>
        </w:tc>
        <w:tc>
          <w:tcPr>
            <w:tcW w:w="2888" w:type="dxa"/>
            <w:tcBorders>
              <w:bottom w:val="single" w:sz="4" w:space="0" w:color="auto"/>
            </w:tcBorders>
            <w:vAlign w:val="center"/>
            <w:hideMark/>
          </w:tcPr>
          <w:p w14:paraId="1157F6D2" w14:textId="77777777" w:rsidR="00272158" w:rsidRPr="001E5F50" w:rsidRDefault="00554FB1">
            <w:pPr>
              <w:pStyle w:val="P68B1DB1-Normal7"/>
            </w:pPr>
            <w:r w:rsidRPr="001E5F50">
              <w:t>It allows you to identify future research opportunities and strengthen the discussion.</w:t>
            </w:r>
          </w:p>
        </w:tc>
      </w:tr>
    </w:tbl>
    <w:p w14:paraId="21431602" w14:textId="77777777" w:rsidR="00272158" w:rsidRPr="001E5F50" w:rsidRDefault="00272158">
      <w:pPr>
        <w:pStyle w:val="NormalWeb"/>
        <w:spacing w:before="0" w:beforeAutospacing="0" w:after="0" w:afterAutospacing="0"/>
        <w:jc w:val="both"/>
        <w:rPr>
          <w:rFonts w:ascii="Arial" w:hAnsi="Arial" w:cs="Arial"/>
          <w:color w:val="000000" w:themeColor="text1"/>
          <w:sz w:val="20"/>
        </w:rPr>
      </w:pPr>
    </w:p>
    <w:p w14:paraId="25B001F3" w14:textId="13D599E2" w:rsidR="00272158" w:rsidRPr="001E5F50" w:rsidRDefault="00554FB1">
      <w:pPr>
        <w:pStyle w:val="P68B1DB1-NormalWeb10"/>
        <w:spacing w:before="0" w:beforeAutospacing="0" w:after="0" w:afterAutospacing="0"/>
        <w:ind w:firstLine="720"/>
        <w:jc w:val="both"/>
      </w:pPr>
      <w:r w:rsidRPr="001E5F50">
        <w:t xml:space="preserve">The extraction matrix allowed the information to be integrated in a consistent and structured way, facilitating the analysis of the </w:t>
      </w:r>
      <w:r w:rsidR="004F5C0E">
        <w:t>m</w:t>
      </w:r>
      <w:r w:rsidR="004F5C0E" w:rsidRPr="001E5F50">
        <w:t xml:space="preserve">achine </w:t>
      </w:r>
      <w:r w:rsidR="004F5C0E">
        <w:t>l</w:t>
      </w:r>
      <w:r w:rsidR="004F5C0E" w:rsidRPr="001E5F50">
        <w:t>earning</w:t>
      </w:r>
      <w:r w:rsidRPr="001E5F50">
        <w:t xml:space="preserve"> models, the variables used, the quality of the datasets, the reported performance, and the methodological limitations. These elements served as a basis for the qualitative synthesis and bibliometric analysis, as well as to systematically respond to each of the research questions raised in this review.</w:t>
      </w:r>
    </w:p>
    <w:p w14:paraId="6C479C18" w14:textId="77777777" w:rsidR="00272158" w:rsidRPr="001E5F50" w:rsidRDefault="00272158">
      <w:pPr>
        <w:jc w:val="both"/>
        <w:rPr>
          <w:rFonts w:ascii="Arial" w:hAnsi="Arial" w:cs="Arial"/>
          <w:color w:val="000000" w:themeColor="text1"/>
          <w:sz w:val="20"/>
        </w:rPr>
      </w:pPr>
    </w:p>
    <w:p w14:paraId="123C363D" w14:textId="77777777" w:rsidR="00272158" w:rsidRPr="001E5F50" w:rsidRDefault="00554FB1">
      <w:pPr>
        <w:pStyle w:val="Ttulo1"/>
        <w:spacing w:before="0"/>
        <w:jc w:val="both"/>
        <w:rPr>
          <w:rFonts w:ascii="Arial" w:hAnsi="Arial" w:cs="Arial"/>
          <w:b w:val="0"/>
          <w:color w:val="000000" w:themeColor="text1"/>
          <w:sz w:val="20"/>
        </w:rPr>
      </w:pPr>
      <w:r w:rsidRPr="001E5F50">
        <w:rPr>
          <w:rStyle w:val="Textoennegrita"/>
          <w:rFonts w:ascii="Arial" w:hAnsi="Arial" w:cs="Arial"/>
          <w:b/>
          <w:color w:val="000000" w:themeColor="text1"/>
          <w:sz w:val="20"/>
        </w:rPr>
        <w:t>2.4. Analysis and Synthesis of Data (Reporting)</w:t>
      </w:r>
    </w:p>
    <w:p w14:paraId="2AF97CD5" w14:textId="77777777" w:rsidR="00272158" w:rsidRPr="001E5F50" w:rsidRDefault="00272158">
      <w:pPr>
        <w:pStyle w:val="Ttulo2"/>
        <w:spacing w:before="0"/>
        <w:jc w:val="both"/>
        <w:rPr>
          <w:rStyle w:val="Textoennegrita"/>
          <w:rFonts w:ascii="Arial" w:hAnsi="Arial" w:cs="Arial"/>
          <w:color w:val="000000" w:themeColor="text1"/>
          <w:sz w:val="20"/>
        </w:rPr>
      </w:pPr>
    </w:p>
    <w:p w14:paraId="4036B379" w14:textId="77777777" w:rsidR="00272158" w:rsidRPr="001E5F50" w:rsidRDefault="00554FB1">
      <w:pPr>
        <w:pStyle w:val="Ttulo2"/>
        <w:spacing w:before="0"/>
        <w:jc w:val="both"/>
        <w:rPr>
          <w:rFonts w:ascii="Arial" w:hAnsi="Arial" w:cs="Arial"/>
          <w:b w:val="0"/>
          <w:color w:val="000000" w:themeColor="text1"/>
          <w:sz w:val="20"/>
        </w:rPr>
      </w:pPr>
      <w:r w:rsidRPr="001E5F50">
        <w:rPr>
          <w:rStyle w:val="Textoennegrita"/>
          <w:rFonts w:ascii="Arial" w:hAnsi="Arial" w:cs="Arial"/>
          <w:color w:val="000000" w:themeColor="text1"/>
          <w:sz w:val="20"/>
        </w:rPr>
        <w:t>2.4.1. Data synthesis</w:t>
      </w:r>
    </w:p>
    <w:p w14:paraId="0D8FF65D" w14:textId="77777777" w:rsidR="00272158" w:rsidRPr="001E5F50" w:rsidRDefault="00272158">
      <w:pPr>
        <w:rPr>
          <w:rStyle w:val="Textoennegrita"/>
          <w:rFonts w:ascii="Arial" w:hAnsi="Arial" w:cs="Arial"/>
          <w:color w:val="000000" w:themeColor="text1"/>
          <w:sz w:val="20"/>
        </w:rPr>
      </w:pPr>
    </w:p>
    <w:p w14:paraId="66EAF33F" w14:textId="77777777" w:rsidR="00272158" w:rsidRPr="001E5F50" w:rsidRDefault="00554FB1">
      <w:pPr>
        <w:pStyle w:val="P68B1DB1-Normal2"/>
        <w:ind w:firstLine="720"/>
        <w:jc w:val="both"/>
      </w:pPr>
      <w:r w:rsidRPr="001E5F50">
        <w:t>The synthesis of the information was developed through a qualitative approach of a narrative and analytical type, aimed at answering the research questions (RQ1-RQ4) and integrating the findings from the 47 included studies. A quantitative meta-analysis could not be carried out due to the diversity of methods observed between the investigations, regarding the variables used, the models used, the sample size, and the evaluation metrics. An analytical and thematic synthesis was used instead, which made it possible to recognize repeated patterns, nascent trends, and major limitations in the literature.</w:t>
      </w:r>
    </w:p>
    <w:p w14:paraId="5E82B132" w14:textId="77777777" w:rsidR="00272158" w:rsidRPr="001E5F50" w:rsidRDefault="00272158">
      <w:pPr>
        <w:jc w:val="both"/>
        <w:rPr>
          <w:rFonts w:ascii="Arial" w:hAnsi="Arial" w:cs="Arial"/>
          <w:color w:val="000000" w:themeColor="text1"/>
          <w:sz w:val="20"/>
        </w:rPr>
      </w:pPr>
    </w:p>
    <w:p w14:paraId="56D4A7ED" w14:textId="77777777" w:rsidR="00272158" w:rsidRPr="001E5F50" w:rsidRDefault="00554FB1">
      <w:pPr>
        <w:pStyle w:val="P68B1DB1-Normal2"/>
        <w:ind w:firstLine="720"/>
        <w:jc w:val="both"/>
      </w:pPr>
      <w:r w:rsidRPr="001E5F50">
        <w:t>Fig. 2 shows the sequence between the quality assessment (QA) items, the research questions (RQ), and the components for data extraction (DE). This scheme shows the traceability of the methodological process, revealing how each research question guides the quality evaluation and the collection of relevant information.</w:t>
      </w:r>
    </w:p>
    <w:p w14:paraId="373B03FE" w14:textId="77777777" w:rsidR="00272158" w:rsidRPr="001E5F50" w:rsidRDefault="00272158">
      <w:pPr>
        <w:jc w:val="both"/>
        <w:rPr>
          <w:rFonts w:ascii="Arial" w:hAnsi="Arial" w:cs="Arial"/>
          <w:color w:val="000000" w:themeColor="text1"/>
          <w:sz w:val="20"/>
        </w:rPr>
      </w:pPr>
    </w:p>
    <w:p w14:paraId="6E14F964" w14:textId="77777777" w:rsidR="00272158" w:rsidRPr="001E5F50" w:rsidRDefault="00554FB1">
      <w:pPr>
        <w:pStyle w:val="P68B1DB1-Normal2"/>
        <w:ind w:firstLine="720"/>
        <w:jc w:val="both"/>
      </w:pPr>
      <w:r w:rsidRPr="001E5F50">
        <w:lastRenderedPageBreak/>
        <w:t>In this context, the elements used for data extraction (DE) were defined in a manner consistent with the research questions, which made it possible to organize the literary analysis and ensure that the results systematically meet the established objectives. This integration ensures internal consistency, transparency in methods, and consistency between review stages.</w:t>
      </w:r>
    </w:p>
    <w:p w14:paraId="35B07487" w14:textId="77777777" w:rsidR="00272158" w:rsidRPr="001E5F50" w:rsidRDefault="00272158">
      <w:pPr>
        <w:ind w:firstLine="720"/>
        <w:jc w:val="both"/>
        <w:rPr>
          <w:rFonts w:ascii="Arial" w:hAnsi="Arial" w:cs="Arial"/>
          <w:color w:val="000000" w:themeColor="text1"/>
          <w:sz w:val="20"/>
        </w:rPr>
      </w:pPr>
    </w:p>
    <w:p w14:paraId="4D733AFB" w14:textId="7AEA9337" w:rsidR="00272158" w:rsidRPr="001E5F50" w:rsidRDefault="00AF3128">
      <w:pPr>
        <w:pStyle w:val="P68B1DB1-Normal13"/>
        <w:jc w:val="both"/>
        <w:rPr>
          <w:sz w:val="20"/>
        </w:rPr>
      </w:pPr>
      <w:r>
        <w:rPr>
          <w:noProof/>
        </w:rPr>
        <w:drawing>
          <wp:inline distT="0" distB="0" distL="0" distR="0" wp14:anchorId="64880F78" wp14:editId="22EDCAD6">
            <wp:extent cx="3863340" cy="297942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969" t="2219" r="727" b="1328"/>
                    <a:stretch/>
                  </pic:blipFill>
                  <pic:spPr bwMode="auto">
                    <a:xfrm>
                      <a:off x="0" y="0"/>
                      <a:ext cx="3870377" cy="2984847"/>
                    </a:xfrm>
                    <a:prstGeom prst="rect">
                      <a:avLst/>
                    </a:prstGeom>
                    <a:noFill/>
                    <a:ln>
                      <a:noFill/>
                    </a:ln>
                    <a:extLst>
                      <a:ext uri="{53640926-AAD7-44D8-BBD7-CCE9431645EC}">
                        <a14:shadowObscured xmlns:a14="http://schemas.microsoft.com/office/drawing/2010/main"/>
                      </a:ext>
                    </a:extLst>
                  </pic:spPr>
                </pic:pic>
              </a:graphicData>
            </a:graphic>
          </wp:inline>
        </w:drawing>
      </w:r>
    </w:p>
    <w:p w14:paraId="58AA8427" w14:textId="77777777" w:rsidR="00272158" w:rsidRPr="001E5F50" w:rsidRDefault="00554FB1">
      <w:pPr>
        <w:pStyle w:val="P68B1DB1-Textocomentario12"/>
        <w:spacing w:after="0"/>
      </w:pPr>
      <w:r w:rsidRPr="001E5F50">
        <w:rPr>
          <w:b/>
        </w:rPr>
        <w:t>Fig. 2.</w:t>
      </w:r>
      <w:r w:rsidRPr="001E5F50">
        <w:t xml:space="preserve"> Data Extraction Process Flow</w:t>
      </w:r>
    </w:p>
    <w:p w14:paraId="209CA543" w14:textId="77777777" w:rsidR="00272158" w:rsidRPr="001E5F50" w:rsidRDefault="00272158">
      <w:pPr>
        <w:jc w:val="both"/>
        <w:rPr>
          <w:rFonts w:ascii="Arial" w:hAnsi="Arial" w:cs="Arial"/>
          <w:color w:val="000000" w:themeColor="text1"/>
          <w:sz w:val="20"/>
        </w:rPr>
      </w:pPr>
    </w:p>
    <w:p w14:paraId="347CADB1" w14:textId="77777777" w:rsidR="00272158" w:rsidRPr="001E5F50" w:rsidRDefault="00554FB1">
      <w:pPr>
        <w:pStyle w:val="Ttulo2"/>
        <w:spacing w:before="0"/>
        <w:jc w:val="both"/>
        <w:rPr>
          <w:rFonts w:ascii="Arial" w:hAnsi="Arial" w:cs="Arial"/>
          <w:b w:val="0"/>
          <w:color w:val="000000" w:themeColor="text1"/>
          <w:sz w:val="20"/>
        </w:rPr>
      </w:pPr>
      <w:r w:rsidRPr="001E5F50">
        <w:rPr>
          <w:rStyle w:val="Textoennegrita"/>
          <w:rFonts w:ascii="Arial" w:hAnsi="Arial" w:cs="Arial"/>
          <w:color w:val="000000" w:themeColor="text1"/>
          <w:sz w:val="20"/>
        </w:rPr>
        <w:t xml:space="preserve">2.4.2. Bibliometric analysis </w:t>
      </w:r>
    </w:p>
    <w:p w14:paraId="2E203B8A" w14:textId="77777777" w:rsidR="00272158" w:rsidRPr="001E5F50" w:rsidRDefault="00272158">
      <w:pPr>
        <w:jc w:val="center"/>
        <w:rPr>
          <w:rFonts w:ascii="Arial" w:eastAsia="Times New Roman" w:hAnsi="Arial" w:cs="Arial"/>
          <w:color w:val="000000" w:themeColor="text1"/>
          <w:sz w:val="20"/>
        </w:rPr>
      </w:pPr>
    </w:p>
    <w:p w14:paraId="2598E79D" w14:textId="71AF5363" w:rsidR="00272158" w:rsidRPr="001E5F50" w:rsidRDefault="44D26D5C">
      <w:pPr>
        <w:pStyle w:val="P68B1DB1-Normal7"/>
        <w:ind w:firstLine="709"/>
        <w:jc w:val="both"/>
      </w:pPr>
      <w:r>
        <w:t xml:space="preserve">In order to describe the conceptual structure of the field of study and add to the qualitative synthesis, a bibliometric analysis was carried out in the R environment with the Bibliometrix package and its Biblioshiny interface </w:t>
      </w:r>
      <w:sdt>
        <w:sdtPr>
          <w:rPr>
            <w:lang w:eastAsia="es-PE"/>
          </w:rPr>
          <w:tag w:val="MENDELEY_CITATION_v3_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"/>
          <w:id w:val="308988078"/>
          <w:placeholder>
            <w:docPart w:val="DefaultPlaceholder_-1854013440"/>
          </w:placeholder>
        </w:sdtPr>
        <w:sdtEndPr/>
        <w:sdtContent>
          <w:r w:rsidR="53E3E0B3" w:rsidRPr="53E3E0B3">
            <w:rPr>
              <w:rFonts w:eastAsia="Arial"/>
            </w:rPr>
            <w:t>[15]</w:t>
          </w:r>
        </w:sdtContent>
      </w:sdt>
      <w:r>
        <w:t>. The identification of research patterns, connections between concepts, and the development of the main thematic lines was possible thanks to this analysis, which used the co-word analysis technique, thematic mapping, and conceptual structure analysis.</w:t>
      </w:r>
    </w:p>
    <w:p w14:paraId="75FA3AA3" w14:textId="77777777" w:rsidR="00272158" w:rsidRPr="001E5F50" w:rsidRDefault="00272158">
      <w:pPr>
        <w:ind w:firstLine="709"/>
        <w:jc w:val="both"/>
        <w:rPr>
          <w:rFonts w:ascii="Arial" w:eastAsia="Times New Roman" w:hAnsi="Arial" w:cs="Arial"/>
          <w:color w:val="000000" w:themeColor="text1"/>
          <w:sz w:val="20"/>
        </w:rPr>
      </w:pPr>
    </w:p>
    <w:p w14:paraId="1BA87FCB" w14:textId="528B12ED" w:rsidR="00272158" w:rsidRPr="001E5F50" w:rsidRDefault="00554FB1">
      <w:pPr>
        <w:pStyle w:val="P68B1DB1-Normal7"/>
        <w:ind w:firstLine="709"/>
        <w:jc w:val="both"/>
      </w:pPr>
      <w:r w:rsidRPr="001E5F50">
        <w:t xml:space="preserve">The analysis was carried out using the records obtained from the Web of Science and Scopus databases, due to their high coverage in terms of indexed scientific literature and their importance for interdisciplinary research on </w:t>
      </w:r>
      <w:r w:rsidR="004F5C0E">
        <w:t>m</w:t>
      </w:r>
      <w:r w:rsidR="004F5C0E" w:rsidRPr="001E5F50">
        <w:t xml:space="preserve">achine </w:t>
      </w:r>
      <w:r w:rsidR="004F5C0E">
        <w:t>l</w:t>
      </w:r>
      <w:r w:rsidR="004F5C0E" w:rsidRPr="001E5F50">
        <w:t>earning</w:t>
      </w:r>
      <w:r w:rsidRPr="001E5F50">
        <w:t xml:space="preserve"> and health. To ensure the consistency of the analysis, the data was cleaned before, normalizing the metadata and eliminating duplicates, which guaranteed the quality and integrity of all the information. The results of the bibliometric analysis made it possible to identify consolidated areas of study, emerging trends, and thematic clusters. In this way, a structured and quantitative perspective of the progress of the field was obtained, which also served as a complement to frame the findings of the systematic review.</w:t>
      </w:r>
    </w:p>
    <w:p w14:paraId="2A3B5CE6" w14:textId="77777777" w:rsidR="00272158" w:rsidRPr="001E5F50" w:rsidRDefault="00272158">
      <w:pPr>
        <w:ind w:firstLine="709"/>
        <w:jc w:val="both"/>
        <w:rPr>
          <w:rFonts w:ascii="Arial" w:hAnsi="Arial" w:cs="Arial"/>
          <w:color w:val="000000" w:themeColor="text1"/>
          <w:sz w:val="20"/>
        </w:rPr>
      </w:pPr>
    </w:p>
    <w:p w14:paraId="4267A857" w14:textId="77777777" w:rsidR="00272158" w:rsidRPr="001E5F50" w:rsidRDefault="00554FB1">
      <w:pPr>
        <w:pStyle w:val="Ttulo3"/>
        <w:spacing w:before="0"/>
        <w:rPr>
          <w:rFonts w:ascii="Arial" w:eastAsia="Times New Roman" w:hAnsi="Arial" w:cs="Arial"/>
          <w:b w:val="0"/>
          <w:color w:val="000000" w:themeColor="text1"/>
          <w:sz w:val="20"/>
        </w:rPr>
      </w:pPr>
      <w:r w:rsidRPr="001E5F50">
        <w:rPr>
          <w:rStyle w:val="Textoennegrita"/>
          <w:rFonts w:ascii="Arial" w:hAnsi="Arial" w:cs="Arial"/>
          <w:color w:val="000000" w:themeColor="text1"/>
          <w:sz w:val="20"/>
        </w:rPr>
        <w:t>2.4.2.</w:t>
      </w:r>
      <w:r w:rsidRPr="001E5F50">
        <w:rPr>
          <w:rFonts w:ascii="Arial" w:eastAsia="Times New Roman" w:hAnsi="Arial" w:cs="Arial"/>
          <w:b w:val="0"/>
          <w:color w:val="000000" w:themeColor="text1"/>
          <w:sz w:val="20"/>
        </w:rPr>
        <w:t xml:space="preserve">1. Thematic analysis </w:t>
      </w:r>
    </w:p>
    <w:p w14:paraId="1DB1E1B5" w14:textId="77777777" w:rsidR="00272158" w:rsidRPr="001E5F50" w:rsidRDefault="00272158">
      <w:pPr>
        <w:rPr>
          <w:rFonts w:ascii="Arial" w:hAnsi="Arial" w:cs="Arial"/>
          <w:color w:val="000000" w:themeColor="text1"/>
          <w:sz w:val="20"/>
        </w:rPr>
      </w:pPr>
    </w:p>
    <w:p w14:paraId="4C2C96E6" w14:textId="77777777" w:rsidR="00272158" w:rsidRPr="001E5F50" w:rsidRDefault="00554FB1">
      <w:pPr>
        <w:pStyle w:val="P68B1DB1-NormalWeb10"/>
        <w:spacing w:before="0" w:beforeAutospacing="0" w:after="0" w:afterAutospacing="0"/>
        <w:ind w:firstLine="720"/>
        <w:jc w:val="both"/>
      </w:pPr>
      <w:r w:rsidRPr="001E5F50">
        <w:t>The analysis, carried out with Biblioshiny, constructed a thematic map that classifies the themes according to two dimensions: (</w:t>
      </w:r>
      <w:proofErr w:type="spellStart"/>
      <w:r w:rsidRPr="001E5F50">
        <w:t>i</w:t>
      </w:r>
      <w:proofErr w:type="spellEnd"/>
      <w:r w:rsidRPr="001E5F50">
        <w:t>) centrality, which reflects the relevance of the theme in the structure of the field, and (ii) density, which indicates its degree of development or maturity.</w:t>
      </w:r>
    </w:p>
    <w:p w14:paraId="65A5CD98" w14:textId="77777777" w:rsidR="00272158" w:rsidRPr="001E5F50" w:rsidRDefault="00272158">
      <w:pPr>
        <w:pStyle w:val="NormalWeb"/>
        <w:spacing w:before="0" w:beforeAutospacing="0" w:after="0" w:afterAutospacing="0"/>
        <w:ind w:firstLine="720"/>
        <w:jc w:val="both"/>
        <w:rPr>
          <w:rFonts w:ascii="Arial" w:hAnsi="Arial" w:cs="Arial"/>
          <w:color w:val="000000" w:themeColor="text1"/>
          <w:sz w:val="20"/>
        </w:rPr>
      </w:pPr>
    </w:p>
    <w:p w14:paraId="24CD2A78" w14:textId="77777777" w:rsidR="00272158" w:rsidRPr="001E5F50" w:rsidRDefault="00554FB1">
      <w:pPr>
        <w:pStyle w:val="P68B1DB1-NormalWeb10"/>
        <w:spacing w:before="0" w:beforeAutospacing="0" w:after="0" w:afterAutospacing="0"/>
        <w:jc w:val="both"/>
      </w:pPr>
      <w:r w:rsidRPr="001E5F50">
        <w:t>Fig. 3 shows the distribution of topics in the four classical quadrants:</w:t>
      </w:r>
    </w:p>
    <w:p w14:paraId="6DE306CC" w14:textId="77777777" w:rsidR="00272158" w:rsidRPr="001E5F50" w:rsidRDefault="00272158">
      <w:pPr>
        <w:pStyle w:val="NormalWeb"/>
        <w:spacing w:before="0" w:beforeAutospacing="0" w:after="0" w:afterAutospacing="0"/>
        <w:jc w:val="both"/>
        <w:rPr>
          <w:rFonts w:ascii="Arial" w:hAnsi="Arial" w:cs="Arial"/>
          <w:color w:val="000000" w:themeColor="text1"/>
          <w:sz w:val="20"/>
        </w:rPr>
      </w:pPr>
    </w:p>
    <w:p w14:paraId="3988ABB5" w14:textId="12DAD610" w:rsidR="00272158" w:rsidRPr="001E5F50" w:rsidRDefault="00554FB1">
      <w:pPr>
        <w:pStyle w:val="P68B1DB1-NormalWeb10"/>
        <w:numPr>
          <w:ilvl w:val="0"/>
          <w:numId w:val="46"/>
        </w:numPr>
        <w:spacing w:before="0" w:beforeAutospacing="0" w:after="0" w:afterAutospacing="0"/>
        <w:jc w:val="both"/>
      </w:pPr>
      <w:r w:rsidRPr="001E5F50">
        <w:t xml:space="preserve">Motor themes: terms such as machine learning, risk factor, and receiver operating characteristic are identified, which present high levels of centrality and density. This indicates that they are well-developed and fundamental lines of research in the field, evidencing the consolidation of the use of </w:t>
      </w:r>
      <w:r w:rsidR="004F5C0E">
        <w:t>m</w:t>
      </w:r>
      <w:r w:rsidR="004F5C0E" w:rsidRPr="001E5F50">
        <w:t xml:space="preserve">achine </w:t>
      </w:r>
      <w:r w:rsidR="004F5C0E">
        <w:t>l</w:t>
      </w:r>
      <w:r w:rsidR="004F5C0E" w:rsidRPr="001E5F50">
        <w:t>earning</w:t>
      </w:r>
      <w:r w:rsidRPr="001E5F50">
        <w:t xml:space="preserve"> techniques in predicting the risk of preeclampsia.</w:t>
      </w:r>
    </w:p>
    <w:p w14:paraId="4B30124C" w14:textId="77777777" w:rsidR="00272158" w:rsidRPr="001E5F50" w:rsidRDefault="00272158">
      <w:pPr>
        <w:pStyle w:val="NormalWeb"/>
        <w:spacing w:before="0" w:beforeAutospacing="0" w:after="0" w:afterAutospacing="0"/>
        <w:ind w:left="720"/>
        <w:jc w:val="both"/>
        <w:rPr>
          <w:rFonts w:ascii="Arial" w:hAnsi="Arial" w:cs="Arial"/>
          <w:color w:val="000000" w:themeColor="text1"/>
          <w:sz w:val="20"/>
        </w:rPr>
      </w:pPr>
    </w:p>
    <w:p w14:paraId="0E3ADBC2" w14:textId="77777777" w:rsidR="00272158" w:rsidRPr="001E5F50" w:rsidRDefault="00554FB1">
      <w:pPr>
        <w:pStyle w:val="P68B1DB1-NormalWeb10"/>
        <w:numPr>
          <w:ilvl w:val="0"/>
          <w:numId w:val="46"/>
        </w:numPr>
        <w:spacing w:before="0" w:beforeAutospacing="0" w:after="0" w:afterAutospacing="0"/>
        <w:jc w:val="both"/>
      </w:pPr>
      <w:r w:rsidRPr="001E5F50">
        <w:lastRenderedPageBreak/>
        <w:t>Basic topics: terms such as preeclampsia and biological markers are grouped, which, although they are highly relevant, show a lower degree of development. This finding suggests that, although biomarkers and the clinical study of the disease form the basis of the field, their integration with advanced analytical approaches is still limited.</w:t>
      </w:r>
    </w:p>
    <w:p w14:paraId="030D5568" w14:textId="77777777" w:rsidR="00272158" w:rsidRPr="001E5F50" w:rsidRDefault="00272158">
      <w:pPr>
        <w:pStyle w:val="NormalWeb"/>
        <w:spacing w:before="0" w:beforeAutospacing="0" w:after="0" w:afterAutospacing="0"/>
        <w:jc w:val="both"/>
        <w:rPr>
          <w:rFonts w:ascii="Arial" w:hAnsi="Arial" w:cs="Arial"/>
          <w:color w:val="000000" w:themeColor="text1"/>
          <w:sz w:val="20"/>
        </w:rPr>
      </w:pPr>
    </w:p>
    <w:p w14:paraId="3192258A" w14:textId="77777777" w:rsidR="00272158" w:rsidRPr="001E5F50" w:rsidRDefault="00554FB1">
      <w:pPr>
        <w:pStyle w:val="P68B1DB1-NormalWeb10"/>
        <w:numPr>
          <w:ilvl w:val="0"/>
          <w:numId w:val="46"/>
        </w:numPr>
        <w:spacing w:before="0" w:beforeAutospacing="0" w:after="0" w:afterAutospacing="0"/>
        <w:jc w:val="both"/>
      </w:pPr>
      <w:r w:rsidRPr="001E5F50">
        <w:t>Specialized or niche topics: represented by terms such as algorithm, procedures, and metabolism, they show a high level of development but low centrality, indicating that they correspond to specific lines of research with less impact on the general structure of the field.</w:t>
      </w:r>
    </w:p>
    <w:p w14:paraId="4EB6DFCC" w14:textId="77777777" w:rsidR="00272158" w:rsidRPr="001E5F50" w:rsidRDefault="00272158">
      <w:pPr>
        <w:pStyle w:val="NormalWeb"/>
        <w:spacing w:before="0" w:beforeAutospacing="0" w:after="0" w:afterAutospacing="0"/>
        <w:ind w:left="720"/>
        <w:jc w:val="both"/>
        <w:rPr>
          <w:rFonts w:ascii="Arial" w:hAnsi="Arial" w:cs="Arial"/>
          <w:color w:val="000000" w:themeColor="text1"/>
          <w:sz w:val="20"/>
        </w:rPr>
      </w:pPr>
    </w:p>
    <w:p w14:paraId="58B47C96" w14:textId="77777777" w:rsidR="00272158" w:rsidRPr="001E5F50" w:rsidRDefault="00554FB1">
      <w:pPr>
        <w:pStyle w:val="P68B1DB1-NormalWeb10"/>
        <w:numPr>
          <w:ilvl w:val="0"/>
          <w:numId w:val="46"/>
        </w:numPr>
        <w:spacing w:before="0" w:beforeAutospacing="0" w:after="0" w:afterAutospacing="0"/>
        <w:jc w:val="both"/>
      </w:pPr>
      <w:r w:rsidRPr="001E5F50">
        <w:t>Emerging or declining topics: terms related to the study population are located, such as human, female, and pregnancy, suggesting a transition from traditional descriptive approaches to more analytical methodologies based on data.</w:t>
      </w:r>
    </w:p>
    <w:p w14:paraId="1F1C5A6A" w14:textId="77777777" w:rsidR="00272158" w:rsidRPr="001E5F50" w:rsidRDefault="00272158">
      <w:pPr>
        <w:pStyle w:val="Prrafodelista"/>
        <w:rPr>
          <w:rFonts w:ascii="Arial" w:hAnsi="Arial" w:cs="Arial"/>
          <w:color w:val="000000" w:themeColor="text1"/>
          <w:sz w:val="20"/>
        </w:rPr>
      </w:pPr>
    </w:p>
    <w:p w14:paraId="1DC558C5" w14:textId="77777777" w:rsidR="00272158" w:rsidRPr="001E5F50" w:rsidRDefault="00554FB1">
      <w:pPr>
        <w:pStyle w:val="P68B1DB1-Normal13"/>
        <w:jc w:val="center"/>
        <w:rPr>
          <w:sz w:val="20"/>
        </w:rPr>
      </w:pPr>
      <w:r w:rsidRPr="001E5F50">
        <w:rPr>
          <w:noProof/>
        </w:rPr>
        <w:drawing>
          <wp:inline distT="0" distB="0" distL="0" distR="0" wp14:anchorId="5FFFC7E2" wp14:editId="502BF52C">
            <wp:extent cx="4697730" cy="313182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697730" cy="3131820"/>
                    </a:xfrm>
                    <a:prstGeom prst="rect">
                      <a:avLst/>
                    </a:prstGeom>
                    <a:noFill/>
                    <a:ln>
                      <a:noFill/>
                    </a:ln>
                  </pic:spPr>
                </pic:pic>
              </a:graphicData>
            </a:graphic>
          </wp:inline>
        </w:drawing>
      </w:r>
    </w:p>
    <w:p w14:paraId="36EB4340" w14:textId="77777777" w:rsidR="00272158" w:rsidRPr="001E5F50" w:rsidRDefault="00554FB1">
      <w:pPr>
        <w:pStyle w:val="P68B1DB1-Normal2"/>
        <w:jc w:val="center"/>
      </w:pPr>
      <w:r w:rsidRPr="001E5F50">
        <w:rPr>
          <w:b/>
        </w:rPr>
        <w:t>Fig. 3.</w:t>
      </w:r>
      <w:r w:rsidRPr="001E5F50">
        <w:t xml:space="preserve"> Thematic map of density and centrality</w:t>
      </w:r>
    </w:p>
    <w:p w14:paraId="7A7FC53D" w14:textId="77777777" w:rsidR="00272158" w:rsidRPr="001E5F50" w:rsidRDefault="00272158">
      <w:pPr>
        <w:pStyle w:val="Prrafodelista"/>
        <w:rPr>
          <w:rFonts w:ascii="Arial" w:hAnsi="Arial" w:cs="Arial"/>
          <w:color w:val="000000" w:themeColor="text1"/>
          <w:sz w:val="20"/>
        </w:rPr>
      </w:pPr>
    </w:p>
    <w:p w14:paraId="12BEB0F2" w14:textId="3408EFD7" w:rsidR="00272158" w:rsidRPr="001E5F50" w:rsidRDefault="00554FB1">
      <w:pPr>
        <w:pStyle w:val="P68B1DB1-NormalWeb10"/>
        <w:spacing w:before="0" w:beforeAutospacing="0" w:after="0" w:afterAutospacing="0"/>
        <w:ind w:firstLine="720"/>
        <w:jc w:val="both"/>
      </w:pPr>
      <w:r w:rsidRPr="001E5F50">
        <w:t xml:space="preserve">These results show an evolution of the field towards approaches focused on </w:t>
      </w:r>
      <w:r w:rsidR="004F5C0E">
        <w:t>m</w:t>
      </w:r>
      <w:r w:rsidR="004F5C0E" w:rsidRPr="001E5F50">
        <w:t xml:space="preserve">achine </w:t>
      </w:r>
      <w:r w:rsidR="004F5C0E">
        <w:t>l</w:t>
      </w:r>
      <w:r w:rsidR="004F5C0E" w:rsidRPr="001E5F50">
        <w:t>earning</w:t>
      </w:r>
      <w:r w:rsidRPr="001E5F50">
        <w:t>, although there is still limited integration between clinical foundations and advanced predictive models.</w:t>
      </w:r>
    </w:p>
    <w:p w14:paraId="3896EA17" w14:textId="77777777" w:rsidR="00272158" w:rsidRPr="001E5F50" w:rsidRDefault="00272158">
      <w:pPr>
        <w:pStyle w:val="NormalWeb"/>
        <w:spacing w:before="0" w:beforeAutospacing="0" w:after="0" w:afterAutospacing="0"/>
        <w:rPr>
          <w:rFonts w:ascii="Arial" w:hAnsi="Arial" w:cs="Arial"/>
          <w:color w:val="000000" w:themeColor="text1"/>
          <w:sz w:val="20"/>
        </w:rPr>
      </w:pPr>
    </w:p>
    <w:p w14:paraId="109F3459" w14:textId="77777777" w:rsidR="00272158" w:rsidRPr="001E5F50" w:rsidRDefault="00554FB1">
      <w:pPr>
        <w:rPr>
          <w:rStyle w:val="Textoennegrita"/>
          <w:rFonts w:ascii="Arial" w:hAnsi="Arial" w:cs="Arial"/>
          <w:b w:val="0"/>
          <w:color w:val="000000" w:themeColor="text1"/>
          <w:sz w:val="20"/>
        </w:rPr>
      </w:pPr>
      <w:r w:rsidRPr="001E5F50">
        <w:rPr>
          <w:rStyle w:val="Textoennegrita"/>
          <w:rFonts w:ascii="Arial" w:hAnsi="Arial" w:cs="Arial"/>
          <w:b w:val="0"/>
          <w:color w:val="000000" w:themeColor="text1"/>
          <w:sz w:val="20"/>
        </w:rPr>
        <w:t>2.4.2.2. Co-occurrence network</w:t>
      </w:r>
    </w:p>
    <w:p w14:paraId="46A7F274" w14:textId="77777777" w:rsidR="00272158" w:rsidRPr="001E5F50" w:rsidRDefault="00554FB1">
      <w:pPr>
        <w:pStyle w:val="P68B1DB1-Normal2"/>
        <w:jc w:val="both"/>
      </w:pPr>
      <w:r w:rsidRPr="001E5F50">
        <w:tab/>
      </w:r>
    </w:p>
    <w:p w14:paraId="340D27DB" w14:textId="77777777" w:rsidR="00272158" w:rsidRPr="001E5F50" w:rsidRDefault="00554FB1">
      <w:pPr>
        <w:pStyle w:val="P68B1DB1-Normal2"/>
        <w:ind w:firstLine="720"/>
        <w:jc w:val="both"/>
      </w:pPr>
      <w:r w:rsidRPr="001E5F50">
        <w:t>Fig. 4 presents the keyword co-occurrence network, which identifies well-defined clusters that reflect the conceptual structure of the field. The blue cluster brings together important terms such as preeclampsia, pregnancy, humans, and biological markers, highlighting a mainly clinical perspective focused on investigating the disease and its biomedical traits. This cluster is the center of the field, suggesting that research continues to focus intensively on the clinical understanding of preeclampsia.</w:t>
      </w:r>
    </w:p>
    <w:p w14:paraId="77BEBC9F" w14:textId="77777777" w:rsidR="00272158" w:rsidRPr="001E5F50" w:rsidRDefault="00272158">
      <w:pPr>
        <w:ind w:firstLine="720"/>
        <w:jc w:val="both"/>
        <w:rPr>
          <w:rFonts w:ascii="Arial" w:hAnsi="Arial" w:cs="Arial"/>
          <w:color w:val="000000" w:themeColor="text1"/>
          <w:sz w:val="20"/>
        </w:rPr>
      </w:pPr>
    </w:p>
    <w:p w14:paraId="6B570536" w14:textId="77777777" w:rsidR="00272158" w:rsidRPr="001E5F50" w:rsidRDefault="00554FB1">
      <w:pPr>
        <w:pStyle w:val="P68B1DB1-Normal2"/>
        <w:ind w:firstLine="720"/>
        <w:jc w:val="both"/>
      </w:pPr>
      <w:r w:rsidRPr="001E5F50">
        <w:t>The red cluster, on the other hand, is related to terms such as "receiver operating characteristic", "prediction", "risk factor," and "clinical study". This indicates using predictive models and machine learning techniques to assess risk. However, this cluster is partially disconnected from the clinical core, indicating reduced integration between conventional biomedical research and computational methods. In addition, there is a smaller cluster associated with terms such as newborn and infant, which indicates a secondary line of research with less relative development.</w:t>
      </w:r>
    </w:p>
    <w:p w14:paraId="046FE6BA" w14:textId="77777777" w:rsidR="00272158" w:rsidRPr="001E5F50" w:rsidRDefault="00272158">
      <w:pPr>
        <w:jc w:val="both"/>
        <w:rPr>
          <w:rFonts w:ascii="Arial" w:hAnsi="Arial" w:cs="Arial"/>
          <w:color w:val="000000" w:themeColor="text1"/>
          <w:sz w:val="20"/>
        </w:rPr>
      </w:pPr>
    </w:p>
    <w:p w14:paraId="53F315A8" w14:textId="70AC5CA7" w:rsidR="00272158" w:rsidRPr="001E5F50" w:rsidRDefault="00554FB1">
      <w:pPr>
        <w:pStyle w:val="P68B1DB1-Normal2"/>
        <w:ind w:firstLine="720"/>
        <w:jc w:val="both"/>
      </w:pPr>
      <w:r w:rsidRPr="001E5F50">
        <w:lastRenderedPageBreak/>
        <w:t xml:space="preserve">Overall, these findings show that, although the use of </w:t>
      </w:r>
      <w:r w:rsidR="004F5C0E">
        <w:t>m</w:t>
      </w:r>
      <w:r w:rsidR="004F5C0E" w:rsidRPr="001E5F50">
        <w:t xml:space="preserve">achine </w:t>
      </w:r>
      <w:r w:rsidR="004F5C0E">
        <w:t>l</w:t>
      </w:r>
      <w:r w:rsidR="004F5C0E" w:rsidRPr="001E5F50">
        <w:t>earning</w:t>
      </w:r>
      <w:r w:rsidRPr="001E5F50">
        <w:t xml:space="preserve"> has gained importance in the early prediction of preeclampsia, there is still an important difference between the methodological development of predictive models and their effective integration with biomarkers and clinical data.</w:t>
      </w:r>
    </w:p>
    <w:p w14:paraId="2F92AEB1" w14:textId="77777777" w:rsidR="00272158" w:rsidRPr="001E5F50" w:rsidRDefault="00272158">
      <w:pPr>
        <w:ind w:firstLine="720"/>
        <w:jc w:val="both"/>
        <w:rPr>
          <w:rFonts w:ascii="Arial" w:hAnsi="Arial" w:cs="Arial"/>
          <w:color w:val="000000" w:themeColor="text1"/>
          <w:sz w:val="20"/>
        </w:rPr>
      </w:pPr>
    </w:p>
    <w:p w14:paraId="29447BEB" w14:textId="77777777" w:rsidR="00272158" w:rsidRPr="001E5F50" w:rsidRDefault="00554FB1">
      <w:pPr>
        <w:pStyle w:val="P68B1DB1-Normal13"/>
        <w:jc w:val="center"/>
        <w:rPr>
          <w:sz w:val="20"/>
        </w:rPr>
      </w:pPr>
      <w:r w:rsidRPr="001E5F50">
        <w:rPr>
          <w:noProof/>
        </w:rPr>
        <w:drawing>
          <wp:inline distT="0" distB="0" distL="0" distR="0" wp14:anchorId="1D251A48" wp14:editId="76E8EE3D">
            <wp:extent cx="5181600" cy="2511763"/>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12">
                      <a:extLst>
                        <a:ext uri="{28A0092B-C50C-407E-A947-70E740481C1C}">
                          <a14:useLocalDpi xmlns:a14="http://schemas.microsoft.com/office/drawing/2010/main" val="0"/>
                        </a:ext>
                      </a:extLst>
                    </a:blip>
                    <a:srcRect l="7220" t="11864" r="3008" b="14723"/>
                    <a:stretch>
                      <a:fillRect/>
                    </a:stretch>
                  </pic:blipFill>
                  <pic:spPr bwMode="auto">
                    <a:xfrm>
                      <a:off x="0" y="0"/>
                      <a:ext cx="5319179" cy="2578454"/>
                    </a:xfrm>
                    <a:prstGeom prst="rect">
                      <a:avLst/>
                    </a:prstGeom>
                    <a:noFill/>
                    <a:ln>
                      <a:noFill/>
                    </a:ln>
                    <a:extLst>
                      <a:ext uri="{53640926-AAD7-44D8-BBD7-CCE9431645EC}">
                        <a14:shadowObscured xmlns:a14="http://schemas.microsoft.com/office/drawing/2010/main"/>
                      </a:ext>
                    </a:extLst>
                  </pic:spPr>
                </pic:pic>
              </a:graphicData>
            </a:graphic>
          </wp:inline>
        </w:drawing>
      </w:r>
    </w:p>
    <w:p w14:paraId="4352A204" w14:textId="77777777" w:rsidR="00272158" w:rsidRPr="001E5F50" w:rsidRDefault="00554FB1">
      <w:pPr>
        <w:pStyle w:val="P68B1DB1-Normal2"/>
        <w:jc w:val="center"/>
      </w:pPr>
      <w:r w:rsidRPr="001E5F50">
        <w:rPr>
          <w:b/>
        </w:rPr>
        <w:t>Fig. 4.</w:t>
      </w:r>
      <w:r w:rsidRPr="001E5F50">
        <w:t xml:space="preserve"> Co-occurrence network</w:t>
      </w:r>
    </w:p>
    <w:p w14:paraId="541E3D68" w14:textId="77777777" w:rsidR="00272158" w:rsidRPr="001E5F50" w:rsidRDefault="00272158">
      <w:pPr>
        <w:jc w:val="center"/>
        <w:rPr>
          <w:rFonts w:ascii="Arial" w:hAnsi="Arial" w:cs="Arial"/>
          <w:color w:val="000000" w:themeColor="text1"/>
          <w:sz w:val="20"/>
        </w:rPr>
      </w:pPr>
    </w:p>
    <w:p w14:paraId="2726A356" w14:textId="77777777" w:rsidR="00272158" w:rsidRPr="001E5F50" w:rsidRDefault="00554FB1">
      <w:pPr>
        <w:rPr>
          <w:rStyle w:val="Textoennegrita"/>
          <w:rFonts w:ascii="Arial" w:eastAsiaTheme="majorEastAsia" w:hAnsi="Arial" w:cs="Arial"/>
          <w:b w:val="0"/>
          <w:color w:val="000000" w:themeColor="text1"/>
          <w:sz w:val="20"/>
        </w:rPr>
      </w:pPr>
      <w:r w:rsidRPr="001E5F50">
        <w:rPr>
          <w:rStyle w:val="Textoennegrita"/>
          <w:rFonts w:ascii="Arial" w:hAnsi="Arial" w:cs="Arial"/>
          <w:b w:val="0"/>
          <w:color w:val="000000" w:themeColor="text1"/>
          <w:sz w:val="20"/>
        </w:rPr>
        <w:t>2.4.2.3. Global map of collaboration between countries</w:t>
      </w:r>
    </w:p>
    <w:p w14:paraId="1054EAF1" w14:textId="77777777" w:rsidR="00272158" w:rsidRPr="001E5F50" w:rsidRDefault="00272158">
      <w:pPr>
        <w:rPr>
          <w:rStyle w:val="Textoennegrita"/>
          <w:rFonts w:ascii="Arial" w:eastAsiaTheme="majorEastAsia" w:hAnsi="Arial" w:cs="Arial"/>
          <w:b w:val="0"/>
          <w:color w:val="000000" w:themeColor="text1"/>
          <w:sz w:val="20"/>
        </w:rPr>
      </w:pPr>
    </w:p>
    <w:p w14:paraId="583C13BA" w14:textId="77777777" w:rsidR="00E12280" w:rsidRPr="001E5F50" w:rsidRDefault="00554FB1" w:rsidP="00E12280">
      <w:pPr>
        <w:ind w:firstLine="720"/>
        <w:jc w:val="both"/>
        <w:rPr>
          <w:rStyle w:val="Textoennegrita"/>
          <w:rFonts w:ascii="Arial" w:eastAsiaTheme="majorEastAsia" w:hAnsi="Arial" w:cs="Arial"/>
          <w:b w:val="0"/>
          <w:color w:val="000000" w:themeColor="text1"/>
          <w:sz w:val="20"/>
        </w:rPr>
      </w:pPr>
      <w:r w:rsidRPr="001E5F50">
        <w:rPr>
          <w:rStyle w:val="Textoennegrita"/>
          <w:rFonts w:ascii="Arial" w:eastAsiaTheme="majorEastAsia" w:hAnsi="Arial" w:cs="Arial"/>
          <w:b w:val="0"/>
          <w:color w:val="000000" w:themeColor="text1"/>
          <w:sz w:val="20"/>
        </w:rPr>
        <w:t xml:space="preserve">Fig. 5 </w:t>
      </w:r>
      <w:r w:rsidR="00E12280" w:rsidRPr="001E5F50">
        <w:rPr>
          <w:rStyle w:val="Textoennegrita"/>
          <w:rFonts w:ascii="Arial" w:eastAsiaTheme="majorEastAsia" w:hAnsi="Arial" w:cs="Arial"/>
          <w:b w:val="0"/>
          <w:color w:val="000000" w:themeColor="text1"/>
          <w:sz w:val="20"/>
        </w:rPr>
        <w:t>illustrates the global map of collaboration between countries in the field of machine learning for preeclampsia prediction. The map also reflects the geographical distribution of scientific production, where darker shades indicate higher research output, while connecting lines represent international research collaborations between countries. The United States and China exhibit both the highest scientific production and the strongest collaborative activity. Significant contributions are also observed in Europe and Australia, whereas Latin America and Africa remain comparatively underrepresented. This distribution suggests geographical disparities in scientific production, which may be associated with differences in research capacity, access to advanced technologies, and the availability of clinical data.</w:t>
      </w:r>
    </w:p>
    <w:p w14:paraId="13CDB7F1" w14:textId="77777777" w:rsidR="00E12280" w:rsidRPr="001E5F50" w:rsidRDefault="00E12280" w:rsidP="00E12280">
      <w:pPr>
        <w:ind w:firstLine="720"/>
        <w:jc w:val="both"/>
        <w:rPr>
          <w:rStyle w:val="Textoennegrita"/>
          <w:rFonts w:ascii="Arial" w:eastAsiaTheme="majorEastAsia" w:hAnsi="Arial" w:cs="Arial"/>
          <w:b w:val="0"/>
          <w:color w:val="000000" w:themeColor="text1"/>
          <w:sz w:val="20"/>
        </w:rPr>
      </w:pPr>
    </w:p>
    <w:p w14:paraId="56164535" w14:textId="77777777" w:rsidR="00E12280" w:rsidRPr="001E5F50" w:rsidRDefault="00E12280" w:rsidP="00E12280">
      <w:pPr>
        <w:ind w:firstLine="720"/>
        <w:jc w:val="both"/>
        <w:rPr>
          <w:rStyle w:val="Textoennegrita"/>
          <w:rFonts w:ascii="Arial" w:eastAsiaTheme="majorEastAsia" w:hAnsi="Arial" w:cs="Arial"/>
          <w:b w:val="0"/>
          <w:color w:val="000000" w:themeColor="text1"/>
          <w:sz w:val="20"/>
        </w:rPr>
      </w:pPr>
      <w:r w:rsidRPr="001E5F50">
        <w:rPr>
          <w:rStyle w:val="Textoennegrita"/>
          <w:rFonts w:ascii="Arial" w:eastAsiaTheme="majorEastAsia" w:hAnsi="Arial" w:cs="Arial"/>
          <w:b w:val="0"/>
          <w:color w:val="000000" w:themeColor="text1"/>
          <w:sz w:val="20"/>
        </w:rPr>
        <w:t>From a methodological perspective, this geographical concentration indicates that most machine learning models have been developed and validated within specific populations and healthcare environments, which may limit their generalizability and applicability across diverse clinical settings.</w:t>
      </w:r>
    </w:p>
    <w:p w14:paraId="2F69E5FC" w14:textId="77777777" w:rsidR="00E12280" w:rsidRPr="001E5F50" w:rsidRDefault="00E12280" w:rsidP="00E12280">
      <w:pPr>
        <w:ind w:firstLine="720"/>
        <w:jc w:val="both"/>
        <w:rPr>
          <w:rStyle w:val="Textoennegrita"/>
          <w:rFonts w:ascii="Arial" w:eastAsiaTheme="majorEastAsia" w:hAnsi="Arial" w:cs="Arial"/>
          <w:b w:val="0"/>
          <w:color w:val="000000" w:themeColor="text1"/>
          <w:sz w:val="20"/>
        </w:rPr>
      </w:pPr>
    </w:p>
    <w:p w14:paraId="2D755B75" w14:textId="41A6AD49" w:rsidR="00272158" w:rsidRPr="001E5F50" w:rsidRDefault="00E12280" w:rsidP="00E12280">
      <w:pPr>
        <w:ind w:firstLine="720"/>
        <w:jc w:val="both"/>
        <w:rPr>
          <w:rStyle w:val="Textoennegrita"/>
          <w:rFonts w:ascii="Arial" w:eastAsiaTheme="majorEastAsia" w:hAnsi="Arial" w:cs="Arial"/>
          <w:b w:val="0"/>
          <w:color w:val="000000" w:themeColor="text1"/>
          <w:sz w:val="20"/>
        </w:rPr>
      </w:pPr>
      <w:r w:rsidRPr="001E5F50">
        <w:rPr>
          <w:rStyle w:val="Textoennegrita"/>
          <w:rFonts w:ascii="Arial" w:eastAsiaTheme="majorEastAsia" w:hAnsi="Arial" w:cs="Arial"/>
          <w:b w:val="0"/>
          <w:color w:val="000000" w:themeColor="text1"/>
          <w:sz w:val="20"/>
        </w:rPr>
        <w:t>These findings highlight the importance of promoting multicenter and geographically diverse research that integrates data from underrepresented regions to develop more robust, equitable, and clinically transferable predictive models for the early prediction of preeclampsia.</w:t>
      </w:r>
    </w:p>
    <w:p w14:paraId="3252A2D6" w14:textId="77777777" w:rsidR="00E12280" w:rsidRPr="001E5F50" w:rsidRDefault="00E12280" w:rsidP="00E12280">
      <w:pPr>
        <w:ind w:firstLine="720"/>
        <w:jc w:val="both"/>
        <w:rPr>
          <w:rFonts w:ascii="Arial" w:hAnsi="Arial" w:cs="Arial"/>
          <w:color w:val="000000" w:themeColor="text1"/>
          <w:sz w:val="20"/>
        </w:rPr>
      </w:pPr>
    </w:p>
    <w:p w14:paraId="0A4253E2" w14:textId="3EB581BB" w:rsidR="00272158" w:rsidRPr="001E5F50" w:rsidRDefault="00E12280">
      <w:pPr>
        <w:pStyle w:val="P68B1DB1-Normal13"/>
        <w:jc w:val="center"/>
        <w:rPr>
          <w:sz w:val="20"/>
        </w:rPr>
      </w:pPr>
      <w:r w:rsidRPr="001E5F50">
        <w:rPr>
          <w:noProof/>
        </w:rPr>
        <w:drawing>
          <wp:inline distT="0" distB="0" distL="0" distR="0" wp14:anchorId="6949D568" wp14:editId="1FC491A8">
            <wp:extent cx="3707896" cy="1722120"/>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t="2591" b="4556"/>
                    <a:stretch/>
                  </pic:blipFill>
                  <pic:spPr bwMode="auto">
                    <a:xfrm>
                      <a:off x="0" y="0"/>
                      <a:ext cx="3711799" cy="1723933"/>
                    </a:xfrm>
                    <a:prstGeom prst="rect">
                      <a:avLst/>
                    </a:prstGeom>
                    <a:noFill/>
                    <a:ln>
                      <a:noFill/>
                    </a:ln>
                    <a:extLst>
                      <a:ext uri="{53640926-AAD7-44D8-BBD7-CCE9431645EC}">
                        <a14:shadowObscured xmlns:a14="http://schemas.microsoft.com/office/drawing/2010/main"/>
                      </a:ext>
                    </a:extLst>
                  </pic:spPr>
                </pic:pic>
              </a:graphicData>
            </a:graphic>
          </wp:inline>
        </w:drawing>
      </w:r>
      <w:r w:rsidR="00554FB1" w:rsidRPr="001E5F50">
        <w:rPr>
          <w:sz w:val="20"/>
        </w:rPr>
        <w:t xml:space="preserve"> </w:t>
      </w:r>
    </w:p>
    <w:p w14:paraId="2D98A985" w14:textId="77777777" w:rsidR="00272158" w:rsidRPr="001E5F50" w:rsidRDefault="00554FB1">
      <w:pPr>
        <w:pStyle w:val="P68B1DB1-Normal2"/>
        <w:jc w:val="center"/>
      </w:pPr>
      <w:r w:rsidRPr="001E5F50">
        <w:rPr>
          <w:b/>
        </w:rPr>
        <w:t>Fig. 5.</w:t>
      </w:r>
      <w:r w:rsidRPr="001E5F50">
        <w:t xml:space="preserve"> Global map of collaboration between countries</w:t>
      </w:r>
    </w:p>
    <w:p w14:paraId="54AC116E" w14:textId="77777777" w:rsidR="00272158" w:rsidRPr="001E5F50" w:rsidRDefault="00272158">
      <w:pPr>
        <w:jc w:val="center"/>
        <w:rPr>
          <w:rFonts w:ascii="Arial" w:hAnsi="Arial" w:cs="Arial"/>
          <w:color w:val="000000" w:themeColor="text1"/>
          <w:sz w:val="20"/>
        </w:rPr>
      </w:pPr>
    </w:p>
    <w:p w14:paraId="6825990D" w14:textId="77777777" w:rsidR="00272158" w:rsidRPr="001E5F50" w:rsidRDefault="00554FB1">
      <w:pPr>
        <w:pStyle w:val="P68B1DB1-Ttulo214"/>
        <w:spacing w:before="0"/>
        <w:jc w:val="both"/>
      </w:pPr>
      <w:r w:rsidRPr="001E5F50">
        <w:lastRenderedPageBreak/>
        <w:t>3. Results</w:t>
      </w:r>
    </w:p>
    <w:p w14:paraId="056D7DBD" w14:textId="77777777" w:rsidR="00272158" w:rsidRPr="001E5F50" w:rsidRDefault="00272158">
      <w:pPr>
        <w:jc w:val="both"/>
        <w:rPr>
          <w:rFonts w:ascii="Arial" w:hAnsi="Arial" w:cs="Arial"/>
          <w:color w:val="000000" w:themeColor="text1"/>
          <w:sz w:val="20"/>
        </w:rPr>
      </w:pPr>
    </w:p>
    <w:p w14:paraId="547D725B" w14:textId="77777777" w:rsidR="00272158" w:rsidRPr="001E5F50" w:rsidRDefault="00554FB1">
      <w:pPr>
        <w:pStyle w:val="P68B1DB1-Normal2"/>
        <w:ind w:firstLine="720"/>
      </w:pPr>
      <w:r w:rsidRPr="001E5F50">
        <w:t>This section shows the main results obtained from the systematic review, which include the analysis of its distribution, methodological quality, and concordance with the research questions established in Table 2, as well as the characterization of the selected studies.</w:t>
      </w:r>
    </w:p>
    <w:p w14:paraId="6B98FDD3" w14:textId="77777777" w:rsidR="00272158" w:rsidRPr="001E5F50" w:rsidRDefault="00272158">
      <w:pPr>
        <w:ind w:firstLine="720"/>
        <w:rPr>
          <w:rFonts w:ascii="Arial" w:hAnsi="Arial" w:cs="Arial"/>
          <w:color w:val="000000" w:themeColor="text1"/>
          <w:sz w:val="20"/>
        </w:rPr>
      </w:pPr>
    </w:p>
    <w:p w14:paraId="674E6FA7" w14:textId="77777777" w:rsidR="00272158" w:rsidRPr="001E5F50" w:rsidRDefault="00554FB1">
      <w:pPr>
        <w:pStyle w:val="Ttulo3"/>
        <w:spacing w:before="0"/>
        <w:rPr>
          <w:rFonts w:ascii="Arial" w:hAnsi="Arial" w:cs="Arial"/>
          <w:color w:val="000000" w:themeColor="text1"/>
          <w:sz w:val="20"/>
        </w:rPr>
      </w:pPr>
      <w:r w:rsidRPr="001E5F50">
        <w:rPr>
          <w:rStyle w:val="Textoennegrita"/>
          <w:rFonts w:ascii="Arial" w:hAnsi="Arial" w:cs="Arial"/>
          <w:color w:val="000000" w:themeColor="text1"/>
          <w:sz w:val="20"/>
        </w:rPr>
        <w:t>3.1. General characterization of the included studies</w:t>
      </w:r>
    </w:p>
    <w:p w14:paraId="471E3801" w14:textId="77777777" w:rsidR="00272158" w:rsidRPr="001E5F50" w:rsidRDefault="00272158">
      <w:pPr>
        <w:jc w:val="both"/>
        <w:rPr>
          <w:rFonts w:ascii="Arial" w:hAnsi="Arial" w:cs="Arial"/>
          <w:color w:val="000000" w:themeColor="text1"/>
          <w:sz w:val="20"/>
        </w:rPr>
      </w:pPr>
    </w:p>
    <w:p w14:paraId="334958C3" w14:textId="77777777" w:rsidR="00960EEA" w:rsidRPr="001E5F50" w:rsidRDefault="00960EEA" w:rsidP="00960EEA">
      <w:pPr>
        <w:ind w:firstLine="720"/>
        <w:jc w:val="both"/>
        <w:rPr>
          <w:rFonts w:ascii="Arial" w:hAnsi="Arial" w:cs="Arial"/>
          <w:color w:val="000000" w:themeColor="text1"/>
          <w:sz w:val="20"/>
        </w:rPr>
      </w:pPr>
      <w:r w:rsidRPr="001E5F50">
        <w:rPr>
          <w:rFonts w:ascii="Arial" w:hAnsi="Arial" w:cs="Arial"/>
          <w:color w:val="000000" w:themeColor="text1"/>
          <w:sz w:val="20"/>
        </w:rPr>
        <w:t xml:space="preserve">After removing duplicate records, applying the inclusion and exclusion criteria, and completing the methodological quality assessment, 47 studies were included in the final review from a total of 1,012 records retrieved from the selected bibliographic databases. The distribution of retrieved records across the bibliographic databases showed that Scopus contributed the largest proportion (44.0%), followed by PubMed (31.1%), Web of Science (17.8%), and ScienceDirect (7.1%) (Fig. 6). </w:t>
      </w:r>
      <w:r w:rsidRPr="007551DC">
        <w:rPr>
          <w:rFonts w:ascii="Arial" w:hAnsi="Arial" w:cs="Arial"/>
          <w:color w:val="000000" w:themeColor="text1"/>
          <w:sz w:val="20"/>
        </w:rPr>
        <w:t>The higher proportion of records retrieved from Scopus is consistent with its broad coverage of biomedical and engineering literature.</w:t>
      </w:r>
    </w:p>
    <w:p w14:paraId="240A9962" w14:textId="77777777" w:rsidR="00272158" w:rsidRPr="001E5F50" w:rsidRDefault="00554FB1">
      <w:pPr>
        <w:pStyle w:val="P68B1DB1-Normal2"/>
        <w:jc w:val="center"/>
      </w:pPr>
      <w:r w:rsidRPr="001E5F50">
        <w:rPr>
          <w:noProof/>
        </w:rPr>
        <w:drawing>
          <wp:inline distT="0" distB="0" distL="0" distR="0" wp14:anchorId="4E76D95C" wp14:editId="407D715E">
            <wp:extent cx="3497580" cy="166356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4"/>
                    <a:stretch>
                      <a:fillRect/>
                    </a:stretch>
                  </pic:blipFill>
                  <pic:spPr>
                    <a:xfrm>
                      <a:off x="0" y="0"/>
                      <a:ext cx="3512478" cy="1670646"/>
                    </a:xfrm>
                    <a:prstGeom prst="rect">
                      <a:avLst/>
                    </a:prstGeom>
                  </pic:spPr>
                </pic:pic>
              </a:graphicData>
            </a:graphic>
          </wp:inline>
        </w:drawing>
      </w:r>
    </w:p>
    <w:p w14:paraId="45AB03D7" w14:textId="77777777" w:rsidR="00272158" w:rsidRPr="001E5F50" w:rsidRDefault="00554FB1">
      <w:pPr>
        <w:pStyle w:val="P68B1DB1-Normal2"/>
        <w:jc w:val="center"/>
      </w:pPr>
      <w:r w:rsidRPr="001E5F50">
        <w:rPr>
          <w:b/>
        </w:rPr>
        <w:t>Fig. 6.</w:t>
      </w:r>
      <w:r w:rsidRPr="001E5F50">
        <w:t xml:space="preserve"> Percentage distribution of results by database.</w:t>
      </w:r>
    </w:p>
    <w:p w14:paraId="7FAE38F3" w14:textId="77777777" w:rsidR="00960EEA" w:rsidRPr="001E5F50" w:rsidRDefault="00960EEA" w:rsidP="00960EEA">
      <w:pPr>
        <w:jc w:val="center"/>
        <w:rPr>
          <w:rFonts w:ascii="Arial" w:hAnsi="Arial" w:cs="Arial"/>
          <w:color w:val="000000" w:themeColor="text1"/>
          <w:sz w:val="20"/>
        </w:rPr>
      </w:pPr>
    </w:p>
    <w:p w14:paraId="59CBBDD5" w14:textId="77777777" w:rsidR="00960EEA" w:rsidRPr="001E5F50" w:rsidRDefault="00960EEA" w:rsidP="00960EEA">
      <w:pPr>
        <w:pStyle w:val="P68B1DB1-Normal2"/>
        <w:ind w:firstLine="720"/>
        <w:jc w:val="both"/>
      </w:pPr>
      <w:r w:rsidRPr="007551DC">
        <w:t>However, when comparing the records initially identified with the studies finally included (Fig. 7), a substantial reduction is observed after applying the predefined eligibility and methodological quality criteria.</w:t>
      </w:r>
      <w:r>
        <w:t xml:space="preserve"> </w:t>
      </w:r>
      <w:r w:rsidRPr="001E5F50">
        <w:t xml:space="preserve">Specifically, although Scopus provided the highest initial number (n=445), </w:t>
      </w:r>
      <w:r w:rsidRPr="00850976">
        <w:t>only a small portion of these studies met the defined quality criteria, resulting in 19 articles included.</w:t>
      </w:r>
    </w:p>
    <w:p w14:paraId="783E8272" w14:textId="77777777" w:rsidR="00960EEA" w:rsidRPr="001E5F50" w:rsidRDefault="00960EEA" w:rsidP="00960EEA">
      <w:pPr>
        <w:ind w:firstLine="720"/>
        <w:jc w:val="both"/>
        <w:rPr>
          <w:rFonts w:ascii="Arial" w:hAnsi="Arial" w:cs="Arial"/>
          <w:color w:val="000000" w:themeColor="text1"/>
          <w:sz w:val="20"/>
        </w:rPr>
      </w:pPr>
    </w:p>
    <w:p w14:paraId="111F491A" w14:textId="77777777" w:rsidR="00960EEA" w:rsidRDefault="00960EEA" w:rsidP="00960EEA">
      <w:pPr>
        <w:ind w:firstLine="720"/>
        <w:jc w:val="both"/>
        <w:rPr>
          <w:rFonts w:ascii="Arial" w:hAnsi="Arial" w:cs="Arial"/>
          <w:color w:val="000000" w:themeColor="text1"/>
          <w:sz w:val="20"/>
        </w:rPr>
      </w:pPr>
      <w:r w:rsidRPr="00850976">
        <w:rPr>
          <w:rFonts w:ascii="Arial" w:hAnsi="Arial" w:cs="Arial"/>
          <w:color w:val="000000" w:themeColor="text1"/>
          <w:sz w:val="20"/>
        </w:rPr>
        <w:t xml:space="preserve">Web of Science and PubMed, which had lower numbers of initial records (n=180 and n=315, respectively), </w:t>
      </w:r>
      <w:r w:rsidRPr="007551DC">
        <w:rPr>
          <w:rFonts w:ascii="Arial" w:hAnsi="Arial" w:cs="Arial"/>
          <w:color w:val="000000" w:themeColor="text1"/>
          <w:sz w:val="20"/>
        </w:rPr>
        <w:t>showed different inclusion rates after the application of the predefined selection criteria</w:t>
      </w:r>
      <w:r w:rsidRPr="00850976">
        <w:rPr>
          <w:rFonts w:ascii="Arial" w:hAnsi="Arial" w:cs="Arial"/>
          <w:color w:val="000000" w:themeColor="text1"/>
          <w:sz w:val="20"/>
        </w:rPr>
        <w:t xml:space="preserve">; Web of Science contributed 19 articles, matching Scopus, whereas </w:t>
      </w:r>
      <w:r w:rsidRPr="0038602A">
        <w:rPr>
          <w:rFonts w:ascii="Arial" w:hAnsi="Arial" w:cs="Arial"/>
          <w:color w:val="000000" w:themeColor="text1"/>
          <w:sz w:val="20"/>
        </w:rPr>
        <w:t>PubMed contributed 7 included studies</w:t>
      </w:r>
      <w:r w:rsidRPr="00850976">
        <w:rPr>
          <w:rFonts w:ascii="Arial" w:hAnsi="Arial" w:cs="Arial"/>
          <w:color w:val="000000" w:themeColor="text1"/>
          <w:sz w:val="20"/>
        </w:rPr>
        <w:t>. In comparison, ScienceDirect contributed only two studies to the final set, demonstrating a lower overall contribution in terms of volume for the subject studied.</w:t>
      </w:r>
    </w:p>
    <w:p w14:paraId="78441D52" w14:textId="77777777" w:rsidR="00960EEA" w:rsidRPr="001E5F50" w:rsidRDefault="00960EEA" w:rsidP="00960EEA">
      <w:pPr>
        <w:ind w:firstLine="720"/>
        <w:jc w:val="both"/>
        <w:rPr>
          <w:rFonts w:ascii="Arial" w:hAnsi="Arial" w:cs="Arial"/>
          <w:color w:val="000000" w:themeColor="text1"/>
          <w:sz w:val="20"/>
        </w:rPr>
      </w:pPr>
    </w:p>
    <w:p w14:paraId="6825B970" w14:textId="77777777" w:rsidR="00960EEA" w:rsidRPr="001E5F50" w:rsidRDefault="00960EEA" w:rsidP="00960EEA">
      <w:pPr>
        <w:pStyle w:val="P68B1DB1-Normal2"/>
        <w:ind w:firstLine="720"/>
        <w:jc w:val="both"/>
      </w:pPr>
      <w:r w:rsidRPr="007551DC">
        <w:t>In summary, these findings indicate that, despite the large number of published studies, a considerable proportion did not meet the predefined eligibility and methodological quality criteria established for this review.</w:t>
      </w:r>
      <w:r w:rsidRPr="001E5F50">
        <w:t xml:space="preserve"> </w:t>
      </w:r>
      <w:r w:rsidRPr="007551DC">
        <w:t>These findings highlight the need to improve methodological quality, reporting transparency, and standardization in the development of machine learning models for preeclampsia prediction.</w:t>
      </w:r>
    </w:p>
    <w:p w14:paraId="1A21BFFB" w14:textId="77777777" w:rsidR="00272158" w:rsidRPr="001E5F50" w:rsidRDefault="00272158">
      <w:pPr>
        <w:ind w:firstLine="720"/>
        <w:jc w:val="both"/>
        <w:rPr>
          <w:rFonts w:ascii="Arial" w:hAnsi="Arial" w:cs="Arial"/>
          <w:color w:val="000000" w:themeColor="text1"/>
          <w:sz w:val="20"/>
        </w:rPr>
      </w:pPr>
    </w:p>
    <w:p w14:paraId="1BCEAE44" w14:textId="77777777" w:rsidR="00272158" w:rsidRPr="001E5F50" w:rsidRDefault="00554FB1">
      <w:pPr>
        <w:pStyle w:val="P68B1DB1-Normal2"/>
        <w:jc w:val="center"/>
      </w:pPr>
      <w:r w:rsidRPr="001E5F50">
        <w:rPr>
          <w:noProof/>
        </w:rPr>
        <w:drawing>
          <wp:inline distT="0" distB="0" distL="0" distR="0" wp14:anchorId="2772FFE9" wp14:editId="70DADD98">
            <wp:extent cx="5123180" cy="1661160"/>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rotWithShape="1">
                    <a:blip r:embed="rId15"/>
                    <a:srcRect t="8017"/>
                    <a:stretch/>
                  </pic:blipFill>
                  <pic:spPr bwMode="auto">
                    <a:xfrm>
                      <a:off x="0" y="0"/>
                      <a:ext cx="5224025" cy="1693858"/>
                    </a:xfrm>
                    <a:prstGeom prst="rect">
                      <a:avLst/>
                    </a:prstGeom>
                    <a:ln>
                      <a:noFill/>
                    </a:ln>
                    <a:extLst>
                      <a:ext uri="{53640926-AAD7-44D8-BBD7-CCE9431645EC}">
                        <a14:shadowObscured xmlns:a14="http://schemas.microsoft.com/office/drawing/2010/main"/>
                      </a:ext>
                    </a:extLst>
                  </pic:spPr>
                </pic:pic>
              </a:graphicData>
            </a:graphic>
          </wp:inline>
        </w:drawing>
      </w:r>
    </w:p>
    <w:p w14:paraId="63003560" w14:textId="77777777" w:rsidR="00272158" w:rsidRPr="001E5F50" w:rsidRDefault="00554FB1">
      <w:pPr>
        <w:pStyle w:val="P68B1DB1-Normal2"/>
        <w:jc w:val="center"/>
      </w:pPr>
      <w:r w:rsidRPr="001E5F50">
        <w:rPr>
          <w:b/>
        </w:rPr>
        <w:t>Fig. 7.</w:t>
      </w:r>
      <w:r w:rsidRPr="001E5F50">
        <w:t xml:space="preserve"> Identified (blue) vs. accepted (red) items by data source.</w:t>
      </w:r>
    </w:p>
    <w:p w14:paraId="1A0C9971" w14:textId="77777777" w:rsidR="00272158" w:rsidRPr="001E5F50" w:rsidRDefault="00272158">
      <w:pPr>
        <w:jc w:val="both"/>
        <w:rPr>
          <w:rFonts w:ascii="Arial" w:hAnsi="Arial" w:cs="Arial"/>
          <w:color w:val="000000" w:themeColor="text1"/>
          <w:sz w:val="20"/>
        </w:rPr>
      </w:pPr>
    </w:p>
    <w:p w14:paraId="7067374D" w14:textId="77777777" w:rsidR="00272158" w:rsidRPr="001E5F50" w:rsidRDefault="00554FB1">
      <w:pPr>
        <w:pStyle w:val="P68B1DB1-Normal7"/>
        <w:jc w:val="both"/>
      </w:pPr>
      <w:r w:rsidRPr="001E5F50">
        <w:lastRenderedPageBreak/>
        <w:t xml:space="preserve">3.2. RQ1: What </w:t>
      </w:r>
      <w:r w:rsidRPr="001E5F50">
        <w:rPr>
          <w:i/>
        </w:rPr>
        <w:t>Machine Learning</w:t>
      </w:r>
      <w:r w:rsidRPr="001E5F50">
        <w:t xml:space="preserve"> Models and Algorithms have been used in the early detection of preeclampsia risk?</w:t>
      </w:r>
    </w:p>
    <w:p w14:paraId="42C1681A" w14:textId="77777777" w:rsidR="00272158" w:rsidRPr="001E5F50" w:rsidRDefault="00272158">
      <w:pPr>
        <w:jc w:val="both"/>
        <w:rPr>
          <w:rFonts w:ascii="Arial" w:eastAsia="Times New Roman" w:hAnsi="Arial" w:cs="Arial"/>
          <w:color w:val="000000" w:themeColor="text1"/>
          <w:sz w:val="20"/>
        </w:rPr>
      </w:pPr>
    </w:p>
    <w:p w14:paraId="10C39347" w14:textId="7C072D93" w:rsidR="00272158" w:rsidRPr="001E5F50" w:rsidRDefault="00554FB1">
      <w:pPr>
        <w:pStyle w:val="P68B1DB1-Normal7"/>
        <w:ind w:firstLine="720"/>
        <w:jc w:val="both"/>
      </w:pPr>
      <w:r w:rsidRPr="001E5F50">
        <w:t xml:space="preserve">As can be seen in Table 9, the examination of the 47 studies that are part of this systematic review reveals a wide variety of algorithmic </w:t>
      </w:r>
      <w:r w:rsidR="004F5C0E">
        <w:t>m</w:t>
      </w:r>
      <w:r w:rsidR="004F5C0E" w:rsidRPr="001E5F50">
        <w:t xml:space="preserve">achine </w:t>
      </w:r>
      <w:r w:rsidR="004F5C0E">
        <w:t>l</w:t>
      </w:r>
      <w:r w:rsidR="004F5C0E" w:rsidRPr="001E5F50">
        <w:t xml:space="preserve">earning </w:t>
      </w:r>
      <w:r w:rsidRPr="001E5F50">
        <w:t>methods used to predict preeclampsia in early stages. However, there is an evident mastery of models based on assembly methods, followed by linear ones, vector support machines, and neural networks. This reflects a mixture of perspectives focused on both predictive ability and interpretability from a clinical point of view.</w:t>
      </w:r>
    </w:p>
    <w:p w14:paraId="39F5B880" w14:textId="77777777" w:rsidR="00272158" w:rsidRPr="001E5F50" w:rsidRDefault="00272158">
      <w:pPr>
        <w:ind w:firstLine="720"/>
        <w:jc w:val="both"/>
        <w:rPr>
          <w:rFonts w:ascii="Arial" w:eastAsia="Times New Roman" w:hAnsi="Arial" w:cs="Arial"/>
          <w:color w:val="000000" w:themeColor="text1"/>
          <w:sz w:val="20"/>
        </w:rPr>
      </w:pPr>
    </w:p>
    <w:p w14:paraId="22B3D8B3" w14:textId="77777777" w:rsidR="00272158" w:rsidRPr="001E5F50" w:rsidRDefault="00554FB1">
      <w:pPr>
        <w:pStyle w:val="P68B1DB1-Normal4"/>
      </w:pPr>
      <w:r w:rsidRPr="001E5F50">
        <w:t xml:space="preserve">Table 9 </w:t>
      </w:r>
    </w:p>
    <w:p w14:paraId="688D0877" w14:textId="77777777" w:rsidR="00272158" w:rsidRPr="001E5F50" w:rsidRDefault="00554FB1">
      <w:pPr>
        <w:pStyle w:val="P68B1DB1-Normal7"/>
        <w:rPr>
          <w:sz w:val="24"/>
        </w:rPr>
      </w:pPr>
      <w:r w:rsidRPr="001E5F50">
        <w:t xml:space="preserve">Most commonly used </w:t>
      </w:r>
      <w:r w:rsidRPr="001E5F50">
        <w:rPr>
          <w:i/>
        </w:rPr>
        <w:t>Machine Learning</w:t>
      </w:r>
      <w:r w:rsidRPr="001E5F50">
        <w:t xml:space="preserve"> Algorithms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985"/>
        <w:gridCol w:w="1085"/>
        <w:gridCol w:w="2600"/>
        <w:gridCol w:w="1276"/>
      </w:tblGrid>
      <w:tr w:rsidR="00272158" w:rsidRPr="001E5F50" w14:paraId="672D8762" w14:textId="77777777" w:rsidTr="00AF3128">
        <w:trPr>
          <w:trHeight w:val="589"/>
        </w:trPr>
        <w:tc>
          <w:tcPr>
            <w:tcW w:w="1985" w:type="dxa"/>
            <w:tcBorders>
              <w:top w:val="single" w:sz="4" w:space="0" w:color="000000" w:themeColor="text1"/>
              <w:bottom w:val="single" w:sz="4" w:space="0" w:color="000000" w:themeColor="text1"/>
            </w:tcBorders>
            <w:tcMar>
              <w:top w:w="0" w:type="dxa"/>
              <w:left w:w="70" w:type="dxa"/>
              <w:bottom w:w="0" w:type="dxa"/>
              <w:right w:w="70" w:type="dxa"/>
            </w:tcMar>
            <w:vAlign w:val="center"/>
            <w:hideMark/>
          </w:tcPr>
          <w:p w14:paraId="058ABB57" w14:textId="77777777" w:rsidR="00272158" w:rsidRPr="001E5F50" w:rsidRDefault="00554FB1">
            <w:pPr>
              <w:pStyle w:val="P68B1DB1-Normal7"/>
            </w:pPr>
            <w:r w:rsidRPr="001E5F50">
              <w:t>Algorithms</w:t>
            </w:r>
          </w:p>
        </w:tc>
        <w:tc>
          <w:tcPr>
            <w:tcW w:w="1085" w:type="dxa"/>
            <w:tcBorders>
              <w:top w:val="single" w:sz="4" w:space="0" w:color="000000" w:themeColor="text1"/>
              <w:bottom w:val="single" w:sz="4" w:space="0" w:color="000000" w:themeColor="text1"/>
            </w:tcBorders>
            <w:tcMar>
              <w:top w:w="0" w:type="dxa"/>
              <w:left w:w="70" w:type="dxa"/>
              <w:bottom w:w="0" w:type="dxa"/>
              <w:right w:w="70" w:type="dxa"/>
            </w:tcMar>
            <w:vAlign w:val="center"/>
            <w:hideMark/>
          </w:tcPr>
          <w:p w14:paraId="3641A09E" w14:textId="77777777" w:rsidR="00272158" w:rsidRPr="001E5F50" w:rsidRDefault="00554FB1">
            <w:pPr>
              <w:pStyle w:val="P68B1DB1-Normal7"/>
            </w:pPr>
            <w:r w:rsidRPr="001E5F50">
              <w:t>Frequency</w:t>
            </w:r>
          </w:p>
          <w:p w14:paraId="0EBBA717" w14:textId="77777777" w:rsidR="00272158" w:rsidRPr="001E5F50" w:rsidRDefault="00554FB1">
            <w:pPr>
              <w:pStyle w:val="P68B1DB1-Normal7"/>
            </w:pPr>
            <w:r w:rsidRPr="001E5F50">
              <w:t>(%)</w:t>
            </w:r>
          </w:p>
        </w:tc>
        <w:tc>
          <w:tcPr>
            <w:tcW w:w="2600" w:type="dxa"/>
            <w:tcBorders>
              <w:top w:val="single" w:sz="4" w:space="0" w:color="000000" w:themeColor="text1"/>
              <w:bottom w:val="single" w:sz="4" w:space="0" w:color="000000" w:themeColor="text1"/>
            </w:tcBorders>
            <w:tcMar>
              <w:top w:w="0" w:type="dxa"/>
              <w:left w:w="70" w:type="dxa"/>
              <w:bottom w:w="0" w:type="dxa"/>
              <w:right w:w="70" w:type="dxa"/>
            </w:tcMar>
            <w:vAlign w:val="center"/>
            <w:hideMark/>
          </w:tcPr>
          <w:p w14:paraId="5005E117" w14:textId="77777777" w:rsidR="00272158" w:rsidRPr="001E5F50" w:rsidRDefault="00554FB1">
            <w:pPr>
              <w:pStyle w:val="P68B1DB1-Normal7"/>
            </w:pPr>
            <w:r w:rsidRPr="001E5F50">
              <w:t>Description</w:t>
            </w:r>
          </w:p>
        </w:tc>
        <w:tc>
          <w:tcPr>
            <w:tcW w:w="1276" w:type="dxa"/>
            <w:tcBorders>
              <w:top w:val="single" w:sz="4" w:space="0" w:color="000000" w:themeColor="text1"/>
              <w:bottom w:val="single" w:sz="4" w:space="0" w:color="000000" w:themeColor="text1"/>
            </w:tcBorders>
            <w:tcMar>
              <w:top w:w="0" w:type="dxa"/>
              <w:left w:w="70" w:type="dxa"/>
              <w:bottom w:w="0" w:type="dxa"/>
              <w:right w:w="70" w:type="dxa"/>
            </w:tcMar>
            <w:vAlign w:val="center"/>
            <w:hideMark/>
          </w:tcPr>
          <w:p w14:paraId="0C9910FE" w14:textId="77777777" w:rsidR="00272158" w:rsidRPr="001E5F50" w:rsidRDefault="00554FB1">
            <w:pPr>
              <w:pStyle w:val="P68B1DB1-Normal7"/>
            </w:pPr>
            <w:r w:rsidRPr="001E5F50">
              <w:t>Articles</w:t>
            </w:r>
          </w:p>
        </w:tc>
      </w:tr>
      <w:tr w:rsidR="00272158" w:rsidRPr="001E5F50" w14:paraId="5DA59E31" w14:textId="77777777" w:rsidTr="00AF3128">
        <w:trPr>
          <w:trHeight w:val="1536"/>
        </w:trPr>
        <w:tc>
          <w:tcPr>
            <w:tcW w:w="1985" w:type="dxa"/>
            <w:tcBorders>
              <w:top w:val="single" w:sz="4" w:space="0" w:color="000000" w:themeColor="text1"/>
            </w:tcBorders>
            <w:tcMar>
              <w:top w:w="0" w:type="dxa"/>
              <w:left w:w="70" w:type="dxa"/>
              <w:bottom w:w="0" w:type="dxa"/>
              <w:right w:w="70" w:type="dxa"/>
            </w:tcMar>
            <w:vAlign w:val="center"/>
            <w:hideMark/>
          </w:tcPr>
          <w:p w14:paraId="58AFB3C2" w14:textId="75CD0AC8" w:rsidR="00272158" w:rsidRPr="001E5F50" w:rsidRDefault="001E5F50">
            <w:pPr>
              <w:pStyle w:val="P68B1DB1-Normal7"/>
            </w:pPr>
            <w:r w:rsidRPr="001E5F50">
              <w:t>Tree-based ensemble models</w:t>
            </w:r>
            <w:r w:rsidR="00554FB1" w:rsidRPr="001E5F50">
              <w:t xml:space="preserve"> (RF, XGBoost, GBM, AdaBoost, Stacking)</w:t>
            </w:r>
          </w:p>
        </w:tc>
        <w:tc>
          <w:tcPr>
            <w:tcW w:w="1085" w:type="dxa"/>
            <w:tcBorders>
              <w:top w:val="single" w:sz="4" w:space="0" w:color="000000" w:themeColor="text1"/>
            </w:tcBorders>
            <w:tcMar>
              <w:top w:w="0" w:type="dxa"/>
              <w:left w:w="70" w:type="dxa"/>
              <w:bottom w:w="0" w:type="dxa"/>
              <w:right w:w="70" w:type="dxa"/>
            </w:tcMar>
            <w:vAlign w:val="center"/>
            <w:hideMark/>
          </w:tcPr>
          <w:p w14:paraId="67900EAA" w14:textId="77777777" w:rsidR="00272158" w:rsidRPr="001E5F50" w:rsidRDefault="00554FB1">
            <w:pPr>
              <w:pStyle w:val="P68B1DB1-Normal7"/>
            </w:pPr>
            <w:r w:rsidRPr="001E5F50">
              <w:t>66.0%</w:t>
            </w:r>
          </w:p>
        </w:tc>
        <w:tc>
          <w:tcPr>
            <w:tcW w:w="2600" w:type="dxa"/>
            <w:tcBorders>
              <w:top w:val="single" w:sz="4" w:space="0" w:color="000000" w:themeColor="text1"/>
            </w:tcBorders>
            <w:tcMar>
              <w:top w:w="0" w:type="dxa"/>
              <w:left w:w="70" w:type="dxa"/>
              <w:bottom w:w="0" w:type="dxa"/>
              <w:right w:w="70" w:type="dxa"/>
            </w:tcMar>
            <w:vAlign w:val="center"/>
            <w:hideMark/>
          </w:tcPr>
          <w:p w14:paraId="1C8F6CE5" w14:textId="77777777" w:rsidR="00272158" w:rsidRPr="001E5F50" w:rsidRDefault="00554FB1">
            <w:pPr>
              <w:pStyle w:val="P68B1DB1-Normal7"/>
            </w:pPr>
            <w:r w:rsidRPr="001E5F50">
              <w:t>Predominant models in the literature are highly robust against heterogeneous and non-linear clinical data, with high predictive performance.</w:t>
            </w:r>
          </w:p>
        </w:tc>
        <w:tc>
          <w:tcPr>
            <w:tcW w:w="1276" w:type="dxa"/>
            <w:tcBorders>
              <w:top w:val="single" w:sz="4" w:space="0" w:color="000000" w:themeColor="text1"/>
            </w:tcBorders>
            <w:tcMar>
              <w:top w:w="0" w:type="dxa"/>
              <w:left w:w="70" w:type="dxa"/>
              <w:bottom w:w="0" w:type="dxa"/>
              <w:right w:w="70" w:type="dxa"/>
            </w:tcMar>
            <w:vAlign w:val="center"/>
            <w:hideMark/>
          </w:tcPr>
          <w:p w14:paraId="45515E90" w14:textId="014CBE5F" w:rsidR="00272158" w:rsidRPr="001E5F50" w:rsidRDefault="00B4272B" w:rsidP="5C212F5E">
            <w:pPr>
              <w:pStyle w:val="P68B1DB1-Normal7"/>
              <w:rPr>
                <w:rFonts w:eastAsia="Arial"/>
                <w:lang w:eastAsia="es-PE"/>
              </w:rPr>
            </w:pPr>
            <w:sdt>
              <w:sdtPr>
                <w:rPr>
                  <w:lang w:eastAsia="es-PE"/>
                </w:rPr>
                <w:tag w:val="MENDELEY_CITATION_v3_eyJjaXRhdGlvbklEIjoiTUVOREVMRVlfQ0lUQVRJT05fMTQ5NmMyNWMtYTdmZS00NTAwLTg4YWQtYzljMGY0NDQ3YTNlIiwicHJvcGVydGllcyI6eyJub3RlSW5kZXgiOjB9LCJpc0VkaXRlZCI6ZmFsc2UsIm1hbnVhbE92ZXJyaWRlIjp7ImlzTWFudWFsbHlPdmVycmlkZGVuIjpmYWxzZSwiY2l0ZXByb2NUZXh0IjoiWzcsOCwxNuKAkzIxXSIsIm1hbnVhbE92ZXJyaWRlVGV4dCI6IiJ9LCJjaXRhdGlvbkl0ZW1zIjpb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IsImNvbnRhaW5lci10aXRsZS1zaG9ydCI6IkJpb21lZGljaW5lc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"/>
                <w:id w:val="-2019233394"/>
                <w:placeholder>
                  <w:docPart w:val="DefaultPlaceholder_-1854013440"/>
                </w:placeholder>
              </w:sdtPr>
              <w:sdtEndPr/>
              <w:sdtContent>
                <w:r w:rsidR="53E3E0B3" w:rsidRPr="53E3E0B3">
                  <w:rPr>
                    <w:rFonts w:eastAsia="Arial"/>
                    <w:lang w:eastAsia="es-PE"/>
                  </w:rPr>
                  <w:t>[7,8,16–21]</w:t>
                </w:r>
              </w:sdtContent>
            </w:sdt>
          </w:p>
        </w:tc>
      </w:tr>
      <w:tr w:rsidR="00272158" w:rsidRPr="001E5F50" w14:paraId="527DC4C0" w14:textId="77777777" w:rsidTr="00AF3128">
        <w:trPr>
          <w:trHeight w:val="986"/>
        </w:trPr>
        <w:tc>
          <w:tcPr>
            <w:tcW w:w="1985" w:type="dxa"/>
            <w:tcMar>
              <w:top w:w="0" w:type="dxa"/>
              <w:left w:w="70" w:type="dxa"/>
              <w:bottom w:w="0" w:type="dxa"/>
              <w:right w:w="70" w:type="dxa"/>
            </w:tcMar>
            <w:vAlign w:val="center"/>
            <w:hideMark/>
          </w:tcPr>
          <w:p w14:paraId="35B29C83" w14:textId="77777777" w:rsidR="00272158" w:rsidRPr="001E5F50" w:rsidRDefault="00554FB1">
            <w:pPr>
              <w:pStyle w:val="P68B1DB1-Normal7"/>
            </w:pPr>
            <w:r w:rsidRPr="001E5F50">
              <w:t>Linear models (Logistic Regression, LASSO, Elastic Net)</w:t>
            </w:r>
          </w:p>
        </w:tc>
        <w:tc>
          <w:tcPr>
            <w:tcW w:w="1085" w:type="dxa"/>
            <w:tcMar>
              <w:top w:w="0" w:type="dxa"/>
              <w:left w:w="70" w:type="dxa"/>
              <w:bottom w:w="0" w:type="dxa"/>
              <w:right w:w="70" w:type="dxa"/>
            </w:tcMar>
            <w:vAlign w:val="center"/>
            <w:hideMark/>
          </w:tcPr>
          <w:p w14:paraId="202B17D9" w14:textId="77777777" w:rsidR="00272158" w:rsidRPr="001E5F50" w:rsidRDefault="00554FB1">
            <w:pPr>
              <w:pStyle w:val="P68B1DB1-Normal7"/>
            </w:pPr>
            <w:r w:rsidRPr="001E5F50">
              <w:t>59.6%</w:t>
            </w:r>
          </w:p>
        </w:tc>
        <w:tc>
          <w:tcPr>
            <w:tcW w:w="2600" w:type="dxa"/>
            <w:tcMar>
              <w:top w:w="0" w:type="dxa"/>
              <w:left w:w="70" w:type="dxa"/>
              <w:bottom w:w="0" w:type="dxa"/>
              <w:right w:w="70" w:type="dxa"/>
            </w:tcMar>
            <w:vAlign w:val="center"/>
            <w:hideMark/>
          </w:tcPr>
          <w:p w14:paraId="303E9389" w14:textId="77777777" w:rsidR="00272158" w:rsidRPr="001E5F50" w:rsidRDefault="00554FB1">
            <w:pPr>
              <w:pStyle w:val="P68B1DB1-Normal7"/>
            </w:pPr>
            <w:r w:rsidRPr="001E5F50">
              <w:t>Widely used as base models for their clinical interpretability and ease of implementation.</w:t>
            </w:r>
          </w:p>
        </w:tc>
        <w:tc>
          <w:tcPr>
            <w:tcW w:w="1276" w:type="dxa"/>
            <w:tcMar>
              <w:top w:w="0" w:type="dxa"/>
              <w:left w:w="70" w:type="dxa"/>
              <w:bottom w:w="0" w:type="dxa"/>
              <w:right w:w="70" w:type="dxa"/>
            </w:tcMar>
            <w:vAlign w:val="center"/>
            <w:hideMark/>
          </w:tcPr>
          <w:sdt>
            <w:sdtPr>
              <w:rPr>
                <w:lang w:eastAsia="es-PE"/>
              </w:rPr>
              <w:tag w:val="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"/>
              <w:id w:val="1562133054"/>
              <w:placeholder>
                <w:docPart w:val="DefaultPlaceholder_-1854013440"/>
              </w:placeholder>
            </w:sdtPr>
            <w:sdtEndPr/>
            <w:sdtContent>
              <w:p w14:paraId="6BAEAEFB" w14:textId="08A37BDC" w:rsidR="00272158" w:rsidRPr="001E5F50" w:rsidRDefault="53E3E0B3" w:rsidP="5C212F5E">
                <w:pPr>
                  <w:pStyle w:val="P68B1DB1-Normal7"/>
                  <w:rPr>
                    <w:rFonts w:eastAsia="Arial"/>
                    <w:lang w:eastAsia="es-PE"/>
                  </w:rPr>
                </w:pPr>
                <w:r w:rsidRPr="53E3E0B3">
                  <w:rPr>
                    <w:rFonts w:eastAsia="Arial"/>
                    <w:lang w:eastAsia="es-PE"/>
                  </w:rPr>
                  <w:t>[3,5,7,10,19,22–25]</w:t>
                </w:r>
              </w:p>
            </w:sdtContent>
          </w:sdt>
          <w:p w14:paraId="277BC693" w14:textId="77777777" w:rsidR="00272158" w:rsidRPr="001E5F50" w:rsidRDefault="00272158">
            <w:pPr>
              <w:rPr>
                <w:rFonts w:ascii="Arial" w:eastAsia="Times New Roman" w:hAnsi="Arial" w:cs="Arial"/>
                <w:color w:val="000000" w:themeColor="text1"/>
                <w:sz w:val="20"/>
              </w:rPr>
            </w:pPr>
          </w:p>
        </w:tc>
      </w:tr>
      <w:tr w:rsidR="00272158" w:rsidRPr="001E5F50" w14:paraId="223DC281" w14:textId="77777777" w:rsidTr="00AF3128">
        <w:trPr>
          <w:trHeight w:val="716"/>
        </w:trPr>
        <w:tc>
          <w:tcPr>
            <w:tcW w:w="1985" w:type="dxa"/>
            <w:tcMar>
              <w:top w:w="0" w:type="dxa"/>
              <w:left w:w="70" w:type="dxa"/>
              <w:bottom w:w="0" w:type="dxa"/>
              <w:right w:w="70" w:type="dxa"/>
            </w:tcMar>
            <w:vAlign w:val="center"/>
            <w:hideMark/>
          </w:tcPr>
          <w:p w14:paraId="3DF1E14D" w14:textId="77777777" w:rsidR="00272158" w:rsidRPr="001E5F50" w:rsidRDefault="00554FB1">
            <w:pPr>
              <w:pStyle w:val="P68B1DB1-Normal7"/>
            </w:pPr>
            <w:r w:rsidRPr="001E5F50">
              <w:t>SVM (Support Vector Machine)</w:t>
            </w:r>
          </w:p>
        </w:tc>
        <w:tc>
          <w:tcPr>
            <w:tcW w:w="1085" w:type="dxa"/>
            <w:tcMar>
              <w:top w:w="0" w:type="dxa"/>
              <w:left w:w="70" w:type="dxa"/>
              <w:bottom w:w="0" w:type="dxa"/>
              <w:right w:w="70" w:type="dxa"/>
            </w:tcMar>
            <w:vAlign w:val="center"/>
            <w:hideMark/>
          </w:tcPr>
          <w:p w14:paraId="035D21DD" w14:textId="77777777" w:rsidR="00272158" w:rsidRPr="001E5F50" w:rsidRDefault="00554FB1">
            <w:pPr>
              <w:pStyle w:val="P68B1DB1-Normal7"/>
            </w:pPr>
            <w:r w:rsidRPr="001E5F50">
              <w:t>42.6%</w:t>
            </w:r>
          </w:p>
        </w:tc>
        <w:tc>
          <w:tcPr>
            <w:tcW w:w="2600" w:type="dxa"/>
            <w:tcMar>
              <w:top w:w="0" w:type="dxa"/>
              <w:left w:w="70" w:type="dxa"/>
              <w:bottom w:w="0" w:type="dxa"/>
              <w:right w:w="70" w:type="dxa"/>
            </w:tcMar>
            <w:vAlign w:val="center"/>
            <w:hideMark/>
          </w:tcPr>
          <w:p w14:paraId="26E8DB6D" w14:textId="77777777" w:rsidR="00272158" w:rsidRPr="001E5F50" w:rsidRDefault="00554FB1">
            <w:pPr>
              <w:pStyle w:val="P68B1DB1-Normal7"/>
            </w:pPr>
            <w:r w:rsidRPr="001E5F50">
              <w:t>Frequently used in datasets of moderate size and high dimensionality.</w:t>
            </w:r>
          </w:p>
        </w:tc>
        <w:tc>
          <w:tcPr>
            <w:tcW w:w="1276" w:type="dxa"/>
            <w:tcMar>
              <w:top w:w="0" w:type="dxa"/>
              <w:left w:w="70" w:type="dxa"/>
              <w:bottom w:w="0" w:type="dxa"/>
              <w:right w:w="70" w:type="dxa"/>
            </w:tcMar>
            <w:vAlign w:val="center"/>
            <w:hideMark/>
          </w:tcPr>
          <w:sdt>
            <w:sdtPr>
              <w:rPr>
                <w:lang w:eastAsia="es-PE"/>
              </w:rPr>
              <w:tag w:val="MENDELEY_CITATION_v3_eyJjaXRhdGlvbklEIjoiTUVOREVMRVlfQ0lUQVRJT05fYmM0ODIyOGMtMTRhNS00Zjk3LTkxMDUtMjA5NTA5NWVmZGZiIiwicHJvcGVydGllcyI6eyJub3RlSW5kZXgiOjB9LCJpc0VkaXRlZCI6ZmFsc2UsIm1hbnVhbE92ZXJyaWRlIjp7ImlzTWFudWFsbHlPdmVycmlkZGVuIjpmYWxzZSwiY2l0ZXByb2NUZXh0IjoiWzcsMTksMjbigJMyOV0iLCJtYW51YWxPdmVycmlkZVRleHQiOiIifSwiY2l0YXRpb25JdGVtcyI6W3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iLCJjb250YWluZXItdGl0bGUtc2hvcnQiOiJCaW9tZWRpY2luZXM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"/>
              <w:id w:val="1030682533"/>
              <w:placeholder>
                <w:docPart w:val="DefaultPlaceholder_-1854013440"/>
              </w:placeholder>
            </w:sdtPr>
            <w:sdtEndPr/>
            <w:sdtContent>
              <w:p w14:paraId="4E36AAA8" w14:textId="3E8286CD" w:rsidR="00272158" w:rsidRPr="001E5F50" w:rsidRDefault="53E3E0B3" w:rsidP="5C212F5E">
                <w:pPr>
                  <w:pStyle w:val="P68B1DB1-Normal7"/>
                  <w:rPr>
                    <w:rFonts w:eastAsia="Arial"/>
                    <w:lang w:eastAsia="es-PE"/>
                  </w:rPr>
                </w:pPr>
                <w:r w:rsidRPr="53E3E0B3">
                  <w:rPr>
                    <w:rFonts w:eastAsia="Arial"/>
                    <w:lang w:eastAsia="es-PE"/>
                  </w:rPr>
                  <w:t>[7,19,26–29]</w:t>
                </w:r>
              </w:p>
            </w:sdtContent>
          </w:sdt>
        </w:tc>
      </w:tr>
      <w:tr w:rsidR="00272158" w:rsidRPr="001E5F50" w14:paraId="0CB35848" w14:textId="77777777" w:rsidTr="00AF3128">
        <w:trPr>
          <w:trHeight w:val="1053"/>
        </w:trPr>
        <w:tc>
          <w:tcPr>
            <w:tcW w:w="1985" w:type="dxa"/>
            <w:tcMar>
              <w:top w:w="0" w:type="dxa"/>
              <w:left w:w="70" w:type="dxa"/>
              <w:bottom w:w="0" w:type="dxa"/>
              <w:right w:w="70" w:type="dxa"/>
            </w:tcMar>
            <w:vAlign w:val="center"/>
            <w:hideMark/>
          </w:tcPr>
          <w:p w14:paraId="365B8FAD" w14:textId="77777777" w:rsidR="00272158" w:rsidRPr="001E5F50" w:rsidRDefault="00554FB1">
            <w:pPr>
              <w:pStyle w:val="P68B1DB1-Normal7"/>
            </w:pPr>
            <w:r w:rsidRPr="001E5F50">
              <w:t>Neural networks (ANN, DNN, CNN, LSTM)</w:t>
            </w:r>
          </w:p>
        </w:tc>
        <w:tc>
          <w:tcPr>
            <w:tcW w:w="1085" w:type="dxa"/>
            <w:tcMar>
              <w:top w:w="0" w:type="dxa"/>
              <w:left w:w="70" w:type="dxa"/>
              <w:bottom w:w="0" w:type="dxa"/>
              <w:right w:w="70" w:type="dxa"/>
            </w:tcMar>
            <w:vAlign w:val="center"/>
            <w:hideMark/>
          </w:tcPr>
          <w:p w14:paraId="71A3BE41" w14:textId="77777777" w:rsidR="00272158" w:rsidRPr="001E5F50" w:rsidRDefault="00554FB1">
            <w:pPr>
              <w:pStyle w:val="P68B1DB1-Normal7"/>
            </w:pPr>
            <w:r w:rsidRPr="001E5F50">
              <w:t>29.8%</w:t>
            </w:r>
          </w:p>
        </w:tc>
        <w:tc>
          <w:tcPr>
            <w:tcW w:w="2600" w:type="dxa"/>
            <w:tcMar>
              <w:top w:w="0" w:type="dxa"/>
              <w:left w:w="70" w:type="dxa"/>
              <w:bottom w:w="0" w:type="dxa"/>
              <w:right w:w="70" w:type="dxa"/>
            </w:tcMar>
            <w:vAlign w:val="center"/>
            <w:hideMark/>
          </w:tcPr>
          <w:p w14:paraId="31C6BEB9" w14:textId="77777777" w:rsidR="00272158" w:rsidRPr="001E5F50" w:rsidRDefault="00554FB1">
            <w:pPr>
              <w:pStyle w:val="P68B1DB1-Normal7"/>
            </w:pPr>
            <w:r w:rsidRPr="001E5F50">
              <w:t>Used in scenarios with complex or multimodal data, especially biomarkers and images.</w:t>
            </w:r>
          </w:p>
        </w:tc>
        <w:tc>
          <w:tcPr>
            <w:tcW w:w="1276" w:type="dxa"/>
            <w:tcMar>
              <w:top w:w="0" w:type="dxa"/>
              <w:left w:w="70" w:type="dxa"/>
              <w:bottom w:w="0" w:type="dxa"/>
              <w:right w:w="70" w:type="dxa"/>
            </w:tcMar>
            <w:vAlign w:val="center"/>
            <w:hideMark/>
          </w:tcPr>
          <w:sdt>
            <w:sdtPr>
              <w:rPr>
                <w:lang w:eastAsia="es-PE"/>
              </w:rPr>
              <w:tag w:val="MENDELEY_CITATION_v3_eyJjaXRhdGlvbklEIjoiTUVOREVMRVlfQ0lUQVRJT05fMmNkNDVjZTYtYTBhMi00ZjE3LWE2NjYtODkwYjE2NzhkMmVjIiwicHJvcGVydGllcyI6eyJub3RlSW5kZXgiOjB9LCJpc0VkaXRlZCI6ZmFsc2UsIm1hbnVhbE92ZXJyaWRlIjp7ImlzTWFudWFsbHlPdmVycmlkZGVuIjpmYWxzZSwiY2l0ZXByb2NUZXh0IjoiWzQsMzDigJMzNF0iLCJtYW51YWxPdmVycmlkZVRleHQiOiIifSwiY2l0YXRpb25JdGVtcyI6W3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"/>
              <w:id w:val="490913898"/>
              <w:placeholder>
                <w:docPart w:val="DefaultPlaceholder_-1854013440"/>
              </w:placeholder>
            </w:sdtPr>
            <w:sdtEndPr/>
            <w:sdtContent>
              <w:p w14:paraId="308F8378" w14:textId="34AB3F94" w:rsidR="00272158" w:rsidRPr="001E5F50" w:rsidRDefault="53E3E0B3" w:rsidP="5C212F5E">
                <w:pPr>
                  <w:pStyle w:val="P68B1DB1-Normal7"/>
                  <w:rPr>
                    <w:rFonts w:eastAsia="Arial"/>
                    <w:lang w:eastAsia="es-PE"/>
                  </w:rPr>
                </w:pPr>
                <w:r w:rsidRPr="53E3E0B3">
                  <w:rPr>
                    <w:rFonts w:eastAsia="Arial"/>
                    <w:lang w:eastAsia="es-PE"/>
                  </w:rPr>
                  <w:t>[4,30–34]</w:t>
                </w:r>
              </w:p>
            </w:sdtContent>
          </w:sdt>
        </w:tc>
      </w:tr>
      <w:tr w:rsidR="00272158" w:rsidRPr="001E5F50" w14:paraId="32196DCE" w14:textId="77777777" w:rsidTr="00AF3128">
        <w:trPr>
          <w:trHeight w:val="68"/>
        </w:trPr>
        <w:tc>
          <w:tcPr>
            <w:tcW w:w="1985" w:type="dxa"/>
            <w:tcMar>
              <w:top w:w="0" w:type="dxa"/>
              <w:left w:w="70" w:type="dxa"/>
              <w:bottom w:w="0" w:type="dxa"/>
              <w:right w:w="70" w:type="dxa"/>
            </w:tcMar>
            <w:vAlign w:val="center"/>
            <w:hideMark/>
          </w:tcPr>
          <w:p w14:paraId="574E72C9" w14:textId="77777777" w:rsidR="00272158" w:rsidRPr="001E5F50" w:rsidRDefault="00554FB1">
            <w:pPr>
              <w:pStyle w:val="P68B1DB1-Normal7"/>
            </w:pPr>
            <w:r w:rsidRPr="001E5F50">
              <w:t>Other Models (KNN, Naïve Bayes, Fuzzy Logic, clustering)</w:t>
            </w:r>
          </w:p>
        </w:tc>
        <w:tc>
          <w:tcPr>
            <w:tcW w:w="1085" w:type="dxa"/>
            <w:tcMar>
              <w:top w:w="0" w:type="dxa"/>
              <w:left w:w="70" w:type="dxa"/>
              <w:bottom w:w="0" w:type="dxa"/>
              <w:right w:w="70" w:type="dxa"/>
            </w:tcMar>
            <w:vAlign w:val="center"/>
            <w:hideMark/>
          </w:tcPr>
          <w:p w14:paraId="77965E6F" w14:textId="77777777" w:rsidR="00272158" w:rsidRPr="001E5F50" w:rsidRDefault="00554FB1">
            <w:pPr>
              <w:pStyle w:val="P68B1DB1-Normal7"/>
            </w:pPr>
            <w:r w:rsidRPr="001E5F50">
              <w:t>25.5%</w:t>
            </w:r>
          </w:p>
        </w:tc>
        <w:tc>
          <w:tcPr>
            <w:tcW w:w="2600" w:type="dxa"/>
            <w:tcMar>
              <w:top w:w="0" w:type="dxa"/>
              <w:left w:w="70" w:type="dxa"/>
              <w:bottom w:w="0" w:type="dxa"/>
              <w:right w:w="70" w:type="dxa"/>
            </w:tcMar>
            <w:vAlign w:val="center"/>
            <w:hideMark/>
          </w:tcPr>
          <w:p w14:paraId="5EB1CB39" w14:textId="77777777" w:rsidR="00272158" w:rsidRPr="001E5F50" w:rsidRDefault="00554FB1">
            <w:pPr>
              <w:pStyle w:val="P68B1DB1-Normal7"/>
            </w:pPr>
            <w:r w:rsidRPr="001E5F50">
              <w:t>Complementary approaches are used mainly for comparative or exploratory purposes.</w:t>
            </w:r>
          </w:p>
        </w:tc>
        <w:tc>
          <w:tcPr>
            <w:tcW w:w="1276" w:type="dxa"/>
            <w:tcMar>
              <w:top w:w="0" w:type="dxa"/>
              <w:left w:w="70" w:type="dxa"/>
              <w:bottom w:w="0" w:type="dxa"/>
              <w:right w:w="70" w:type="dxa"/>
            </w:tcMar>
            <w:vAlign w:val="center"/>
            <w:hideMark/>
          </w:tcPr>
          <w:sdt>
            <w:sdtPr>
              <w:rPr>
                <w:lang w:eastAsia="es-PE"/>
              </w:rPr>
              <w:tag w:val="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"/>
              <w:id w:val="349147437"/>
              <w:placeholder>
                <w:docPart w:val="DefaultPlaceholder_-1854013440"/>
              </w:placeholder>
            </w:sdtPr>
            <w:sdtEndPr/>
            <w:sdtContent>
              <w:p w14:paraId="65CE3022" w14:textId="411107B1" w:rsidR="00272158" w:rsidRPr="001E5F50" w:rsidRDefault="53E3E0B3" w:rsidP="5C212F5E">
                <w:pPr>
                  <w:pStyle w:val="P68B1DB1-Normal7"/>
                  <w:rPr>
                    <w:rFonts w:eastAsia="Arial"/>
                    <w:lang w:eastAsia="es-PE"/>
                  </w:rPr>
                </w:pPr>
                <w:r w:rsidRPr="53E3E0B3">
                  <w:rPr>
                    <w:rFonts w:eastAsia="Arial"/>
                    <w:lang w:eastAsia="es-PE"/>
                  </w:rPr>
                  <w:t>[27,35–38]</w:t>
                </w:r>
              </w:p>
            </w:sdtContent>
          </w:sdt>
        </w:tc>
      </w:tr>
      <w:tr w:rsidR="00272158" w:rsidRPr="001E5F50" w14:paraId="67305ADD" w14:textId="77777777" w:rsidTr="00AF3128">
        <w:trPr>
          <w:trHeight w:val="68"/>
        </w:trPr>
        <w:tc>
          <w:tcPr>
            <w:tcW w:w="1985" w:type="dxa"/>
            <w:tcMar>
              <w:top w:w="0" w:type="dxa"/>
              <w:left w:w="70" w:type="dxa"/>
              <w:bottom w:w="0" w:type="dxa"/>
              <w:right w:w="70" w:type="dxa"/>
            </w:tcMar>
            <w:vAlign w:val="center"/>
            <w:hideMark/>
          </w:tcPr>
          <w:p w14:paraId="14964F6E" w14:textId="77777777" w:rsidR="00272158" w:rsidRPr="001E5F50" w:rsidRDefault="00272158">
            <w:pPr>
              <w:rPr>
                <w:rFonts w:ascii="Arial" w:eastAsia="Times New Roman" w:hAnsi="Arial" w:cs="Arial"/>
                <w:color w:val="000000" w:themeColor="text1"/>
                <w:sz w:val="20"/>
              </w:rPr>
            </w:pPr>
          </w:p>
        </w:tc>
        <w:tc>
          <w:tcPr>
            <w:tcW w:w="1085" w:type="dxa"/>
            <w:tcMar>
              <w:top w:w="0" w:type="dxa"/>
              <w:left w:w="70" w:type="dxa"/>
              <w:bottom w:w="0" w:type="dxa"/>
              <w:right w:w="70" w:type="dxa"/>
            </w:tcMar>
            <w:vAlign w:val="center"/>
            <w:hideMark/>
          </w:tcPr>
          <w:p w14:paraId="6571EF66" w14:textId="77777777" w:rsidR="00272158" w:rsidRPr="001E5F50" w:rsidRDefault="00272158">
            <w:pPr>
              <w:rPr>
                <w:rFonts w:ascii="Arial" w:eastAsia="Times New Roman" w:hAnsi="Arial" w:cs="Arial"/>
                <w:color w:val="000000" w:themeColor="text1"/>
                <w:sz w:val="20"/>
              </w:rPr>
            </w:pPr>
          </w:p>
        </w:tc>
        <w:tc>
          <w:tcPr>
            <w:tcW w:w="2600" w:type="dxa"/>
            <w:tcMar>
              <w:top w:w="0" w:type="dxa"/>
              <w:left w:w="70" w:type="dxa"/>
              <w:bottom w:w="0" w:type="dxa"/>
              <w:right w:w="70" w:type="dxa"/>
            </w:tcMar>
            <w:vAlign w:val="center"/>
            <w:hideMark/>
          </w:tcPr>
          <w:p w14:paraId="5EF9FDFC" w14:textId="77777777" w:rsidR="00272158" w:rsidRPr="001E5F50" w:rsidRDefault="00272158">
            <w:pPr>
              <w:rPr>
                <w:rFonts w:ascii="Arial" w:eastAsia="Times New Roman" w:hAnsi="Arial" w:cs="Arial"/>
                <w:color w:val="000000" w:themeColor="text1"/>
                <w:sz w:val="20"/>
              </w:rPr>
            </w:pPr>
          </w:p>
        </w:tc>
        <w:tc>
          <w:tcPr>
            <w:tcW w:w="1276" w:type="dxa"/>
            <w:tcMar>
              <w:top w:w="0" w:type="dxa"/>
              <w:left w:w="70" w:type="dxa"/>
              <w:bottom w:w="0" w:type="dxa"/>
              <w:right w:w="70" w:type="dxa"/>
            </w:tcMar>
            <w:vAlign w:val="center"/>
            <w:hideMark/>
          </w:tcPr>
          <w:p w14:paraId="379195E6" w14:textId="77777777" w:rsidR="00272158" w:rsidRPr="001E5F50" w:rsidRDefault="00272158">
            <w:pPr>
              <w:rPr>
                <w:rFonts w:ascii="Arial" w:eastAsia="Times New Roman" w:hAnsi="Arial" w:cs="Arial"/>
                <w:color w:val="000000" w:themeColor="text1"/>
                <w:sz w:val="20"/>
              </w:rPr>
            </w:pPr>
          </w:p>
        </w:tc>
      </w:tr>
      <w:tr w:rsidR="00272158" w:rsidRPr="001E5F50" w14:paraId="116FF7E4" w14:textId="77777777" w:rsidTr="00AF3128">
        <w:trPr>
          <w:trHeight w:val="68"/>
        </w:trPr>
        <w:tc>
          <w:tcPr>
            <w:tcW w:w="1985" w:type="dxa"/>
            <w:tcBorders>
              <w:bottom w:val="single" w:sz="4" w:space="0" w:color="000000" w:themeColor="text1"/>
            </w:tcBorders>
            <w:tcMar>
              <w:top w:w="0" w:type="dxa"/>
              <w:left w:w="70" w:type="dxa"/>
              <w:bottom w:w="0" w:type="dxa"/>
              <w:right w:w="70" w:type="dxa"/>
            </w:tcMar>
            <w:vAlign w:val="center"/>
            <w:hideMark/>
          </w:tcPr>
          <w:p w14:paraId="451AC6F9" w14:textId="77777777" w:rsidR="00272158" w:rsidRPr="001E5F50" w:rsidRDefault="00272158">
            <w:pPr>
              <w:rPr>
                <w:rFonts w:ascii="Arial" w:eastAsia="Times New Roman" w:hAnsi="Arial" w:cs="Arial"/>
                <w:color w:val="000000" w:themeColor="text1"/>
                <w:sz w:val="20"/>
              </w:rPr>
            </w:pPr>
          </w:p>
        </w:tc>
        <w:tc>
          <w:tcPr>
            <w:tcW w:w="1085" w:type="dxa"/>
            <w:tcBorders>
              <w:bottom w:val="single" w:sz="4" w:space="0" w:color="000000" w:themeColor="text1"/>
            </w:tcBorders>
            <w:tcMar>
              <w:top w:w="0" w:type="dxa"/>
              <w:left w:w="70" w:type="dxa"/>
              <w:bottom w:w="0" w:type="dxa"/>
              <w:right w:w="70" w:type="dxa"/>
            </w:tcMar>
            <w:vAlign w:val="center"/>
            <w:hideMark/>
          </w:tcPr>
          <w:p w14:paraId="2F500D82" w14:textId="77777777" w:rsidR="00272158" w:rsidRPr="001E5F50" w:rsidRDefault="00272158">
            <w:pPr>
              <w:rPr>
                <w:rFonts w:ascii="Arial" w:eastAsia="Times New Roman" w:hAnsi="Arial" w:cs="Arial"/>
                <w:color w:val="000000" w:themeColor="text1"/>
                <w:sz w:val="20"/>
              </w:rPr>
            </w:pPr>
          </w:p>
        </w:tc>
        <w:tc>
          <w:tcPr>
            <w:tcW w:w="2600" w:type="dxa"/>
            <w:tcBorders>
              <w:bottom w:val="single" w:sz="4" w:space="0" w:color="000000" w:themeColor="text1"/>
            </w:tcBorders>
            <w:tcMar>
              <w:top w:w="0" w:type="dxa"/>
              <w:left w:w="70" w:type="dxa"/>
              <w:bottom w:w="0" w:type="dxa"/>
              <w:right w:w="70" w:type="dxa"/>
            </w:tcMar>
            <w:vAlign w:val="center"/>
            <w:hideMark/>
          </w:tcPr>
          <w:p w14:paraId="2D22FFE8" w14:textId="77777777" w:rsidR="00272158" w:rsidRPr="001E5F50" w:rsidRDefault="00272158">
            <w:pPr>
              <w:rPr>
                <w:rFonts w:ascii="Arial" w:eastAsia="Times New Roman" w:hAnsi="Arial" w:cs="Arial"/>
                <w:color w:val="000000" w:themeColor="text1"/>
                <w:sz w:val="20"/>
              </w:rPr>
            </w:pPr>
          </w:p>
        </w:tc>
        <w:tc>
          <w:tcPr>
            <w:tcW w:w="1276" w:type="dxa"/>
            <w:tcBorders>
              <w:bottom w:val="single" w:sz="4" w:space="0" w:color="000000" w:themeColor="text1"/>
            </w:tcBorders>
            <w:tcMar>
              <w:top w:w="0" w:type="dxa"/>
              <w:left w:w="70" w:type="dxa"/>
              <w:bottom w:w="0" w:type="dxa"/>
              <w:right w:w="70" w:type="dxa"/>
            </w:tcMar>
            <w:vAlign w:val="center"/>
            <w:hideMark/>
          </w:tcPr>
          <w:p w14:paraId="32C02C4B" w14:textId="77777777" w:rsidR="00272158" w:rsidRPr="001E5F50" w:rsidRDefault="00272158">
            <w:pPr>
              <w:rPr>
                <w:rFonts w:ascii="Arial" w:eastAsia="Times New Roman" w:hAnsi="Arial" w:cs="Arial"/>
                <w:color w:val="000000" w:themeColor="text1"/>
                <w:sz w:val="20"/>
              </w:rPr>
            </w:pPr>
          </w:p>
        </w:tc>
      </w:tr>
    </w:tbl>
    <w:p w14:paraId="0F85939D" w14:textId="77777777" w:rsidR="00272158" w:rsidRPr="001E5F50" w:rsidRDefault="00272158">
      <w:pPr>
        <w:ind w:firstLine="720"/>
        <w:jc w:val="both"/>
        <w:rPr>
          <w:rFonts w:ascii="Arial" w:eastAsia="Times New Roman" w:hAnsi="Arial" w:cs="Arial"/>
          <w:color w:val="000000" w:themeColor="text1"/>
          <w:sz w:val="20"/>
        </w:rPr>
      </w:pPr>
    </w:p>
    <w:p w14:paraId="648FF8DF" w14:textId="77777777" w:rsidR="00960EEA" w:rsidRPr="001E5F50" w:rsidRDefault="00960EEA" w:rsidP="00960EEA">
      <w:pPr>
        <w:pStyle w:val="P68B1DB1-Normal7"/>
        <w:ind w:firstLine="720"/>
        <w:jc w:val="both"/>
      </w:pPr>
      <w:r w:rsidRPr="0038602A">
        <w:t>Tree-based ensemble models</w:t>
      </w:r>
      <w:r w:rsidRPr="001E5F50">
        <w:t xml:space="preserve">, especially Random Forest and XGBoost, are the most widely used methods in the literature, as demonstrated by the results. This </w:t>
      </w:r>
      <w:r w:rsidRPr="0038602A">
        <w:t>predominance</w:t>
      </w:r>
      <w:r>
        <w:t xml:space="preserve"> </w:t>
      </w:r>
      <w:r w:rsidRPr="001E5F50">
        <w:t xml:space="preserve">can be explained by its ability to treat diverse clinical data, its strength against class imbalance (which is common in medical datasets), and its high predictive performance, </w:t>
      </w:r>
      <w:r w:rsidRPr="0038602A">
        <w:t>with many studies reporting AUC values greater than 0.85</w:t>
      </w:r>
      <w:r w:rsidRPr="001E5F50">
        <w:t>.</w:t>
      </w:r>
    </w:p>
    <w:p w14:paraId="024B6CE4" w14:textId="77777777" w:rsidR="00960EEA" w:rsidRPr="001E5F50" w:rsidRDefault="00960EEA" w:rsidP="00960EEA">
      <w:pPr>
        <w:ind w:firstLine="720"/>
        <w:jc w:val="both"/>
        <w:rPr>
          <w:rFonts w:ascii="Arial" w:eastAsia="Times New Roman" w:hAnsi="Arial" w:cs="Arial"/>
          <w:color w:val="000000" w:themeColor="text1"/>
          <w:sz w:val="20"/>
        </w:rPr>
      </w:pPr>
    </w:p>
    <w:p w14:paraId="229D0D32" w14:textId="77777777" w:rsidR="00960EEA" w:rsidRPr="001E5F50" w:rsidRDefault="00960EEA" w:rsidP="00960EEA">
      <w:pPr>
        <w:pStyle w:val="P68B1DB1-Normal7"/>
        <w:ind w:firstLine="720"/>
        <w:jc w:val="both"/>
      </w:pPr>
      <w:r w:rsidRPr="001E5F50">
        <w:t xml:space="preserve">Secondly, linear models, in particular logistic regression and its regularized versions (Elastic Net and LASSO), are frequently used. </w:t>
      </w:r>
      <w:r w:rsidRPr="0038602A">
        <w:t>The main reason is their high interpretability</w:t>
      </w:r>
      <w:r>
        <w:t xml:space="preserve"> </w:t>
      </w:r>
      <w:r w:rsidRPr="001E5F50">
        <w:t>in clinical contexts, where the explanation of the model and the identification of risk factors are essential to make medical decisions.</w:t>
      </w:r>
    </w:p>
    <w:p w14:paraId="7E0FEAA4" w14:textId="77777777" w:rsidR="00960EEA" w:rsidRPr="001E5F50" w:rsidRDefault="00960EEA" w:rsidP="00960EEA">
      <w:pPr>
        <w:ind w:firstLine="720"/>
        <w:jc w:val="both"/>
        <w:rPr>
          <w:rFonts w:ascii="Arial" w:eastAsia="Times New Roman" w:hAnsi="Arial" w:cs="Arial"/>
          <w:color w:val="000000" w:themeColor="text1"/>
          <w:sz w:val="20"/>
        </w:rPr>
      </w:pPr>
    </w:p>
    <w:p w14:paraId="43A97E41" w14:textId="77777777" w:rsidR="00960EEA" w:rsidRPr="001E5F50" w:rsidRDefault="00960EEA" w:rsidP="00960EEA">
      <w:pPr>
        <w:pStyle w:val="P68B1DB1-Normal7"/>
        <w:ind w:firstLine="720"/>
        <w:jc w:val="both"/>
      </w:pPr>
      <w:r w:rsidRPr="0038602A">
        <w:t xml:space="preserve">Support Vector Machines </w:t>
      </w:r>
      <w:r w:rsidRPr="001E5F50">
        <w:t>(SVMs), on the other hand, are frequently used in research that uses moderately large data sets with high dimensionality, evidencing an optimal balance between generalizability and predictive performance. However, its performance is strongly conditioned by the kernel used and by the choice of hyperparameters, which can restrict its applicability in more complex situations.</w:t>
      </w:r>
    </w:p>
    <w:p w14:paraId="585D5403" w14:textId="77777777" w:rsidR="00960EEA" w:rsidRPr="001E5F50" w:rsidRDefault="00960EEA" w:rsidP="00960EEA">
      <w:pPr>
        <w:ind w:firstLine="720"/>
        <w:jc w:val="both"/>
        <w:rPr>
          <w:rFonts w:ascii="Arial" w:eastAsia="Times New Roman" w:hAnsi="Arial" w:cs="Arial"/>
          <w:color w:val="000000" w:themeColor="text1"/>
          <w:sz w:val="20"/>
        </w:rPr>
      </w:pPr>
    </w:p>
    <w:p w14:paraId="0F6CCD1C" w14:textId="77777777" w:rsidR="00960EEA" w:rsidRPr="001E5F50" w:rsidRDefault="00960EEA" w:rsidP="00960EEA">
      <w:pPr>
        <w:pStyle w:val="P68B1DB1-Normal7"/>
        <w:ind w:firstLine="720"/>
        <w:jc w:val="both"/>
      </w:pPr>
      <w:r w:rsidRPr="001E5F50">
        <w:t>Deep learning methods and neural networks, although not as common, have shown great potential when it comes to integrating multimodal data, such as medical images, molecular biomarkers, or physiological signals. However, its application is still restricted due to poor interpretability and the fact that large volumes of data are required for its training.</w:t>
      </w:r>
    </w:p>
    <w:p w14:paraId="5C0572BA" w14:textId="77777777" w:rsidR="00960EEA" w:rsidRPr="001E5F50" w:rsidRDefault="00960EEA" w:rsidP="00960EEA">
      <w:pPr>
        <w:ind w:firstLine="720"/>
        <w:jc w:val="both"/>
        <w:rPr>
          <w:rFonts w:ascii="Arial" w:eastAsia="Times New Roman" w:hAnsi="Arial" w:cs="Arial"/>
          <w:color w:val="000000" w:themeColor="text1"/>
          <w:sz w:val="20"/>
        </w:rPr>
      </w:pPr>
    </w:p>
    <w:p w14:paraId="580F3551" w14:textId="77777777" w:rsidR="00960EEA" w:rsidRPr="001E5F50" w:rsidRDefault="00960EEA" w:rsidP="00960EEA">
      <w:pPr>
        <w:pStyle w:val="P68B1DB1-Normal7"/>
        <w:ind w:firstLine="720"/>
        <w:jc w:val="both"/>
      </w:pPr>
      <w:r w:rsidRPr="001E5F50">
        <w:lastRenderedPageBreak/>
        <w:t>Finally, other models, such as k-NN, Naïve Bayes, and approaches based on fuzzy logic or grouping, are mainly used as comparative or exploratory methods. This shows that they have less importance in terms of predictive performance compared to more sophisticated models. This discovery shows the importance of generating models that not only optimize predictive performance but also ensure interpretability, generalization, and applicability in the clinical setting.</w:t>
      </w:r>
    </w:p>
    <w:p w14:paraId="3005C983" w14:textId="77777777" w:rsidR="00272158" w:rsidRPr="001E5F50" w:rsidRDefault="00272158">
      <w:pPr>
        <w:ind w:firstLine="720"/>
        <w:jc w:val="both"/>
        <w:rPr>
          <w:rFonts w:ascii="Arial" w:eastAsia="Times New Roman" w:hAnsi="Arial" w:cs="Arial"/>
          <w:color w:val="000000" w:themeColor="text1"/>
          <w:sz w:val="20"/>
        </w:rPr>
      </w:pPr>
    </w:p>
    <w:p w14:paraId="69108140" w14:textId="77777777" w:rsidR="00272158" w:rsidRPr="001E5F50" w:rsidRDefault="00554FB1">
      <w:pPr>
        <w:pStyle w:val="P68B1DB1-Normal7"/>
        <w:jc w:val="both"/>
      </w:pPr>
      <w:r w:rsidRPr="001E5F50">
        <w:t xml:space="preserve">3.3. RQ2: What are the input variables and data sets used by </w:t>
      </w:r>
      <w:r w:rsidRPr="001E5F50">
        <w:rPr>
          <w:i/>
        </w:rPr>
        <w:t>Machine Learning</w:t>
      </w:r>
      <w:r w:rsidRPr="001E5F50">
        <w:t xml:space="preserve"> models?</w:t>
      </w:r>
    </w:p>
    <w:p w14:paraId="393B6C36" w14:textId="77777777" w:rsidR="00272158" w:rsidRPr="001E5F50" w:rsidRDefault="00272158">
      <w:pPr>
        <w:jc w:val="both"/>
        <w:rPr>
          <w:rFonts w:ascii="Arial" w:eastAsia="Times New Roman" w:hAnsi="Arial" w:cs="Arial"/>
          <w:color w:val="000000" w:themeColor="text1"/>
          <w:sz w:val="20"/>
        </w:rPr>
      </w:pPr>
    </w:p>
    <w:p w14:paraId="5AAC2B24" w14:textId="77777777" w:rsidR="00960EEA" w:rsidRPr="001E5F50" w:rsidRDefault="00960EEA" w:rsidP="00960EEA">
      <w:pPr>
        <w:pStyle w:val="P68B1DB1-Normal7"/>
        <w:ind w:firstLine="720"/>
        <w:jc w:val="both"/>
      </w:pPr>
      <w:r w:rsidRPr="001E5F50">
        <w:t xml:space="preserve">Table 10 reveals that there is great diversity in the data used to predict preeclampsia, according to the studies examined. However, clinical and obstetric variables (72%), such as blood pressure, BMI, and age, are </w:t>
      </w:r>
      <w:r w:rsidRPr="003E1795">
        <w:t>the predominant type of input data</w:t>
      </w:r>
      <w:r>
        <w:t xml:space="preserve"> </w:t>
      </w:r>
      <w:r w:rsidRPr="001E5F50">
        <w:t>because of their availability and because they are used regularly in medical practice.</w:t>
      </w:r>
    </w:p>
    <w:p w14:paraId="19FFDC92" w14:textId="77777777" w:rsidR="00960EEA" w:rsidRPr="001E5F50" w:rsidRDefault="00960EEA" w:rsidP="00960EEA">
      <w:pPr>
        <w:jc w:val="both"/>
        <w:rPr>
          <w:rFonts w:ascii="Arial" w:eastAsia="Times New Roman" w:hAnsi="Arial" w:cs="Arial"/>
          <w:color w:val="000000" w:themeColor="text1"/>
          <w:sz w:val="20"/>
        </w:rPr>
      </w:pPr>
    </w:p>
    <w:p w14:paraId="07BD9460" w14:textId="77777777" w:rsidR="00960EEA" w:rsidRPr="001E5F50" w:rsidRDefault="00960EEA" w:rsidP="00960EEA">
      <w:pPr>
        <w:pStyle w:val="P68B1DB1-Normal7"/>
        <w:ind w:firstLine="720"/>
        <w:jc w:val="both"/>
      </w:pPr>
      <w:r w:rsidRPr="003E1795">
        <w:t>Biochemical biomarkers were used in 27% of the studies and were frequently incorporated to improve predictive performance, particularly angiogenic biomarkers such as PlGF and sFlt-1, although their use was less common than clinical and obstetric variables</w:t>
      </w:r>
      <w:r w:rsidRPr="001E5F50">
        <w:t xml:space="preserve">. Similarly, transcriptomic and genetic data (25%) </w:t>
      </w:r>
      <w:r>
        <w:t>have shown considerable predictive potential</w:t>
      </w:r>
      <w:r w:rsidRPr="001E5F50">
        <w:t>; however, their complexity limits their use.</w:t>
      </w:r>
    </w:p>
    <w:p w14:paraId="0EF1D75B" w14:textId="77777777" w:rsidR="00960EEA" w:rsidRPr="001E5F50" w:rsidRDefault="00960EEA" w:rsidP="00960EEA">
      <w:pPr>
        <w:jc w:val="both"/>
        <w:rPr>
          <w:rFonts w:ascii="Arial" w:eastAsia="Times New Roman" w:hAnsi="Arial" w:cs="Arial"/>
          <w:color w:val="000000" w:themeColor="text1"/>
          <w:sz w:val="20"/>
        </w:rPr>
      </w:pPr>
    </w:p>
    <w:p w14:paraId="6EDF858A" w14:textId="77777777" w:rsidR="00960EEA" w:rsidRPr="001E5F50" w:rsidRDefault="00960EEA" w:rsidP="00960EEA">
      <w:pPr>
        <w:pStyle w:val="P68B1DB1-Normal7"/>
        <w:ind w:firstLine="720"/>
        <w:jc w:val="both"/>
      </w:pPr>
      <w:r w:rsidRPr="003E1795">
        <w:t>The choice of machine learning technique was closely associated with the type of input data used</w:t>
      </w:r>
      <w:r w:rsidRPr="001E5F50">
        <w:t xml:space="preserve">, as shown in the use of image data (12%) combined with deep learning models. In turn, </w:t>
      </w:r>
      <w:r>
        <w:t>m</w:t>
      </w:r>
      <w:r w:rsidRPr="003E1795">
        <w:t>ultimodal approaches (10%) represent an emerging trend aimed at improving predictive performance through the integration of multiple data sources</w:t>
      </w:r>
      <w:r>
        <w:t>.</w:t>
      </w:r>
    </w:p>
    <w:p w14:paraId="1012E3EA" w14:textId="77777777" w:rsidR="00960EEA" w:rsidRPr="001E5F50" w:rsidRDefault="00960EEA" w:rsidP="00960EEA">
      <w:pPr>
        <w:jc w:val="both"/>
        <w:rPr>
          <w:rFonts w:ascii="Arial" w:eastAsia="Times New Roman" w:hAnsi="Arial" w:cs="Arial"/>
          <w:color w:val="000000" w:themeColor="text1"/>
          <w:sz w:val="20"/>
        </w:rPr>
      </w:pPr>
    </w:p>
    <w:p w14:paraId="3FBE4753" w14:textId="77777777" w:rsidR="00960EEA" w:rsidRPr="001E5F50" w:rsidRDefault="00960EEA" w:rsidP="00960EEA">
      <w:pPr>
        <w:pStyle w:val="P68B1DB1-Normal7"/>
        <w:ind w:firstLine="720"/>
        <w:jc w:val="both"/>
      </w:pPr>
      <w:r w:rsidRPr="001E5F50">
        <w:t xml:space="preserve">In general terms, the results show that most of the models are still based on traditional clinical variables and that they incorporate advanced data in a limited way. </w:t>
      </w:r>
      <w:r w:rsidRPr="003E1795">
        <w:t>These findings highlight a significant gap between the potential of machine learning techniques and their effective implementation in real clinical settings, particularly regarding data standardization and the availability of multimodal information.</w:t>
      </w:r>
    </w:p>
    <w:p w14:paraId="345BE96F" w14:textId="77777777" w:rsidR="00272158" w:rsidRPr="001E5F50" w:rsidRDefault="00272158">
      <w:pPr>
        <w:ind w:firstLine="720"/>
        <w:jc w:val="both"/>
        <w:rPr>
          <w:rFonts w:ascii="Arial" w:eastAsia="Times New Roman" w:hAnsi="Arial" w:cs="Arial"/>
          <w:color w:val="000000" w:themeColor="text1"/>
          <w:sz w:val="20"/>
        </w:rPr>
      </w:pPr>
    </w:p>
    <w:p w14:paraId="45171314" w14:textId="77777777" w:rsidR="00272158" w:rsidRPr="001E5F50" w:rsidRDefault="00554FB1">
      <w:pPr>
        <w:pStyle w:val="P68B1DB1-Normal8"/>
      </w:pPr>
      <w:r w:rsidRPr="001E5F50">
        <w:t xml:space="preserve">Table 10 </w:t>
      </w:r>
    </w:p>
    <w:p w14:paraId="2143B23F" w14:textId="77777777" w:rsidR="00272158" w:rsidRPr="001E5F50" w:rsidRDefault="00554FB1">
      <w:pPr>
        <w:pStyle w:val="P68B1DB1-Normal7"/>
        <w:rPr>
          <w:sz w:val="24"/>
        </w:rPr>
      </w:pPr>
      <w:r w:rsidRPr="001E5F50">
        <w:t>Types of input variables used</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913"/>
        <w:gridCol w:w="1130"/>
        <w:gridCol w:w="3053"/>
        <w:gridCol w:w="1134"/>
      </w:tblGrid>
      <w:tr w:rsidR="00272158" w:rsidRPr="001E5F50" w14:paraId="578EDE4E" w14:textId="77777777" w:rsidTr="00AF3128">
        <w:trPr>
          <w:trHeight w:val="549"/>
        </w:trPr>
        <w:tc>
          <w:tcPr>
            <w:tcW w:w="1913" w:type="dxa"/>
            <w:tcBorders>
              <w:top w:val="single" w:sz="4" w:space="0" w:color="000000" w:themeColor="text1"/>
              <w:bottom w:val="single" w:sz="4" w:space="0" w:color="000000" w:themeColor="text1"/>
            </w:tcBorders>
            <w:tcMar>
              <w:top w:w="0" w:type="dxa"/>
              <w:left w:w="70" w:type="dxa"/>
              <w:bottom w:w="0" w:type="dxa"/>
              <w:right w:w="70" w:type="dxa"/>
            </w:tcMar>
            <w:vAlign w:val="center"/>
            <w:hideMark/>
          </w:tcPr>
          <w:p w14:paraId="3D19D568" w14:textId="77777777" w:rsidR="00272158" w:rsidRPr="001E5F50" w:rsidRDefault="00554FB1">
            <w:pPr>
              <w:pStyle w:val="P68B1DB1-Normal7"/>
              <w:jc w:val="center"/>
              <w:rPr>
                <w:sz w:val="24"/>
              </w:rPr>
            </w:pPr>
            <w:r w:rsidRPr="001E5F50">
              <w:t>Type of data</w:t>
            </w:r>
          </w:p>
        </w:tc>
        <w:tc>
          <w:tcPr>
            <w:tcW w:w="1130" w:type="dxa"/>
            <w:tcBorders>
              <w:top w:val="single" w:sz="4" w:space="0" w:color="000000" w:themeColor="text1"/>
              <w:bottom w:val="single" w:sz="4" w:space="0" w:color="000000" w:themeColor="text1"/>
            </w:tcBorders>
            <w:tcMar>
              <w:top w:w="0" w:type="dxa"/>
              <w:left w:w="70" w:type="dxa"/>
              <w:bottom w:w="0" w:type="dxa"/>
              <w:right w:w="70" w:type="dxa"/>
            </w:tcMar>
            <w:vAlign w:val="center"/>
            <w:hideMark/>
          </w:tcPr>
          <w:p w14:paraId="231CCB4D" w14:textId="77777777" w:rsidR="00272158" w:rsidRPr="001E5F50" w:rsidRDefault="00554FB1">
            <w:pPr>
              <w:pStyle w:val="P68B1DB1-Normal7"/>
              <w:jc w:val="center"/>
              <w:rPr>
                <w:sz w:val="24"/>
              </w:rPr>
            </w:pPr>
            <w:r w:rsidRPr="001E5F50">
              <w:t>Frequency</w:t>
            </w:r>
          </w:p>
          <w:p w14:paraId="22B01E9E" w14:textId="77777777" w:rsidR="00272158" w:rsidRPr="001E5F50" w:rsidRDefault="00554FB1">
            <w:pPr>
              <w:pStyle w:val="P68B1DB1-Normal7"/>
              <w:jc w:val="center"/>
              <w:rPr>
                <w:sz w:val="24"/>
              </w:rPr>
            </w:pPr>
            <w:r w:rsidRPr="001E5F50">
              <w:t>(%)</w:t>
            </w:r>
          </w:p>
        </w:tc>
        <w:tc>
          <w:tcPr>
            <w:tcW w:w="3053" w:type="dxa"/>
            <w:tcBorders>
              <w:top w:val="single" w:sz="4" w:space="0" w:color="000000" w:themeColor="text1"/>
              <w:bottom w:val="single" w:sz="4" w:space="0" w:color="000000" w:themeColor="text1"/>
            </w:tcBorders>
            <w:tcMar>
              <w:top w:w="0" w:type="dxa"/>
              <w:left w:w="70" w:type="dxa"/>
              <w:bottom w:w="0" w:type="dxa"/>
              <w:right w:w="70" w:type="dxa"/>
            </w:tcMar>
            <w:vAlign w:val="center"/>
            <w:hideMark/>
          </w:tcPr>
          <w:p w14:paraId="59935E7A" w14:textId="77777777" w:rsidR="00272158" w:rsidRPr="001E5F50" w:rsidRDefault="00554FB1">
            <w:pPr>
              <w:pStyle w:val="P68B1DB1-Normal7"/>
              <w:jc w:val="center"/>
              <w:rPr>
                <w:sz w:val="24"/>
              </w:rPr>
            </w:pPr>
            <w:r w:rsidRPr="001E5F50">
              <w:t>Description</w:t>
            </w:r>
          </w:p>
        </w:tc>
        <w:tc>
          <w:tcPr>
            <w:tcW w:w="1134" w:type="dxa"/>
            <w:tcBorders>
              <w:top w:val="single" w:sz="4" w:space="0" w:color="000000" w:themeColor="text1"/>
              <w:bottom w:val="single" w:sz="4" w:space="0" w:color="000000" w:themeColor="text1"/>
            </w:tcBorders>
            <w:tcMar>
              <w:top w:w="0" w:type="dxa"/>
              <w:left w:w="70" w:type="dxa"/>
              <w:bottom w:w="0" w:type="dxa"/>
              <w:right w:w="70" w:type="dxa"/>
            </w:tcMar>
            <w:vAlign w:val="center"/>
            <w:hideMark/>
          </w:tcPr>
          <w:p w14:paraId="059C4850" w14:textId="77777777" w:rsidR="00272158" w:rsidRPr="001E5F50" w:rsidRDefault="00554FB1">
            <w:pPr>
              <w:pStyle w:val="P68B1DB1-Normal7"/>
              <w:jc w:val="center"/>
              <w:rPr>
                <w:sz w:val="24"/>
              </w:rPr>
            </w:pPr>
            <w:r w:rsidRPr="001E5F50">
              <w:t>Articles</w:t>
            </w:r>
          </w:p>
        </w:tc>
      </w:tr>
      <w:tr w:rsidR="00272158" w:rsidRPr="001E5F50" w14:paraId="5230C46E" w14:textId="77777777" w:rsidTr="0010121B">
        <w:trPr>
          <w:trHeight w:val="744"/>
        </w:trPr>
        <w:tc>
          <w:tcPr>
            <w:tcW w:w="1913" w:type="dxa"/>
            <w:tcBorders>
              <w:top w:val="single" w:sz="4" w:space="0" w:color="000000" w:themeColor="text1"/>
            </w:tcBorders>
            <w:tcMar>
              <w:top w:w="0" w:type="dxa"/>
              <w:left w:w="70" w:type="dxa"/>
              <w:bottom w:w="0" w:type="dxa"/>
              <w:right w:w="70" w:type="dxa"/>
            </w:tcMar>
            <w:vAlign w:val="center"/>
            <w:hideMark/>
          </w:tcPr>
          <w:p w14:paraId="1EF34DD9" w14:textId="77777777" w:rsidR="00272158" w:rsidRPr="001E5F50" w:rsidRDefault="00554FB1">
            <w:pPr>
              <w:pStyle w:val="P68B1DB1-Normal2"/>
              <w:rPr>
                <w:rFonts w:eastAsia="Times New Roman"/>
              </w:rPr>
            </w:pPr>
            <w:r w:rsidRPr="001E5F50">
              <w:t>Clinical and obstetric variables</w:t>
            </w:r>
          </w:p>
        </w:tc>
        <w:tc>
          <w:tcPr>
            <w:tcW w:w="1130" w:type="dxa"/>
            <w:tcBorders>
              <w:top w:val="single" w:sz="4" w:space="0" w:color="000000" w:themeColor="text1"/>
            </w:tcBorders>
            <w:tcMar>
              <w:top w:w="0" w:type="dxa"/>
              <w:left w:w="70" w:type="dxa"/>
              <w:bottom w:w="0" w:type="dxa"/>
              <w:right w:w="70" w:type="dxa"/>
            </w:tcMar>
            <w:vAlign w:val="center"/>
            <w:hideMark/>
          </w:tcPr>
          <w:p w14:paraId="76FE4CCE" w14:textId="77777777" w:rsidR="00272158" w:rsidRPr="001E5F50" w:rsidRDefault="00554FB1">
            <w:pPr>
              <w:pStyle w:val="P68B1DB1-Normal2"/>
              <w:jc w:val="center"/>
              <w:rPr>
                <w:rFonts w:eastAsia="Times New Roman"/>
              </w:rPr>
            </w:pPr>
            <w:r w:rsidRPr="001E5F50">
              <w:t>72%</w:t>
            </w:r>
          </w:p>
        </w:tc>
        <w:tc>
          <w:tcPr>
            <w:tcW w:w="3053" w:type="dxa"/>
            <w:tcBorders>
              <w:top w:val="single" w:sz="4" w:space="0" w:color="000000" w:themeColor="text1"/>
            </w:tcBorders>
            <w:tcMar>
              <w:top w:w="0" w:type="dxa"/>
              <w:left w:w="70" w:type="dxa"/>
              <w:bottom w:w="0" w:type="dxa"/>
              <w:right w:w="70" w:type="dxa"/>
            </w:tcMar>
            <w:vAlign w:val="center"/>
            <w:hideMark/>
          </w:tcPr>
          <w:p w14:paraId="14D565E9" w14:textId="77777777" w:rsidR="00272158" w:rsidRPr="001E5F50" w:rsidRDefault="00554FB1">
            <w:pPr>
              <w:pStyle w:val="P68B1DB1-Normal2"/>
              <w:rPr>
                <w:rFonts w:eastAsia="Times New Roman"/>
              </w:rPr>
            </w:pPr>
            <w:r w:rsidRPr="001E5F50">
              <w:t>Age, BMI, blood pressure, and obstetric history constitute the main basis of predictive models.</w:t>
            </w:r>
          </w:p>
        </w:tc>
        <w:tc>
          <w:tcPr>
            <w:tcW w:w="1134" w:type="dxa"/>
            <w:tcBorders>
              <w:top w:val="single" w:sz="4" w:space="0" w:color="000000" w:themeColor="text1"/>
            </w:tcBorders>
            <w:tcMar>
              <w:top w:w="0" w:type="dxa"/>
              <w:left w:w="70" w:type="dxa"/>
              <w:bottom w:w="0" w:type="dxa"/>
              <w:right w:w="70" w:type="dxa"/>
            </w:tcMar>
            <w:vAlign w:val="center"/>
            <w:hideMark/>
          </w:tcPr>
          <w:sdt>
            <w:sdtPr>
              <w:rPr>
                <w:lang w:eastAsia="es-PE"/>
              </w:rPr>
              <w:tag w:val="MENDELEY_CITATION_v3_eyJjaXRhdGlvbklEIjoiTUVOREVMRVlfQ0lUQVRJT05fNTRmZmU4ZjgtNWQyMi00YTcwLWE2OTYtOTJjZTY5ODIxODM4IiwicHJvcGVydGllcyI6eyJub3RlSW5kZXgiOjB9LCJpc0VkaXRlZCI6ZmFsc2UsIm1hbnVhbE92ZXJyaWRlIjp7ImlzTWFudWFsbHlPdmVycmlkZGVuIjpmYWxzZSwiY2l0ZXByb2NUZXh0IjoiWzMsMTAsMTksMjAsMjQsMjUsMznigJM0MV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YTYxNWYwODYtNTVkZC0zN2I4LTljZTctM2Q3YjY4ZTdjN2JiIiwiaXRlbURhdGEiOnsidHlwZSI6ImFydGljbGUtam91cm5hbCIsImlkIjoiYTYxNWYwODYtNTVkZC0zN2I4LTljZTctM2Q3YjY4ZTdjN2JiIiwidGl0bGUiOiJUZW1wb3JhbCB2YWxpZGF0aW9uIG9mIG1hY2hpbmUgbGVhcm5pbmcgbW9kZWxzIGZvciBwcmUtZWNsYW1wc2lhIHByZWRpY3Rpb24gdXNpbmcgcm91dGluZWx5IGNvbGxlY3RlZCBtYXRlcm5hbCBjaGFyYWN0ZXJpc3RpY3M6IEEgdmFsaWRhdGlvbiBzdHVke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"/>
              <w:id w:val="-28732449"/>
              <w:placeholder>
                <w:docPart w:val="DefaultPlaceholder_-1854013440"/>
              </w:placeholder>
            </w:sdtPr>
            <w:sdtEndPr/>
            <w:sdtContent>
              <w:p w14:paraId="59B364D9" w14:textId="66D60FEB" w:rsidR="00272158" w:rsidRPr="001E5F50" w:rsidRDefault="53E3E0B3" w:rsidP="5C212F5E">
                <w:pPr>
                  <w:pStyle w:val="P68B1DB1-Normal7"/>
                  <w:rPr>
                    <w:rFonts w:eastAsia="Arial"/>
                    <w:lang w:eastAsia="es-PE"/>
                  </w:rPr>
                </w:pPr>
                <w:r w:rsidRPr="53E3E0B3">
                  <w:rPr>
                    <w:rFonts w:eastAsia="Arial"/>
                    <w:lang w:eastAsia="es-PE"/>
                  </w:rPr>
                  <w:t>[3,10,19,20,24,25,39–41]</w:t>
                </w:r>
              </w:p>
            </w:sdtContent>
          </w:sdt>
        </w:tc>
      </w:tr>
      <w:tr w:rsidR="00272158" w:rsidRPr="001E5F50" w14:paraId="5B3B9F10" w14:textId="77777777" w:rsidTr="00AF3128">
        <w:trPr>
          <w:trHeight w:val="854"/>
        </w:trPr>
        <w:tc>
          <w:tcPr>
            <w:tcW w:w="1913" w:type="dxa"/>
            <w:tcMar>
              <w:top w:w="0" w:type="dxa"/>
              <w:left w:w="70" w:type="dxa"/>
              <w:bottom w:w="0" w:type="dxa"/>
              <w:right w:w="70" w:type="dxa"/>
            </w:tcMar>
            <w:vAlign w:val="center"/>
            <w:hideMark/>
          </w:tcPr>
          <w:p w14:paraId="33EC8382" w14:textId="77777777" w:rsidR="00272158" w:rsidRPr="001E5F50" w:rsidRDefault="00554FB1">
            <w:pPr>
              <w:pStyle w:val="P68B1DB1-Normal2"/>
              <w:rPr>
                <w:rFonts w:eastAsia="Times New Roman"/>
              </w:rPr>
            </w:pPr>
            <w:r w:rsidRPr="001E5F50">
              <w:t>Biochemical biomarkers</w:t>
            </w:r>
          </w:p>
        </w:tc>
        <w:tc>
          <w:tcPr>
            <w:tcW w:w="1130" w:type="dxa"/>
            <w:tcMar>
              <w:top w:w="0" w:type="dxa"/>
              <w:left w:w="70" w:type="dxa"/>
              <w:bottom w:w="0" w:type="dxa"/>
              <w:right w:w="70" w:type="dxa"/>
            </w:tcMar>
            <w:vAlign w:val="center"/>
            <w:hideMark/>
          </w:tcPr>
          <w:p w14:paraId="137DDA03" w14:textId="77777777" w:rsidR="00272158" w:rsidRPr="001E5F50" w:rsidRDefault="00554FB1">
            <w:pPr>
              <w:pStyle w:val="P68B1DB1-Normal2"/>
              <w:jc w:val="center"/>
              <w:rPr>
                <w:rFonts w:eastAsia="Times New Roman"/>
              </w:rPr>
            </w:pPr>
            <w:r w:rsidRPr="001E5F50">
              <w:t>27%</w:t>
            </w:r>
          </w:p>
        </w:tc>
        <w:tc>
          <w:tcPr>
            <w:tcW w:w="3053" w:type="dxa"/>
            <w:tcMar>
              <w:top w:w="0" w:type="dxa"/>
              <w:left w:w="70" w:type="dxa"/>
              <w:bottom w:w="0" w:type="dxa"/>
              <w:right w:w="70" w:type="dxa"/>
            </w:tcMar>
            <w:vAlign w:val="center"/>
            <w:hideMark/>
          </w:tcPr>
          <w:p w14:paraId="5E215903" w14:textId="77777777" w:rsidR="00272158" w:rsidRPr="001E5F50" w:rsidRDefault="00554FB1">
            <w:pPr>
              <w:pStyle w:val="P68B1DB1-Normal2"/>
              <w:rPr>
                <w:rFonts w:eastAsia="Times New Roman"/>
              </w:rPr>
            </w:pPr>
            <w:r w:rsidRPr="001E5F50">
              <w:t>Angiogenic (sFlt-1, PlGF), metabolic (uric acid, creatinine), and inflammatory (CRP, IL-6) markers.</w:t>
            </w:r>
          </w:p>
        </w:tc>
        <w:tc>
          <w:tcPr>
            <w:tcW w:w="1134" w:type="dxa"/>
            <w:tcMar>
              <w:top w:w="0" w:type="dxa"/>
              <w:left w:w="70" w:type="dxa"/>
              <w:bottom w:w="0" w:type="dxa"/>
              <w:right w:w="70" w:type="dxa"/>
            </w:tcMar>
            <w:vAlign w:val="center"/>
            <w:hideMark/>
          </w:tcPr>
          <w:sdt>
            <w:sdtPr>
              <w:rPr>
                <w:lang w:eastAsia="es-PE"/>
              </w:rPr>
              <w:tag w:val="MENDELEY_CITATION_v3_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IsImNvbnRhaW5lci10aXRsZS1zaG9ydCI6IkJNQyBQcmVnbmFuY3kgQ2hpbGRiaXJ0aC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i00NDM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"/>
              <w:id w:val="1720775419"/>
              <w:placeholder>
                <w:docPart w:val="DefaultPlaceholder_-1854013440"/>
              </w:placeholder>
            </w:sdtPr>
            <w:sdtEndPr/>
            <w:sdtContent>
              <w:p w14:paraId="4060C392" w14:textId="40F0B519" w:rsidR="00272158" w:rsidRPr="001E5F50" w:rsidRDefault="53E3E0B3" w:rsidP="5C212F5E">
                <w:pPr>
                  <w:pStyle w:val="P68B1DB1-Normal7"/>
                  <w:rPr>
                    <w:rFonts w:eastAsia="Arial"/>
                    <w:lang w:eastAsia="es-PE"/>
                  </w:rPr>
                </w:pPr>
                <w:r w:rsidRPr="53E3E0B3">
                  <w:rPr>
                    <w:rFonts w:eastAsia="Arial"/>
                    <w:lang w:eastAsia="es-PE"/>
                  </w:rPr>
                  <w:t>[9,23,26,33,40,42]</w:t>
                </w:r>
              </w:p>
            </w:sdtContent>
          </w:sdt>
        </w:tc>
      </w:tr>
      <w:tr w:rsidR="00272158" w:rsidRPr="001E5F50" w14:paraId="20DF3DD7" w14:textId="77777777" w:rsidTr="0010121B">
        <w:trPr>
          <w:trHeight w:val="792"/>
        </w:trPr>
        <w:tc>
          <w:tcPr>
            <w:tcW w:w="1913" w:type="dxa"/>
            <w:tcMar>
              <w:top w:w="0" w:type="dxa"/>
              <w:left w:w="70" w:type="dxa"/>
              <w:bottom w:w="0" w:type="dxa"/>
              <w:right w:w="70" w:type="dxa"/>
            </w:tcMar>
            <w:vAlign w:val="center"/>
            <w:hideMark/>
          </w:tcPr>
          <w:p w14:paraId="19521FA7" w14:textId="77777777" w:rsidR="00272158" w:rsidRPr="001E5F50" w:rsidRDefault="00554FB1">
            <w:pPr>
              <w:pStyle w:val="P68B1DB1-Normal2"/>
              <w:rPr>
                <w:rFonts w:eastAsia="Times New Roman"/>
              </w:rPr>
            </w:pPr>
            <w:r w:rsidRPr="001E5F50">
              <w:t>Genetic/transcriptomic data</w:t>
            </w:r>
          </w:p>
        </w:tc>
        <w:tc>
          <w:tcPr>
            <w:tcW w:w="1130" w:type="dxa"/>
            <w:tcMar>
              <w:top w:w="0" w:type="dxa"/>
              <w:left w:w="70" w:type="dxa"/>
              <w:bottom w:w="0" w:type="dxa"/>
              <w:right w:w="70" w:type="dxa"/>
            </w:tcMar>
            <w:vAlign w:val="center"/>
            <w:hideMark/>
          </w:tcPr>
          <w:p w14:paraId="7E95004A" w14:textId="77777777" w:rsidR="00272158" w:rsidRPr="001E5F50" w:rsidRDefault="00554FB1">
            <w:pPr>
              <w:pStyle w:val="P68B1DB1-Normal2"/>
              <w:jc w:val="center"/>
              <w:rPr>
                <w:rFonts w:eastAsia="Times New Roman"/>
              </w:rPr>
            </w:pPr>
            <w:r w:rsidRPr="001E5F50">
              <w:t>25%</w:t>
            </w:r>
          </w:p>
        </w:tc>
        <w:tc>
          <w:tcPr>
            <w:tcW w:w="3053" w:type="dxa"/>
            <w:tcMar>
              <w:top w:w="0" w:type="dxa"/>
              <w:left w:w="70" w:type="dxa"/>
              <w:bottom w:w="0" w:type="dxa"/>
              <w:right w:w="70" w:type="dxa"/>
            </w:tcMar>
            <w:vAlign w:val="center"/>
            <w:hideMark/>
          </w:tcPr>
          <w:p w14:paraId="353900AF" w14:textId="77777777" w:rsidR="00272158" w:rsidRPr="001E5F50" w:rsidRDefault="00554FB1">
            <w:pPr>
              <w:pStyle w:val="P68B1DB1-Normal2"/>
              <w:rPr>
                <w:rFonts w:eastAsia="Times New Roman"/>
              </w:rPr>
            </w:pPr>
            <w:r w:rsidRPr="001E5F50">
              <w:t>Placental gene expression, cfRNA, and co-expression network analysis (WGCNA).</w:t>
            </w:r>
          </w:p>
        </w:tc>
        <w:tc>
          <w:tcPr>
            <w:tcW w:w="1134" w:type="dxa"/>
            <w:tcMar>
              <w:top w:w="0" w:type="dxa"/>
              <w:left w:w="70" w:type="dxa"/>
              <w:bottom w:w="0" w:type="dxa"/>
              <w:right w:w="70" w:type="dxa"/>
            </w:tcMar>
            <w:vAlign w:val="center"/>
            <w:hideMark/>
          </w:tcPr>
          <w:sdt>
            <w:sdtPr>
              <w:rPr>
                <w:lang w:eastAsia="es-PE"/>
              </w:rPr>
              <w:tag w:val="MENDELEY_CITATION_v3_eyJjaXRhdGlvbklEIjoiTUVOREVMRVlfQ0lUQVRJT05fODk2YTJiMDUtZTVhNy00YzVjLWIwNGUtZDUwNjZjYzI5YmM4IiwicHJvcGVydGllcyI6eyJub3RlSW5kZXgiOjB9LCJpc0VkaXRlZCI6ZmFsc2UsIm1hbnVhbE92ZXJyaWRlIjp7ImlzTWFudWFsbHlPdmVycmlkZGVuIjpmYWxzZSwiY2l0ZXByb2NUZXh0IjoiWzE2LDIxLDI5LDMwLDM0LDQz4oCTNDVdIiwibWFudWFsT3ZlcnJpZGVUZXh0IjoiIn0sImNpdGF0aW9uSXRlbXMiOlt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WmhhbmciLCJnaXZlbiI6IlJ1aS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"/>
              <w:id w:val="-291748511"/>
              <w:placeholder>
                <w:docPart w:val="DefaultPlaceholder_-1854013440"/>
              </w:placeholder>
            </w:sdtPr>
            <w:sdtEndPr/>
            <w:sdtContent>
              <w:p w14:paraId="66DBFF55" w14:textId="52B65CD4" w:rsidR="00272158" w:rsidRPr="001E5F50" w:rsidRDefault="53E3E0B3" w:rsidP="5C212F5E">
                <w:pPr>
                  <w:pStyle w:val="P68B1DB1-Normal7"/>
                  <w:rPr>
                    <w:rFonts w:eastAsia="Arial"/>
                    <w:lang w:eastAsia="es-PE"/>
                  </w:rPr>
                </w:pPr>
                <w:r w:rsidRPr="53E3E0B3">
                  <w:rPr>
                    <w:rFonts w:eastAsia="Arial"/>
                    <w:lang w:eastAsia="es-PE"/>
                  </w:rPr>
                  <w:t>[16,21,29,30,34,43–45]</w:t>
                </w:r>
              </w:p>
            </w:sdtContent>
          </w:sdt>
        </w:tc>
      </w:tr>
      <w:tr w:rsidR="00272158" w:rsidRPr="001E5F50" w14:paraId="3B6FE434" w14:textId="77777777" w:rsidTr="00AF3128">
        <w:trPr>
          <w:trHeight w:val="748"/>
        </w:trPr>
        <w:tc>
          <w:tcPr>
            <w:tcW w:w="1913" w:type="dxa"/>
            <w:tcMar>
              <w:top w:w="0" w:type="dxa"/>
              <w:left w:w="70" w:type="dxa"/>
              <w:bottom w:w="0" w:type="dxa"/>
              <w:right w:w="70" w:type="dxa"/>
            </w:tcMar>
            <w:vAlign w:val="center"/>
            <w:hideMark/>
          </w:tcPr>
          <w:p w14:paraId="2F543267" w14:textId="77777777" w:rsidR="00272158" w:rsidRPr="001E5F50" w:rsidRDefault="00554FB1">
            <w:pPr>
              <w:pStyle w:val="P68B1DB1-Normal2"/>
              <w:rPr>
                <w:rFonts w:eastAsia="Times New Roman"/>
              </w:rPr>
            </w:pPr>
            <w:r w:rsidRPr="001E5F50">
              <w:t>Medical Image Data</w:t>
            </w:r>
          </w:p>
        </w:tc>
        <w:tc>
          <w:tcPr>
            <w:tcW w:w="1130" w:type="dxa"/>
            <w:tcMar>
              <w:top w:w="0" w:type="dxa"/>
              <w:left w:w="70" w:type="dxa"/>
              <w:bottom w:w="0" w:type="dxa"/>
              <w:right w:w="70" w:type="dxa"/>
            </w:tcMar>
            <w:vAlign w:val="center"/>
            <w:hideMark/>
          </w:tcPr>
          <w:p w14:paraId="4C1E7654" w14:textId="77777777" w:rsidR="00272158" w:rsidRPr="001E5F50" w:rsidRDefault="00554FB1">
            <w:pPr>
              <w:pStyle w:val="P68B1DB1-Normal2"/>
              <w:jc w:val="center"/>
              <w:rPr>
                <w:rFonts w:eastAsia="Times New Roman"/>
              </w:rPr>
            </w:pPr>
            <w:r w:rsidRPr="001E5F50">
              <w:t>12%</w:t>
            </w:r>
          </w:p>
        </w:tc>
        <w:tc>
          <w:tcPr>
            <w:tcW w:w="3053" w:type="dxa"/>
            <w:tcMar>
              <w:top w:w="0" w:type="dxa"/>
              <w:left w:w="70" w:type="dxa"/>
              <w:bottom w:w="0" w:type="dxa"/>
              <w:right w:w="70" w:type="dxa"/>
            </w:tcMar>
            <w:vAlign w:val="center"/>
            <w:hideMark/>
          </w:tcPr>
          <w:p w14:paraId="47AE5759" w14:textId="77777777" w:rsidR="00272158" w:rsidRPr="001E5F50" w:rsidRDefault="00554FB1">
            <w:pPr>
              <w:pStyle w:val="P68B1DB1-Normal2"/>
              <w:rPr>
                <w:rFonts w:eastAsia="Times New Roman"/>
              </w:rPr>
            </w:pPr>
            <w:r w:rsidRPr="001E5F50">
              <w:t>Obstetric ultrasound and physiological signals are analyzed by CNN or LSTM.</w:t>
            </w:r>
          </w:p>
        </w:tc>
        <w:tc>
          <w:tcPr>
            <w:tcW w:w="1134" w:type="dxa"/>
            <w:tcMar>
              <w:top w:w="0" w:type="dxa"/>
              <w:left w:w="70" w:type="dxa"/>
              <w:bottom w:w="0" w:type="dxa"/>
              <w:right w:w="70" w:type="dxa"/>
            </w:tcMar>
            <w:vAlign w:val="center"/>
            <w:hideMark/>
          </w:tcPr>
          <w:sdt>
            <w:sdtPr>
              <w:rPr>
                <w:lang w:eastAsia="es-PE"/>
              </w:rPr>
              <w:tag w:val="MENDELEY_CITATION_v3_eyJjaXRhdGlvbklEIjoiTUVOREVMRVlfQ0lUQVRJT05fMzYwY2VjNmItYWM4MS00N2RhLWI2YzctYzA4MDRkM2E5NTU4IiwicHJvcGVydGllcyI6eyJub3RlSW5kZXgiOjB9LCJpc0VkaXRlZCI6ZmFsc2UsIm1hbnVhbE92ZXJyaWRlIjp7ImlzTWFudWFsbHlPdmVycmlkZGVuIjpmYWxzZSwiY2l0ZXByb2NUZXh0IjoiWzMxLDMyLDQ2XSIsIm1hbnVhbE92ZXJyaWRlVGV4dCI6IiJ9LCJjaXRhdGlvbkl0ZW1zIjpb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
              <w:id w:val="-1225070531"/>
              <w:placeholder>
                <w:docPart w:val="DefaultPlaceholder_-1854013440"/>
              </w:placeholder>
            </w:sdtPr>
            <w:sdtEndPr/>
            <w:sdtContent>
              <w:p w14:paraId="0659BB37" w14:textId="00F81D1E" w:rsidR="00272158" w:rsidRPr="001E5F50" w:rsidRDefault="53E3E0B3" w:rsidP="5C212F5E">
                <w:pPr>
                  <w:pStyle w:val="P68B1DB1-Normal7"/>
                  <w:rPr>
                    <w:rFonts w:eastAsia="Arial"/>
                    <w:lang w:eastAsia="es-PE"/>
                  </w:rPr>
                </w:pPr>
                <w:r w:rsidRPr="53E3E0B3">
                  <w:rPr>
                    <w:rFonts w:eastAsia="Arial"/>
                    <w:lang w:eastAsia="es-PE"/>
                  </w:rPr>
                  <w:t>[31,32,46]</w:t>
                </w:r>
              </w:p>
            </w:sdtContent>
          </w:sdt>
        </w:tc>
      </w:tr>
      <w:tr w:rsidR="00272158" w:rsidRPr="001E5F50" w14:paraId="7543BEA4" w14:textId="77777777" w:rsidTr="00AF3128">
        <w:trPr>
          <w:trHeight w:val="1000"/>
        </w:trPr>
        <w:tc>
          <w:tcPr>
            <w:tcW w:w="1913" w:type="dxa"/>
            <w:tcBorders>
              <w:bottom w:val="single" w:sz="4" w:space="0" w:color="000000" w:themeColor="text1"/>
            </w:tcBorders>
            <w:tcMar>
              <w:top w:w="0" w:type="dxa"/>
              <w:left w:w="70" w:type="dxa"/>
              <w:bottom w:w="0" w:type="dxa"/>
              <w:right w:w="70" w:type="dxa"/>
            </w:tcMar>
            <w:vAlign w:val="center"/>
            <w:hideMark/>
          </w:tcPr>
          <w:p w14:paraId="4E9273B5" w14:textId="77777777" w:rsidR="00272158" w:rsidRPr="001E5F50" w:rsidRDefault="00554FB1">
            <w:pPr>
              <w:pStyle w:val="P68B1DB1-Normal2"/>
              <w:rPr>
                <w:rFonts w:eastAsia="Times New Roman"/>
              </w:rPr>
            </w:pPr>
            <w:r w:rsidRPr="001E5F50">
              <w:t>Multimodal data (source integration)</w:t>
            </w:r>
          </w:p>
        </w:tc>
        <w:tc>
          <w:tcPr>
            <w:tcW w:w="1130" w:type="dxa"/>
            <w:tcBorders>
              <w:bottom w:val="single" w:sz="4" w:space="0" w:color="000000" w:themeColor="text1"/>
            </w:tcBorders>
            <w:tcMar>
              <w:top w:w="0" w:type="dxa"/>
              <w:left w:w="70" w:type="dxa"/>
              <w:bottom w:w="0" w:type="dxa"/>
              <w:right w:w="70" w:type="dxa"/>
            </w:tcMar>
            <w:vAlign w:val="center"/>
            <w:hideMark/>
          </w:tcPr>
          <w:p w14:paraId="636DD845" w14:textId="77777777" w:rsidR="00272158" w:rsidRPr="001E5F50" w:rsidRDefault="00554FB1">
            <w:pPr>
              <w:pStyle w:val="P68B1DB1-Normal2"/>
              <w:jc w:val="center"/>
              <w:rPr>
                <w:rFonts w:eastAsia="Times New Roman"/>
              </w:rPr>
            </w:pPr>
            <w:r w:rsidRPr="001E5F50">
              <w:t>10%</w:t>
            </w:r>
          </w:p>
        </w:tc>
        <w:tc>
          <w:tcPr>
            <w:tcW w:w="3053" w:type="dxa"/>
            <w:tcBorders>
              <w:bottom w:val="single" w:sz="4" w:space="0" w:color="000000" w:themeColor="text1"/>
            </w:tcBorders>
            <w:tcMar>
              <w:top w:w="0" w:type="dxa"/>
              <w:left w:w="70" w:type="dxa"/>
              <w:bottom w:w="0" w:type="dxa"/>
              <w:right w:w="70" w:type="dxa"/>
            </w:tcMar>
            <w:vAlign w:val="center"/>
            <w:hideMark/>
          </w:tcPr>
          <w:p w14:paraId="080EB007" w14:textId="289E2E95" w:rsidR="00272158" w:rsidRPr="001E5F50" w:rsidRDefault="00554FB1">
            <w:pPr>
              <w:pStyle w:val="P68B1DB1-Normal2"/>
              <w:rPr>
                <w:rFonts w:eastAsia="Times New Roman"/>
              </w:rPr>
            </w:pPr>
            <w:r w:rsidRPr="001E5F50">
              <w:t>A combination of clinical, omic, and biochemical data for hybrid models with greater capacity for generalization.</w:t>
            </w:r>
          </w:p>
        </w:tc>
        <w:tc>
          <w:tcPr>
            <w:tcW w:w="1134" w:type="dxa"/>
            <w:tcBorders>
              <w:bottom w:val="single" w:sz="4" w:space="0" w:color="000000" w:themeColor="text1"/>
            </w:tcBorders>
            <w:tcMar>
              <w:top w:w="0" w:type="dxa"/>
              <w:left w:w="70" w:type="dxa"/>
              <w:bottom w:w="0" w:type="dxa"/>
              <w:right w:w="70" w:type="dxa"/>
            </w:tcMar>
            <w:vAlign w:val="center"/>
            <w:hideMark/>
          </w:tcPr>
          <w:sdt>
            <w:sdtPr>
              <w:rPr>
                <w:lang w:eastAsia="es-PE"/>
              </w:rPr>
              <w:tag w:val="MENDELEY_CITATION_v3_eyJjaXRhdGlvbklEIjoiTUVOREVMRVlfQ0lUQVRJT05fMzQ1NmM1ZjQtODRhZC00NTgzLThiMDItN2EwOGMxMDZlNTY0IiwicHJvcGVydGllcyI6eyJub3RlSW5kZXgiOjB9LCJpc0VkaXRlZCI6ZmFsc2UsIm1hbnVhbE92ZXJyaWRlIjp7ImlzTWFudWFsbHlPdmVycmlkZGVuIjpmYWxzZSwiY2l0ZXByb2NUZXh0IjoiWzQsMjEsMjcsMzMsNDd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"/>
              <w:id w:val="1119112945"/>
              <w:placeholder>
                <w:docPart w:val="DefaultPlaceholder_-1854013440"/>
              </w:placeholder>
            </w:sdtPr>
            <w:sdtEndPr/>
            <w:sdtContent>
              <w:p w14:paraId="3683B1AB" w14:textId="7D3189DC" w:rsidR="00272158" w:rsidRPr="001E5F50" w:rsidRDefault="53E3E0B3" w:rsidP="5C212F5E">
                <w:pPr>
                  <w:pStyle w:val="P68B1DB1-Normal7"/>
                  <w:rPr>
                    <w:rFonts w:eastAsia="Arial"/>
                    <w:lang w:eastAsia="es-PE"/>
                  </w:rPr>
                </w:pPr>
                <w:r w:rsidRPr="53E3E0B3">
                  <w:rPr>
                    <w:rFonts w:eastAsia="Arial"/>
                    <w:lang w:eastAsia="es-PE"/>
                  </w:rPr>
                  <w:t>[4,21,27,33,47]</w:t>
                </w:r>
              </w:p>
            </w:sdtContent>
          </w:sdt>
        </w:tc>
      </w:tr>
    </w:tbl>
    <w:p w14:paraId="42F58B65" w14:textId="77777777" w:rsidR="00272158" w:rsidRPr="001E5F50" w:rsidRDefault="00272158">
      <w:pPr>
        <w:jc w:val="both"/>
        <w:rPr>
          <w:rFonts w:ascii="Arial" w:eastAsia="Times New Roman" w:hAnsi="Arial" w:cs="Arial"/>
          <w:color w:val="000000" w:themeColor="text1"/>
          <w:sz w:val="20"/>
        </w:rPr>
      </w:pPr>
    </w:p>
    <w:p w14:paraId="60F1783B" w14:textId="77777777" w:rsidR="00272158" w:rsidRPr="001E5F50" w:rsidRDefault="00554FB1">
      <w:pPr>
        <w:pStyle w:val="P68B1DB1-Normal7"/>
        <w:jc w:val="both"/>
      </w:pPr>
      <w:r w:rsidRPr="001E5F50">
        <w:t>3.4. RQ3: What performance metrics are reported in the analyzed studies?</w:t>
      </w:r>
    </w:p>
    <w:p w14:paraId="2A9E67C5" w14:textId="77777777" w:rsidR="00272158" w:rsidRPr="001E5F50" w:rsidRDefault="00554FB1">
      <w:pPr>
        <w:pStyle w:val="P68B1DB1-Normal7"/>
        <w:jc w:val="both"/>
      </w:pPr>
      <w:r w:rsidRPr="001E5F50">
        <w:tab/>
      </w:r>
    </w:p>
    <w:p w14:paraId="3532E7C0" w14:textId="77777777" w:rsidR="00FF6266" w:rsidRDefault="00FF6266" w:rsidP="00FF6266">
      <w:pPr>
        <w:ind w:firstLine="720"/>
        <w:jc w:val="both"/>
        <w:rPr>
          <w:rFonts w:ascii="Arial" w:eastAsia="Times New Roman" w:hAnsi="Arial" w:cs="Arial"/>
          <w:color w:val="000000" w:themeColor="text1"/>
          <w:sz w:val="20"/>
        </w:rPr>
      </w:pPr>
      <w:r w:rsidRPr="0089239A">
        <w:rPr>
          <w:rFonts w:ascii="Arial" w:eastAsia="Times New Roman" w:hAnsi="Arial" w:cs="Arial"/>
          <w:color w:val="000000" w:themeColor="text1"/>
          <w:sz w:val="20"/>
        </w:rPr>
        <w:t xml:space="preserve">The studies included in this systematic review reported a variety of performance metrics used to evaluate machine learning models for the early prediction of preeclampsia, as shown in Table 11. The most frequently reported metrics correspond to binary classification measures, with the area under the receiver operating </w:t>
      </w:r>
      <w:r w:rsidRPr="0089239A">
        <w:rPr>
          <w:rFonts w:ascii="Arial" w:eastAsia="Times New Roman" w:hAnsi="Arial" w:cs="Arial"/>
          <w:color w:val="000000" w:themeColor="text1"/>
          <w:sz w:val="20"/>
        </w:rPr>
        <w:lastRenderedPageBreak/>
        <w:t>characteristic curve (AUC) being the most commonly reported, followed by sensitivity, specificity, accuracy, and F1-score.</w:t>
      </w:r>
    </w:p>
    <w:p w14:paraId="03611C57" w14:textId="77777777" w:rsidR="00272158" w:rsidRPr="001E5F50" w:rsidRDefault="00272158">
      <w:pPr>
        <w:jc w:val="both"/>
        <w:rPr>
          <w:rFonts w:ascii="Arial" w:eastAsia="Times New Roman" w:hAnsi="Arial" w:cs="Arial"/>
          <w:color w:val="000000" w:themeColor="text1"/>
          <w:sz w:val="20"/>
        </w:rPr>
      </w:pPr>
    </w:p>
    <w:p w14:paraId="3F88DC7E" w14:textId="77777777" w:rsidR="00272158" w:rsidRPr="001E5F50" w:rsidRDefault="00554FB1">
      <w:pPr>
        <w:pStyle w:val="P68B1DB1-Normal8"/>
      </w:pPr>
      <w:r w:rsidRPr="001E5F50">
        <w:t xml:space="preserve">Table 11 </w:t>
      </w:r>
    </w:p>
    <w:p w14:paraId="007FB208" w14:textId="77777777" w:rsidR="00272158" w:rsidRPr="001E5F50" w:rsidRDefault="00554FB1">
      <w:pPr>
        <w:pStyle w:val="P68B1DB1-Normal7"/>
      </w:pPr>
      <w:r w:rsidRPr="001E5F50">
        <w:t>Reported performance metrics</w:t>
      </w:r>
    </w:p>
    <w:tbl>
      <w:tblPr>
        <w:tblpPr w:leftFromText="141" w:rightFromText="141" w:vertAnchor="text" w:tblpX="70" w:tblpY="1"/>
        <w:tblOverlap w:val="never"/>
        <w:tblW w:w="7583" w:type="dxa"/>
        <w:tblBorders>
          <w:top w:val="single" w:sz="4" w:space="0" w:color="auto"/>
        </w:tblBorders>
        <w:tblLayout w:type="fixed"/>
        <w:tblCellMar>
          <w:left w:w="70" w:type="dxa"/>
          <w:right w:w="70" w:type="dxa"/>
        </w:tblCellMar>
        <w:tblLook w:val="04A0" w:firstRow="1" w:lastRow="0" w:firstColumn="1" w:lastColumn="0" w:noHBand="0" w:noVBand="1"/>
      </w:tblPr>
      <w:tblGrid>
        <w:gridCol w:w="1630"/>
        <w:gridCol w:w="1275"/>
        <w:gridCol w:w="3033"/>
        <w:gridCol w:w="1645"/>
      </w:tblGrid>
      <w:tr w:rsidR="00272158" w:rsidRPr="001E5F50" w14:paraId="13F30A9F" w14:textId="77777777" w:rsidTr="53E3E0B3">
        <w:trPr>
          <w:trHeight w:val="413"/>
        </w:trPr>
        <w:tc>
          <w:tcPr>
            <w:tcW w:w="1630" w:type="dxa"/>
            <w:tcBorders>
              <w:top w:val="single" w:sz="4" w:space="0" w:color="auto"/>
              <w:bottom w:val="single" w:sz="4" w:space="0" w:color="auto"/>
            </w:tcBorders>
            <w:vAlign w:val="center"/>
            <w:hideMark/>
          </w:tcPr>
          <w:p w14:paraId="3DDD91BB" w14:textId="77777777" w:rsidR="00272158" w:rsidRPr="001E5F50" w:rsidRDefault="00554FB1">
            <w:pPr>
              <w:pStyle w:val="P68B1DB1-Normal7"/>
              <w:jc w:val="center"/>
            </w:pPr>
            <w:r w:rsidRPr="001E5F50">
              <w:t>Metrics</w:t>
            </w:r>
          </w:p>
        </w:tc>
        <w:tc>
          <w:tcPr>
            <w:tcW w:w="1275" w:type="dxa"/>
            <w:tcBorders>
              <w:top w:val="single" w:sz="4" w:space="0" w:color="auto"/>
              <w:bottom w:val="single" w:sz="4" w:space="0" w:color="auto"/>
            </w:tcBorders>
            <w:vAlign w:val="center"/>
            <w:hideMark/>
          </w:tcPr>
          <w:p w14:paraId="782C8EF2" w14:textId="77777777" w:rsidR="00272158" w:rsidRPr="001E5F50" w:rsidRDefault="00554FB1">
            <w:pPr>
              <w:pStyle w:val="P68B1DB1-Normal7"/>
              <w:jc w:val="center"/>
            </w:pPr>
            <w:r w:rsidRPr="001E5F50">
              <w:t>Performance range</w:t>
            </w:r>
          </w:p>
        </w:tc>
        <w:tc>
          <w:tcPr>
            <w:tcW w:w="3033" w:type="dxa"/>
            <w:tcBorders>
              <w:top w:val="single" w:sz="4" w:space="0" w:color="auto"/>
              <w:bottom w:val="single" w:sz="4" w:space="0" w:color="auto"/>
            </w:tcBorders>
            <w:vAlign w:val="center"/>
            <w:hideMark/>
          </w:tcPr>
          <w:p w14:paraId="6074C150" w14:textId="77777777" w:rsidR="00272158" w:rsidRPr="001E5F50" w:rsidRDefault="00554FB1">
            <w:pPr>
              <w:pStyle w:val="P68B1DB1-Normal7"/>
              <w:jc w:val="center"/>
            </w:pPr>
            <w:r w:rsidRPr="001E5F50">
              <w:t>Description</w:t>
            </w:r>
          </w:p>
        </w:tc>
        <w:tc>
          <w:tcPr>
            <w:tcW w:w="1645" w:type="dxa"/>
            <w:tcBorders>
              <w:top w:val="single" w:sz="4" w:space="0" w:color="auto"/>
              <w:bottom w:val="single" w:sz="4" w:space="0" w:color="auto"/>
            </w:tcBorders>
            <w:vAlign w:val="center"/>
            <w:hideMark/>
          </w:tcPr>
          <w:p w14:paraId="7A290D60" w14:textId="77777777" w:rsidR="00272158" w:rsidRPr="001E5F50" w:rsidRDefault="00554FB1">
            <w:pPr>
              <w:pStyle w:val="P68B1DB1-Normal7"/>
              <w:jc w:val="center"/>
            </w:pPr>
            <w:r w:rsidRPr="001E5F50">
              <w:t xml:space="preserve">Articles </w:t>
            </w:r>
          </w:p>
        </w:tc>
      </w:tr>
      <w:tr w:rsidR="00272158" w:rsidRPr="001E5F50" w14:paraId="2B8DB252" w14:textId="77777777" w:rsidTr="53E3E0B3">
        <w:trPr>
          <w:trHeight w:val="515"/>
        </w:trPr>
        <w:tc>
          <w:tcPr>
            <w:tcW w:w="1630" w:type="dxa"/>
            <w:tcBorders>
              <w:top w:val="single" w:sz="4" w:space="0" w:color="auto"/>
            </w:tcBorders>
            <w:vAlign w:val="center"/>
            <w:hideMark/>
          </w:tcPr>
          <w:p w14:paraId="6DEB3B38" w14:textId="77777777" w:rsidR="00272158" w:rsidRPr="001E5F50" w:rsidRDefault="00554FB1">
            <w:pPr>
              <w:pStyle w:val="P68B1DB1-Normal7"/>
            </w:pPr>
            <w:r w:rsidRPr="001E5F50">
              <w:t>AUC / ROC Curve</w:t>
            </w:r>
          </w:p>
        </w:tc>
        <w:tc>
          <w:tcPr>
            <w:tcW w:w="1275" w:type="dxa"/>
            <w:tcBorders>
              <w:top w:val="single" w:sz="4" w:space="0" w:color="auto"/>
            </w:tcBorders>
            <w:vAlign w:val="center"/>
            <w:hideMark/>
          </w:tcPr>
          <w:p w14:paraId="744BBBCA" w14:textId="77777777" w:rsidR="00272158" w:rsidRPr="001E5F50" w:rsidRDefault="00554FB1">
            <w:pPr>
              <w:pStyle w:val="P68B1DB1-Normal7"/>
            </w:pPr>
            <w:r w:rsidRPr="001E5F50">
              <w:t>0.80 – 0.95</w:t>
            </w:r>
          </w:p>
        </w:tc>
        <w:tc>
          <w:tcPr>
            <w:tcW w:w="3033" w:type="dxa"/>
            <w:tcBorders>
              <w:top w:val="single" w:sz="4" w:space="0" w:color="auto"/>
            </w:tcBorders>
            <w:vAlign w:val="center"/>
            <w:hideMark/>
          </w:tcPr>
          <w:p w14:paraId="18703CAE" w14:textId="77777777" w:rsidR="00272158" w:rsidRPr="001E5F50" w:rsidRDefault="00554FB1">
            <w:pPr>
              <w:pStyle w:val="P68B1DB1-Normal7"/>
            </w:pPr>
            <w:r w:rsidRPr="001E5F50">
              <w:t>The most commonly used indicator to evaluate the global discrimination of the model.</w:t>
            </w:r>
          </w:p>
        </w:tc>
        <w:tc>
          <w:tcPr>
            <w:tcW w:w="1645" w:type="dxa"/>
            <w:tcBorders>
              <w:top w:val="single" w:sz="4" w:space="0" w:color="auto"/>
            </w:tcBorders>
            <w:vAlign w:val="center"/>
            <w:hideMark/>
          </w:tcPr>
          <w:sdt>
            <w:sdtPr>
              <w:tag w:val="MENDELEY_CITATION_v3_eyJjaXRhdGlvbklEIjoiTUVOREVMRVlfQ0lUQVRJT05fODg5Yzk4MDgtZTIwNy00ZTRmLTljY2EtYjdlZWY3MzQxMGFlIiwicHJvcGVydGllcyI6eyJub3RlSW5kZXgiOjB9LCJpc0VkaXRlZCI6ZmFsc2UsIm1hbnVhbE92ZXJyaWRlIjp7ImlzTWFudWFsbHlPdmVycmlkZGVuIjpmYWxzZSwiY2l0ZXByb2NUZXh0IjoiWzUsNywxMCwxNywyMywzOSw0MSw0OCw0OV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IsImNvbnRhaW5lci10aXRsZS1zaG9ydCI6IkJpb21lZGljaW5lc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5OTM4MDFmNy01NDY1LTM0YmYtYTRiNy1kODhmYTBlMjI2MTciLCJpdGVtRGF0YSI6eyJ0eXBlIjoiYXJ0aWNsZS1qb3VybmFsIiwiaWQiOiI5OTM4MDFmNy01NDY1LTM0YmYtYTRiNy1kODhmYTBlMjI2MTciLCJ0aXRsZSI6IlByZWRpY3Rpb24gb2YgcHJlLWVjbGFtcHNpYSB3aXRoIG1hY2hpbmUgbGVhcm5pbmcgYXBwcm9hY2hlczogTGV2ZXJhZ2luZyBpbXBvcnRhbnQgaW5mb3JtYXRpb24gZnJvbSByb3V0aW5lbHkgY29sbGVjdGVkIGRhdGE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T2JzdGV0IEd5bmVjb2w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"/>
              <w:id w:val="474571640"/>
              <w:placeholder>
                <w:docPart w:val="DefaultPlaceholder_-1854013440"/>
              </w:placeholder>
            </w:sdtPr>
            <w:sdtEndPr/>
            <w:sdtContent>
              <w:p w14:paraId="24D4A246" w14:textId="37A5A07A" w:rsidR="00272158" w:rsidRPr="001E5F50" w:rsidRDefault="53E3E0B3" w:rsidP="5C212F5E">
                <w:pPr>
                  <w:pStyle w:val="P68B1DB1-Normal2"/>
                  <w:rPr>
                    <w:rFonts w:eastAsia="Arial"/>
                  </w:rPr>
                </w:pPr>
                <w:r w:rsidRPr="53E3E0B3">
                  <w:rPr>
                    <w:rFonts w:eastAsia="Arial"/>
                  </w:rPr>
                  <w:t>[5,7,10,17,23,39,41,48,49]</w:t>
                </w:r>
              </w:p>
            </w:sdtContent>
          </w:sdt>
          <w:p w14:paraId="0C6220B7" w14:textId="77777777" w:rsidR="00272158" w:rsidRPr="001E5F50" w:rsidRDefault="00272158">
            <w:pPr>
              <w:rPr>
                <w:rFonts w:ascii="Arial" w:eastAsia="Times New Roman" w:hAnsi="Arial" w:cs="Arial"/>
                <w:color w:val="000000" w:themeColor="text1"/>
                <w:sz w:val="20"/>
              </w:rPr>
            </w:pPr>
          </w:p>
        </w:tc>
      </w:tr>
      <w:tr w:rsidR="00272158" w:rsidRPr="001E5F50" w14:paraId="6BA76FBD" w14:textId="77777777" w:rsidTr="53E3E0B3">
        <w:trPr>
          <w:trHeight w:val="818"/>
        </w:trPr>
        <w:tc>
          <w:tcPr>
            <w:tcW w:w="1630" w:type="dxa"/>
            <w:vAlign w:val="center"/>
            <w:hideMark/>
          </w:tcPr>
          <w:p w14:paraId="75FEC336" w14:textId="77777777" w:rsidR="00272158" w:rsidRPr="001E5F50" w:rsidRDefault="00554FB1">
            <w:pPr>
              <w:pStyle w:val="P68B1DB1-Normal7"/>
            </w:pPr>
            <w:r w:rsidRPr="001E5F50">
              <w:t>Sensitivity (Recall)</w:t>
            </w:r>
          </w:p>
        </w:tc>
        <w:tc>
          <w:tcPr>
            <w:tcW w:w="1275" w:type="dxa"/>
            <w:vAlign w:val="center"/>
            <w:hideMark/>
          </w:tcPr>
          <w:p w14:paraId="4993DD23" w14:textId="77777777" w:rsidR="00272158" w:rsidRPr="001E5F50" w:rsidRDefault="00554FB1">
            <w:pPr>
              <w:pStyle w:val="P68B1DB1-Normal7"/>
            </w:pPr>
            <w:r w:rsidRPr="001E5F50">
              <w:t>0.70 – 0.92</w:t>
            </w:r>
          </w:p>
        </w:tc>
        <w:tc>
          <w:tcPr>
            <w:tcW w:w="3033" w:type="dxa"/>
            <w:vAlign w:val="center"/>
            <w:hideMark/>
          </w:tcPr>
          <w:p w14:paraId="48975E8E" w14:textId="77777777" w:rsidR="00272158" w:rsidRPr="001E5F50" w:rsidRDefault="00554FB1">
            <w:pPr>
              <w:pStyle w:val="P68B1DB1-Normal7"/>
            </w:pPr>
            <w:r w:rsidRPr="001E5F50">
              <w:t>Measures the proportion of correctly identified positive cases.</w:t>
            </w:r>
          </w:p>
        </w:tc>
        <w:tc>
          <w:tcPr>
            <w:tcW w:w="1645" w:type="dxa"/>
            <w:vAlign w:val="center"/>
            <w:hideMark/>
          </w:tcPr>
          <w:sdt>
            <w:sdtPr>
              <w:rPr>
                <w:lang w:eastAsia="es-PE"/>
              </w:rPr>
              <w:tag w:val="MENDELEY_CITATION_v3_eyJjaXRhdGlvbklEIjoiTUVOREVMRVlfQ0lUQVRJT05fYTQ4NTMxZjEtZDFjYi00MTRmLWFlZTAtZjI2NGMxY2Y4MWMyIiwicHJvcGVydGllcyI6eyJub3RlSW5kZXgiOjB9LCJpc0VkaXRlZCI6ZmFsc2UsIm1hbnVhbE92ZXJyaWRlIjp7ImlzTWFudWFsbHlPdmVycmlkZGVuIjpmYWxzZSwiY2l0ZXByb2NUZXh0IjoiWzcsMTAsMjMsMzk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IsImNvbnRhaW5lci10aXRsZS1zaG9ydCI6IkJNQyBQcmVnbmFuY3kgQ2hpbGRiaXJ0aC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i00NDM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T2JzdGV0IEd5bmVjb2w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XX0="/>
              <w:id w:val="1768800734"/>
              <w:placeholder>
                <w:docPart w:val="DefaultPlaceholder_-1854013440"/>
              </w:placeholder>
            </w:sdtPr>
            <w:sdtEndPr/>
            <w:sdtContent>
              <w:p w14:paraId="72135B6E" w14:textId="5E46C1FF" w:rsidR="00272158" w:rsidRPr="001E5F50" w:rsidRDefault="53E3E0B3" w:rsidP="5C212F5E">
                <w:pPr>
                  <w:pStyle w:val="P68B1DB1-Normal7"/>
                  <w:rPr>
                    <w:rFonts w:eastAsia="Arial"/>
                    <w:lang w:eastAsia="es-PE"/>
                  </w:rPr>
                </w:pPr>
                <w:r w:rsidRPr="53E3E0B3">
                  <w:rPr>
                    <w:rFonts w:eastAsia="Arial"/>
                    <w:lang w:eastAsia="es-PE"/>
                  </w:rPr>
                  <w:t>[7,10,23,39,48]</w:t>
                </w:r>
              </w:p>
            </w:sdtContent>
          </w:sdt>
        </w:tc>
      </w:tr>
      <w:tr w:rsidR="00272158" w:rsidRPr="001E5F50" w14:paraId="59F022B3" w14:textId="77777777" w:rsidTr="53E3E0B3">
        <w:trPr>
          <w:trHeight w:val="251"/>
        </w:trPr>
        <w:tc>
          <w:tcPr>
            <w:tcW w:w="1630" w:type="dxa"/>
            <w:vAlign w:val="center"/>
            <w:hideMark/>
          </w:tcPr>
          <w:p w14:paraId="11768B57" w14:textId="77777777" w:rsidR="00272158" w:rsidRPr="001E5F50" w:rsidRDefault="00554FB1">
            <w:pPr>
              <w:pStyle w:val="P68B1DB1-Normal7"/>
            </w:pPr>
            <w:r w:rsidRPr="001E5F50">
              <w:t>Specificity</w:t>
            </w:r>
          </w:p>
        </w:tc>
        <w:tc>
          <w:tcPr>
            <w:tcW w:w="1275" w:type="dxa"/>
            <w:vAlign w:val="center"/>
            <w:hideMark/>
          </w:tcPr>
          <w:p w14:paraId="0BCC4ED1" w14:textId="77777777" w:rsidR="00272158" w:rsidRPr="001E5F50" w:rsidRDefault="00554FB1">
            <w:pPr>
              <w:pStyle w:val="P68B1DB1-Normal7"/>
            </w:pPr>
            <w:r w:rsidRPr="001E5F50">
              <w:t>0.73 – 0.93</w:t>
            </w:r>
          </w:p>
        </w:tc>
        <w:tc>
          <w:tcPr>
            <w:tcW w:w="3033" w:type="dxa"/>
            <w:vAlign w:val="center"/>
            <w:hideMark/>
          </w:tcPr>
          <w:p w14:paraId="37F862F8" w14:textId="77777777" w:rsidR="00272158" w:rsidRPr="001E5F50" w:rsidRDefault="00554FB1">
            <w:pPr>
              <w:pStyle w:val="P68B1DB1-Normal7"/>
            </w:pPr>
            <w:r w:rsidRPr="001E5F50">
              <w:t>Determines the proportion of correctly classified negative cases.</w:t>
            </w:r>
          </w:p>
        </w:tc>
        <w:tc>
          <w:tcPr>
            <w:tcW w:w="1645" w:type="dxa"/>
            <w:vAlign w:val="center"/>
            <w:hideMark/>
          </w:tcPr>
          <w:sdt>
            <w:sdtPr>
              <w:rPr>
                <w:lang w:eastAsia="es-PE"/>
              </w:rPr>
              <w:tag w:val="MENDELEY_CITATION_v3_eyJjaXRhdGlvbklEIjoiTUVOREVMRVlfQ0lUQVRJT05fNjJkYjk1M2EtYmFmZi00YzllLWJmYmUtN2ExMzMzZWE2MDc4IiwicHJvcGVydGllcyI6eyJub3RlSW5kZXgiOjB9LCJpc0VkaXRlZCI6ZmFsc2UsIm1hbnVhbE92ZXJyaWRlIjp7ImlzTWFudWFsbHlPdmVycmlkZGVuIjpmYWxzZSwiY2l0ZXByb2NUZXh0IjoiWzcsMTAsMjMsMzk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IsImNvbnRhaW5lci10aXRsZS1zaG9ydCI6IkJNQyBQcmVnbmFuY3kgQ2hpbGRiaXJ0aC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i00NDM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T2JzdGV0IEd5bmVjb2w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XX0="/>
              <w:id w:val="-184742396"/>
              <w:placeholder>
                <w:docPart w:val="DefaultPlaceholder_-1854013440"/>
              </w:placeholder>
            </w:sdtPr>
            <w:sdtEndPr/>
            <w:sdtContent>
              <w:p w14:paraId="4EF9A307" w14:textId="0DE2B30E" w:rsidR="00272158" w:rsidRPr="001E5F50" w:rsidRDefault="53E3E0B3" w:rsidP="5C212F5E">
                <w:pPr>
                  <w:pStyle w:val="P68B1DB1-Normal7"/>
                  <w:rPr>
                    <w:rFonts w:eastAsia="Arial"/>
                    <w:lang w:eastAsia="es-PE"/>
                  </w:rPr>
                </w:pPr>
                <w:r w:rsidRPr="53E3E0B3">
                  <w:rPr>
                    <w:rFonts w:eastAsia="Arial"/>
                    <w:lang w:eastAsia="es-PE"/>
                  </w:rPr>
                  <w:t>[7,10,23,39,48]</w:t>
                </w:r>
              </w:p>
            </w:sdtContent>
          </w:sdt>
        </w:tc>
      </w:tr>
      <w:tr w:rsidR="00272158" w:rsidRPr="001E5F50" w14:paraId="6533AF16" w14:textId="77777777" w:rsidTr="53E3E0B3">
        <w:trPr>
          <w:trHeight w:val="794"/>
        </w:trPr>
        <w:tc>
          <w:tcPr>
            <w:tcW w:w="1630" w:type="dxa"/>
            <w:vAlign w:val="center"/>
            <w:hideMark/>
          </w:tcPr>
          <w:p w14:paraId="6C702117" w14:textId="2654DF4C" w:rsidR="00272158" w:rsidRPr="001E5F50" w:rsidRDefault="00554FB1">
            <w:pPr>
              <w:pStyle w:val="P68B1DB1-Normal7"/>
            </w:pPr>
            <w:r w:rsidRPr="001E5F50">
              <w:t>Accuracy</w:t>
            </w:r>
          </w:p>
        </w:tc>
        <w:tc>
          <w:tcPr>
            <w:tcW w:w="1275" w:type="dxa"/>
            <w:vAlign w:val="center"/>
            <w:hideMark/>
          </w:tcPr>
          <w:p w14:paraId="24B2570F" w14:textId="77777777" w:rsidR="00272158" w:rsidRPr="001E5F50" w:rsidRDefault="00554FB1">
            <w:pPr>
              <w:pStyle w:val="P68B1DB1-Normal7"/>
            </w:pPr>
            <w:r w:rsidRPr="001E5F50">
              <w:t>0.75 – 0.90</w:t>
            </w:r>
          </w:p>
        </w:tc>
        <w:tc>
          <w:tcPr>
            <w:tcW w:w="3033" w:type="dxa"/>
            <w:vAlign w:val="center"/>
            <w:hideMark/>
          </w:tcPr>
          <w:p w14:paraId="68C29CE9" w14:textId="77777777" w:rsidR="00272158" w:rsidRPr="001E5F50" w:rsidRDefault="00554FB1">
            <w:pPr>
              <w:pStyle w:val="P68B1DB1-Normal7"/>
            </w:pPr>
            <w:r w:rsidRPr="001E5F50">
              <w:t>Global measure of model performance, especially useful in balanced data.</w:t>
            </w:r>
          </w:p>
        </w:tc>
        <w:tc>
          <w:tcPr>
            <w:tcW w:w="1645" w:type="dxa"/>
            <w:vAlign w:val="center"/>
            <w:hideMark/>
          </w:tcPr>
          <w:sdt>
            <w:sdtPr>
              <w:rPr>
                <w:lang w:eastAsia="es-PE"/>
              </w:rPr>
              <w:tag w:val="MENDELEY_CITATION_v3_eyJjaXRhdGlvbklEIjoiTUVOREVMRVlfQ0lUQVRJT05fMzE3MzUwMjgtNzM0YS00M2NlLWFlODMtYjY1YzVmOWQxODhmIiwicHJvcGVydGllcyI6eyJub3RlSW5kZXgiOjB9LCJpc0VkaXRlZCI6ZmFsc2UsIm1hbnVhbE92ZXJyaWRlIjp7ImlzTWFudWFsbHlPdmVycmlkZGVuIjpmYWxzZSwiY2l0ZXByb2NUZXh0IjoiWzUsNywxNywyMyw0OV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IsImNvbnRhaW5lci10aXRsZS1zaG9ydCI6IkJpb21lZGljaW5lc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"/>
              <w:id w:val="1928075237"/>
              <w:placeholder>
                <w:docPart w:val="DefaultPlaceholder_-1854013440"/>
              </w:placeholder>
            </w:sdtPr>
            <w:sdtEndPr/>
            <w:sdtContent>
              <w:p w14:paraId="0D0A74E8" w14:textId="4906C311" w:rsidR="00272158" w:rsidRPr="001E5F50" w:rsidRDefault="53E3E0B3" w:rsidP="5C212F5E">
                <w:pPr>
                  <w:pStyle w:val="P68B1DB1-Normal7"/>
                  <w:rPr>
                    <w:rFonts w:eastAsia="Arial"/>
                    <w:lang w:eastAsia="es-PE"/>
                  </w:rPr>
                </w:pPr>
                <w:r w:rsidRPr="53E3E0B3">
                  <w:rPr>
                    <w:rFonts w:eastAsia="Arial"/>
                    <w:lang w:eastAsia="es-PE"/>
                  </w:rPr>
                  <w:t>[5,7,17,23,49]</w:t>
                </w:r>
              </w:p>
            </w:sdtContent>
          </w:sdt>
        </w:tc>
      </w:tr>
      <w:tr w:rsidR="00272158" w:rsidRPr="001E5F50" w14:paraId="0B710D8C" w14:textId="77777777" w:rsidTr="53E3E0B3">
        <w:trPr>
          <w:trHeight w:val="68"/>
        </w:trPr>
        <w:tc>
          <w:tcPr>
            <w:tcW w:w="1630" w:type="dxa"/>
            <w:tcBorders>
              <w:bottom w:val="nil"/>
            </w:tcBorders>
            <w:vAlign w:val="center"/>
            <w:hideMark/>
          </w:tcPr>
          <w:p w14:paraId="0AD0D1C9" w14:textId="77777777" w:rsidR="00272158" w:rsidRPr="001E5F50" w:rsidRDefault="00554FB1">
            <w:pPr>
              <w:pStyle w:val="P68B1DB1-Normal7"/>
            </w:pPr>
            <w:r w:rsidRPr="001E5F50">
              <w:t xml:space="preserve">F1-score </w:t>
            </w:r>
          </w:p>
        </w:tc>
        <w:tc>
          <w:tcPr>
            <w:tcW w:w="1275" w:type="dxa"/>
            <w:tcBorders>
              <w:bottom w:val="nil"/>
            </w:tcBorders>
            <w:vAlign w:val="center"/>
            <w:hideMark/>
          </w:tcPr>
          <w:p w14:paraId="080CC9FD" w14:textId="77777777" w:rsidR="00272158" w:rsidRPr="001E5F50" w:rsidRDefault="00554FB1">
            <w:pPr>
              <w:pStyle w:val="P68B1DB1-Normal7"/>
            </w:pPr>
            <w:r w:rsidRPr="001E5F50">
              <w:t>0.70 – 0.88</w:t>
            </w:r>
          </w:p>
        </w:tc>
        <w:tc>
          <w:tcPr>
            <w:tcW w:w="3033" w:type="dxa"/>
            <w:tcBorders>
              <w:bottom w:val="nil"/>
            </w:tcBorders>
            <w:vAlign w:val="center"/>
            <w:hideMark/>
          </w:tcPr>
          <w:p w14:paraId="6DADAAB3" w14:textId="77777777" w:rsidR="00272158" w:rsidRPr="001E5F50" w:rsidRDefault="00554FB1">
            <w:pPr>
              <w:pStyle w:val="P68B1DB1-Normal7"/>
            </w:pPr>
            <w:r w:rsidRPr="001E5F50">
              <w:t>Harmonic average between accuracy and sensitivity; useful for unbalanced classes.</w:t>
            </w:r>
          </w:p>
        </w:tc>
        <w:tc>
          <w:tcPr>
            <w:tcW w:w="1645" w:type="dxa"/>
            <w:tcBorders>
              <w:bottom w:val="nil"/>
            </w:tcBorders>
            <w:vAlign w:val="center"/>
            <w:hideMark/>
          </w:tcPr>
          <w:sdt>
            <w:sdtPr>
              <w:rPr>
                <w:lang w:eastAsia="es-PE"/>
              </w:rPr>
              <w:tag w:val="MENDELEY_CITATION_v3_eyJjaXRhdGlvbklEIjoiTUVOREVMRVlfQ0lUQVRJT05fMTNiMDE1YjgtODBhOC00ZGU0LTk4ZjQtMDJmZDJjMWZlYWU1IiwicHJvcGVydGllcyI6eyJub3RlSW5kZXgiOjB9LCJpc0VkaXRlZCI6ZmFsc2UsIm1hbnVhbE92ZXJyaWRlIjp7ImlzTWFudWFsbHlPdmVycmlkZGVuIjpmYWxzZSwiY2l0ZXByb2NUZXh0IjoiWzcsMTcsMTg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T2JzdGV0IEd5bmVjb2w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XX0="/>
              <w:id w:val="-271015902"/>
              <w:placeholder>
                <w:docPart w:val="DefaultPlaceholder_-1854013440"/>
              </w:placeholder>
            </w:sdtPr>
            <w:sdtEndPr/>
            <w:sdtContent>
              <w:p w14:paraId="3A7A9348" w14:textId="501027F3" w:rsidR="00272158" w:rsidRPr="001E5F50" w:rsidRDefault="53E3E0B3" w:rsidP="5C212F5E">
                <w:pPr>
                  <w:pStyle w:val="P68B1DB1-Normal7"/>
                  <w:rPr>
                    <w:rFonts w:eastAsia="Arial"/>
                    <w:lang w:eastAsia="es-PE"/>
                  </w:rPr>
                </w:pPr>
                <w:r w:rsidRPr="53E3E0B3">
                  <w:rPr>
                    <w:rFonts w:eastAsia="Arial"/>
                    <w:lang w:eastAsia="es-PE"/>
                  </w:rPr>
                  <w:t>[7,17,18,48]</w:t>
                </w:r>
              </w:p>
            </w:sdtContent>
          </w:sdt>
        </w:tc>
      </w:tr>
      <w:tr w:rsidR="00272158" w:rsidRPr="001E5F50" w14:paraId="4EFD49E6" w14:textId="77777777" w:rsidTr="53E3E0B3">
        <w:trPr>
          <w:trHeight w:val="910"/>
        </w:trPr>
        <w:tc>
          <w:tcPr>
            <w:tcW w:w="1630" w:type="dxa"/>
            <w:tcBorders>
              <w:top w:val="nil"/>
              <w:bottom w:val="single" w:sz="4" w:space="0" w:color="auto"/>
            </w:tcBorders>
            <w:vAlign w:val="center"/>
            <w:hideMark/>
          </w:tcPr>
          <w:p w14:paraId="0B2165EA" w14:textId="77777777" w:rsidR="00272158" w:rsidRPr="001E5F50" w:rsidRDefault="00554FB1">
            <w:pPr>
              <w:pStyle w:val="P68B1DB1-Normal7"/>
            </w:pPr>
            <w:r w:rsidRPr="001E5F50">
              <w:t>Other metrics (PR-AUC, Brier Score, Balanced Accuracy)</w:t>
            </w:r>
          </w:p>
        </w:tc>
        <w:tc>
          <w:tcPr>
            <w:tcW w:w="1275" w:type="dxa"/>
            <w:tcBorders>
              <w:top w:val="nil"/>
              <w:bottom w:val="single" w:sz="4" w:space="0" w:color="auto"/>
            </w:tcBorders>
            <w:vAlign w:val="center"/>
            <w:hideMark/>
          </w:tcPr>
          <w:p w14:paraId="1B4F8260" w14:textId="77777777" w:rsidR="00272158" w:rsidRPr="001E5F50" w:rsidRDefault="00554FB1">
            <w:pPr>
              <w:pStyle w:val="P68B1DB1-Normal7"/>
            </w:pPr>
            <w:r w:rsidRPr="001E5F50">
              <w:t>(0.65 – 0.90)</w:t>
            </w:r>
          </w:p>
        </w:tc>
        <w:tc>
          <w:tcPr>
            <w:tcW w:w="3033" w:type="dxa"/>
            <w:tcBorders>
              <w:top w:val="nil"/>
              <w:bottom w:val="single" w:sz="4" w:space="0" w:color="auto"/>
            </w:tcBorders>
            <w:vAlign w:val="center"/>
            <w:hideMark/>
          </w:tcPr>
          <w:p w14:paraId="54495179" w14:textId="77777777" w:rsidR="00272158" w:rsidRPr="001E5F50" w:rsidRDefault="00554FB1">
            <w:pPr>
              <w:pStyle w:val="P68B1DB1-Normal7"/>
            </w:pPr>
            <w:r w:rsidRPr="001E5F50">
              <w:t>Reported in studies with deep learning or explainable models.</w:t>
            </w:r>
          </w:p>
        </w:tc>
        <w:tc>
          <w:tcPr>
            <w:tcW w:w="1645" w:type="dxa"/>
            <w:tcBorders>
              <w:top w:val="nil"/>
              <w:bottom w:val="single" w:sz="4" w:space="0" w:color="auto"/>
            </w:tcBorders>
            <w:vAlign w:val="center"/>
            <w:hideMark/>
          </w:tcPr>
          <w:sdt>
            <w:sdtPr>
              <w:rPr>
                <w:lang w:eastAsia="es-PE"/>
              </w:rPr>
              <w:tag w:val="MENDELEY_CITATION_v3_eyJjaXRhdGlvbklEIjoiTUVOREVMRVlfQ0lUQVRJT05fODFhZDBhYmYtZjVmZC00Yzg3LTk3Y2MtMDVkYmU3ZTBmYmVhIiwicHJvcGVydGllcyI6eyJub3RlSW5kZXgiOjB9LCJpc0VkaXRlZCI6ZmFsc2UsIm1hbnVhbE92ZXJyaWRlIjp7ImlzTWFudWFsbHlPdmVycmlkZGVuIjpmYWxzZSwiY2l0ZXByb2NUZXh0IjoiWzQsMTgsMjEsNTB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"/>
              <w:id w:val="524375787"/>
              <w:placeholder>
                <w:docPart w:val="DefaultPlaceholder_-1854013440"/>
              </w:placeholder>
            </w:sdtPr>
            <w:sdtEndPr/>
            <w:sdtContent>
              <w:p w14:paraId="1BC77C6E" w14:textId="17D201E8" w:rsidR="00272158" w:rsidRPr="001E5F50" w:rsidRDefault="53E3E0B3" w:rsidP="5C212F5E">
                <w:pPr>
                  <w:pStyle w:val="P68B1DB1-Normal7"/>
                  <w:rPr>
                    <w:rFonts w:eastAsia="Arial"/>
                    <w:lang w:eastAsia="es-PE"/>
                  </w:rPr>
                </w:pPr>
                <w:r w:rsidRPr="53E3E0B3">
                  <w:rPr>
                    <w:rFonts w:eastAsia="Arial"/>
                    <w:lang w:eastAsia="es-PE"/>
                  </w:rPr>
                  <w:t>[4,18,21,50]</w:t>
                </w:r>
              </w:p>
            </w:sdtContent>
          </w:sdt>
        </w:tc>
      </w:tr>
    </w:tbl>
    <w:p w14:paraId="6608D066" w14:textId="77777777" w:rsidR="00272158" w:rsidRPr="001E5F50" w:rsidRDefault="00272158">
      <w:pPr>
        <w:pStyle w:val="P68B1DB1-Normal7"/>
        <w:jc w:val="both"/>
      </w:pPr>
    </w:p>
    <w:p w14:paraId="7B2FBCB5" w14:textId="77777777" w:rsidR="00272158" w:rsidRPr="001E5F50" w:rsidRDefault="00272158">
      <w:pPr>
        <w:pStyle w:val="P68B1DB1-Normal7"/>
        <w:jc w:val="both"/>
      </w:pPr>
    </w:p>
    <w:p w14:paraId="52D9E1FE" w14:textId="77777777" w:rsidR="007A156A" w:rsidRPr="001E5F50" w:rsidRDefault="007A156A">
      <w:pPr>
        <w:pStyle w:val="P68B1DB1-Normal7"/>
        <w:ind w:firstLine="720"/>
        <w:jc w:val="both"/>
      </w:pPr>
    </w:p>
    <w:p w14:paraId="5668E7F1" w14:textId="77777777" w:rsidR="007A156A" w:rsidRPr="001E5F50" w:rsidRDefault="007A156A">
      <w:pPr>
        <w:pStyle w:val="P68B1DB1-Normal7"/>
        <w:ind w:firstLine="720"/>
        <w:jc w:val="both"/>
      </w:pPr>
    </w:p>
    <w:p w14:paraId="66B6CE22" w14:textId="77777777" w:rsidR="007A156A" w:rsidRPr="001E5F50" w:rsidRDefault="007A156A">
      <w:pPr>
        <w:pStyle w:val="P68B1DB1-Normal7"/>
        <w:ind w:firstLine="720"/>
        <w:jc w:val="both"/>
      </w:pPr>
    </w:p>
    <w:p w14:paraId="6B08701B" w14:textId="77777777" w:rsidR="007A156A" w:rsidRPr="001E5F50" w:rsidRDefault="007A156A">
      <w:pPr>
        <w:pStyle w:val="P68B1DB1-Normal7"/>
        <w:ind w:firstLine="720"/>
        <w:jc w:val="both"/>
      </w:pPr>
    </w:p>
    <w:p w14:paraId="482940F2" w14:textId="77777777" w:rsidR="007A156A" w:rsidRPr="001E5F50" w:rsidRDefault="007A156A">
      <w:pPr>
        <w:pStyle w:val="P68B1DB1-Normal7"/>
        <w:ind w:firstLine="720"/>
        <w:jc w:val="both"/>
      </w:pPr>
    </w:p>
    <w:p w14:paraId="23B31E1F" w14:textId="77777777" w:rsidR="007A156A" w:rsidRPr="001E5F50" w:rsidRDefault="007A156A">
      <w:pPr>
        <w:pStyle w:val="P68B1DB1-Normal7"/>
        <w:ind w:firstLine="720"/>
        <w:jc w:val="both"/>
      </w:pPr>
    </w:p>
    <w:p w14:paraId="748C55E2" w14:textId="77777777" w:rsidR="00755B39" w:rsidRPr="001E5F50" w:rsidRDefault="00755B39">
      <w:pPr>
        <w:pStyle w:val="P68B1DB1-Normal7"/>
        <w:ind w:firstLine="720"/>
        <w:jc w:val="both"/>
      </w:pPr>
    </w:p>
    <w:p w14:paraId="7445B038" w14:textId="77777777" w:rsidR="00755B39" w:rsidRPr="001E5F50" w:rsidRDefault="00755B39">
      <w:pPr>
        <w:pStyle w:val="P68B1DB1-Normal7"/>
        <w:ind w:firstLine="720"/>
        <w:jc w:val="both"/>
      </w:pPr>
    </w:p>
    <w:p w14:paraId="2D1B6889" w14:textId="77777777" w:rsidR="00755B39" w:rsidRPr="001E5F50" w:rsidRDefault="00755B39">
      <w:pPr>
        <w:pStyle w:val="P68B1DB1-Normal7"/>
        <w:ind w:firstLine="720"/>
        <w:jc w:val="both"/>
      </w:pPr>
    </w:p>
    <w:p w14:paraId="2692D2E4" w14:textId="77777777" w:rsidR="00755B39" w:rsidRPr="001E5F50" w:rsidRDefault="00755B39">
      <w:pPr>
        <w:pStyle w:val="P68B1DB1-Normal7"/>
        <w:ind w:firstLine="720"/>
        <w:jc w:val="both"/>
      </w:pPr>
    </w:p>
    <w:p w14:paraId="51633075" w14:textId="77777777" w:rsidR="00755B39" w:rsidRPr="001E5F50" w:rsidRDefault="00755B39">
      <w:pPr>
        <w:pStyle w:val="P68B1DB1-Normal7"/>
        <w:ind w:firstLine="720"/>
        <w:jc w:val="both"/>
      </w:pPr>
    </w:p>
    <w:p w14:paraId="6A115F5A" w14:textId="77777777" w:rsidR="00755B39" w:rsidRPr="001E5F50" w:rsidRDefault="00755B39">
      <w:pPr>
        <w:pStyle w:val="P68B1DB1-Normal7"/>
        <w:ind w:firstLine="720"/>
        <w:jc w:val="both"/>
      </w:pPr>
    </w:p>
    <w:p w14:paraId="5CBDDA95" w14:textId="77777777" w:rsidR="00755B39" w:rsidRPr="001E5F50" w:rsidRDefault="00755B39">
      <w:pPr>
        <w:pStyle w:val="P68B1DB1-Normal7"/>
        <w:ind w:firstLine="720"/>
        <w:jc w:val="both"/>
      </w:pPr>
    </w:p>
    <w:p w14:paraId="50282496" w14:textId="77777777" w:rsidR="00755B39" w:rsidRPr="001E5F50" w:rsidRDefault="00755B39">
      <w:pPr>
        <w:pStyle w:val="P68B1DB1-Normal7"/>
        <w:ind w:firstLine="720"/>
        <w:jc w:val="both"/>
      </w:pPr>
    </w:p>
    <w:p w14:paraId="227CA231" w14:textId="77777777" w:rsidR="00755B39" w:rsidRPr="001E5F50" w:rsidRDefault="00755B39">
      <w:pPr>
        <w:pStyle w:val="P68B1DB1-Normal7"/>
        <w:ind w:firstLine="720"/>
        <w:jc w:val="both"/>
      </w:pPr>
    </w:p>
    <w:p w14:paraId="643C7B02" w14:textId="77777777" w:rsidR="00755B39" w:rsidRPr="001E5F50" w:rsidRDefault="00755B39">
      <w:pPr>
        <w:pStyle w:val="P68B1DB1-Normal7"/>
        <w:ind w:firstLine="720"/>
        <w:jc w:val="both"/>
      </w:pPr>
    </w:p>
    <w:p w14:paraId="06FD721F" w14:textId="77777777" w:rsidR="00755B39" w:rsidRPr="001E5F50" w:rsidRDefault="00755B39">
      <w:pPr>
        <w:pStyle w:val="P68B1DB1-Normal7"/>
        <w:ind w:firstLine="720"/>
        <w:jc w:val="both"/>
      </w:pPr>
    </w:p>
    <w:p w14:paraId="2A782C4D" w14:textId="77777777" w:rsidR="00755B39" w:rsidRPr="001E5F50" w:rsidRDefault="00755B39">
      <w:pPr>
        <w:pStyle w:val="P68B1DB1-Normal7"/>
        <w:ind w:firstLine="720"/>
        <w:jc w:val="both"/>
      </w:pPr>
    </w:p>
    <w:p w14:paraId="7434DB64" w14:textId="77777777" w:rsidR="00755B39" w:rsidRPr="001E5F50" w:rsidRDefault="00755B39">
      <w:pPr>
        <w:pStyle w:val="P68B1DB1-Normal7"/>
        <w:ind w:firstLine="720"/>
        <w:jc w:val="both"/>
      </w:pPr>
    </w:p>
    <w:p w14:paraId="4147D028" w14:textId="77777777" w:rsidR="00755B39" w:rsidRPr="001E5F50" w:rsidRDefault="00755B39">
      <w:pPr>
        <w:pStyle w:val="P68B1DB1-Normal7"/>
        <w:ind w:firstLine="720"/>
        <w:jc w:val="both"/>
      </w:pPr>
    </w:p>
    <w:p w14:paraId="337CF01B" w14:textId="77777777" w:rsidR="00755B39" w:rsidRPr="001E5F50" w:rsidRDefault="00755B39">
      <w:pPr>
        <w:pStyle w:val="P68B1DB1-Normal7"/>
        <w:ind w:firstLine="720"/>
        <w:jc w:val="both"/>
      </w:pPr>
    </w:p>
    <w:p w14:paraId="094260CA" w14:textId="77777777" w:rsidR="00FF6266" w:rsidRPr="0089239A" w:rsidRDefault="00FF6266" w:rsidP="00FF6266">
      <w:pPr>
        <w:ind w:firstLine="720"/>
        <w:jc w:val="both"/>
        <w:rPr>
          <w:rFonts w:ascii="Arial" w:eastAsia="Times New Roman" w:hAnsi="Arial" w:cs="Arial"/>
          <w:color w:val="000000" w:themeColor="text1"/>
          <w:sz w:val="20"/>
        </w:rPr>
      </w:pPr>
      <w:r w:rsidRPr="0089239A">
        <w:rPr>
          <w:rFonts w:ascii="Arial" w:eastAsia="Times New Roman" w:hAnsi="Arial" w:cs="Arial"/>
          <w:color w:val="000000" w:themeColor="text1"/>
          <w:sz w:val="20"/>
        </w:rPr>
        <w:t>The results show that the AUC (Area Under the ROC Curve) is the predominant metric used to evaluate machine learning models for preeclampsia prediction. Its widespread use is explained by its ability to assess the overall discriminative performance of a model independently of a specific classification threshold, making it the standard evaluation metric in most medical prediction studies.</w:t>
      </w:r>
    </w:p>
    <w:p w14:paraId="5287CE5E" w14:textId="77777777" w:rsidR="00FF6266" w:rsidRPr="0089239A" w:rsidRDefault="00FF6266" w:rsidP="00FF6266">
      <w:pPr>
        <w:ind w:firstLine="720"/>
        <w:jc w:val="both"/>
        <w:rPr>
          <w:rFonts w:ascii="Arial" w:eastAsia="Times New Roman" w:hAnsi="Arial" w:cs="Arial"/>
          <w:color w:val="000000" w:themeColor="text1"/>
          <w:sz w:val="20"/>
        </w:rPr>
      </w:pPr>
    </w:p>
    <w:p w14:paraId="3F04D3B3" w14:textId="77777777" w:rsidR="00FF6266" w:rsidRPr="0089239A" w:rsidRDefault="00FF6266" w:rsidP="00FF6266">
      <w:pPr>
        <w:ind w:firstLine="720"/>
        <w:jc w:val="both"/>
        <w:rPr>
          <w:rFonts w:ascii="Arial" w:eastAsia="Times New Roman" w:hAnsi="Arial" w:cs="Arial"/>
          <w:color w:val="000000" w:themeColor="text1"/>
          <w:sz w:val="20"/>
        </w:rPr>
      </w:pPr>
      <w:r w:rsidRPr="0089239A">
        <w:rPr>
          <w:rFonts w:ascii="Arial" w:eastAsia="Times New Roman" w:hAnsi="Arial" w:cs="Arial"/>
          <w:color w:val="000000" w:themeColor="text1"/>
          <w:sz w:val="20"/>
        </w:rPr>
        <w:t>However, the widespread use of AUC also has limitations. In class-imbalanced datasets, such as those used for preeclampsia prediction, AUC may overestimate the practical performance of a model because it does not fully reflect its ability to correctly identify the minority class. Consequently, complementary metrics such as sensitivity and F1-score are particularly valuable for assessing the effectiveness of models in detecting positive cases.</w:t>
      </w:r>
    </w:p>
    <w:p w14:paraId="373A54EB" w14:textId="77777777" w:rsidR="00FF6266" w:rsidRPr="0089239A" w:rsidRDefault="00FF6266" w:rsidP="00FF6266">
      <w:pPr>
        <w:ind w:firstLine="720"/>
        <w:jc w:val="both"/>
        <w:rPr>
          <w:rFonts w:ascii="Arial" w:eastAsia="Times New Roman" w:hAnsi="Arial" w:cs="Arial"/>
          <w:color w:val="000000" w:themeColor="text1"/>
          <w:sz w:val="20"/>
        </w:rPr>
      </w:pPr>
    </w:p>
    <w:p w14:paraId="53D87B82" w14:textId="77777777" w:rsidR="00FF6266" w:rsidRPr="0089239A" w:rsidRDefault="00FF6266" w:rsidP="00FF6266">
      <w:pPr>
        <w:ind w:firstLine="720"/>
        <w:jc w:val="both"/>
        <w:rPr>
          <w:rFonts w:ascii="Arial" w:eastAsia="Times New Roman" w:hAnsi="Arial" w:cs="Arial"/>
          <w:color w:val="000000" w:themeColor="text1"/>
          <w:sz w:val="20"/>
        </w:rPr>
      </w:pPr>
      <w:r w:rsidRPr="0089239A">
        <w:rPr>
          <w:rFonts w:ascii="Arial" w:eastAsia="Times New Roman" w:hAnsi="Arial" w:cs="Arial"/>
          <w:color w:val="000000" w:themeColor="text1"/>
          <w:sz w:val="20"/>
        </w:rPr>
        <w:t>Early identification of women at risk of preeclampsia is essential to reduce maternal and perinatal complications; therefore, sensitivity represents a particularly important performance indicator in this clinical context. Nevertheless, sensitivity should always be interpreted together with specificity, since increasing sensitivity alone may lead to a higher number of false-positive predictions.</w:t>
      </w:r>
    </w:p>
    <w:p w14:paraId="330716A6" w14:textId="77777777" w:rsidR="00FF6266" w:rsidRPr="0089239A" w:rsidRDefault="00FF6266" w:rsidP="00FF6266">
      <w:pPr>
        <w:ind w:firstLine="720"/>
        <w:jc w:val="both"/>
        <w:rPr>
          <w:rFonts w:ascii="Arial" w:eastAsia="Times New Roman" w:hAnsi="Arial" w:cs="Arial"/>
          <w:color w:val="000000" w:themeColor="text1"/>
          <w:sz w:val="20"/>
        </w:rPr>
      </w:pPr>
    </w:p>
    <w:p w14:paraId="31FCB1C7" w14:textId="77777777" w:rsidR="00FF6266" w:rsidRPr="0089239A" w:rsidRDefault="00FF6266" w:rsidP="00FF6266">
      <w:pPr>
        <w:ind w:firstLine="720"/>
        <w:jc w:val="both"/>
        <w:rPr>
          <w:rFonts w:ascii="Arial" w:eastAsia="Times New Roman" w:hAnsi="Arial" w:cs="Arial"/>
          <w:color w:val="000000" w:themeColor="text1"/>
          <w:sz w:val="20"/>
        </w:rPr>
      </w:pPr>
      <w:r w:rsidRPr="0089239A">
        <w:rPr>
          <w:rFonts w:ascii="Arial" w:eastAsia="Times New Roman" w:hAnsi="Arial" w:cs="Arial"/>
          <w:color w:val="000000" w:themeColor="text1"/>
          <w:sz w:val="20"/>
        </w:rPr>
        <w:t>Although accuracy was frequently reported in the analyzed studies, it is less informative when evaluating class-imbalanced datasets because high overall accuracy may mask poor performance in identifying positive cases. Likewise, the F1-score was reported less frequently, despite providing a more balanced evaluation by simultaneously considering Precision and Recall. Overall, ensemble-based models, particularly Random Forest and XGBoost, generally achieved the highest AUC values, which is consistent with the findings reported in RQ1.</w:t>
      </w:r>
    </w:p>
    <w:p w14:paraId="463CE01B" w14:textId="77777777" w:rsidR="00FF6266" w:rsidRPr="0089239A" w:rsidRDefault="00FF6266" w:rsidP="00FF6266">
      <w:pPr>
        <w:ind w:firstLine="720"/>
        <w:jc w:val="both"/>
        <w:rPr>
          <w:rFonts w:ascii="Arial" w:eastAsia="Times New Roman" w:hAnsi="Arial" w:cs="Arial"/>
          <w:color w:val="000000" w:themeColor="text1"/>
          <w:sz w:val="20"/>
        </w:rPr>
      </w:pPr>
    </w:p>
    <w:p w14:paraId="286E4A38" w14:textId="77777777" w:rsidR="00FF6266" w:rsidRDefault="00FF6266" w:rsidP="00FF6266">
      <w:pPr>
        <w:ind w:firstLine="720"/>
        <w:jc w:val="both"/>
        <w:rPr>
          <w:rFonts w:ascii="Arial" w:eastAsia="Times New Roman" w:hAnsi="Arial" w:cs="Arial"/>
          <w:color w:val="000000" w:themeColor="text1"/>
          <w:sz w:val="20"/>
        </w:rPr>
      </w:pPr>
      <w:r w:rsidRPr="0089239A">
        <w:rPr>
          <w:rFonts w:ascii="Arial" w:eastAsia="Times New Roman" w:hAnsi="Arial" w:cs="Arial"/>
          <w:color w:val="000000" w:themeColor="text1"/>
          <w:sz w:val="20"/>
        </w:rPr>
        <w:t>Overall, these findings highlight the need for more comprehensive evaluation frameworks incorporating multiple complementary performance metrics rather than relying solely on AUC. Such evaluation strategies would improve the interpretability, robustness, and clinical applicability of machine learning models for the early prediction of preeclampsia, particularly in the presence of class imbalance.</w:t>
      </w:r>
    </w:p>
    <w:p w14:paraId="0E4EFFA9" w14:textId="77777777" w:rsidR="00272158" w:rsidRPr="001E5F50" w:rsidRDefault="00272158">
      <w:pPr>
        <w:ind w:firstLine="720"/>
        <w:jc w:val="both"/>
        <w:rPr>
          <w:rFonts w:ascii="Arial" w:eastAsia="Times New Roman" w:hAnsi="Arial" w:cs="Arial"/>
          <w:color w:val="000000" w:themeColor="text1"/>
          <w:sz w:val="20"/>
        </w:rPr>
      </w:pPr>
    </w:p>
    <w:p w14:paraId="07B2AF32" w14:textId="77777777" w:rsidR="00272158" w:rsidRPr="001E5F50" w:rsidRDefault="00554FB1">
      <w:pPr>
        <w:pStyle w:val="P68B1DB1-Normal7"/>
        <w:jc w:val="both"/>
      </w:pPr>
      <w:r w:rsidRPr="001E5F50">
        <w:t>3.5. RQ4: What are the main limitations and challenges reported in the literature?</w:t>
      </w:r>
    </w:p>
    <w:p w14:paraId="6CF7B880" w14:textId="77777777" w:rsidR="00272158" w:rsidRPr="001E5F50" w:rsidRDefault="00272158">
      <w:pPr>
        <w:jc w:val="both"/>
        <w:rPr>
          <w:rFonts w:ascii="Arial" w:eastAsia="Times New Roman" w:hAnsi="Arial" w:cs="Arial"/>
          <w:color w:val="000000" w:themeColor="text1"/>
          <w:sz w:val="20"/>
        </w:rPr>
      </w:pPr>
    </w:p>
    <w:p w14:paraId="766DEE33" w14:textId="4BD8C1D8" w:rsidR="00272158" w:rsidRPr="001E5F50" w:rsidRDefault="00554FB1">
      <w:pPr>
        <w:pStyle w:val="P68B1DB1-Normal2"/>
        <w:ind w:firstLine="720"/>
        <w:jc w:val="both"/>
      </w:pPr>
      <w:r w:rsidRPr="001E5F50">
        <w:lastRenderedPageBreak/>
        <w:t xml:space="preserve">The research shows that there are frequent methodological limitations that limit the clinical applicability of </w:t>
      </w:r>
      <w:r w:rsidR="004F5C0E">
        <w:t>m</w:t>
      </w:r>
      <w:r w:rsidR="004F5C0E" w:rsidRPr="001E5F50">
        <w:t xml:space="preserve">achine </w:t>
      </w:r>
      <w:r w:rsidR="004F5C0E">
        <w:t>l</w:t>
      </w:r>
      <w:r w:rsidR="004F5C0E" w:rsidRPr="001E5F50">
        <w:t>earning</w:t>
      </w:r>
      <w:r w:rsidRPr="001E5F50">
        <w:t xml:space="preserve"> models to predict preeclampsia early.</w:t>
      </w:r>
    </w:p>
    <w:p w14:paraId="72580359" w14:textId="77777777" w:rsidR="00272158" w:rsidRPr="001E5F50" w:rsidRDefault="00272158">
      <w:pPr>
        <w:ind w:firstLine="720"/>
        <w:jc w:val="both"/>
        <w:rPr>
          <w:rFonts w:ascii="Arial" w:hAnsi="Arial" w:cs="Arial"/>
          <w:color w:val="000000" w:themeColor="text1"/>
          <w:sz w:val="20"/>
        </w:rPr>
      </w:pPr>
    </w:p>
    <w:p w14:paraId="35857208" w14:textId="77777777" w:rsidR="00272158" w:rsidRPr="001E5F50" w:rsidRDefault="00554FB1">
      <w:pPr>
        <w:pStyle w:val="P68B1DB1-Normal2"/>
        <w:ind w:firstLine="720"/>
        <w:jc w:val="both"/>
      </w:pPr>
      <w:r w:rsidRPr="001E5F50">
        <w:t>First, the quality and representativeness of the data continue to be problematic, such as the small size of the samples, the imbalance between classes, and the lack of diversity in the population. These factors restrict the ability to generalize the models. Second, more sophisticated models, particularly those that are grounded in multimodal and deep learning approaches, have problems with interpretability. This makes it difficult to implement in clinical settings due to its "black box" nature.</w:t>
      </w:r>
    </w:p>
    <w:p w14:paraId="5B746AC1" w14:textId="77777777" w:rsidR="00272158" w:rsidRPr="001E5F50" w:rsidRDefault="00272158">
      <w:pPr>
        <w:ind w:firstLine="720"/>
        <w:jc w:val="both"/>
        <w:rPr>
          <w:rFonts w:ascii="Arial" w:hAnsi="Arial" w:cs="Arial"/>
          <w:color w:val="000000" w:themeColor="text1"/>
          <w:sz w:val="20"/>
        </w:rPr>
      </w:pPr>
    </w:p>
    <w:p w14:paraId="1C3063C1" w14:textId="77777777" w:rsidR="00272158" w:rsidRPr="001E5F50" w:rsidRDefault="00554FB1">
      <w:pPr>
        <w:pStyle w:val="P68B1DB1-Normal2"/>
        <w:ind w:firstLine="720"/>
        <w:jc w:val="both"/>
      </w:pPr>
      <w:r w:rsidRPr="001E5F50">
        <w:t>In addition, the absence of external and multicenter validations represents one of the greatest limitations in methodological terms, because only a low percentage of studies report this type of evaluation, which puts at risk the strength and ability to reproduce the results. These restrictions manifest themselves differently according to the type of model (Table 12): linear models have limitations in the treatment of non-linear relationships, assemblies face difficulties with overfitting, and neural networks are not interpretable. Similarly, multimodal and omics-based approaches, while promising, are constrained by the scarcity of standardized datasets and complexity in data integration.</w:t>
      </w:r>
    </w:p>
    <w:p w14:paraId="076F9D56" w14:textId="77777777" w:rsidR="00272158" w:rsidRPr="001E5F50" w:rsidRDefault="00272158">
      <w:pPr>
        <w:rPr>
          <w:rFonts w:ascii="Arial" w:hAnsi="Arial" w:cs="Arial"/>
          <w:color w:val="000000" w:themeColor="text1"/>
          <w:sz w:val="20"/>
        </w:rPr>
      </w:pPr>
    </w:p>
    <w:p w14:paraId="5FF3A4E3" w14:textId="77777777" w:rsidR="00272158" w:rsidRPr="001E5F50" w:rsidRDefault="00554FB1">
      <w:pPr>
        <w:pStyle w:val="P68B1DB1-Normal4"/>
      </w:pPr>
      <w:r w:rsidRPr="001E5F50">
        <w:t>Table 12</w:t>
      </w:r>
    </w:p>
    <w:p w14:paraId="21097E98" w14:textId="77777777" w:rsidR="00272158" w:rsidRPr="001E5F50" w:rsidRDefault="00554FB1">
      <w:pPr>
        <w:pStyle w:val="P68B1DB1-Normal2"/>
      </w:pPr>
      <w:r w:rsidRPr="001E5F50">
        <w:t>Methodological Limitations and Challenges</w:t>
      </w:r>
    </w:p>
    <w:tbl>
      <w:tblPr>
        <w:tblW w:w="9427" w:type="dxa"/>
        <w:tblCellMar>
          <w:left w:w="70" w:type="dxa"/>
          <w:right w:w="70" w:type="dxa"/>
        </w:tblCellMar>
        <w:tblLook w:val="04A0" w:firstRow="1" w:lastRow="0" w:firstColumn="1" w:lastColumn="0" w:noHBand="0" w:noVBand="1"/>
      </w:tblPr>
      <w:tblGrid>
        <w:gridCol w:w="2197"/>
        <w:gridCol w:w="3615"/>
        <w:gridCol w:w="3615"/>
      </w:tblGrid>
      <w:tr w:rsidR="00272158" w:rsidRPr="001E5F50" w14:paraId="65D1FAE4" w14:textId="77777777" w:rsidTr="0010121B">
        <w:trPr>
          <w:trHeight w:val="525"/>
        </w:trPr>
        <w:tc>
          <w:tcPr>
            <w:tcW w:w="2197" w:type="dxa"/>
            <w:tcBorders>
              <w:top w:val="single" w:sz="4" w:space="0" w:color="auto"/>
              <w:bottom w:val="single" w:sz="4" w:space="0" w:color="auto"/>
            </w:tcBorders>
            <w:vAlign w:val="center"/>
            <w:hideMark/>
          </w:tcPr>
          <w:p w14:paraId="044A56CD" w14:textId="77777777" w:rsidR="00272158" w:rsidRPr="001E5F50" w:rsidRDefault="00554FB1">
            <w:pPr>
              <w:pStyle w:val="P68B1DB1-Normal7"/>
            </w:pPr>
            <w:r w:rsidRPr="001E5F50">
              <w:t>Model or type of algorithm</w:t>
            </w:r>
          </w:p>
        </w:tc>
        <w:tc>
          <w:tcPr>
            <w:tcW w:w="3615" w:type="dxa"/>
            <w:tcBorders>
              <w:top w:val="single" w:sz="4" w:space="0" w:color="auto"/>
              <w:bottom w:val="single" w:sz="4" w:space="0" w:color="auto"/>
            </w:tcBorders>
            <w:vAlign w:val="center"/>
            <w:hideMark/>
          </w:tcPr>
          <w:p w14:paraId="32F0B830" w14:textId="77777777" w:rsidR="00272158" w:rsidRPr="001E5F50" w:rsidRDefault="00554FB1">
            <w:pPr>
              <w:pStyle w:val="P68B1DB1-Normal7"/>
            </w:pPr>
            <w:r w:rsidRPr="001E5F50">
              <w:t xml:space="preserve">Limitations </w:t>
            </w:r>
          </w:p>
        </w:tc>
        <w:tc>
          <w:tcPr>
            <w:tcW w:w="3615" w:type="dxa"/>
            <w:tcBorders>
              <w:top w:val="single" w:sz="4" w:space="0" w:color="auto"/>
              <w:bottom w:val="single" w:sz="4" w:space="0" w:color="auto"/>
            </w:tcBorders>
            <w:vAlign w:val="center"/>
            <w:hideMark/>
          </w:tcPr>
          <w:p w14:paraId="57D6C860" w14:textId="77777777" w:rsidR="00272158" w:rsidRPr="001E5F50" w:rsidRDefault="00554FB1">
            <w:pPr>
              <w:pStyle w:val="P68B1DB1-Normal7"/>
            </w:pPr>
            <w:r w:rsidRPr="001E5F50">
              <w:t>Challenges</w:t>
            </w:r>
          </w:p>
        </w:tc>
      </w:tr>
      <w:tr w:rsidR="00272158" w:rsidRPr="001E5F50" w14:paraId="780EAE52" w14:textId="77777777" w:rsidTr="0010121B">
        <w:trPr>
          <w:trHeight w:val="999"/>
        </w:trPr>
        <w:tc>
          <w:tcPr>
            <w:tcW w:w="2197" w:type="dxa"/>
            <w:tcBorders>
              <w:top w:val="single" w:sz="4" w:space="0" w:color="auto"/>
            </w:tcBorders>
            <w:vAlign w:val="center"/>
            <w:hideMark/>
          </w:tcPr>
          <w:p w14:paraId="4392EBDF" w14:textId="77777777" w:rsidR="00272158" w:rsidRPr="001E5F50" w:rsidRDefault="00554FB1">
            <w:pPr>
              <w:pStyle w:val="P68B1DB1-Normal7"/>
            </w:pPr>
            <w:r w:rsidRPr="001E5F50">
              <w:t>Logistic regression/linear models</w:t>
            </w:r>
          </w:p>
        </w:tc>
        <w:tc>
          <w:tcPr>
            <w:tcW w:w="3615" w:type="dxa"/>
            <w:tcBorders>
              <w:top w:val="single" w:sz="4" w:space="0" w:color="auto"/>
            </w:tcBorders>
            <w:vAlign w:val="center"/>
            <w:hideMark/>
          </w:tcPr>
          <w:p w14:paraId="766FAB31" w14:textId="0CA31F3B" w:rsidR="00272158" w:rsidRPr="001E5F50" w:rsidRDefault="44D26D5C" w:rsidP="5C212F5E">
            <w:pPr>
              <w:pStyle w:val="P68B1DB1-Normal15"/>
              <w:rPr>
                <w:rFonts w:ascii="Arial" w:eastAsia="Arial" w:hAnsi="Arial" w:cs="Arial"/>
              </w:rPr>
            </w:pPr>
            <w:r w:rsidRPr="53E3E0B3">
              <w:rPr>
                <w:rFonts w:ascii="Arial" w:hAnsi="Arial" w:cs="Arial"/>
              </w:rPr>
              <w:t xml:space="preserve">High dependence on variable selection; poor performance against complex non-linear relationships; sensitivity to collinearity </w:t>
            </w:r>
            <w:sdt>
              <w:sdtPr>
                <w:rPr>
                  <w:rFonts w:ascii="Arial" w:eastAsia="Times New Roman" w:hAnsi="Arial" w:cs="Arial"/>
                  <w:lang w:eastAsia="es-PE"/>
                </w:rPr>
                <w:tag w:val="MENDELEY_CITATION_v3_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iLCJjb250YWluZXItdGl0bGUtc2hvcnQiOiJCaW9tZWRpY2luZXM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IsImNvbnRhaW5lci10aXRsZS1zaG9ydCI6IkJNQyBQcmVnbmFuY3kgQ2hpbGRiaXJ0aC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i00NDM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"/>
                <w:id w:val="-2049906869"/>
                <w:placeholder>
                  <w:docPart w:val="DefaultPlaceholder_-1854013440"/>
                </w:placeholder>
              </w:sdtPr>
              <w:sdtEndPr/>
              <w:sdtContent>
                <w:r w:rsidR="53E3E0B3" w:rsidRPr="53E3E0B3">
                  <w:rPr>
                    <w:rFonts w:ascii="Arial" w:eastAsia="Arial" w:hAnsi="Arial" w:cs="Arial"/>
                  </w:rPr>
                  <w:t>[3,7,18,19,23–25]</w:t>
                </w:r>
              </w:sdtContent>
            </w:sdt>
          </w:p>
        </w:tc>
        <w:tc>
          <w:tcPr>
            <w:tcW w:w="3615" w:type="dxa"/>
            <w:tcBorders>
              <w:top w:val="single" w:sz="4" w:space="0" w:color="auto"/>
            </w:tcBorders>
            <w:vAlign w:val="center"/>
            <w:hideMark/>
          </w:tcPr>
          <w:p w14:paraId="35076732" w14:textId="77777777" w:rsidR="00272158" w:rsidRPr="001E5F50" w:rsidRDefault="00554FB1">
            <w:pPr>
              <w:pStyle w:val="P68B1DB1-Normal7"/>
            </w:pPr>
            <w:r w:rsidRPr="001E5F50">
              <w:t>Incorporate regularization (L1/L2) and automatic variable selection techniques; combine with non-linear methods to improve discrimination.</w:t>
            </w:r>
          </w:p>
        </w:tc>
      </w:tr>
      <w:tr w:rsidR="00272158" w:rsidRPr="001E5F50" w14:paraId="449B8B74" w14:textId="77777777" w:rsidTr="0010121B">
        <w:trPr>
          <w:trHeight w:val="1423"/>
        </w:trPr>
        <w:tc>
          <w:tcPr>
            <w:tcW w:w="2197" w:type="dxa"/>
            <w:vAlign w:val="center"/>
            <w:hideMark/>
          </w:tcPr>
          <w:p w14:paraId="664272BA" w14:textId="77777777" w:rsidR="00272158" w:rsidRPr="001E5F50" w:rsidRDefault="00554FB1">
            <w:pPr>
              <w:pStyle w:val="P68B1DB1-Normal7"/>
            </w:pPr>
            <w:r w:rsidRPr="001E5F50">
              <w:t>Decision trees and assembly methods (Random Forest, XGBoost)</w:t>
            </w:r>
          </w:p>
        </w:tc>
        <w:tc>
          <w:tcPr>
            <w:tcW w:w="3615" w:type="dxa"/>
            <w:vAlign w:val="center"/>
            <w:hideMark/>
          </w:tcPr>
          <w:p w14:paraId="1E383BFD" w14:textId="62B36799" w:rsidR="00272158" w:rsidRPr="001E5F50" w:rsidRDefault="44D26D5C" w:rsidP="5C212F5E">
            <w:pPr>
              <w:pStyle w:val="P68B1DB1-Normal7"/>
              <w:rPr>
                <w:rFonts w:eastAsia="Arial"/>
              </w:rPr>
            </w:pPr>
            <w:r>
              <w:t xml:space="preserve">Possible overfitting in small samples; may be affected by class imbalance if correction strategies are not applied; limited external validation in several studies </w:t>
            </w:r>
            <w:sdt>
              <w:sdtPr>
                <w:rPr>
                  <w:lang w:eastAsia="es-PE"/>
                </w:rPr>
                <w:tag w:val="MENDELEY_CITATION_v3_eyJjaXRhdGlvbklEIjoiTUVOREVMRVlfQ0lUQVRJT05fOGNkYTkxOWEtNDI3Yy00NjdiLTk3MTYtYjI2ZTYzYzZlNDRiIiwicHJvcGVydGllcyI6eyJub3RlSW5kZXgiOjB9LCJpc0VkaXRlZCI6ZmFsc2UsIm1hbnVhbE92ZXJyaWRlIjp7ImlzTWFudWFsbHlPdmVycmlkZGVuIjpmYWxzZSwiY2l0ZXByb2NUZXh0IjoiWzcsOCwxOCwyMCwyMSwyNywzOSw0OCw1MV0iLCJtYW51YWxPdmVycmlkZVRleHQiOiIifSwiY2l0YXRpb25JdGVtcyI6W3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iLCJjb250YWluZXItdGl0bGUtc2hvcnQiOiJCaW9tZWRpY2luZXM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WmhhbmciLCJnaXZlbiI6IlJ1aS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T2JzdGV0IEd5bmVjb2w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"/>
                <w:id w:val="790641112"/>
                <w:placeholder>
                  <w:docPart w:val="DefaultPlaceholder_-1854013440"/>
                </w:placeholder>
              </w:sdtPr>
              <w:sdtEndPr/>
              <w:sdtContent>
                <w:r w:rsidR="53E3E0B3" w:rsidRPr="53E3E0B3">
                  <w:rPr>
                    <w:rFonts w:eastAsia="Arial"/>
                  </w:rPr>
                  <w:t>[7,8,18,20,21,27,39,48,51]</w:t>
                </w:r>
              </w:sdtContent>
            </w:sdt>
          </w:p>
        </w:tc>
        <w:tc>
          <w:tcPr>
            <w:tcW w:w="3615" w:type="dxa"/>
            <w:vAlign w:val="center"/>
            <w:hideMark/>
          </w:tcPr>
          <w:p w14:paraId="6E621A65" w14:textId="77777777" w:rsidR="00272158" w:rsidRPr="001E5F50" w:rsidRDefault="00554FB1">
            <w:pPr>
              <w:pStyle w:val="P68B1DB1-Normal7"/>
            </w:pPr>
            <w:r w:rsidRPr="001E5F50">
              <w:t xml:space="preserve">Perform multicenter validations; apply </w:t>
            </w:r>
            <w:r w:rsidRPr="001E5F50">
              <w:rPr>
                <w:i/>
              </w:rPr>
              <w:t>cross-validation</w:t>
            </w:r>
            <w:r w:rsidRPr="001E5F50">
              <w:t xml:space="preserve"> and balancing techniques (SMOTE, ADASYN); prioritize clinical interpretability (</w:t>
            </w:r>
            <w:r w:rsidRPr="001E5F50">
              <w:rPr>
                <w:i/>
              </w:rPr>
              <w:t>e.g., SHAP, permutation importance</w:t>
            </w:r>
            <w:r w:rsidRPr="001E5F50">
              <w:t>).</w:t>
            </w:r>
          </w:p>
        </w:tc>
      </w:tr>
      <w:tr w:rsidR="00272158" w:rsidRPr="001E5F50" w14:paraId="0383505E" w14:textId="77777777" w:rsidTr="0010121B">
        <w:trPr>
          <w:trHeight w:val="1293"/>
        </w:trPr>
        <w:tc>
          <w:tcPr>
            <w:tcW w:w="2197" w:type="dxa"/>
            <w:vAlign w:val="center"/>
            <w:hideMark/>
          </w:tcPr>
          <w:p w14:paraId="1E41B73C" w14:textId="77777777" w:rsidR="00272158" w:rsidRPr="001E5F50" w:rsidRDefault="00554FB1">
            <w:pPr>
              <w:pStyle w:val="P68B1DB1-Normal7"/>
            </w:pPr>
            <w:r w:rsidRPr="001E5F50">
              <w:t>Vector Support Machines (SVMs)</w:t>
            </w:r>
          </w:p>
        </w:tc>
        <w:tc>
          <w:tcPr>
            <w:tcW w:w="3615" w:type="dxa"/>
            <w:vAlign w:val="center"/>
            <w:hideMark/>
          </w:tcPr>
          <w:p w14:paraId="5A1F4752" w14:textId="2DAA2A84" w:rsidR="00272158" w:rsidRPr="001E5F50" w:rsidRDefault="44D26D5C" w:rsidP="5C212F5E">
            <w:pPr>
              <w:pStyle w:val="P68B1DB1-Normal7"/>
              <w:rPr>
                <w:rFonts w:eastAsia="Arial"/>
              </w:rPr>
            </w:pPr>
            <w:r>
              <w:t xml:space="preserve">High sensitivity to variable scaling; complexity in </w:t>
            </w:r>
            <w:r w:rsidR="06842B38" w:rsidRPr="53E3E0B3">
              <w:rPr>
                <w:i/>
                <w:iCs/>
              </w:rPr>
              <w:t>kernel</w:t>
            </w:r>
            <w:r w:rsidR="06842B38">
              <w:t xml:space="preserve"> selection</w:t>
            </w:r>
            <w:r>
              <w:t xml:space="preserve">; difficult to interpret </w:t>
            </w:r>
            <w:sdt>
              <w:sdtPr>
                <w:rPr>
                  <w:lang w:eastAsia="es-PE"/>
                </w:rPr>
                <w:tag w:val="MENDELEY_CITATION_v3_eyJjaXRhdGlvbklEIjoiTUVOREVMRVlfQ0lUQVRJT05fODRkMDYwNzctOWFlYy00NzRhLTgxYzUtNGVkNGM4MzI5ZTJiIiwicHJvcGVydGllcyI6eyJub3RlSW5kZXgiOjB9LCJpc0VkaXRlZCI6ZmFsc2UsIm1hbnVhbE92ZXJyaWRlIjp7ImlzTWFudWFsbHlPdmVycmlkZGVuIjpmYWxzZSwiY2l0ZXByb2NUZXh0IjoiWzcsMjEsMjMsMjYsNTF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"/>
                <w:id w:val="1278057809"/>
                <w:placeholder>
                  <w:docPart w:val="DefaultPlaceholder_-1854013440"/>
                </w:placeholder>
              </w:sdtPr>
              <w:sdtEndPr/>
              <w:sdtContent>
                <w:r w:rsidR="53E3E0B3" w:rsidRPr="53E3E0B3">
                  <w:rPr>
                    <w:rFonts w:eastAsia="Arial"/>
                  </w:rPr>
                  <w:t>[7,21,23,26,51]</w:t>
                </w:r>
              </w:sdtContent>
            </w:sdt>
          </w:p>
        </w:tc>
        <w:tc>
          <w:tcPr>
            <w:tcW w:w="3615" w:type="dxa"/>
            <w:vAlign w:val="center"/>
            <w:hideMark/>
          </w:tcPr>
          <w:p w14:paraId="7CFFFC69" w14:textId="77777777" w:rsidR="00272158" w:rsidRPr="001E5F50" w:rsidRDefault="00554FB1">
            <w:pPr>
              <w:pStyle w:val="P68B1DB1-Normal7"/>
            </w:pPr>
            <w:r w:rsidRPr="001E5F50">
              <w:t xml:space="preserve">Implement SVM with </w:t>
            </w:r>
            <w:r w:rsidRPr="001E5F50">
              <w:rPr>
                <w:i/>
              </w:rPr>
              <w:t>kernel</w:t>
            </w:r>
            <w:r w:rsidRPr="001E5F50">
              <w:t xml:space="preserve"> optimized by Bayesian search or other hyperparameter optimization techniques; combine with explainable models (</w:t>
            </w:r>
            <w:r w:rsidRPr="001E5F50">
              <w:rPr>
                <w:i/>
              </w:rPr>
              <w:t>SHAP</w:t>
            </w:r>
            <w:r w:rsidRPr="001E5F50">
              <w:t xml:space="preserve">, </w:t>
            </w:r>
            <w:r w:rsidRPr="001E5F50">
              <w:rPr>
                <w:i/>
              </w:rPr>
              <w:t>LIME</w:t>
            </w:r>
            <w:r w:rsidRPr="001E5F50">
              <w:t>).</w:t>
            </w:r>
          </w:p>
        </w:tc>
      </w:tr>
      <w:tr w:rsidR="00272158" w:rsidRPr="001E5F50" w14:paraId="2C10D33F" w14:textId="77777777" w:rsidTr="0010121B">
        <w:trPr>
          <w:trHeight w:val="1120"/>
        </w:trPr>
        <w:tc>
          <w:tcPr>
            <w:tcW w:w="2197" w:type="dxa"/>
            <w:vAlign w:val="center"/>
            <w:hideMark/>
          </w:tcPr>
          <w:p w14:paraId="5FAEE250" w14:textId="77777777" w:rsidR="00272158" w:rsidRPr="001E5F50" w:rsidRDefault="00554FB1">
            <w:pPr>
              <w:pStyle w:val="P68B1DB1-Normal7"/>
            </w:pPr>
            <w:r w:rsidRPr="001E5F50">
              <w:t>Neural networks (ANN, CNN, LSTM)</w:t>
            </w:r>
          </w:p>
        </w:tc>
        <w:tc>
          <w:tcPr>
            <w:tcW w:w="3615" w:type="dxa"/>
            <w:vAlign w:val="center"/>
            <w:hideMark/>
          </w:tcPr>
          <w:p w14:paraId="532D11CB" w14:textId="06D0B0A4" w:rsidR="00272158" w:rsidRPr="001E5F50" w:rsidRDefault="44D26D5C" w:rsidP="5C212F5E">
            <w:pPr>
              <w:pStyle w:val="P68B1DB1-Normal7"/>
              <w:rPr>
                <w:rFonts w:eastAsia="Arial"/>
              </w:rPr>
            </w:pPr>
            <w:r>
              <w:t xml:space="preserve">“Black box”: lack of clinical interpretability; high computational cost; risk of overfitting </w:t>
            </w:r>
            <w:sdt>
              <w:sdtPr>
                <w:rPr>
                  <w:lang w:eastAsia="es-PE"/>
                </w:rPr>
                <w:tag w:val="MENDELEY_CITATION_v3_eyJjaXRhdGlvbklEIjoiTUVOREVMRVlfQ0lUQVRJT05fYmY4MTA5MGYtMGJlZi00YTlmLTg4MmMtZDc1M2Y1MmEwODQ3IiwicHJvcGVydGllcyI6eyJub3RlSW5kZXgiOjB9LCJpc0VkaXRlZCI6ZmFsc2UsIm1hbnVhbE92ZXJyaWRlIjp7ImlzTWFudWFsbHlPdmVycmlkZGVuIjpmYWxzZSwiY2l0ZXByb2NUZXh0IjoiWzQsMzDigJMzMiw0Nl0iLCJtYW51YWxPdmVycmlkZVRleHQiOiIifSwiY2l0YXRpb25JdGVtcyI6W3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
                <w:id w:val="-164161421"/>
                <w:placeholder>
                  <w:docPart w:val="DefaultPlaceholder_-1854013440"/>
                </w:placeholder>
              </w:sdtPr>
              <w:sdtEndPr/>
              <w:sdtContent>
                <w:r w:rsidR="53E3E0B3" w:rsidRPr="53E3E0B3">
                  <w:rPr>
                    <w:rFonts w:eastAsia="Arial"/>
                  </w:rPr>
                  <w:t>[4,30–32,46]</w:t>
                </w:r>
              </w:sdtContent>
            </w:sdt>
          </w:p>
        </w:tc>
        <w:tc>
          <w:tcPr>
            <w:tcW w:w="3615" w:type="dxa"/>
            <w:vAlign w:val="center"/>
            <w:hideMark/>
          </w:tcPr>
          <w:p w14:paraId="031086D2" w14:textId="77777777" w:rsidR="00272158" w:rsidRPr="001E5F50" w:rsidRDefault="00554FB1">
            <w:pPr>
              <w:pStyle w:val="P68B1DB1-Normal7"/>
            </w:pPr>
            <w:r w:rsidRPr="001E5F50">
              <w:t xml:space="preserve">Incorporate </w:t>
            </w:r>
            <w:proofErr w:type="spellStart"/>
            <w:r w:rsidRPr="001E5F50">
              <w:t>explainability</w:t>
            </w:r>
            <w:proofErr w:type="spellEnd"/>
            <w:r w:rsidRPr="001E5F50">
              <w:t xml:space="preserve"> modules (XAI); integrate multimodal data (images, EHR, biochemical); improve generalization with </w:t>
            </w:r>
            <w:r w:rsidRPr="001E5F50">
              <w:rPr>
                <w:i/>
              </w:rPr>
              <w:t>dropout</w:t>
            </w:r>
            <w:r w:rsidRPr="001E5F50">
              <w:t xml:space="preserve"> and</w:t>
            </w:r>
            <w:r w:rsidRPr="001E5F50">
              <w:rPr>
                <w:i/>
              </w:rPr>
              <w:t xml:space="preserve"> transfer learning</w:t>
            </w:r>
            <w:r w:rsidRPr="001E5F50">
              <w:t>.</w:t>
            </w:r>
          </w:p>
        </w:tc>
      </w:tr>
      <w:tr w:rsidR="00272158" w:rsidRPr="001E5F50" w14:paraId="59FBBF0B" w14:textId="77777777" w:rsidTr="0010121B">
        <w:trPr>
          <w:trHeight w:val="991"/>
        </w:trPr>
        <w:tc>
          <w:tcPr>
            <w:tcW w:w="2197" w:type="dxa"/>
            <w:vAlign w:val="center"/>
            <w:hideMark/>
          </w:tcPr>
          <w:p w14:paraId="1C84F122" w14:textId="52D7F38C" w:rsidR="00272158" w:rsidRPr="001E5F50" w:rsidRDefault="00554FB1">
            <w:pPr>
              <w:pStyle w:val="P68B1DB1-Normal7"/>
            </w:pPr>
            <w:r w:rsidRPr="001E5F50">
              <w:t xml:space="preserve">Hybrid and multimodal models (clinical + </w:t>
            </w:r>
            <w:r w:rsidR="001E5F50" w:rsidRPr="001E5F50">
              <w:t>omics</w:t>
            </w:r>
            <w:r w:rsidRPr="001E5F50">
              <w:t xml:space="preserve"> + biochemical)</w:t>
            </w:r>
          </w:p>
        </w:tc>
        <w:tc>
          <w:tcPr>
            <w:tcW w:w="3615" w:type="dxa"/>
            <w:vAlign w:val="center"/>
            <w:hideMark/>
          </w:tcPr>
          <w:p w14:paraId="33235648" w14:textId="6C919D0D" w:rsidR="00272158" w:rsidRPr="001E5F50" w:rsidRDefault="44D26D5C" w:rsidP="5C212F5E">
            <w:pPr>
              <w:pStyle w:val="P68B1DB1-Normal7"/>
              <w:rPr>
                <w:rFonts w:eastAsia="Arial"/>
              </w:rPr>
            </w:pPr>
            <w:r>
              <w:t xml:space="preserve">Heterogeneous data integration; shortage of standardized multimodal datasets; training complexity </w:t>
            </w:r>
            <w:sdt>
              <w:sdtPr>
                <w:rPr>
                  <w:lang w:eastAsia="es-PE"/>
                </w:rPr>
                <w:tag w:val="MENDELEY_CITATION_v3_eyJjaXRhdGlvbklEIjoiTUVOREVMRVlfQ0lUQVRJT05fMTUyN2YxOWUtMDEzYi00OWEyLWJkNWYtY2ExOThmNjFiYmM5IiwicHJvcGVydGllcyI6eyJub3RlSW5kZXgiOjB9LCJpc0VkaXRlZCI6ZmFsc2UsIm1hbnVhbE92ZXJyaWRlIjp7ImlzTWFudWFsbHlPdmVycmlkZGVuIjpmYWxzZSwiY2l0ZXByb2NUZXh0IjoiWzQsMjEsMjcsMzMsNDd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"/>
                <w:id w:val="738145057"/>
                <w:placeholder>
                  <w:docPart w:val="DefaultPlaceholder_-1854013440"/>
                </w:placeholder>
              </w:sdtPr>
              <w:sdtEndPr/>
              <w:sdtContent>
                <w:r w:rsidR="53E3E0B3" w:rsidRPr="53E3E0B3">
                  <w:rPr>
                    <w:rFonts w:eastAsia="Arial"/>
                  </w:rPr>
                  <w:t>[4,21,27,33,47]</w:t>
                </w:r>
              </w:sdtContent>
            </w:sdt>
          </w:p>
        </w:tc>
        <w:tc>
          <w:tcPr>
            <w:tcW w:w="3615" w:type="dxa"/>
            <w:vAlign w:val="center"/>
            <w:hideMark/>
          </w:tcPr>
          <w:p w14:paraId="6DB1D315" w14:textId="77777777" w:rsidR="00272158" w:rsidRPr="001E5F50" w:rsidRDefault="00554FB1">
            <w:pPr>
              <w:pStyle w:val="P68B1DB1-Normal7"/>
            </w:pPr>
            <w:r w:rsidRPr="001E5F50">
              <w:t xml:space="preserve">Foster interoperable open databases; use </w:t>
            </w:r>
            <w:r w:rsidRPr="001E5F50">
              <w:rPr>
                <w:i/>
              </w:rPr>
              <w:t>Federated Learning</w:t>
            </w:r>
            <w:r w:rsidRPr="001E5F50">
              <w:t xml:space="preserve"> to protect privacy and increase population diversity.</w:t>
            </w:r>
          </w:p>
        </w:tc>
      </w:tr>
      <w:tr w:rsidR="00272158" w:rsidRPr="001E5F50" w14:paraId="2321BFE7" w14:textId="77777777" w:rsidTr="0010121B">
        <w:trPr>
          <w:trHeight w:val="1072"/>
        </w:trPr>
        <w:tc>
          <w:tcPr>
            <w:tcW w:w="2197" w:type="dxa"/>
            <w:vAlign w:val="center"/>
            <w:hideMark/>
          </w:tcPr>
          <w:p w14:paraId="29DCF0EC" w14:textId="77777777" w:rsidR="00272158" w:rsidRPr="001E5F50" w:rsidRDefault="00554FB1">
            <w:pPr>
              <w:pStyle w:val="P68B1DB1-Normal7"/>
            </w:pPr>
            <w:r w:rsidRPr="001E5F50">
              <w:t>Models based on omics data (transcriptomics, proteomics, cfRNA)</w:t>
            </w:r>
          </w:p>
        </w:tc>
        <w:tc>
          <w:tcPr>
            <w:tcW w:w="3615" w:type="dxa"/>
            <w:vAlign w:val="center"/>
            <w:hideMark/>
          </w:tcPr>
          <w:p w14:paraId="1C13651A" w14:textId="0169E87D" w:rsidR="00272158" w:rsidRPr="001E5F50" w:rsidRDefault="44D26D5C" w:rsidP="5C212F5E">
            <w:pPr>
              <w:pStyle w:val="P68B1DB1-Normal7"/>
              <w:rPr>
                <w:rFonts w:eastAsia="Arial"/>
              </w:rPr>
            </w:pPr>
            <w:r>
              <w:t xml:space="preserve">Small sample size; lack of cross-validation; experimental noise in genetic data </w:t>
            </w:r>
            <w:sdt>
              <w:sdtPr>
                <w:rPr>
                  <w:lang w:eastAsia="es-PE"/>
                </w:rPr>
                <w:tag w:val="MENDELEY_CITATION_v3_eyJjaXRhdGlvbklEIjoiTUVOREVMRVlfQ0lUQVRJT05fM2IzMjA4NjItMmVjYS00MzhiLTg4NWEtNGE3ODIyNWY5MmNkIiwicHJvcGVydGllcyI6eyJub3RlSW5kZXgiOjB9LCJpc0VkaXRlZCI6ZmFsc2UsIm1hbnVhbE92ZXJyaWRlIjp7ImlzTWFudWFsbHlPdmVycmlkZGVuIjpmYWxzZSwiY2l0ZXByb2NUZXh0IjoiWzE2LDI5LDM0LDQz4oCTNDVdIiwibWFudWFsT3ZlcnJpZGVUZXh0IjoiIn0sImNpdGF0aW9uSXRlbXMiOlt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"/>
                <w:id w:val="1557203511"/>
                <w:placeholder>
                  <w:docPart w:val="DefaultPlaceholder_-1854013440"/>
                </w:placeholder>
              </w:sdtPr>
              <w:sdtEndPr/>
              <w:sdtContent>
                <w:r w:rsidR="53E3E0B3" w:rsidRPr="53E3E0B3">
                  <w:rPr>
                    <w:rFonts w:eastAsia="Arial"/>
                  </w:rPr>
                  <w:t>[16,29,34,43–45]</w:t>
                </w:r>
              </w:sdtContent>
            </w:sdt>
          </w:p>
        </w:tc>
        <w:tc>
          <w:tcPr>
            <w:tcW w:w="3615" w:type="dxa"/>
            <w:vAlign w:val="center"/>
            <w:hideMark/>
          </w:tcPr>
          <w:p w14:paraId="2F1A6858" w14:textId="77777777" w:rsidR="00272158" w:rsidRPr="001E5F50" w:rsidRDefault="00554FB1">
            <w:pPr>
              <w:pStyle w:val="P68B1DB1-Normal7"/>
            </w:pPr>
            <w:r w:rsidRPr="001E5F50">
              <w:t>Validate models in independent cohorts; use dimensionality reduction (PCA, LASSO) and biological selection of relevant genes.</w:t>
            </w:r>
          </w:p>
        </w:tc>
      </w:tr>
      <w:tr w:rsidR="00272158" w:rsidRPr="001E5F50" w14:paraId="4391D081" w14:textId="77777777" w:rsidTr="0010121B">
        <w:trPr>
          <w:trHeight w:val="989"/>
        </w:trPr>
        <w:tc>
          <w:tcPr>
            <w:tcW w:w="2197" w:type="dxa"/>
            <w:tcBorders>
              <w:bottom w:val="single" w:sz="4" w:space="0" w:color="auto"/>
            </w:tcBorders>
            <w:vAlign w:val="center"/>
            <w:hideMark/>
          </w:tcPr>
          <w:p w14:paraId="60CBC2C7" w14:textId="77777777" w:rsidR="00272158" w:rsidRPr="00850976" w:rsidRDefault="00554FB1">
            <w:pPr>
              <w:pStyle w:val="P68B1DB1-Normal7"/>
              <w:rPr>
                <w:lang w:val="es-PE"/>
              </w:rPr>
            </w:pPr>
            <w:proofErr w:type="spellStart"/>
            <w:r w:rsidRPr="00850976">
              <w:rPr>
                <w:lang w:val="es-PE"/>
              </w:rPr>
              <w:t>Image</w:t>
            </w:r>
            <w:proofErr w:type="spellEnd"/>
            <w:r w:rsidRPr="00850976">
              <w:rPr>
                <w:lang w:val="es-PE"/>
              </w:rPr>
              <w:t xml:space="preserve"> </w:t>
            </w:r>
            <w:proofErr w:type="spellStart"/>
            <w:r w:rsidRPr="00850976">
              <w:rPr>
                <w:lang w:val="es-PE"/>
              </w:rPr>
              <w:t>models</w:t>
            </w:r>
            <w:proofErr w:type="spellEnd"/>
            <w:r w:rsidRPr="00850976">
              <w:rPr>
                <w:lang w:val="es-PE"/>
              </w:rPr>
              <w:t xml:space="preserve"> (</w:t>
            </w:r>
            <w:proofErr w:type="spellStart"/>
            <w:r w:rsidRPr="00850976">
              <w:rPr>
                <w:lang w:val="es-PE"/>
              </w:rPr>
              <w:t>ultrasound</w:t>
            </w:r>
            <w:proofErr w:type="spellEnd"/>
            <w:r w:rsidRPr="00850976">
              <w:rPr>
                <w:lang w:val="es-PE"/>
              </w:rPr>
              <w:t>, retina, digital placenta)</w:t>
            </w:r>
          </w:p>
        </w:tc>
        <w:tc>
          <w:tcPr>
            <w:tcW w:w="3615" w:type="dxa"/>
            <w:tcBorders>
              <w:bottom w:val="single" w:sz="4" w:space="0" w:color="auto"/>
            </w:tcBorders>
            <w:vAlign w:val="center"/>
            <w:hideMark/>
          </w:tcPr>
          <w:p w14:paraId="03FC3F89" w14:textId="490E631E" w:rsidR="00272158" w:rsidRPr="001E5F50" w:rsidRDefault="44D26D5C" w:rsidP="5C212F5E">
            <w:pPr>
              <w:pStyle w:val="P68B1DB1-Normal7"/>
              <w:rPr>
                <w:rFonts w:eastAsia="Arial"/>
              </w:rPr>
            </w:pPr>
            <w:r>
              <w:t xml:space="preserve">High inter-instrumental and inter-observer variability; lack of image standardization; dependence on manual annotations </w:t>
            </w:r>
            <w:sdt>
              <w:sdtPr>
                <w:rPr>
                  <w:lang w:eastAsia="es-PE"/>
                </w:rPr>
                <w:tag w:val="MENDELEY_CITATION_v3_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
                <w:id w:val="-1725061178"/>
                <w:placeholder>
                  <w:docPart w:val="DefaultPlaceholder_-1854013440"/>
                </w:placeholder>
              </w:sdtPr>
              <w:sdtEndPr/>
              <w:sdtContent>
                <w:r w:rsidR="53E3E0B3" w:rsidRPr="53E3E0B3">
                  <w:rPr>
                    <w:rFonts w:eastAsia="Arial"/>
                  </w:rPr>
                  <w:t>[30,31,46]</w:t>
                </w:r>
              </w:sdtContent>
            </w:sdt>
          </w:p>
        </w:tc>
        <w:tc>
          <w:tcPr>
            <w:tcW w:w="3615" w:type="dxa"/>
            <w:tcBorders>
              <w:bottom w:val="single" w:sz="4" w:space="0" w:color="auto"/>
            </w:tcBorders>
            <w:vAlign w:val="center"/>
            <w:hideMark/>
          </w:tcPr>
          <w:p w14:paraId="7F1E2C2E" w14:textId="77777777" w:rsidR="00272158" w:rsidRPr="001E5F50" w:rsidRDefault="00554FB1">
            <w:pPr>
              <w:pStyle w:val="P68B1DB1-Normal7"/>
            </w:pPr>
            <w:r w:rsidRPr="001E5F50">
              <w:t xml:space="preserve">Promote the use of </w:t>
            </w:r>
            <w:r w:rsidRPr="001E5F50">
              <w:rPr>
                <w:i/>
              </w:rPr>
              <w:t>transfer learning</w:t>
            </w:r>
            <w:r w:rsidRPr="001E5F50">
              <w:t xml:space="preserve"> with pre-trained networks; develop annotated public datasets with uniform clinical criteria.</w:t>
            </w:r>
          </w:p>
        </w:tc>
      </w:tr>
    </w:tbl>
    <w:p w14:paraId="4BF8BF00" w14:textId="77777777" w:rsidR="00272158" w:rsidRPr="001E5F50" w:rsidRDefault="00272158">
      <w:pPr>
        <w:ind w:firstLine="720"/>
        <w:jc w:val="both"/>
        <w:rPr>
          <w:rFonts w:ascii="Arial" w:hAnsi="Arial" w:cs="Arial"/>
          <w:color w:val="000000" w:themeColor="text1"/>
          <w:sz w:val="20"/>
        </w:rPr>
      </w:pPr>
    </w:p>
    <w:p w14:paraId="20C4508C" w14:textId="0D962C3F" w:rsidR="00272158" w:rsidRPr="001E5F50" w:rsidRDefault="00554FB1">
      <w:pPr>
        <w:pStyle w:val="P68B1DB1-Normal2"/>
        <w:ind w:firstLine="720"/>
        <w:jc w:val="both"/>
      </w:pPr>
      <w:r w:rsidRPr="001E5F50">
        <w:lastRenderedPageBreak/>
        <w:t xml:space="preserve">Together, the results show that, despite advances in predictive performance, the transition of these models to clinical practice remains limited. This gap is mainly due to the lack of external validation, the poor interpretability of complex models, and the absence of standardization in the data. In this context, the literature highlights the need to develop more interpretable models, validate the results in multicenter cohorts, and promote the use of open and interoperable data. In addition, methodologies such as federated learning and </w:t>
      </w:r>
      <w:proofErr w:type="spellStart"/>
      <w:r w:rsidRPr="001E5F50">
        <w:t>explainability</w:t>
      </w:r>
      <w:proofErr w:type="spellEnd"/>
      <w:r w:rsidRPr="001E5F50">
        <w:t xml:space="preserve"> techniques (XAI) emerge as fundamental methods to overcome these restrictions and make their implementation easier in real clinical contexts.</w:t>
      </w:r>
    </w:p>
    <w:p w14:paraId="552C29CD" w14:textId="77777777" w:rsidR="001460A6" w:rsidRPr="001E5F50" w:rsidRDefault="001460A6">
      <w:pPr>
        <w:pStyle w:val="P68B1DB1-Normal2"/>
        <w:ind w:firstLine="720"/>
        <w:jc w:val="both"/>
      </w:pPr>
    </w:p>
    <w:p w14:paraId="5292D5ED" w14:textId="77777777" w:rsidR="00272158" w:rsidRPr="001E5F50" w:rsidRDefault="00554FB1">
      <w:pPr>
        <w:pStyle w:val="P68B1DB1-Normal5"/>
        <w:jc w:val="both"/>
      </w:pPr>
      <w:r w:rsidRPr="001E5F50">
        <w:t>4. Discussion</w:t>
      </w:r>
    </w:p>
    <w:p w14:paraId="6625C920" w14:textId="77777777" w:rsidR="00272158" w:rsidRPr="001E5F50" w:rsidRDefault="00272158">
      <w:pPr>
        <w:jc w:val="both"/>
        <w:rPr>
          <w:rFonts w:ascii="Arial" w:hAnsi="Arial" w:cs="Arial"/>
          <w:color w:val="000000" w:themeColor="text1"/>
          <w:sz w:val="20"/>
        </w:rPr>
      </w:pPr>
    </w:p>
    <w:p w14:paraId="556984F9"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Based on the findings of this review, the use of machine learning (ML) to detect preeclampsia in early stages has grown considerably. However, this progress has been uneven, and the clinical implementation of these models remains limited due to insufficient external validation and limited integration into routine clinical practice.</w:t>
      </w:r>
    </w:p>
    <w:p w14:paraId="4C1F250A" w14:textId="77777777" w:rsidR="00FF6266" w:rsidRPr="00FF6266" w:rsidRDefault="00FF6266" w:rsidP="00FF6266">
      <w:pPr>
        <w:ind w:firstLine="720"/>
        <w:jc w:val="both"/>
        <w:rPr>
          <w:rFonts w:ascii="Arial" w:hAnsi="Arial" w:cs="Arial"/>
          <w:color w:val="000000" w:themeColor="text1"/>
          <w:sz w:val="20"/>
        </w:rPr>
      </w:pPr>
    </w:p>
    <w:p w14:paraId="61DCCFA4"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4.1. General summary and contributions of the findings</w:t>
      </w:r>
    </w:p>
    <w:p w14:paraId="6F16ACB4" w14:textId="77777777" w:rsidR="00FF6266" w:rsidRPr="00FF6266" w:rsidRDefault="00FF6266" w:rsidP="00FF6266">
      <w:pPr>
        <w:ind w:firstLine="720"/>
        <w:jc w:val="both"/>
        <w:rPr>
          <w:rFonts w:ascii="Arial" w:hAnsi="Arial" w:cs="Arial"/>
          <w:color w:val="000000" w:themeColor="text1"/>
          <w:sz w:val="20"/>
        </w:rPr>
      </w:pPr>
    </w:p>
    <w:p w14:paraId="53EC6555"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The models based on decision trees and ensembles, especially Random Forest and XGBoost, remain the most widely used algorithms [7,21], since they can manage diverse clinical data, non-linear relationships, and imbalance between classes. This predominance reflects a preference for models that are both robust and relatively interpretable in clinical settings.</w:t>
      </w:r>
    </w:p>
    <w:p w14:paraId="2EF8561B" w14:textId="77777777" w:rsidR="00FF6266" w:rsidRPr="00FF6266" w:rsidRDefault="00FF6266" w:rsidP="00FF6266">
      <w:pPr>
        <w:ind w:firstLine="720"/>
        <w:jc w:val="both"/>
        <w:rPr>
          <w:rFonts w:ascii="Arial" w:hAnsi="Arial" w:cs="Arial"/>
          <w:color w:val="000000" w:themeColor="text1"/>
          <w:sz w:val="20"/>
        </w:rPr>
      </w:pPr>
    </w:p>
    <w:p w14:paraId="080C16B0"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In addition, the inclusion of multimodal models and deep neural networks (CNN, LSTM) [4,30–32] represents an advance towards methods that can handle complex data, such as omics variables and medical images, achieving high levels of performance (average AUC between 0.80 and 0.95). However, their adoption remains limited compared with more traditional models.</w:t>
      </w:r>
    </w:p>
    <w:p w14:paraId="52CF1F59" w14:textId="77777777" w:rsidR="00FF6266" w:rsidRPr="00FF6266" w:rsidRDefault="00FF6266" w:rsidP="00FF6266">
      <w:pPr>
        <w:ind w:firstLine="720"/>
        <w:jc w:val="both"/>
        <w:rPr>
          <w:rFonts w:ascii="Arial" w:hAnsi="Arial" w:cs="Arial"/>
          <w:color w:val="000000" w:themeColor="text1"/>
          <w:sz w:val="20"/>
        </w:rPr>
      </w:pPr>
    </w:p>
    <w:p w14:paraId="6EF2891F"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Regarding the variables, the models continue to be based mainly on obstetric and clinical information [3,10,19,24]; the inclusion of genomic data and biomarkers is still in an initial phase. This shows that, although considerable progress has been noted in terms of methodology, the incorporation of advanced biological information in predictive models continues to be scarce.</w:t>
      </w:r>
    </w:p>
    <w:p w14:paraId="69836AC3" w14:textId="77777777" w:rsidR="00FF6266" w:rsidRPr="00FF6266" w:rsidRDefault="00FF6266" w:rsidP="00FF6266">
      <w:pPr>
        <w:ind w:firstLine="720"/>
        <w:jc w:val="both"/>
        <w:rPr>
          <w:rFonts w:ascii="Arial" w:hAnsi="Arial" w:cs="Arial"/>
          <w:color w:val="000000" w:themeColor="text1"/>
          <w:sz w:val="20"/>
        </w:rPr>
      </w:pPr>
    </w:p>
    <w:p w14:paraId="71A3A875"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An important discovery is that there is still a difference between the advancement of the methodology in machine learning models and their real integration with clinical data and biomarkers. Although ensemble-based models predominate in terms of performance and use, most of the research continues to be based on traditional variables. This indicates that technical progress does not always imply a significant improvement in terms of clinical applicability [10,39,41,48].</w:t>
      </w:r>
    </w:p>
    <w:p w14:paraId="2E8286BE" w14:textId="77777777" w:rsidR="00FF6266" w:rsidRPr="00FF6266" w:rsidRDefault="00FF6266" w:rsidP="00FF6266">
      <w:pPr>
        <w:ind w:firstLine="720"/>
        <w:jc w:val="both"/>
        <w:rPr>
          <w:rFonts w:ascii="Arial" w:hAnsi="Arial" w:cs="Arial"/>
          <w:color w:val="000000" w:themeColor="text1"/>
          <w:sz w:val="20"/>
        </w:rPr>
      </w:pPr>
    </w:p>
    <w:p w14:paraId="6077F2C6"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4.2. Comparison with previous research</w:t>
      </w:r>
    </w:p>
    <w:p w14:paraId="74A98844" w14:textId="77777777" w:rsidR="00FF6266" w:rsidRPr="00FF6266" w:rsidRDefault="00FF6266" w:rsidP="00FF6266">
      <w:pPr>
        <w:ind w:firstLine="720"/>
        <w:jc w:val="both"/>
        <w:rPr>
          <w:rFonts w:ascii="Arial" w:hAnsi="Arial" w:cs="Arial"/>
          <w:color w:val="000000" w:themeColor="text1"/>
          <w:sz w:val="20"/>
        </w:rPr>
      </w:pPr>
    </w:p>
    <w:p w14:paraId="26DD9FF3"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This review covers a broader spectrum at the temporal and thematic level by incorporating recent research and several data sources, which allows a more complete perspective of the field, compared to previous studies and individual reports. This review, unlike many studies that have focused on specific algorithms or specific types of data, provides a comprehensive synthesis ranging from linear models to deep learning methods.</w:t>
      </w:r>
    </w:p>
    <w:p w14:paraId="1F4E01E0" w14:textId="77777777" w:rsidR="00FF6266" w:rsidRPr="00FF6266" w:rsidRDefault="00FF6266" w:rsidP="00FF6266">
      <w:pPr>
        <w:ind w:firstLine="720"/>
        <w:jc w:val="both"/>
        <w:rPr>
          <w:rFonts w:ascii="Arial" w:hAnsi="Arial" w:cs="Arial"/>
          <w:color w:val="000000" w:themeColor="text1"/>
          <w:sz w:val="20"/>
        </w:rPr>
      </w:pPr>
    </w:p>
    <w:p w14:paraId="0EAAA4A0"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The findings are consistent with recent evidence indicating that the most effective models in terms of prediction are not always the most appropriate for clinical practice, since elements such as interpretability, external validation, and reproducibility are crucial for their implementation in hospital contexts [10,39,41,48].</w:t>
      </w:r>
    </w:p>
    <w:p w14:paraId="437A5515" w14:textId="77777777" w:rsidR="00FF6266" w:rsidRPr="00FF6266" w:rsidRDefault="00FF6266" w:rsidP="00FF6266">
      <w:pPr>
        <w:ind w:firstLine="720"/>
        <w:jc w:val="both"/>
        <w:rPr>
          <w:rFonts w:ascii="Arial" w:hAnsi="Arial" w:cs="Arial"/>
          <w:color w:val="000000" w:themeColor="text1"/>
          <w:sz w:val="20"/>
        </w:rPr>
      </w:pPr>
    </w:p>
    <w:p w14:paraId="471EE0FE"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Unlike previous reviews that primarily focused on comparing predictive performance across machine learning algorithms, the present review integrates methodological quality assessment, bibliometric analysis, model interpretability, external validation, and clinical applicability. This broader perspective enables the identification of methodological gaps and emerging research trends, providing a more comprehensive understanding of the current state of machine learning for early preeclampsia prediction.</w:t>
      </w:r>
    </w:p>
    <w:p w14:paraId="06AA4C5D" w14:textId="77777777" w:rsidR="00FF6266" w:rsidRPr="00FF6266" w:rsidRDefault="00FF6266" w:rsidP="00FF6266">
      <w:pPr>
        <w:ind w:firstLine="720"/>
        <w:jc w:val="both"/>
        <w:rPr>
          <w:rFonts w:ascii="Arial" w:hAnsi="Arial" w:cs="Arial"/>
          <w:color w:val="000000" w:themeColor="text1"/>
          <w:sz w:val="20"/>
        </w:rPr>
      </w:pPr>
    </w:p>
    <w:p w14:paraId="4E404854"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4.3. Methodological limitations</w:t>
      </w:r>
    </w:p>
    <w:p w14:paraId="13238F5E" w14:textId="77777777" w:rsidR="00FF6266" w:rsidRPr="00FF6266" w:rsidRDefault="00FF6266" w:rsidP="00FF6266">
      <w:pPr>
        <w:ind w:firstLine="720"/>
        <w:jc w:val="both"/>
        <w:rPr>
          <w:rFonts w:ascii="Arial" w:hAnsi="Arial" w:cs="Arial"/>
          <w:color w:val="000000" w:themeColor="text1"/>
          <w:sz w:val="20"/>
        </w:rPr>
      </w:pPr>
    </w:p>
    <w:p w14:paraId="563FBC40"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lastRenderedPageBreak/>
        <w:t>Methodological disparity is not the only restriction that has been detected; there is also a lack of standardization in validation protocols, metrics, and variables. This hinders studies from being comparable and reproducible [12,13].</w:t>
      </w:r>
    </w:p>
    <w:p w14:paraId="6625B871" w14:textId="77777777" w:rsidR="00FF6266" w:rsidRPr="00FF6266" w:rsidRDefault="00FF6266" w:rsidP="00FF6266">
      <w:pPr>
        <w:ind w:firstLine="720"/>
        <w:jc w:val="both"/>
        <w:rPr>
          <w:rFonts w:ascii="Arial" w:hAnsi="Arial" w:cs="Arial"/>
          <w:color w:val="000000" w:themeColor="text1"/>
          <w:sz w:val="20"/>
        </w:rPr>
      </w:pPr>
    </w:p>
    <w:p w14:paraId="5021B50B"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In addition, there continue to be problems associated with the representativeness and quality of the data, such as an imbalance in classes, little population variety, and small sample sizes. In addition, the scarce implementation of multicenter and external validations limits the generalization of the models [10,39].</w:t>
      </w:r>
    </w:p>
    <w:p w14:paraId="382B59B6" w14:textId="77777777" w:rsidR="00FF6266" w:rsidRPr="00FF6266" w:rsidRDefault="00FF6266" w:rsidP="00FF6266">
      <w:pPr>
        <w:ind w:firstLine="720"/>
        <w:jc w:val="both"/>
        <w:rPr>
          <w:rFonts w:ascii="Arial" w:hAnsi="Arial" w:cs="Arial"/>
          <w:color w:val="000000" w:themeColor="text1"/>
          <w:sz w:val="20"/>
        </w:rPr>
      </w:pPr>
    </w:p>
    <w:p w14:paraId="721D787A"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In addition, more sophisticated models, particularly those that are grounded in deep learning, have difficulties with interpretability. This means that they cannot be applied in clinical settings due to their "black box" nature [30–32].</w:t>
      </w:r>
    </w:p>
    <w:p w14:paraId="6FA3C698" w14:textId="77777777" w:rsidR="00FF6266" w:rsidRPr="00FF6266" w:rsidRDefault="00FF6266" w:rsidP="00FF6266">
      <w:pPr>
        <w:ind w:firstLine="720"/>
        <w:jc w:val="both"/>
        <w:rPr>
          <w:rFonts w:ascii="Arial" w:hAnsi="Arial" w:cs="Arial"/>
          <w:color w:val="000000" w:themeColor="text1"/>
          <w:sz w:val="20"/>
        </w:rPr>
      </w:pPr>
    </w:p>
    <w:p w14:paraId="7906B32C"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Another important limitation identified in this review is the limited generalizability of many published models. Most studies were developed using single-center datasets collected from specific populations, which may reduce model performance when applied to different healthcare systems or demographic groups. Future studies should prioritize multicenter collaborations and geographically diverse datasets to improve model robustness and external validity.</w:t>
      </w:r>
    </w:p>
    <w:p w14:paraId="111485DD" w14:textId="77777777" w:rsidR="00FF6266" w:rsidRPr="00FF6266" w:rsidRDefault="00FF6266" w:rsidP="00FF6266">
      <w:pPr>
        <w:ind w:firstLine="720"/>
        <w:jc w:val="both"/>
        <w:rPr>
          <w:rFonts w:ascii="Arial" w:hAnsi="Arial" w:cs="Arial"/>
          <w:color w:val="000000" w:themeColor="text1"/>
          <w:sz w:val="20"/>
        </w:rPr>
      </w:pPr>
    </w:p>
    <w:p w14:paraId="5B6031E5"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4.4. Implications for research and clinics</w:t>
      </w:r>
    </w:p>
    <w:p w14:paraId="14670A64" w14:textId="77777777" w:rsidR="00FF6266" w:rsidRPr="00FF6266" w:rsidRDefault="00FF6266" w:rsidP="00FF6266">
      <w:pPr>
        <w:ind w:firstLine="720"/>
        <w:jc w:val="both"/>
        <w:rPr>
          <w:rFonts w:ascii="Arial" w:hAnsi="Arial" w:cs="Arial"/>
          <w:color w:val="000000" w:themeColor="text1"/>
          <w:sz w:val="20"/>
        </w:rPr>
      </w:pPr>
    </w:p>
    <w:p w14:paraId="50065CE5"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The findings indicate that machine learning has great potential to change prenatal screening through the earliest and most personalized prediction of preeclampsia risk [3,4,21]. However, its application in the clinical field requires overcoming obstacles related to data interoperability, external validation, and model interpretation.</w:t>
      </w:r>
    </w:p>
    <w:p w14:paraId="1F268A5F" w14:textId="77777777" w:rsidR="00FF6266" w:rsidRPr="00FF6266" w:rsidRDefault="00FF6266" w:rsidP="00FF6266">
      <w:pPr>
        <w:ind w:firstLine="720"/>
        <w:jc w:val="both"/>
        <w:rPr>
          <w:rFonts w:ascii="Arial" w:hAnsi="Arial" w:cs="Arial"/>
          <w:color w:val="000000" w:themeColor="text1"/>
          <w:sz w:val="20"/>
        </w:rPr>
      </w:pPr>
    </w:p>
    <w:p w14:paraId="24971570"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The standardization of variables and evaluation metrics, the development of explainable AI (XAI), and the integration of multimodal data should be considered research priorities. In addition, to optimize equity and generalization in artificial intelligence applied to maternal health, strategies such as federated learning and the establishment of open and multicenter databases emerge as fundamental methods.</w:t>
      </w:r>
    </w:p>
    <w:p w14:paraId="531E22A2" w14:textId="77777777" w:rsidR="00FF6266" w:rsidRPr="00FF6266" w:rsidRDefault="00FF6266" w:rsidP="00FF6266">
      <w:pPr>
        <w:ind w:firstLine="720"/>
        <w:jc w:val="both"/>
        <w:rPr>
          <w:rFonts w:ascii="Arial" w:hAnsi="Arial" w:cs="Arial"/>
          <w:color w:val="000000" w:themeColor="text1"/>
          <w:sz w:val="20"/>
        </w:rPr>
      </w:pPr>
    </w:p>
    <w:p w14:paraId="46237C7D"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 xml:space="preserve">An additional challenge identified across the reviewed studies is the limited incorporation of explainable artificial intelligence (XAI) techniques. Although ensemble and deep learning models achieved the highest predictive performance, their limited interpretability remains a major barrier to clinical adoption. Future research should integrate </w:t>
      </w:r>
      <w:proofErr w:type="spellStart"/>
      <w:r w:rsidRPr="00FF6266">
        <w:rPr>
          <w:rFonts w:ascii="Arial" w:hAnsi="Arial" w:cs="Arial"/>
          <w:color w:val="000000" w:themeColor="text1"/>
          <w:sz w:val="20"/>
        </w:rPr>
        <w:t>explainability</w:t>
      </w:r>
      <w:proofErr w:type="spellEnd"/>
      <w:r w:rsidRPr="00FF6266">
        <w:rPr>
          <w:rFonts w:ascii="Arial" w:hAnsi="Arial" w:cs="Arial"/>
          <w:color w:val="000000" w:themeColor="text1"/>
          <w:sz w:val="20"/>
        </w:rPr>
        <w:t xml:space="preserve"> methods such as SHAP, LIME, and counterfactual explanations to improve clinicians' trust and facilitate decision-making in real-world healthcare environments.</w:t>
      </w:r>
    </w:p>
    <w:p w14:paraId="5A6BA6DE" w14:textId="77777777" w:rsidR="00FF6266" w:rsidRPr="00FF6266" w:rsidRDefault="00FF6266" w:rsidP="00FF6266">
      <w:pPr>
        <w:ind w:firstLine="720"/>
        <w:jc w:val="both"/>
        <w:rPr>
          <w:rFonts w:ascii="Arial" w:hAnsi="Arial" w:cs="Arial"/>
          <w:color w:val="000000" w:themeColor="text1"/>
          <w:sz w:val="20"/>
        </w:rPr>
      </w:pPr>
    </w:p>
    <w:p w14:paraId="6EED7C38"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4.5. Contributions of this review</w:t>
      </w:r>
    </w:p>
    <w:p w14:paraId="27C36DED" w14:textId="77777777" w:rsidR="00FF6266" w:rsidRPr="00FF6266" w:rsidRDefault="00FF6266" w:rsidP="00FF6266">
      <w:pPr>
        <w:ind w:firstLine="720"/>
        <w:jc w:val="both"/>
        <w:rPr>
          <w:rFonts w:ascii="Arial" w:hAnsi="Arial" w:cs="Arial"/>
          <w:color w:val="000000" w:themeColor="text1"/>
          <w:sz w:val="20"/>
        </w:rPr>
      </w:pPr>
    </w:p>
    <w:p w14:paraId="0F5CE110"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This review presents an updated and comprehensive summary of the state of the art in the use of machine learning to predict early preeclampsia [3,4,7,21]. It shows not only the methodological progress achieved, but also the structural limitations that prevent its clinical application. In particular, critical gaps corresponding to data integration, external validation, and the ability to interpret models are recognized. This provides a firm foundation to guide further research into the design of more resilient solutions, which can be replicated and applied in clinical environments.</w:t>
      </w:r>
    </w:p>
    <w:p w14:paraId="7932CC9F" w14:textId="77777777" w:rsidR="00FF6266" w:rsidRPr="00FF6266" w:rsidRDefault="00FF6266" w:rsidP="00FF6266">
      <w:pPr>
        <w:ind w:firstLine="720"/>
        <w:jc w:val="both"/>
        <w:rPr>
          <w:rFonts w:ascii="Arial" w:hAnsi="Arial" w:cs="Arial"/>
          <w:color w:val="000000" w:themeColor="text1"/>
          <w:sz w:val="20"/>
        </w:rPr>
      </w:pPr>
    </w:p>
    <w:p w14:paraId="2CE0D73D"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Finally, although machine learning has shown great potential in this area, its clinical implementation is still in an intermediate stage, where there are important technological advances along with structural restrictions that need to be overcome. To advance towards tools that are truly applicable in medical practice, future research must focus on validating models in multicenter cohorts, integrating multimodal data, and developing interpretable models.</w:t>
      </w:r>
    </w:p>
    <w:p w14:paraId="48AE1328" w14:textId="77777777" w:rsidR="00FF6266" w:rsidRPr="00FF6266" w:rsidRDefault="00FF6266" w:rsidP="00FF6266">
      <w:pPr>
        <w:ind w:firstLine="720"/>
        <w:jc w:val="both"/>
        <w:rPr>
          <w:rFonts w:ascii="Arial" w:hAnsi="Arial" w:cs="Arial"/>
          <w:color w:val="000000" w:themeColor="text1"/>
          <w:sz w:val="20"/>
        </w:rPr>
      </w:pPr>
    </w:p>
    <w:p w14:paraId="5921B0C2"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5. Conclusions</w:t>
      </w:r>
    </w:p>
    <w:p w14:paraId="7C86EA66" w14:textId="77777777" w:rsidR="00FF6266" w:rsidRPr="00FF6266" w:rsidRDefault="00FF6266" w:rsidP="00FF6266">
      <w:pPr>
        <w:ind w:firstLine="720"/>
        <w:jc w:val="both"/>
        <w:rPr>
          <w:rFonts w:ascii="Arial" w:hAnsi="Arial" w:cs="Arial"/>
          <w:color w:val="000000" w:themeColor="text1"/>
          <w:sz w:val="20"/>
        </w:rPr>
      </w:pPr>
    </w:p>
    <w:p w14:paraId="5EDB48C8"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This systematic review provides an updated overview of the current use of machine learning for the early prediction of preeclampsia, demonstrating significant progress in the development of predictive models and their ability to handle complex medical data. A clear trend toward the use of ensemble-based models is observed, together with an increasing adoption of deep learning approaches for multimodal applications.</w:t>
      </w:r>
    </w:p>
    <w:p w14:paraId="1D841912" w14:textId="77777777" w:rsidR="00FF6266" w:rsidRPr="00FF6266" w:rsidRDefault="00FF6266" w:rsidP="00FF6266">
      <w:pPr>
        <w:ind w:firstLine="720"/>
        <w:jc w:val="both"/>
        <w:rPr>
          <w:rFonts w:ascii="Arial" w:hAnsi="Arial" w:cs="Arial"/>
          <w:color w:val="000000" w:themeColor="text1"/>
          <w:sz w:val="20"/>
        </w:rPr>
      </w:pPr>
    </w:p>
    <w:p w14:paraId="6FC2770A"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lastRenderedPageBreak/>
        <w:t>Despite these advances, most studies continue to rely primarily on conventional clinical and obstetric variables, while the integration of advanced data sources, such as biomarkers, omics data, and medical imaging, remains limited. Consequently, a persistent gap exists between the technical performance of machine learning models and their effective translation into routine clinical practice. This gap is mainly driven by limitations related to data quality and representativeness, insufficient external validation, and the limited interpretability of complex models.</w:t>
      </w:r>
    </w:p>
    <w:p w14:paraId="125DC0FB" w14:textId="77777777" w:rsidR="00FF6266" w:rsidRPr="00FF6266" w:rsidRDefault="00FF6266" w:rsidP="00FF6266">
      <w:pPr>
        <w:ind w:firstLine="720"/>
        <w:jc w:val="both"/>
        <w:rPr>
          <w:rFonts w:ascii="Arial" w:hAnsi="Arial" w:cs="Arial"/>
          <w:color w:val="000000" w:themeColor="text1"/>
          <w:sz w:val="20"/>
        </w:rPr>
      </w:pPr>
    </w:p>
    <w:p w14:paraId="31C12AE3" w14:textId="77777777" w:rsidR="00FF6266" w:rsidRPr="00FF6266"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By integrating a systematic review methodology with bibliometric analysis, this study provides a comprehensive overview of current evidence while identifying the principal methodological gaps and emerging research trends in the field. Overall, the findings indicate that machine learning for early preeclampsia prediction is entering a phase of methodological consolidation, in which future progress will depend on the development of more robust, interpretable, externally validated, and clinically generalizable models.</w:t>
      </w:r>
    </w:p>
    <w:p w14:paraId="5A9707CD" w14:textId="77777777" w:rsidR="00FF6266" w:rsidRPr="00FF6266" w:rsidRDefault="00FF6266" w:rsidP="00FF6266">
      <w:pPr>
        <w:ind w:firstLine="720"/>
        <w:jc w:val="both"/>
        <w:rPr>
          <w:rFonts w:ascii="Arial" w:hAnsi="Arial" w:cs="Arial"/>
          <w:color w:val="000000" w:themeColor="text1"/>
          <w:sz w:val="20"/>
        </w:rPr>
      </w:pPr>
    </w:p>
    <w:p w14:paraId="23232ED3" w14:textId="28133E59" w:rsidR="00272158" w:rsidRDefault="00FF6266" w:rsidP="00FF6266">
      <w:pPr>
        <w:ind w:firstLine="720"/>
        <w:jc w:val="both"/>
        <w:rPr>
          <w:rFonts w:ascii="Arial" w:hAnsi="Arial" w:cs="Arial"/>
          <w:color w:val="000000" w:themeColor="text1"/>
          <w:sz w:val="20"/>
        </w:rPr>
      </w:pPr>
      <w:r w:rsidRPr="00FF6266">
        <w:rPr>
          <w:rFonts w:ascii="Arial" w:hAnsi="Arial" w:cs="Arial"/>
          <w:color w:val="000000" w:themeColor="text1"/>
          <w:sz w:val="20"/>
        </w:rPr>
        <w:t>This review provides a structured synthesis of current evidence, highlights the main methodological challenges, and identifies future research directions for the development of clinically applicable predictive tools. Future research should prioritize multicenter validation, standardized datasets, multimodal data integration, explainable artificial intelligence (XAI), and interoperable data infrastructures to facilitate the successful translation of machine learning models into routine clinical practice and ultimately improve maternal and perinatal health outcomes.</w:t>
      </w:r>
    </w:p>
    <w:p w14:paraId="054B96EE" w14:textId="77777777" w:rsidR="0010121B" w:rsidRPr="001E5F50" w:rsidRDefault="0010121B" w:rsidP="00FF6266">
      <w:pPr>
        <w:ind w:firstLine="720"/>
        <w:jc w:val="both"/>
        <w:rPr>
          <w:rFonts w:ascii="Arial" w:hAnsi="Arial" w:cs="Arial"/>
          <w:color w:val="000000" w:themeColor="text1"/>
          <w:sz w:val="20"/>
        </w:rPr>
      </w:pPr>
    </w:p>
    <w:p w14:paraId="17C80C07" w14:textId="437DD406" w:rsidR="00272158" w:rsidRPr="001E5F50" w:rsidRDefault="00B4272B">
      <w:pPr>
        <w:pStyle w:val="P68B1DB1-Normal4"/>
        <w:jc w:val="both"/>
      </w:pPr>
      <w:proofErr w:type="spellStart"/>
      <w:r w:rsidRPr="00B4272B">
        <w:t>CRediT</w:t>
      </w:r>
      <w:proofErr w:type="spellEnd"/>
      <w:r w:rsidRPr="00B4272B">
        <w:t xml:space="preserve"> authorship contribution statement</w:t>
      </w:r>
      <w:bookmarkStart w:id="0" w:name="_GoBack"/>
      <w:bookmarkEnd w:id="0"/>
    </w:p>
    <w:p w14:paraId="708224EF" w14:textId="77777777" w:rsidR="00272158" w:rsidRPr="001E5F50" w:rsidRDefault="00272158">
      <w:pPr>
        <w:pStyle w:val="NormalWeb"/>
        <w:spacing w:before="0" w:beforeAutospacing="0" w:after="0" w:afterAutospacing="0"/>
        <w:ind w:firstLine="720"/>
        <w:jc w:val="both"/>
        <w:rPr>
          <w:rFonts w:ascii="Arial" w:eastAsiaTheme="minorEastAsia" w:hAnsi="Arial" w:cs="Arial"/>
          <w:color w:val="000000" w:themeColor="text1"/>
          <w:sz w:val="20"/>
        </w:rPr>
      </w:pPr>
    </w:p>
    <w:p w14:paraId="4BCFCE19" w14:textId="77777777" w:rsidR="00272158" w:rsidRPr="001E5F50" w:rsidRDefault="00554FB1">
      <w:pPr>
        <w:pStyle w:val="P68B1DB1-Normal2"/>
        <w:ind w:firstLine="720"/>
        <w:jc w:val="both"/>
      </w:pPr>
      <w:r w:rsidRPr="001E5F50">
        <w:rPr>
          <w:b/>
        </w:rPr>
        <w:t xml:space="preserve">Karla Hidalgo: </w:t>
      </w:r>
      <w:r w:rsidRPr="001E5F50">
        <w:t xml:space="preserve">Conceptualization, Methodology, Supervision, Writing – review and editing. </w:t>
      </w:r>
      <w:r w:rsidRPr="001E5F50">
        <w:rPr>
          <w:b/>
        </w:rPr>
        <w:t>Deyvis Quispe:</w:t>
      </w:r>
      <w:r w:rsidRPr="001E5F50">
        <w:t xml:space="preserve"> Methodology, Writing – original draft, Writing – review and edition. </w:t>
      </w:r>
      <w:r w:rsidRPr="001E5F50">
        <w:rPr>
          <w:b/>
        </w:rPr>
        <w:t>Joshua Pedraza:</w:t>
      </w:r>
      <w:r w:rsidRPr="001E5F50">
        <w:t xml:space="preserve"> Formal Analysis, Methodology, Writing – review and editing. </w:t>
      </w:r>
      <w:r w:rsidRPr="001E5F50">
        <w:rPr>
          <w:b/>
        </w:rPr>
        <w:t>Nemias Saboya:</w:t>
      </w:r>
      <w:r w:rsidRPr="001E5F50">
        <w:t xml:space="preserve"> Validation, Formal Analysis, Writing – review and editing.</w:t>
      </w:r>
    </w:p>
    <w:p w14:paraId="7E2276DC" w14:textId="77777777" w:rsidR="00272158" w:rsidRPr="001E5F50" w:rsidRDefault="00272158">
      <w:pPr>
        <w:jc w:val="both"/>
        <w:rPr>
          <w:rFonts w:ascii="Arial" w:hAnsi="Arial" w:cs="Arial"/>
          <w:b/>
          <w:color w:val="000000" w:themeColor="text1"/>
          <w:sz w:val="20"/>
        </w:rPr>
      </w:pPr>
    </w:p>
    <w:p w14:paraId="0B36D7B4" w14:textId="77777777" w:rsidR="00272158" w:rsidRPr="001E5F50" w:rsidRDefault="00554FB1">
      <w:pPr>
        <w:pStyle w:val="P68B1DB1-Normal4"/>
        <w:jc w:val="both"/>
      </w:pPr>
      <w:r w:rsidRPr="001E5F50">
        <w:t>Conflicts of Interest Statement</w:t>
      </w:r>
    </w:p>
    <w:p w14:paraId="51FDB895" w14:textId="77777777" w:rsidR="00272158" w:rsidRPr="001E5F50" w:rsidRDefault="00272158">
      <w:pPr>
        <w:jc w:val="both"/>
        <w:rPr>
          <w:rFonts w:ascii="Arial" w:hAnsi="Arial" w:cs="Arial"/>
          <w:color w:val="000000" w:themeColor="text1"/>
          <w:sz w:val="20"/>
        </w:rPr>
      </w:pPr>
    </w:p>
    <w:p w14:paraId="0D9EFBB5" w14:textId="16B6F273" w:rsidR="00272158" w:rsidRPr="001E5F50" w:rsidRDefault="00554FB1">
      <w:pPr>
        <w:pStyle w:val="P68B1DB1-Normal2"/>
        <w:ind w:firstLine="720"/>
        <w:jc w:val="both"/>
      </w:pPr>
      <w:r>
        <w:t>The authors state that they have no financial or personal conflicts of interest that could have had an impact on the work presented in this study.</w:t>
      </w:r>
    </w:p>
    <w:p w14:paraId="272AFE7C" w14:textId="77777777" w:rsidR="00272158" w:rsidRPr="001E5F50" w:rsidRDefault="00272158">
      <w:pPr>
        <w:jc w:val="both"/>
        <w:rPr>
          <w:rFonts w:ascii="Arial" w:hAnsi="Arial" w:cs="Arial"/>
          <w:color w:val="000000" w:themeColor="text1"/>
          <w:sz w:val="20"/>
        </w:rPr>
      </w:pPr>
    </w:p>
    <w:p w14:paraId="3771A993" w14:textId="77777777" w:rsidR="00272158" w:rsidRPr="001E5F50" w:rsidRDefault="00554FB1">
      <w:pPr>
        <w:pStyle w:val="P68B1DB1-Normal4"/>
        <w:jc w:val="both"/>
      </w:pPr>
      <w:r w:rsidRPr="001E5F50">
        <w:t>Ethics Statement</w:t>
      </w:r>
    </w:p>
    <w:p w14:paraId="1E832DAB" w14:textId="77777777" w:rsidR="00272158" w:rsidRPr="001E5F50" w:rsidRDefault="00272158">
      <w:pPr>
        <w:pStyle w:val="NormalWeb"/>
        <w:spacing w:before="0" w:beforeAutospacing="0" w:after="0" w:afterAutospacing="0"/>
        <w:ind w:firstLine="720"/>
        <w:jc w:val="both"/>
        <w:rPr>
          <w:rFonts w:ascii="Arial" w:eastAsiaTheme="minorEastAsia" w:hAnsi="Arial" w:cs="Arial"/>
          <w:color w:val="000000" w:themeColor="text1"/>
          <w:sz w:val="20"/>
        </w:rPr>
      </w:pPr>
    </w:p>
    <w:p w14:paraId="297BB49E" w14:textId="77777777" w:rsidR="00272158" w:rsidRPr="001E5F50" w:rsidRDefault="00554FB1">
      <w:pPr>
        <w:pStyle w:val="P68B1DB1-NormalWeb6"/>
        <w:spacing w:before="0" w:beforeAutospacing="0" w:after="0" w:afterAutospacing="0"/>
        <w:ind w:firstLine="720"/>
        <w:jc w:val="both"/>
      </w:pPr>
      <w:r w:rsidRPr="001E5F50">
        <w:t>This research is a systematic review of previously published literature, so it did not involve intervention in human individuals or the use of identifiable data. Therefore, it did not need the approval of an ethics committee. The norms of scientific honesty and the correct citation of sources were honored.</w:t>
      </w:r>
    </w:p>
    <w:p w14:paraId="09CCCD6B" w14:textId="77777777" w:rsidR="00272158" w:rsidRPr="001E5F50" w:rsidRDefault="00272158">
      <w:pPr>
        <w:pStyle w:val="NormalWeb"/>
        <w:spacing w:before="0" w:beforeAutospacing="0" w:after="0" w:afterAutospacing="0"/>
        <w:ind w:firstLine="720"/>
        <w:jc w:val="both"/>
        <w:rPr>
          <w:rFonts w:ascii="Arial" w:eastAsiaTheme="minorEastAsia" w:hAnsi="Arial" w:cs="Arial"/>
          <w:color w:val="000000" w:themeColor="text1"/>
          <w:sz w:val="20"/>
        </w:rPr>
      </w:pPr>
    </w:p>
    <w:p w14:paraId="10F1484F" w14:textId="77777777" w:rsidR="00272158" w:rsidRPr="001E5F50" w:rsidRDefault="00554FB1">
      <w:pPr>
        <w:pStyle w:val="P68B1DB1-Normal4"/>
        <w:jc w:val="both"/>
      </w:pPr>
      <w:r w:rsidRPr="001E5F50">
        <w:t>Use of AI tools Statement</w:t>
      </w:r>
    </w:p>
    <w:p w14:paraId="136FA84A" w14:textId="77777777" w:rsidR="00272158" w:rsidRPr="001E5F50" w:rsidRDefault="00272158">
      <w:pPr>
        <w:pStyle w:val="NormalWeb"/>
        <w:spacing w:before="0" w:beforeAutospacing="0" w:after="0" w:afterAutospacing="0"/>
        <w:ind w:firstLine="720"/>
        <w:jc w:val="both"/>
        <w:rPr>
          <w:rFonts w:ascii="Arial" w:eastAsiaTheme="minorEastAsia" w:hAnsi="Arial" w:cs="Arial"/>
          <w:color w:val="000000" w:themeColor="text1"/>
          <w:sz w:val="20"/>
        </w:rPr>
      </w:pPr>
    </w:p>
    <w:p w14:paraId="3D97CB17" w14:textId="66F29876" w:rsidR="00272158" w:rsidRPr="001E5F50" w:rsidRDefault="00554FB1">
      <w:pPr>
        <w:pStyle w:val="P68B1DB1-NormalWeb6"/>
        <w:spacing w:before="0" w:beforeAutospacing="0" w:after="0" w:afterAutospacing="0"/>
        <w:ind w:firstLine="720"/>
        <w:jc w:val="both"/>
      </w:pPr>
      <w:r w:rsidRPr="001E5F50">
        <w:t>To improve the wording and clarity of the text, the authors employed artificial intelligence tools (</w:t>
      </w:r>
      <w:proofErr w:type="spellStart"/>
      <w:r w:rsidRPr="001E5F50">
        <w:t>ChatGPT</w:t>
      </w:r>
      <w:proofErr w:type="spellEnd"/>
      <w:r w:rsidRPr="001E5F50">
        <w:t>) when creating this document. The writers reviewed and modified the content that was generated and took full responsibility for the accuracy, completeness, and originality of the manuscript.</w:t>
      </w:r>
    </w:p>
    <w:p w14:paraId="7A24A0C0" w14:textId="77777777" w:rsidR="005D22B0" w:rsidRPr="001E5F50" w:rsidRDefault="005D22B0" w:rsidP="005D22B0">
      <w:pPr>
        <w:pStyle w:val="P68B1DB1-NormalWeb6"/>
        <w:jc w:val="both"/>
        <w:rPr>
          <w:b/>
          <w:bCs/>
        </w:rPr>
      </w:pPr>
      <w:r w:rsidRPr="001E5F50">
        <w:rPr>
          <w:b/>
          <w:bCs/>
        </w:rPr>
        <w:t>Funding</w:t>
      </w:r>
    </w:p>
    <w:p w14:paraId="035711A4" w14:textId="66B8987E" w:rsidR="00272158" w:rsidRPr="001E5F50" w:rsidRDefault="00322936">
      <w:pPr>
        <w:pStyle w:val="NormalWeb"/>
        <w:spacing w:before="0" w:beforeAutospacing="0" w:after="0" w:afterAutospacing="0"/>
        <w:ind w:firstLine="720"/>
        <w:jc w:val="both"/>
        <w:rPr>
          <w:rFonts w:ascii="Arial" w:eastAsiaTheme="minorEastAsia" w:hAnsi="Arial" w:cs="Arial"/>
          <w:color w:val="000000" w:themeColor="text1"/>
          <w:sz w:val="20"/>
        </w:rPr>
      </w:pPr>
      <w:r w:rsidRPr="001E5F50">
        <w:rPr>
          <w:rFonts w:ascii="Arial" w:eastAsiaTheme="minorEastAsia" w:hAnsi="Arial" w:cs="Arial"/>
          <w:color w:val="000000" w:themeColor="text1"/>
          <w:sz w:val="20"/>
        </w:rPr>
        <w:t>This research received no specific funding.</w:t>
      </w:r>
    </w:p>
    <w:p w14:paraId="52BF08F8" w14:textId="77777777" w:rsidR="00322936" w:rsidRPr="001E5F50" w:rsidRDefault="00322936">
      <w:pPr>
        <w:pStyle w:val="NormalWeb"/>
        <w:spacing w:before="0" w:beforeAutospacing="0" w:after="0" w:afterAutospacing="0"/>
        <w:ind w:firstLine="720"/>
        <w:jc w:val="both"/>
        <w:rPr>
          <w:rFonts w:ascii="Arial" w:eastAsiaTheme="minorEastAsia" w:hAnsi="Arial" w:cs="Arial"/>
          <w:color w:val="000000" w:themeColor="text1"/>
          <w:sz w:val="20"/>
        </w:rPr>
      </w:pPr>
    </w:p>
    <w:p w14:paraId="3E4C83B7" w14:textId="77777777" w:rsidR="00272158" w:rsidRPr="001E5F50" w:rsidRDefault="00554FB1">
      <w:pPr>
        <w:pStyle w:val="P68B1DB1-NormalWeb9"/>
        <w:spacing w:before="0" w:beforeAutospacing="0" w:after="0" w:afterAutospacing="0"/>
      </w:pPr>
      <w:r w:rsidRPr="001E5F50">
        <w:t>Acknowledgement</w:t>
      </w:r>
    </w:p>
    <w:p w14:paraId="1865D3BB" w14:textId="77777777" w:rsidR="00272158" w:rsidRPr="001E5F50" w:rsidRDefault="00272158">
      <w:pPr>
        <w:jc w:val="both"/>
        <w:rPr>
          <w:rFonts w:ascii="Arial" w:hAnsi="Arial" w:cs="Arial"/>
          <w:color w:val="000000" w:themeColor="text1"/>
          <w:sz w:val="20"/>
        </w:rPr>
      </w:pPr>
    </w:p>
    <w:p w14:paraId="15787504" w14:textId="77777777" w:rsidR="00272158" w:rsidRPr="001E5F50" w:rsidRDefault="00554FB1">
      <w:pPr>
        <w:pStyle w:val="P68B1DB1-Normal2"/>
        <w:ind w:firstLine="720"/>
        <w:jc w:val="both"/>
      </w:pPr>
      <w:r w:rsidRPr="001E5F50">
        <w:t>The authors thank their academic advisors for their appreciated advice and observations during the research process.</w:t>
      </w:r>
    </w:p>
    <w:p w14:paraId="492DEA40" w14:textId="77777777" w:rsidR="00272158" w:rsidRPr="001E5F50" w:rsidRDefault="00554FB1">
      <w:pPr>
        <w:pStyle w:val="P68B1DB1-Ttulo214"/>
        <w:spacing w:before="0"/>
        <w:jc w:val="center"/>
      </w:pPr>
      <w:bookmarkStart w:id="1" w:name="_Hlk225895340"/>
      <w:r w:rsidRPr="001E5F50">
        <w:t>References</w:t>
      </w:r>
    </w:p>
    <w:p w14:paraId="011F5CEC" w14:textId="77777777" w:rsidR="007A156A" w:rsidRPr="001E5F50" w:rsidRDefault="007A156A" w:rsidP="007A156A"/>
    <w:sdt>
      <w:sdtPr>
        <w:rPr>
          <w:rFonts w:ascii="Arial" w:hAnsi="Arial" w:cs="Arial"/>
          <w:color w:val="000000" w:themeColor="text1"/>
          <w:sz w:val="20"/>
        </w:rPr>
        <w:tag w:val="MENDELEY_BIBLIOGRAPHY"/>
        <w:id w:val="1965692352"/>
        <w:placeholder>
          <w:docPart w:val="F9E18711133342B9AF49C639583CED0D"/>
        </w:placeholder>
      </w:sdtPr>
      <w:sdtEndPr/>
      <w:sdtContent>
        <w:p w14:paraId="641AEA89" w14:textId="4E8EE2A6"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[1]</w:t>
          </w:r>
          <w:r w:rsidR="00850976" w:rsidRPr="00960EEA">
            <w:rPr>
              <w:rFonts w:ascii="Arial" w:hAnsi="Arial" w:cs="Arial"/>
              <w:sz w:val="20"/>
            </w:rPr>
            <w:tab/>
          </w:r>
          <w:r w:rsidRPr="00960EEA">
            <w:rPr>
              <w:rFonts w:ascii="Arial" w:eastAsia="Calibri" w:hAnsi="Arial" w:cs="Arial"/>
              <w:color w:val="000000" w:themeColor="text1"/>
              <w:sz w:val="20"/>
            </w:rPr>
            <w:t xml:space="preserve">World Health Organization. Pre-eclampsia 2025. </w:t>
          </w:r>
          <w:hyperlink r:id="rId16">
            <w:r w:rsidRPr="00960EEA">
              <w:rPr>
                <w:rStyle w:val="Hipervnculo"/>
                <w:rFonts w:ascii="Arial" w:eastAsia="Calibri" w:hAnsi="Arial" w:cs="Arial"/>
                <w:color w:val="000000" w:themeColor="text1"/>
                <w:sz w:val="20"/>
                <w:u w:val="none"/>
              </w:rPr>
              <w:t>https://www.who.int/news-room/fact-sheets/detail/pre-eclampsia</w:t>
            </w:r>
          </w:hyperlink>
          <w:r w:rsidRPr="00960EEA">
            <w:rPr>
              <w:rFonts w:ascii="Arial" w:eastAsia="Calibri" w:hAnsi="Arial" w:cs="Arial"/>
              <w:color w:val="000000" w:themeColor="text1"/>
              <w:sz w:val="20"/>
            </w:rPr>
            <w:t xml:space="preserve"> (accessed June 27, 2026).</w:t>
          </w:r>
        </w:p>
        <w:p w14:paraId="4EE33A48" w14:textId="64AEAF80"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lastRenderedPageBreak/>
            <w:t>[2]</w:t>
          </w:r>
          <w:r w:rsidR="00850976" w:rsidRPr="00960EEA">
            <w:rPr>
              <w:rFonts w:ascii="Arial" w:hAnsi="Arial" w:cs="Arial"/>
              <w:sz w:val="20"/>
            </w:rPr>
            <w:tab/>
          </w:r>
          <w:r w:rsidRPr="00960EEA">
            <w:rPr>
              <w:rFonts w:ascii="Arial" w:eastAsia="Calibri" w:hAnsi="Arial" w:cs="Arial"/>
              <w:color w:val="000000" w:themeColor="text1"/>
              <w:sz w:val="20"/>
            </w:rPr>
            <w:t xml:space="preserve">Marić I, Tsur A, Aghaeepour N, Montanari A, Stevenson DK, Shaw GM, et al. Early prediction of preeclampsia via machine learning. Am J Obstet Gynecol MFM 2020;2. </w:t>
          </w:r>
          <w:hyperlink r:id="rId17">
            <w:r w:rsidRPr="00960EEA">
              <w:rPr>
                <w:rStyle w:val="Hipervnculo"/>
                <w:rFonts w:ascii="Arial" w:eastAsia="Calibri" w:hAnsi="Arial" w:cs="Arial"/>
                <w:color w:val="000000" w:themeColor="text1"/>
                <w:sz w:val="20"/>
                <w:u w:val="none"/>
              </w:rPr>
              <w:t>https://doi.org/10.1016/j.ajogmf.2020.100100</w:t>
            </w:r>
          </w:hyperlink>
          <w:r w:rsidRPr="00960EEA">
            <w:rPr>
              <w:rFonts w:ascii="Arial" w:eastAsia="Calibri" w:hAnsi="Arial" w:cs="Arial"/>
              <w:color w:val="000000" w:themeColor="text1"/>
              <w:sz w:val="20"/>
            </w:rPr>
            <w:t>.</w:t>
          </w:r>
        </w:p>
        <w:p w14:paraId="4707D803" w14:textId="21E02FE9"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[3]</w:t>
          </w:r>
          <w:r w:rsidR="00850976" w:rsidRPr="00960EEA">
            <w:rPr>
              <w:rFonts w:ascii="Arial" w:hAnsi="Arial" w:cs="Arial"/>
              <w:sz w:val="20"/>
            </w:rPr>
            <w:tab/>
          </w:r>
          <w:r w:rsidRPr="00960EEA">
            <w:rPr>
              <w:rFonts w:ascii="Arial" w:eastAsia="Calibri" w:hAnsi="Arial" w:cs="Arial"/>
              <w:color w:val="000000" w:themeColor="text1"/>
              <w:sz w:val="20"/>
            </w:rPr>
            <w:t xml:space="preserve">Li S, Wang Z, Vieira LA, Zheutlin AB, Ru B, Schadt E, et al. Improving preeclampsia risk prediction by modeling pregnancy trajectories from routinely collected electronic medical record data. NPJ Digit Med 2022;5. </w:t>
          </w:r>
          <w:hyperlink r:id="rId18">
            <w:r w:rsidRPr="00960EEA">
              <w:rPr>
                <w:rStyle w:val="Hipervnculo"/>
                <w:rFonts w:ascii="Arial" w:eastAsia="Calibri" w:hAnsi="Arial" w:cs="Arial"/>
                <w:color w:val="000000" w:themeColor="text1"/>
                <w:sz w:val="20"/>
                <w:u w:val="none"/>
              </w:rPr>
              <w:t>https://doi.org/10.1038/s41746-022-00612-x</w:t>
            </w:r>
          </w:hyperlink>
          <w:r w:rsidRPr="00960EEA">
            <w:rPr>
              <w:rFonts w:ascii="Arial" w:eastAsia="Calibri" w:hAnsi="Arial" w:cs="Arial"/>
              <w:color w:val="000000" w:themeColor="text1"/>
              <w:sz w:val="20"/>
            </w:rPr>
            <w:t>.</w:t>
          </w:r>
        </w:p>
        <w:p w14:paraId="63DA798E" w14:textId="187091B0"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[4]</w:t>
          </w:r>
          <w:r w:rsidR="00850976" w:rsidRPr="00960EEA">
            <w:rPr>
              <w:rFonts w:ascii="Arial" w:hAnsi="Arial" w:cs="Arial"/>
              <w:sz w:val="20"/>
            </w:rPr>
            <w:tab/>
          </w:r>
          <w:r w:rsidRPr="00960EEA">
            <w:rPr>
              <w:rFonts w:ascii="Arial" w:eastAsia="Calibri" w:hAnsi="Arial" w:cs="Arial"/>
              <w:color w:val="000000" w:themeColor="text1"/>
              <w:sz w:val="20"/>
            </w:rPr>
            <w:t xml:space="preserve">Marić I, Contrepois K, Moufarrej MN, Stelzer IA, Feyaerts D, Han X, et al. Early prediction and longitudinal modeling of preeclampsia from multiomics. Patterns 2022;3. </w:t>
          </w:r>
          <w:hyperlink r:id="rId19">
            <w:r w:rsidRPr="00960EEA">
              <w:rPr>
                <w:rStyle w:val="Hipervnculo"/>
                <w:rFonts w:ascii="Arial" w:eastAsia="Calibri" w:hAnsi="Arial" w:cs="Arial"/>
                <w:color w:val="000000" w:themeColor="text1"/>
                <w:sz w:val="20"/>
                <w:u w:val="none"/>
              </w:rPr>
              <w:t>https://doi.org/10.1016/j.patter.2022.100655</w:t>
            </w:r>
          </w:hyperlink>
          <w:r w:rsidRPr="00960EEA">
            <w:rPr>
              <w:rFonts w:ascii="Arial" w:eastAsia="Calibri" w:hAnsi="Arial" w:cs="Arial"/>
              <w:color w:val="000000" w:themeColor="text1"/>
              <w:sz w:val="20"/>
            </w:rPr>
            <w:t>.</w:t>
          </w:r>
        </w:p>
        <w:p w14:paraId="41D1D9C6" w14:textId="3E168007"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[5]</w:t>
          </w:r>
          <w:r w:rsidR="00850976" w:rsidRPr="00960EEA">
            <w:rPr>
              <w:rFonts w:ascii="Arial" w:hAnsi="Arial" w:cs="Arial"/>
              <w:sz w:val="20"/>
            </w:rPr>
            <w:tab/>
          </w:r>
          <w:r w:rsidRPr="00960EEA">
            <w:rPr>
              <w:rFonts w:ascii="Arial" w:eastAsia="Calibri" w:hAnsi="Arial" w:cs="Arial"/>
              <w:color w:val="000000" w:themeColor="text1"/>
              <w:sz w:val="20"/>
            </w:rPr>
            <w:t xml:space="preserve">Jhee JH, Lee S, Park Y, Lee SE, Kim YA, Kang SW, et al. Prediction model development of late-onset preeclampsia using machine learning-based methods. PLoS One 2019;14. </w:t>
          </w:r>
          <w:hyperlink r:id="rId20">
            <w:r w:rsidRPr="00960EEA">
              <w:rPr>
                <w:rStyle w:val="Hipervnculo"/>
                <w:rFonts w:ascii="Arial" w:eastAsia="Calibri" w:hAnsi="Arial" w:cs="Arial"/>
                <w:color w:val="000000" w:themeColor="text1"/>
                <w:sz w:val="20"/>
                <w:u w:val="none"/>
              </w:rPr>
              <w:t>https://doi.org/10.1371/journal.pone.0221202</w:t>
            </w:r>
          </w:hyperlink>
          <w:r w:rsidRPr="00960EEA">
            <w:rPr>
              <w:rFonts w:ascii="Arial" w:eastAsia="Calibri" w:hAnsi="Arial" w:cs="Arial"/>
              <w:color w:val="000000" w:themeColor="text1"/>
              <w:sz w:val="20"/>
            </w:rPr>
            <w:t>.</w:t>
          </w:r>
        </w:p>
        <w:p w14:paraId="5EEF33E7" w14:textId="7CECA3DC"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t>[6]</w:t>
          </w:r>
          <w:r w:rsidR="00850976" w:rsidRPr="00960EEA">
            <w:rPr>
              <w:rFonts w:ascii="Arial" w:hAnsi="Arial" w:cs="Arial"/>
              <w:sz w:val="20"/>
              <w:lang w:val="es-PE"/>
            </w:rPr>
            <w:tab/>
          </w:r>
          <w:proofErr w:type="spellStart"/>
          <w:r w:rsidRPr="00960EEA">
            <w:rPr>
              <w:rFonts w:ascii="Arial" w:eastAsia="Calibri" w:hAnsi="Arial" w:cs="Arial"/>
              <w:color w:val="000000" w:themeColor="text1"/>
              <w:sz w:val="20"/>
              <w:lang w:val="es-PE"/>
            </w:rPr>
            <w:t>Sufriyana</w:t>
          </w:r>
          <w:proofErr w:type="spellEnd"/>
          <w:r w:rsidRPr="00960EEA">
            <w:rPr>
              <w:rFonts w:ascii="Arial" w:eastAsia="Calibri" w:hAnsi="Arial" w:cs="Arial"/>
              <w:color w:val="000000" w:themeColor="text1"/>
              <w:sz w:val="20"/>
              <w:lang w:val="es-PE"/>
            </w:rPr>
            <w:t xml:space="preserve"> H, Wu YW, Su ECY. </w:t>
          </w:r>
          <w:r w:rsidRPr="00960EEA">
            <w:rPr>
              <w:rFonts w:ascii="Arial" w:eastAsia="Calibri" w:hAnsi="Arial" w:cs="Arial"/>
              <w:color w:val="000000" w:themeColor="text1"/>
              <w:sz w:val="20"/>
            </w:rPr>
            <w:t xml:space="preserve">Prediction of Preeclampsia and Intrauterine Growth Restriction: Development of Machine Learning Models on a Prospective Cohort. JMIR Med Inform 2020;8. </w:t>
          </w:r>
          <w:hyperlink r:id="rId21">
            <w:r w:rsidRPr="00960EEA">
              <w:rPr>
                <w:rStyle w:val="Hipervnculo"/>
                <w:rFonts w:ascii="Arial" w:eastAsia="Calibri" w:hAnsi="Arial" w:cs="Arial"/>
                <w:color w:val="000000" w:themeColor="text1"/>
                <w:sz w:val="20"/>
                <w:u w:val="none"/>
              </w:rPr>
              <w:t>https://doi.org/10.2196/15411</w:t>
            </w:r>
          </w:hyperlink>
          <w:r w:rsidRPr="00960EEA">
            <w:rPr>
              <w:rFonts w:ascii="Arial" w:eastAsia="Calibri" w:hAnsi="Arial" w:cs="Arial"/>
              <w:color w:val="000000" w:themeColor="text1"/>
              <w:sz w:val="20"/>
            </w:rPr>
            <w:t>.</w:t>
          </w:r>
        </w:p>
        <w:p w14:paraId="0F9C3661" w14:textId="5DF0D734"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t>[7]</w:t>
          </w:r>
          <w:r w:rsidR="00850976" w:rsidRPr="00960EEA">
            <w:rPr>
              <w:rFonts w:ascii="Arial" w:hAnsi="Arial" w:cs="Arial"/>
              <w:sz w:val="20"/>
              <w:lang w:val="es-PE"/>
            </w:rPr>
            <w:tab/>
          </w:r>
          <w:r w:rsidRPr="00960EEA">
            <w:rPr>
              <w:rFonts w:ascii="Arial" w:eastAsia="Calibri" w:hAnsi="Arial" w:cs="Arial"/>
              <w:color w:val="000000" w:themeColor="text1"/>
              <w:sz w:val="20"/>
              <w:lang w:val="es-PE"/>
            </w:rPr>
            <w:t xml:space="preserve">Zhang Y, </w:t>
          </w:r>
          <w:proofErr w:type="spellStart"/>
          <w:r w:rsidRPr="00960EEA">
            <w:rPr>
              <w:rFonts w:ascii="Arial" w:eastAsia="Calibri" w:hAnsi="Arial" w:cs="Arial"/>
              <w:color w:val="000000" w:themeColor="text1"/>
              <w:sz w:val="20"/>
              <w:lang w:val="es-PE"/>
            </w:rPr>
            <w:t>Gu</w:t>
          </w:r>
          <w:proofErr w:type="spellEnd"/>
          <w:r w:rsidRPr="00960EEA">
            <w:rPr>
              <w:rFonts w:ascii="Arial" w:eastAsia="Calibri" w:hAnsi="Arial" w:cs="Arial"/>
              <w:color w:val="000000" w:themeColor="text1"/>
              <w:sz w:val="20"/>
              <w:lang w:val="es-PE"/>
            </w:rPr>
            <w:t xml:space="preserve"> X, Yang N, </w:t>
          </w:r>
          <w:proofErr w:type="spellStart"/>
          <w:r w:rsidRPr="00960EEA">
            <w:rPr>
              <w:rFonts w:ascii="Arial" w:eastAsia="Calibri" w:hAnsi="Arial" w:cs="Arial"/>
              <w:color w:val="000000" w:themeColor="text1"/>
              <w:sz w:val="20"/>
              <w:lang w:val="es-PE"/>
            </w:rPr>
            <w:t>Xue</w:t>
          </w:r>
          <w:proofErr w:type="spellEnd"/>
          <w:r w:rsidRPr="00960EEA">
            <w:rPr>
              <w:rFonts w:ascii="Arial" w:eastAsia="Calibri" w:hAnsi="Arial" w:cs="Arial"/>
              <w:color w:val="000000" w:themeColor="text1"/>
              <w:sz w:val="20"/>
              <w:lang w:val="es-PE"/>
            </w:rPr>
            <w:t xml:space="preserve"> Y, Ma L, Wang Y, et al. </w:t>
          </w:r>
          <w:r w:rsidRPr="00960EEA">
            <w:rPr>
              <w:rFonts w:ascii="Arial" w:eastAsia="Calibri" w:hAnsi="Arial" w:cs="Arial"/>
              <w:color w:val="000000" w:themeColor="text1"/>
              <w:sz w:val="20"/>
            </w:rPr>
            <w:t xml:space="preserve">Prediction Models for Late-Onset Preeclampsia: A Study Based on Logistic Regression, Support Vector Machine, and Extreme Gradient Boosting Models. Biomedicines </w:t>
          </w:r>
          <w:proofErr w:type="gramStart"/>
          <w:r w:rsidRPr="00960EEA">
            <w:rPr>
              <w:rFonts w:ascii="Arial" w:eastAsia="Calibri" w:hAnsi="Arial" w:cs="Arial"/>
              <w:color w:val="000000" w:themeColor="text1"/>
              <w:sz w:val="20"/>
            </w:rPr>
            <w:t>2025;13:347</w:t>
          </w:r>
          <w:proofErr w:type="gramEnd"/>
          <w:r w:rsidRPr="00960EEA">
            <w:rPr>
              <w:rFonts w:ascii="Arial" w:eastAsia="Calibri" w:hAnsi="Arial" w:cs="Arial"/>
              <w:color w:val="000000" w:themeColor="text1"/>
              <w:sz w:val="20"/>
            </w:rPr>
            <w:t xml:space="preserve">. </w:t>
          </w:r>
          <w:hyperlink r:id="rId22">
            <w:r w:rsidRPr="00960EEA">
              <w:rPr>
                <w:rStyle w:val="Hipervnculo"/>
                <w:rFonts w:ascii="Arial" w:eastAsia="Calibri" w:hAnsi="Arial" w:cs="Arial"/>
                <w:color w:val="000000" w:themeColor="text1"/>
                <w:sz w:val="20"/>
                <w:u w:val="none"/>
              </w:rPr>
              <w:t>https://doi.org/10.3390/biomedicines13020347</w:t>
            </w:r>
          </w:hyperlink>
          <w:r w:rsidRPr="00960EEA">
            <w:rPr>
              <w:rFonts w:ascii="Arial" w:eastAsia="Calibri" w:hAnsi="Arial" w:cs="Arial"/>
              <w:color w:val="000000" w:themeColor="text1"/>
              <w:sz w:val="20"/>
            </w:rPr>
            <w:t>.</w:t>
          </w:r>
        </w:p>
        <w:p w14:paraId="61065D5D" w14:textId="70E257CC"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[8]</w:t>
          </w:r>
          <w:r w:rsidR="00850976" w:rsidRPr="00960EEA">
            <w:rPr>
              <w:rFonts w:ascii="Arial" w:hAnsi="Arial" w:cs="Arial"/>
              <w:sz w:val="20"/>
            </w:rPr>
            <w:tab/>
          </w:r>
          <w:r w:rsidRPr="00960EEA">
            <w:rPr>
              <w:rFonts w:ascii="Arial" w:eastAsia="Calibri" w:hAnsi="Arial" w:cs="Arial"/>
              <w:color w:val="000000" w:themeColor="text1"/>
              <w:sz w:val="20"/>
            </w:rPr>
            <w:t xml:space="preserve">Ballard HK, Yang X, Mahadevan AD, Lemas DJ, Garmire LX. Five-Feature Models to Predict Preeclampsia Onset Time </w:t>
          </w:r>
          <w:proofErr w:type="gramStart"/>
          <w:r w:rsidRPr="00960EEA">
            <w:rPr>
              <w:rFonts w:ascii="Arial" w:eastAsia="Calibri" w:hAnsi="Arial" w:cs="Arial"/>
              <w:color w:val="000000" w:themeColor="text1"/>
              <w:sz w:val="20"/>
            </w:rPr>
            <w:t>From</w:t>
          </w:r>
          <w:proofErr w:type="gramEnd"/>
          <w:r w:rsidRPr="00960EEA">
            <w:rPr>
              <w:rFonts w:ascii="Arial" w:eastAsia="Calibri" w:hAnsi="Arial" w:cs="Arial"/>
              <w:color w:val="000000" w:themeColor="text1"/>
              <w:sz w:val="20"/>
            </w:rPr>
            <w:t xml:space="preserve"> Electronic Health Record Data: Development and Validation Study. J Med Internet Res 2024;26. </w:t>
          </w:r>
          <w:hyperlink r:id="rId23">
            <w:r w:rsidRPr="00960EEA">
              <w:rPr>
                <w:rStyle w:val="Hipervnculo"/>
                <w:rFonts w:ascii="Arial" w:eastAsia="Calibri" w:hAnsi="Arial" w:cs="Arial"/>
                <w:color w:val="000000" w:themeColor="text1"/>
                <w:sz w:val="20"/>
                <w:u w:val="none"/>
              </w:rPr>
              <w:t>https://doi.org/10.2196/48997</w:t>
            </w:r>
          </w:hyperlink>
          <w:r w:rsidRPr="00960EEA">
            <w:rPr>
              <w:rFonts w:ascii="Arial" w:eastAsia="Calibri" w:hAnsi="Arial" w:cs="Arial"/>
              <w:color w:val="000000" w:themeColor="text1"/>
              <w:sz w:val="20"/>
            </w:rPr>
            <w:t>.</w:t>
          </w:r>
        </w:p>
        <w:p w14:paraId="4429BEA9" w14:textId="61135BE3"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t>[9]</w:t>
          </w:r>
          <w:r w:rsidR="00850976" w:rsidRPr="00960EEA">
            <w:rPr>
              <w:rFonts w:ascii="Arial" w:hAnsi="Arial" w:cs="Arial"/>
              <w:sz w:val="20"/>
              <w:lang w:val="es-PE"/>
            </w:rPr>
            <w:tab/>
          </w:r>
          <w:r w:rsidRPr="00960EEA">
            <w:rPr>
              <w:rFonts w:ascii="Arial" w:eastAsia="Calibri" w:hAnsi="Arial" w:cs="Arial"/>
              <w:color w:val="000000" w:themeColor="text1"/>
              <w:sz w:val="20"/>
              <w:lang w:val="es-PE"/>
            </w:rPr>
            <w:t>Garrido-Giménez C, Cruz-</w:t>
          </w:r>
          <w:proofErr w:type="spellStart"/>
          <w:r w:rsidRPr="00960EEA">
            <w:rPr>
              <w:rFonts w:ascii="Arial" w:eastAsia="Calibri" w:hAnsi="Arial" w:cs="Arial"/>
              <w:color w:val="000000" w:themeColor="text1"/>
              <w:sz w:val="20"/>
              <w:lang w:val="es-PE"/>
            </w:rPr>
            <w:t>Lemini</w:t>
          </w:r>
          <w:proofErr w:type="spellEnd"/>
          <w:r w:rsidRPr="00960EEA">
            <w:rPr>
              <w:rFonts w:ascii="Arial" w:eastAsia="Calibri" w:hAnsi="Arial" w:cs="Arial"/>
              <w:color w:val="000000" w:themeColor="text1"/>
              <w:sz w:val="20"/>
              <w:lang w:val="es-PE"/>
            </w:rPr>
            <w:t xml:space="preserve"> M, Álvarez F V., </w:t>
          </w:r>
          <w:proofErr w:type="spellStart"/>
          <w:r w:rsidRPr="00960EEA">
            <w:rPr>
              <w:rFonts w:ascii="Arial" w:eastAsia="Calibri" w:hAnsi="Arial" w:cs="Arial"/>
              <w:color w:val="000000" w:themeColor="text1"/>
              <w:sz w:val="20"/>
              <w:lang w:val="es-PE"/>
            </w:rPr>
            <w:t>Nan</w:t>
          </w:r>
          <w:proofErr w:type="spellEnd"/>
          <w:r w:rsidRPr="00960EEA">
            <w:rPr>
              <w:rFonts w:ascii="Arial" w:eastAsia="Calibri" w:hAnsi="Arial" w:cs="Arial"/>
              <w:color w:val="000000" w:themeColor="text1"/>
              <w:sz w:val="20"/>
              <w:lang w:val="es-PE"/>
            </w:rPr>
            <w:t xml:space="preserve"> MN, Carretero F, Fernández-Oliva A, et al. </w:t>
          </w:r>
          <w:r w:rsidRPr="00960EEA">
            <w:rPr>
              <w:rFonts w:ascii="Arial" w:eastAsia="Calibri" w:hAnsi="Arial" w:cs="Arial"/>
              <w:color w:val="000000" w:themeColor="text1"/>
              <w:sz w:val="20"/>
            </w:rPr>
            <w:t xml:space="preserve">Predictive Model for Preeclampsia Combining sFlt-1, PlGF, NT-proBNP, and Uric Acid as Biomarkers. J Clin Med </w:t>
          </w:r>
          <w:proofErr w:type="gramStart"/>
          <w:r w:rsidRPr="00960EEA">
            <w:rPr>
              <w:rFonts w:ascii="Arial" w:eastAsia="Calibri" w:hAnsi="Arial" w:cs="Arial"/>
              <w:color w:val="000000" w:themeColor="text1"/>
              <w:sz w:val="20"/>
            </w:rPr>
            <w:t>2023;12:431</w:t>
          </w:r>
          <w:proofErr w:type="gramEnd"/>
          <w:r w:rsidRPr="00960EEA">
            <w:rPr>
              <w:rFonts w:ascii="Arial" w:eastAsia="Calibri" w:hAnsi="Arial" w:cs="Arial"/>
              <w:color w:val="000000" w:themeColor="text1"/>
              <w:sz w:val="20"/>
            </w:rPr>
            <w:t xml:space="preserve">. </w:t>
          </w:r>
          <w:hyperlink r:id="rId24">
            <w:r w:rsidRPr="00960EEA">
              <w:rPr>
                <w:rStyle w:val="Hipervnculo"/>
                <w:rFonts w:ascii="Arial" w:eastAsia="Calibri" w:hAnsi="Arial" w:cs="Arial"/>
                <w:color w:val="000000" w:themeColor="text1"/>
                <w:sz w:val="20"/>
                <w:u w:val="none"/>
              </w:rPr>
              <w:t>https://doi.org/10.3390/jcm12020431</w:t>
            </w:r>
          </w:hyperlink>
          <w:r w:rsidRPr="00960EEA">
            <w:rPr>
              <w:rFonts w:ascii="Arial" w:eastAsia="Calibri" w:hAnsi="Arial" w:cs="Arial"/>
              <w:color w:val="000000" w:themeColor="text1"/>
              <w:sz w:val="20"/>
            </w:rPr>
            <w:t>.</w:t>
          </w:r>
        </w:p>
        <w:p w14:paraId="16FE989C" w14:textId="5001EE4D"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[10]</w:t>
          </w:r>
          <w:r w:rsidR="00850976" w:rsidRPr="00960EEA">
            <w:rPr>
              <w:rFonts w:ascii="Arial" w:hAnsi="Arial" w:cs="Arial"/>
              <w:sz w:val="20"/>
            </w:rPr>
            <w:tab/>
          </w:r>
          <w:r w:rsidRPr="00960EEA">
            <w:rPr>
              <w:rFonts w:ascii="Arial" w:eastAsia="Calibri" w:hAnsi="Arial" w:cs="Arial"/>
              <w:color w:val="000000" w:themeColor="text1"/>
              <w:sz w:val="20"/>
            </w:rPr>
            <w:t xml:space="preserve">Tiruneh SA, Rolnik DL, Teede H, Enticott J. Temporal validation of machine learning models for pre-eclampsia prediction using routinely collected maternal characteristics: A validation study. Comput Biol Med 2025;191. </w:t>
          </w:r>
          <w:hyperlink r:id="rId25">
            <w:r w:rsidRPr="00960EEA">
              <w:rPr>
                <w:rStyle w:val="Hipervnculo"/>
                <w:rFonts w:ascii="Arial" w:eastAsia="Calibri" w:hAnsi="Arial" w:cs="Arial"/>
                <w:color w:val="000000" w:themeColor="text1"/>
                <w:sz w:val="20"/>
                <w:u w:val="none"/>
              </w:rPr>
              <w:t>https://doi.org/10.1016/j.compbiomed.2025.110183</w:t>
            </w:r>
          </w:hyperlink>
          <w:r w:rsidRPr="00960EEA">
            <w:rPr>
              <w:rFonts w:ascii="Arial" w:eastAsia="Calibri" w:hAnsi="Arial" w:cs="Arial"/>
              <w:color w:val="000000" w:themeColor="text1"/>
              <w:sz w:val="20"/>
            </w:rPr>
            <w:t>.</w:t>
          </w:r>
        </w:p>
        <w:p w14:paraId="764574CB" w14:textId="22C8DF45"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[11]</w:t>
          </w:r>
          <w:r w:rsidR="00850976" w:rsidRPr="00960EEA">
            <w:rPr>
              <w:rFonts w:ascii="Arial" w:hAnsi="Arial" w:cs="Arial"/>
              <w:sz w:val="20"/>
            </w:rPr>
            <w:tab/>
          </w:r>
          <w:r w:rsidRPr="00960EEA">
            <w:rPr>
              <w:rFonts w:ascii="Arial" w:eastAsia="Calibri" w:hAnsi="Arial" w:cs="Arial"/>
              <w:color w:val="000000" w:themeColor="text1"/>
              <w:sz w:val="20"/>
            </w:rPr>
            <w:t xml:space="preserve">Wang C, Zeng T, Zhao X, You C, Lu Y, Kong G, et al. Development and validation of a predictive model for preeclampsia: a retrospective cohort study. Arch Gynecol Obstet </w:t>
          </w:r>
          <w:proofErr w:type="gramStart"/>
          <w:r w:rsidRPr="00960EEA">
            <w:rPr>
              <w:rFonts w:ascii="Arial" w:eastAsia="Calibri" w:hAnsi="Arial" w:cs="Arial"/>
              <w:color w:val="000000" w:themeColor="text1"/>
              <w:sz w:val="20"/>
            </w:rPr>
            <w:t>2025;312:823</w:t>
          </w:r>
          <w:proofErr w:type="gramEnd"/>
          <w:r w:rsidRPr="00960EEA">
            <w:rPr>
              <w:rFonts w:ascii="Arial" w:eastAsia="Calibri" w:hAnsi="Arial" w:cs="Arial"/>
              <w:color w:val="000000" w:themeColor="text1"/>
              <w:sz w:val="20"/>
            </w:rPr>
            <w:t xml:space="preserve">–32. </w:t>
          </w:r>
          <w:hyperlink r:id="rId26">
            <w:r w:rsidRPr="00960EEA">
              <w:rPr>
                <w:rStyle w:val="Hipervnculo"/>
                <w:rFonts w:ascii="Arial" w:eastAsia="Calibri" w:hAnsi="Arial" w:cs="Arial"/>
                <w:color w:val="000000" w:themeColor="text1"/>
                <w:sz w:val="20"/>
                <w:u w:val="none"/>
              </w:rPr>
              <w:t>https://doi.org/10.1007/s00404-025-08076-6</w:t>
            </w:r>
          </w:hyperlink>
          <w:r w:rsidRPr="00960EEA">
            <w:rPr>
              <w:rFonts w:ascii="Arial" w:eastAsia="Calibri" w:hAnsi="Arial" w:cs="Arial"/>
              <w:color w:val="000000" w:themeColor="text1"/>
              <w:sz w:val="20"/>
            </w:rPr>
            <w:t>.</w:t>
          </w:r>
        </w:p>
        <w:p w14:paraId="5BFA2A1C" w14:textId="631B7611"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[12]</w:t>
          </w:r>
          <w:r w:rsidR="00850976" w:rsidRPr="00960EEA">
            <w:rPr>
              <w:rFonts w:ascii="Arial" w:hAnsi="Arial" w:cs="Arial"/>
              <w:sz w:val="20"/>
            </w:rPr>
            <w:tab/>
          </w:r>
          <w:r w:rsidRPr="00960EEA">
            <w:rPr>
              <w:rFonts w:ascii="Arial" w:eastAsia="Calibri" w:hAnsi="Arial" w:cs="Arial"/>
              <w:color w:val="000000" w:themeColor="text1"/>
              <w:sz w:val="20"/>
            </w:rPr>
            <w:t xml:space="preserve">Page MJ, McKenzie JE, Bossuyt PM, Boutron I, Hoffmann TC, Mulrow CD, et al. The PRISMA 2020 statement: an updated guideline for reporting systematic reviews. BMJ 2021;372. </w:t>
          </w:r>
          <w:hyperlink r:id="rId27">
            <w:r w:rsidRPr="00960EEA">
              <w:rPr>
                <w:rStyle w:val="Hipervnculo"/>
                <w:rFonts w:ascii="Arial" w:eastAsia="Calibri" w:hAnsi="Arial" w:cs="Arial"/>
                <w:color w:val="000000" w:themeColor="text1"/>
                <w:sz w:val="20"/>
                <w:u w:val="none"/>
              </w:rPr>
              <w:t>https://doi.org/10.1136/bmj.n71</w:t>
            </w:r>
          </w:hyperlink>
          <w:r w:rsidRPr="00960EEA">
            <w:rPr>
              <w:rFonts w:ascii="Arial" w:eastAsia="Calibri" w:hAnsi="Arial" w:cs="Arial"/>
              <w:color w:val="000000" w:themeColor="text1"/>
              <w:sz w:val="20"/>
            </w:rPr>
            <w:t>.</w:t>
          </w:r>
        </w:p>
        <w:p w14:paraId="2F4C467C" w14:textId="31451933"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[13]</w:t>
          </w:r>
          <w:r w:rsidR="00850976" w:rsidRPr="00960EEA">
            <w:rPr>
              <w:rFonts w:ascii="Arial" w:hAnsi="Arial" w:cs="Arial"/>
              <w:sz w:val="20"/>
            </w:rPr>
            <w:tab/>
          </w:r>
          <w:r w:rsidRPr="00960EEA">
            <w:rPr>
              <w:rFonts w:ascii="Arial" w:eastAsia="Calibri" w:hAnsi="Arial" w:cs="Arial"/>
              <w:color w:val="000000" w:themeColor="text1"/>
              <w:sz w:val="20"/>
            </w:rPr>
            <w:t xml:space="preserve">Kitchenham B, Brereton P, Budgen D, Turner M, Bailey J, Linkman S. Systematic literature reviews in software engineering – A systematic literature review. Inf Softw Technol </w:t>
          </w:r>
          <w:proofErr w:type="gramStart"/>
          <w:r w:rsidRPr="00960EEA">
            <w:rPr>
              <w:rFonts w:ascii="Arial" w:eastAsia="Calibri" w:hAnsi="Arial" w:cs="Arial"/>
              <w:color w:val="000000" w:themeColor="text1"/>
              <w:sz w:val="20"/>
            </w:rPr>
            <w:t>2009;51:7</w:t>
          </w:r>
          <w:proofErr w:type="gramEnd"/>
          <w:r w:rsidRPr="00960EEA">
            <w:rPr>
              <w:rFonts w:ascii="Arial" w:eastAsia="Calibri" w:hAnsi="Arial" w:cs="Arial"/>
              <w:color w:val="000000" w:themeColor="text1"/>
              <w:sz w:val="20"/>
            </w:rPr>
            <w:t xml:space="preserve">–15. </w:t>
          </w:r>
          <w:hyperlink r:id="rId28">
            <w:r w:rsidRPr="00960EEA">
              <w:rPr>
                <w:rStyle w:val="Hipervnculo"/>
                <w:rFonts w:ascii="Arial" w:eastAsia="Calibri" w:hAnsi="Arial" w:cs="Arial"/>
                <w:color w:val="000000" w:themeColor="text1"/>
                <w:sz w:val="20"/>
                <w:u w:val="none"/>
              </w:rPr>
              <w:t>https://doi.org/10.1016/J.INFSOF.2008.09.009</w:t>
            </w:r>
          </w:hyperlink>
          <w:r w:rsidRPr="00960EEA">
            <w:rPr>
              <w:rFonts w:ascii="Arial" w:eastAsia="Calibri" w:hAnsi="Arial" w:cs="Arial"/>
              <w:color w:val="000000" w:themeColor="text1"/>
              <w:sz w:val="20"/>
            </w:rPr>
            <w:t>.</w:t>
          </w:r>
        </w:p>
        <w:p w14:paraId="4E2077B2" w14:textId="6284BBFA"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[14]</w:t>
          </w:r>
          <w:r w:rsidR="00850976" w:rsidRPr="00960EEA">
            <w:rPr>
              <w:rFonts w:ascii="Arial" w:hAnsi="Arial" w:cs="Arial"/>
              <w:sz w:val="20"/>
            </w:rPr>
            <w:tab/>
          </w:r>
          <w:r w:rsidRPr="00960EEA">
            <w:rPr>
              <w:rFonts w:ascii="Arial" w:eastAsia="Calibri" w:hAnsi="Arial" w:cs="Arial"/>
              <w:color w:val="000000" w:themeColor="text1"/>
              <w:sz w:val="20"/>
            </w:rPr>
            <w:t xml:space="preserve">Kitchenham B, Brereton P. A systematic review of systematic review process research in software engineering. Inf Softw Technol </w:t>
          </w:r>
          <w:proofErr w:type="gramStart"/>
          <w:r w:rsidRPr="00960EEA">
            <w:rPr>
              <w:rFonts w:ascii="Arial" w:eastAsia="Calibri" w:hAnsi="Arial" w:cs="Arial"/>
              <w:color w:val="000000" w:themeColor="text1"/>
              <w:sz w:val="20"/>
            </w:rPr>
            <w:t>2013;55:2049</w:t>
          </w:r>
          <w:proofErr w:type="gramEnd"/>
          <w:r w:rsidRPr="00960EEA">
            <w:rPr>
              <w:rFonts w:ascii="Arial" w:eastAsia="Calibri" w:hAnsi="Arial" w:cs="Arial"/>
              <w:color w:val="000000" w:themeColor="text1"/>
              <w:sz w:val="20"/>
            </w:rPr>
            <w:t xml:space="preserve">–75. </w:t>
          </w:r>
          <w:hyperlink r:id="rId29">
            <w:r w:rsidRPr="00960EEA">
              <w:rPr>
                <w:rStyle w:val="Hipervnculo"/>
                <w:rFonts w:ascii="Arial" w:eastAsia="Calibri" w:hAnsi="Arial" w:cs="Arial"/>
                <w:color w:val="000000" w:themeColor="text1"/>
                <w:sz w:val="20"/>
                <w:u w:val="none"/>
              </w:rPr>
              <w:t>https://doi.org/10.1016/J.INFSOF.2013.07.010</w:t>
            </w:r>
          </w:hyperlink>
          <w:r w:rsidRPr="00960EEA">
            <w:rPr>
              <w:rFonts w:ascii="Arial" w:eastAsia="Calibri" w:hAnsi="Arial" w:cs="Arial"/>
              <w:color w:val="000000" w:themeColor="text1"/>
              <w:sz w:val="20"/>
            </w:rPr>
            <w:t>.</w:t>
          </w:r>
        </w:p>
        <w:p w14:paraId="2F4710B1" w14:textId="14BC70DE"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[15]</w:t>
          </w:r>
          <w:r w:rsidR="00850976" w:rsidRPr="00960EEA">
            <w:rPr>
              <w:rFonts w:ascii="Arial" w:hAnsi="Arial" w:cs="Arial"/>
              <w:sz w:val="20"/>
            </w:rPr>
            <w:tab/>
          </w:r>
          <w:r w:rsidRPr="00960EEA">
            <w:rPr>
              <w:rFonts w:ascii="Arial" w:eastAsia="Calibri" w:hAnsi="Arial" w:cs="Arial"/>
              <w:color w:val="000000" w:themeColor="text1"/>
              <w:sz w:val="20"/>
            </w:rPr>
            <w:t xml:space="preserve">Aria M, Cuccurullo C. bibliometrix: An R-tool for comprehensive science mapping analysis. J Informetr </w:t>
          </w:r>
          <w:proofErr w:type="gramStart"/>
          <w:r w:rsidRPr="00960EEA">
            <w:rPr>
              <w:rFonts w:ascii="Arial" w:eastAsia="Calibri" w:hAnsi="Arial" w:cs="Arial"/>
              <w:color w:val="000000" w:themeColor="text1"/>
              <w:sz w:val="20"/>
            </w:rPr>
            <w:t>2017;11:959</w:t>
          </w:r>
          <w:proofErr w:type="gramEnd"/>
          <w:r w:rsidRPr="00960EEA">
            <w:rPr>
              <w:rFonts w:ascii="Arial" w:eastAsia="Calibri" w:hAnsi="Arial" w:cs="Arial"/>
              <w:color w:val="000000" w:themeColor="text1"/>
              <w:sz w:val="20"/>
            </w:rPr>
            <w:t xml:space="preserve">–75. </w:t>
          </w:r>
          <w:hyperlink r:id="rId30">
            <w:r w:rsidRPr="00960EEA">
              <w:rPr>
                <w:rStyle w:val="Hipervnculo"/>
                <w:rFonts w:ascii="Arial" w:eastAsia="Calibri" w:hAnsi="Arial" w:cs="Arial"/>
                <w:color w:val="000000" w:themeColor="text1"/>
                <w:sz w:val="20"/>
                <w:u w:val="none"/>
              </w:rPr>
              <w:t>https://doi.org/10.1016/J.JOI.2017.08.007</w:t>
            </w:r>
          </w:hyperlink>
          <w:r w:rsidRPr="00960EEA">
            <w:rPr>
              <w:rFonts w:ascii="Arial" w:eastAsia="Calibri" w:hAnsi="Arial" w:cs="Arial"/>
              <w:color w:val="000000" w:themeColor="text1"/>
              <w:sz w:val="20"/>
            </w:rPr>
            <w:t>.</w:t>
          </w:r>
        </w:p>
        <w:p w14:paraId="04456B71" w14:textId="78331539"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[16]</w:t>
          </w:r>
          <w:r w:rsidR="00850976" w:rsidRPr="00960EEA">
            <w:rPr>
              <w:rFonts w:ascii="Arial" w:hAnsi="Arial" w:cs="Arial"/>
              <w:sz w:val="20"/>
            </w:rPr>
            <w:tab/>
          </w:r>
          <w:r w:rsidRPr="00960EEA">
            <w:rPr>
              <w:rFonts w:ascii="Arial" w:eastAsia="Calibri" w:hAnsi="Arial" w:cs="Arial"/>
              <w:color w:val="000000" w:themeColor="text1"/>
              <w:sz w:val="20"/>
            </w:rPr>
            <w:t xml:space="preserve">Wang H, Zhang Z, Li H, Li J, Li H, Liu M, et al. A cost-effective machine learning-based method for preeclampsia risk assessment and driver genes discovery. Cell Biosci </w:t>
          </w:r>
          <w:proofErr w:type="gramStart"/>
          <w:r w:rsidRPr="00960EEA">
            <w:rPr>
              <w:rFonts w:ascii="Arial" w:eastAsia="Calibri" w:hAnsi="Arial" w:cs="Arial"/>
              <w:color w:val="000000" w:themeColor="text1"/>
              <w:sz w:val="20"/>
            </w:rPr>
            <w:t>2023;13:41</w:t>
          </w:r>
          <w:proofErr w:type="gramEnd"/>
          <w:r w:rsidRPr="00960EEA">
            <w:rPr>
              <w:rFonts w:ascii="Arial" w:eastAsia="Calibri" w:hAnsi="Arial" w:cs="Arial"/>
              <w:color w:val="000000" w:themeColor="text1"/>
              <w:sz w:val="20"/>
            </w:rPr>
            <w:t xml:space="preserve">. </w:t>
          </w:r>
          <w:hyperlink r:id="rId31">
            <w:r w:rsidRPr="00960EEA">
              <w:rPr>
                <w:rStyle w:val="Hipervnculo"/>
                <w:rFonts w:ascii="Arial" w:eastAsia="Calibri" w:hAnsi="Arial" w:cs="Arial"/>
                <w:color w:val="000000" w:themeColor="text1"/>
                <w:sz w:val="20"/>
                <w:u w:val="none"/>
              </w:rPr>
              <w:t>https://doi.org/10.1186/s13578-023-00991-y</w:t>
            </w:r>
          </w:hyperlink>
          <w:r w:rsidRPr="00960EEA">
            <w:rPr>
              <w:rFonts w:ascii="Arial" w:eastAsia="Calibri" w:hAnsi="Arial" w:cs="Arial"/>
              <w:color w:val="000000" w:themeColor="text1"/>
              <w:sz w:val="20"/>
            </w:rPr>
            <w:t>.</w:t>
          </w:r>
        </w:p>
        <w:p w14:paraId="1E36628E" w14:textId="2DDABEDF" w:rsidR="00272158" w:rsidRPr="00960EEA" w:rsidRDefault="7D13A7A7" w:rsidP="53E3E0B3">
          <w:pPr>
            <w:ind w:left="640" w:hanging="640"/>
            <w:rPr>
              <w:rFonts w:ascii="Arial" w:eastAsia="Calibri" w:hAnsi="Arial" w:cs="Arial"/>
              <w:color w:val="000000" w:themeColor="text1"/>
              <w:sz w:val="20"/>
              <w:lang w:val="es-PE"/>
            </w:rPr>
          </w:pPr>
          <w:r w:rsidRPr="00960EEA">
            <w:rPr>
              <w:rFonts w:ascii="Arial" w:eastAsia="Calibri" w:hAnsi="Arial" w:cs="Arial"/>
              <w:color w:val="000000" w:themeColor="text1"/>
              <w:sz w:val="20"/>
            </w:rPr>
            <w:t>[17]</w:t>
          </w:r>
          <w:r w:rsidR="00850976" w:rsidRPr="00960EEA">
            <w:rPr>
              <w:rFonts w:ascii="Arial" w:hAnsi="Arial" w:cs="Arial"/>
              <w:sz w:val="20"/>
            </w:rPr>
            <w:tab/>
          </w:r>
          <w:r w:rsidRPr="00960EEA">
            <w:rPr>
              <w:rFonts w:ascii="Arial" w:eastAsia="Calibri" w:hAnsi="Arial" w:cs="Arial"/>
              <w:color w:val="000000" w:themeColor="text1"/>
              <w:sz w:val="20"/>
            </w:rPr>
            <w:t xml:space="preserve">Schmidt LJ, Rieger O, Neznansky M, Hackelöer M, Dröge LA, Henrich W, et al. A machine-learning–based algorithm improves prediction of preeclampsia-associated adverse outcomes. </w:t>
          </w:r>
          <w:r w:rsidRPr="00960EEA">
            <w:rPr>
              <w:rFonts w:ascii="Arial" w:eastAsia="Calibri" w:hAnsi="Arial" w:cs="Arial"/>
              <w:color w:val="000000" w:themeColor="text1"/>
              <w:sz w:val="20"/>
              <w:lang w:val="es-PE"/>
            </w:rPr>
            <w:t xml:space="preserve">Am J </w:t>
          </w:r>
          <w:proofErr w:type="spellStart"/>
          <w:r w:rsidRPr="00960EEA">
            <w:rPr>
              <w:rFonts w:ascii="Arial" w:eastAsia="Calibri" w:hAnsi="Arial" w:cs="Arial"/>
              <w:color w:val="000000" w:themeColor="text1"/>
              <w:sz w:val="20"/>
              <w:lang w:val="es-PE"/>
            </w:rPr>
            <w:t>Obstet</w:t>
          </w:r>
          <w:proofErr w:type="spellEnd"/>
          <w:r w:rsidRPr="00960EEA">
            <w:rPr>
              <w:rFonts w:ascii="Arial" w:eastAsia="Calibri" w:hAnsi="Arial" w:cs="Arial"/>
              <w:color w:val="000000" w:themeColor="text1"/>
              <w:sz w:val="20"/>
              <w:lang w:val="es-PE"/>
            </w:rPr>
            <w:t xml:space="preserve"> </w:t>
          </w:r>
          <w:proofErr w:type="spellStart"/>
          <w:r w:rsidRPr="00960EEA">
            <w:rPr>
              <w:rFonts w:ascii="Arial" w:eastAsia="Calibri" w:hAnsi="Arial" w:cs="Arial"/>
              <w:color w:val="000000" w:themeColor="text1"/>
              <w:sz w:val="20"/>
              <w:lang w:val="es-PE"/>
            </w:rPr>
            <w:t>Gynecol</w:t>
          </w:r>
          <w:proofErr w:type="spellEnd"/>
          <w:r w:rsidRPr="00960EEA">
            <w:rPr>
              <w:rFonts w:ascii="Arial" w:eastAsia="Calibri" w:hAnsi="Arial" w:cs="Arial"/>
              <w:color w:val="000000" w:themeColor="text1"/>
              <w:sz w:val="20"/>
              <w:lang w:val="es-PE"/>
            </w:rPr>
            <w:t xml:space="preserve"> </w:t>
          </w:r>
          <w:proofErr w:type="gramStart"/>
          <w:r w:rsidRPr="00960EEA">
            <w:rPr>
              <w:rFonts w:ascii="Arial" w:eastAsia="Calibri" w:hAnsi="Arial" w:cs="Arial"/>
              <w:color w:val="000000" w:themeColor="text1"/>
              <w:sz w:val="20"/>
              <w:lang w:val="es-PE"/>
            </w:rPr>
            <w:t>2022;227:77</w:t>
          </w:r>
          <w:proofErr w:type="gramEnd"/>
          <w:r w:rsidRPr="00960EEA">
            <w:rPr>
              <w:rFonts w:ascii="Arial" w:eastAsia="Calibri" w:hAnsi="Arial" w:cs="Arial"/>
              <w:color w:val="000000" w:themeColor="text1"/>
              <w:sz w:val="20"/>
              <w:lang w:val="es-PE"/>
            </w:rPr>
            <w:t xml:space="preserve">.e1-77.e30. </w:t>
          </w:r>
          <w:hyperlink r:id="rId32">
            <w:r w:rsidRPr="00960EEA">
              <w:rPr>
                <w:rStyle w:val="Hipervnculo"/>
                <w:rFonts w:ascii="Arial" w:eastAsia="Calibri" w:hAnsi="Arial" w:cs="Arial"/>
                <w:color w:val="000000" w:themeColor="text1"/>
                <w:sz w:val="20"/>
                <w:u w:val="none"/>
                <w:lang w:val="es-PE"/>
              </w:rPr>
              <w:t>https://doi.org/10.1016/j.ajog.2022.01.026</w:t>
            </w:r>
          </w:hyperlink>
          <w:r w:rsidRPr="00960EEA">
            <w:rPr>
              <w:rFonts w:ascii="Arial" w:eastAsia="Calibri" w:hAnsi="Arial" w:cs="Arial"/>
              <w:color w:val="000000" w:themeColor="text1"/>
              <w:sz w:val="20"/>
              <w:lang w:val="es-PE"/>
            </w:rPr>
            <w:t>.</w:t>
          </w:r>
        </w:p>
        <w:p w14:paraId="7249A22F" w14:textId="125C6D85"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t>[18]</w:t>
          </w:r>
          <w:r w:rsidR="00850976" w:rsidRPr="00960EEA">
            <w:rPr>
              <w:rFonts w:ascii="Arial" w:hAnsi="Arial" w:cs="Arial"/>
              <w:sz w:val="20"/>
              <w:lang w:val="es-PE"/>
            </w:rPr>
            <w:tab/>
          </w:r>
          <w:r w:rsidRPr="00960EEA">
            <w:rPr>
              <w:rFonts w:ascii="Arial" w:eastAsia="Calibri" w:hAnsi="Arial" w:cs="Arial"/>
              <w:color w:val="000000" w:themeColor="text1"/>
              <w:sz w:val="20"/>
              <w:lang w:val="es-PE"/>
            </w:rPr>
            <w:t xml:space="preserve">Ma Y, </w:t>
          </w:r>
          <w:proofErr w:type="spellStart"/>
          <w:r w:rsidRPr="00960EEA">
            <w:rPr>
              <w:rFonts w:ascii="Arial" w:eastAsia="Calibri" w:hAnsi="Arial" w:cs="Arial"/>
              <w:color w:val="000000" w:themeColor="text1"/>
              <w:sz w:val="20"/>
              <w:lang w:val="es-PE"/>
            </w:rPr>
            <w:t>Lv</w:t>
          </w:r>
          <w:proofErr w:type="spellEnd"/>
          <w:r w:rsidRPr="00960EEA">
            <w:rPr>
              <w:rFonts w:ascii="Arial" w:eastAsia="Calibri" w:hAnsi="Arial" w:cs="Arial"/>
              <w:color w:val="000000" w:themeColor="text1"/>
              <w:sz w:val="20"/>
              <w:lang w:val="es-PE"/>
            </w:rPr>
            <w:t xml:space="preserve"> H, Ma Y, Wang X, </w:t>
          </w:r>
          <w:proofErr w:type="spellStart"/>
          <w:r w:rsidRPr="00960EEA">
            <w:rPr>
              <w:rFonts w:ascii="Arial" w:eastAsia="Calibri" w:hAnsi="Arial" w:cs="Arial"/>
              <w:color w:val="000000" w:themeColor="text1"/>
              <w:sz w:val="20"/>
              <w:lang w:val="es-PE"/>
            </w:rPr>
            <w:t>Lv</w:t>
          </w:r>
          <w:proofErr w:type="spellEnd"/>
          <w:r w:rsidRPr="00960EEA">
            <w:rPr>
              <w:rFonts w:ascii="Arial" w:eastAsia="Calibri" w:hAnsi="Arial" w:cs="Arial"/>
              <w:color w:val="000000" w:themeColor="text1"/>
              <w:sz w:val="20"/>
              <w:lang w:val="es-PE"/>
            </w:rPr>
            <w:t xml:space="preserve"> L, </w:t>
          </w:r>
          <w:proofErr w:type="spellStart"/>
          <w:r w:rsidRPr="00960EEA">
            <w:rPr>
              <w:rFonts w:ascii="Arial" w:eastAsia="Calibri" w:hAnsi="Arial" w:cs="Arial"/>
              <w:color w:val="000000" w:themeColor="text1"/>
              <w:sz w:val="20"/>
              <w:lang w:val="es-PE"/>
            </w:rPr>
            <w:t>Liang</w:t>
          </w:r>
          <w:proofErr w:type="spellEnd"/>
          <w:r w:rsidRPr="00960EEA">
            <w:rPr>
              <w:rFonts w:ascii="Arial" w:eastAsia="Calibri" w:hAnsi="Arial" w:cs="Arial"/>
              <w:color w:val="000000" w:themeColor="text1"/>
              <w:sz w:val="20"/>
              <w:lang w:val="es-PE"/>
            </w:rPr>
            <w:t xml:space="preserve"> X, et al. </w:t>
          </w:r>
          <w:r w:rsidRPr="00960EEA">
            <w:rPr>
              <w:rFonts w:ascii="Arial" w:eastAsia="Calibri" w:hAnsi="Arial" w:cs="Arial"/>
              <w:color w:val="000000" w:themeColor="text1"/>
              <w:sz w:val="20"/>
            </w:rPr>
            <w:t xml:space="preserve">Advancing preeclampsia prediction: a tailored machine learning pipeline integrating resampling and ensemble models for handling imbalanced medical data. BioData Min 2025;18. </w:t>
          </w:r>
          <w:hyperlink r:id="rId33">
            <w:r w:rsidRPr="00960EEA">
              <w:rPr>
                <w:rStyle w:val="Hipervnculo"/>
                <w:rFonts w:ascii="Arial" w:eastAsia="Calibri" w:hAnsi="Arial" w:cs="Arial"/>
                <w:color w:val="000000" w:themeColor="text1"/>
                <w:sz w:val="20"/>
                <w:u w:val="none"/>
              </w:rPr>
              <w:t>https://doi.org/10.1186/s13040-025-00440-1</w:t>
            </w:r>
          </w:hyperlink>
          <w:r w:rsidRPr="00960EEA">
            <w:rPr>
              <w:rFonts w:ascii="Arial" w:eastAsia="Calibri" w:hAnsi="Arial" w:cs="Arial"/>
              <w:color w:val="000000" w:themeColor="text1"/>
              <w:sz w:val="20"/>
            </w:rPr>
            <w:t>.</w:t>
          </w:r>
        </w:p>
        <w:p w14:paraId="2943F12B" w14:textId="3CD0092C"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[19]</w:t>
          </w:r>
          <w:r w:rsidR="00850976" w:rsidRPr="00960EEA">
            <w:rPr>
              <w:rFonts w:ascii="Arial" w:hAnsi="Arial" w:cs="Arial"/>
              <w:sz w:val="20"/>
            </w:rPr>
            <w:tab/>
          </w:r>
          <w:r w:rsidRPr="00960EEA">
            <w:rPr>
              <w:rFonts w:ascii="Arial" w:eastAsia="Calibri" w:hAnsi="Arial" w:cs="Arial"/>
              <w:color w:val="000000" w:themeColor="text1"/>
              <w:sz w:val="20"/>
            </w:rPr>
            <w:t xml:space="preserve">Liu M, Yang X, Chen G, Ding Y, Shi M, Sun L, et al. Development of a prediction model on preeclampsia using machine learning-based method: a retrospective cohort study in China. Front Physiol 2022;13. </w:t>
          </w:r>
          <w:hyperlink r:id="rId34">
            <w:r w:rsidRPr="00960EEA">
              <w:rPr>
                <w:rStyle w:val="Hipervnculo"/>
                <w:rFonts w:ascii="Arial" w:eastAsia="Calibri" w:hAnsi="Arial" w:cs="Arial"/>
                <w:color w:val="000000" w:themeColor="text1"/>
                <w:sz w:val="20"/>
                <w:u w:val="none"/>
              </w:rPr>
              <w:t>https://doi.org/10.3389/fphys.2022.896969</w:t>
            </w:r>
          </w:hyperlink>
          <w:r w:rsidRPr="00960EEA">
            <w:rPr>
              <w:rFonts w:ascii="Arial" w:eastAsia="Calibri" w:hAnsi="Arial" w:cs="Arial"/>
              <w:color w:val="000000" w:themeColor="text1"/>
              <w:sz w:val="20"/>
            </w:rPr>
            <w:t>.</w:t>
          </w:r>
        </w:p>
        <w:p w14:paraId="62CC64F4" w14:textId="211BE870"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t>[20]</w:t>
          </w:r>
          <w:r w:rsidR="00850976" w:rsidRPr="00960EEA">
            <w:rPr>
              <w:rFonts w:ascii="Arial" w:hAnsi="Arial" w:cs="Arial"/>
              <w:sz w:val="20"/>
              <w:lang w:val="es-PE"/>
            </w:rPr>
            <w:tab/>
          </w:r>
          <w:r w:rsidRPr="00960EEA">
            <w:rPr>
              <w:rFonts w:ascii="Arial" w:eastAsia="Calibri" w:hAnsi="Arial" w:cs="Arial"/>
              <w:color w:val="000000" w:themeColor="text1"/>
              <w:sz w:val="20"/>
              <w:lang w:val="es-PE"/>
            </w:rPr>
            <w:t xml:space="preserve">Li YX, Shen XP, Yang C, Cao ZZ, Du R, </w:t>
          </w:r>
          <w:proofErr w:type="spellStart"/>
          <w:r w:rsidRPr="00960EEA">
            <w:rPr>
              <w:rFonts w:ascii="Arial" w:eastAsia="Calibri" w:hAnsi="Arial" w:cs="Arial"/>
              <w:color w:val="000000" w:themeColor="text1"/>
              <w:sz w:val="20"/>
              <w:lang w:val="es-PE"/>
            </w:rPr>
            <w:t>Yu</w:t>
          </w:r>
          <w:proofErr w:type="spellEnd"/>
          <w:r w:rsidRPr="00960EEA">
            <w:rPr>
              <w:rFonts w:ascii="Arial" w:eastAsia="Calibri" w:hAnsi="Arial" w:cs="Arial"/>
              <w:color w:val="000000" w:themeColor="text1"/>
              <w:sz w:val="20"/>
              <w:lang w:val="es-PE"/>
            </w:rPr>
            <w:t xml:space="preserve"> M Da, et al. </w:t>
          </w:r>
          <w:r w:rsidRPr="00960EEA">
            <w:rPr>
              <w:rFonts w:ascii="Arial" w:eastAsia="Calibri" w:hAnsi="Arial" w:cs="Arial"/>
              <w:color w:val="000000" w:themeColor="text1"/>
              <w:sz w:val="20"/>
            </w:rPr>
            <w:t xml:space="preserve">Novel electronic health records applied for prediction of pre-eclampsia: Machine-learning algorithms. Pregnancy Hypertens </w:t>
          </w:r>
          <w:proofErr w:type="gramStart"/>
          <w:r w:rsidRPr="00960EEA">
            <w:rPr>
              <w:rFonts w:ascii="Arial" w:eastAsia="Calibri" w:hAnsi="Arial" w:cs="Arial"/>
              <w:color w:val="000000" w:themeColor="text1"/>
              <w:sz w:val="20"/>
            </w:rPr>
            <w:t>2021;26:102</w:t>
          </w:r>
          <w:proofErr w:type="gramEnd"/>
          <w:r w:rsidRPr="00960EEA">
            <w:rPr>
              <w:rFonts w:ascii="Arial" w:eastAsia="Calibri" w:hAnsi="Arial" w:cs="Arial"/>
              <w:color w:val="000000" w:themeColor="text1"/>
              <w:sz w:val="20"/>
            </w:rPr>
            <w:t xml:space="preserve">–9. </w:t>
          </w:r>
          <w:hyperlink r:id="rId35">
            <w:r w:rsidRPr="00960EEA">
              <w:rPr>
                <w:rStyle w:val="Hipervnculo"/>
                <w:rFonts w:ascii="Arial" w:eastAsia="Calibri" w:hAnsi="Arial" w:cs="Arial"/>
                <w:color w:val="000000" w:themeColor="text1"/>
                <w:sz w:val="20"/>
                <w:u w:val="none"/>
              </w:rPr>
              <w:t>https://doi.org/10.1016/j.preghy.2021.10.006</w:t>
            </w:r>
          </w:hyperlink>
          <w:r w:rsidRPr="00960EEA">
            <w:rPr>
              <w:rFonts w:ascii="Arial" w:eastAsia="Calibri" w:hAnsi="Arial" w:cs="Arial"/>
              <w:color w:val="000000" w:themeColor="text1"/>
              <w:sz w:val="20"/>
            </w:rPr>
            <w:t>.</w:t>
          </w:r>
        </w:p>
        <w:p w14:paraId="469F9D53" w14:textId="2E49E59D"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lastRenderedPageBreak/>
            <w:t>[21]</w:t>
          </w:r>
          <w:r w:rsidR="00850976" w:rsidRPr="00960EEA">
            <w:rPr>
              <w:rFonts w:ascii="Arial" w:hAnsi="Arial" w:cs="Arial"/>
              <w:sz w:val="20"/>
            </w:rPr>
            <w:tab/>
          </w:r>
          <w:r w:rsidRPr="00960EEA">
            <w:rPr>
              <w:rFonts w:ascii="Arial" w:eastAsia="Calibri" w:hAnsi="Arial" w:cs="Arial"/>
              <w:color w:val="000000" w:themeColor="text1"/>
              <w:sz w:val="20"/>
            </w:rPr>
            <w:t xml:space="preserve">Zhao Q, Li J, Diao Z, Zhang X, Feng S, Hou G, et al. Early prediction of preeclampsia from clinical, multi-omics and laboratory data using random forest model. BMC Pregnancy Childbirth 2025;25. </w:t>
          </w:r>
          <w:hyperlink r:id="rId36">
            <w:r w:rsidRPr="00960EEA">
              <w:rPr>
                <w:rStyle w:val="Hipervnculo"/>
                <w:rFonts w:ascii="Arial" w:eastAsia="Calibri" w:hAnsi="Arial" w:cs="Arial"/>
                <w:color w:val="000000" w:themeColor="text1"/>
                <w:sz w:val="20"/>
                <w:u w:val="none"/>
              </w:rPr>
              <w:t>https://doi.org/10.1186/s12884-025-07582-4</w:t>
            </w:r>
          </w:hyperlink>
          <w:r w:rsidRPr="00960EEA">
            <w:rPr>
              <w:rFonts w:ascii="Arial" w:eastAsia="Calibri" w:hAnsi="Arial" w:cs="Arial"/>
              <w:color w:val="000000" w:themeColor="text1"/>
              <w:sz w:val="20"/>
            </w:rPr>
            <w:t>.</w:t>
          </w:r>
        </w:p>
        <w:p w14:paraId="278036C2" w14:textId="0DD4C007"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t>[22]</w:t>
          </w:r>
          <w:r w:rsidR="00850976" w:rsidRPr="00960EEA">
            <w:rPr>
              <w:rFonts w:ascii="Arial" w:hAnsi="Arial" w:cs="Arial"/>
              <w:sz w:val="20"/>
              <w:lang w:val="es-PE"/>
            </w:rPr>
            <w:tab/>
          </w:r>
          <w:r w:rsidRPr="00960EEA">
            <w:rPr>
              <w:rFonts w:ascii="Arial" w:eastAsia="Calibri" w:hAnsi="Arial" w:cs="Arial"/>
              <w:color w:val="000000" w:themeColor="text1"/>
              <w:sz w:val="20"/>
              <w:lang w:val="es-PE"/>
            </w:rPr>
            <w:t xml:space="preserve">Paola AR, Daniela M, Carlos F, Enrique GG, Eduardo RF, Nancy SG, et al. </w:t>
          </w:r>
          <w:r w:rsidRPr="00960EEA">
            <w:rPr>
              <w:rFonts w:ascii="Arial" w:eastAsia="Calibri" w:hAnsi="Arial" w:cs="Arial"/>
              <w:color w:val="000000" w:themeColor="text1"/>
              <w:sz w:val="20"/>
            </w:rPr>
            <w:t xml:space="preserve">Early-Onset Versus Late-Onset Preeclampsia in Bogotá, Colombia: Differential Risk Factor Identification and Evaluation Using Traditional Statistics and Machine Learning. Biomedicines 2025;13. </w:t>
          </w:r>
          <w:hyperlink r:id="rId37">
            <w:r w:rsidRPr="00960EEA">
              <w:rPr>
                <w:rStyle w:val="Hipervnculo"/>
                <w:rFonts w:ascii="Arial" w:eastAsia="Calibri" w:hAnsi="Arial" w:cs="Arial"/>
                <w:color w:val="000000" w:themeColor="text1"/>
                <w:sz w:val="20"/>
                <w:u w:val="none"/>
              </w:rPr>
              <w:t>https://doi.org/10.3390/biomedicines13081958</w:t>
            </w:r>
          </w:hyperlink>
          <w:r w:rsidRPr="00960EEA">
            <w:rPr>
              <w:rFonts w:ascii="Arial" w:eastAsia="Calibri" w:hAnsi="Arial" w:cs="Arial"/>
              <w:color w:val="000000" w:themeColor="text1"/>
              <w:sz w:val="20"/>
            </w:rPr>
            <w:t>.</w:t>
          </w:r>
        </w:p>
        <w:p w14:paraId="1B2A4333" w14:textId="187A9B27"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[23]</w:t>
          </w:r>
          <w:r w:rsidR="00850976" w:rsidRPr="00960EEA">
            <w:rPr>
              <w:rFonts w:ascii="Arial" w:hAnsi="Arial" w:cs="Arial"/>
              <w:sz w:val="20"/>
            </w:rPr>
            <w:tab/>
          </w:r>
          <w:r w:rsidRPr="00960EEA">
            <w:rPr>
              <w:rFonts w:ascii="Arial" w:eastAsia="Calibri" w:hAnsi="Arial" w:cs="Arial"/>
              <w:color w:val="000000" w:themeColor="text1"/>
              <w:sz w:val="20"/>
            </w:rPr>
            <w:t xml:space="preserve">Chen G, Chen Y, Shi Y, Mao Z, Lou J, Ma J. A dynamic prediction model for preeclampsia using the sFlt-1/PLGF ratio combined with multiple factors. BMC Pregnancy Childbirth </w:t>
          </w:r>
          <w:proofErr w:type="gramStart"/>
          <w:r w:rsidRPr="00960EEA">
            <w:rPr>
              <w:rFonts w:ascii="Arial" w:eastAsia="Calibri" w:hAnsi="Arial" w:cs="Arial"/>
              <w:color w:val="000000" w:themeColor="text1"/>
              <w:sz w:val="20"/>
            </w:rPr>
            <w:t>2024;24:443</w:t>
          </w:r>
          <w:proofErr w:type="gramEnd"/>
          <w:r w:rsidRPr="00960EEA">
            <w:rPr>
              <w:rFonts w:ascii="Arial" w:eastAsia="Calibri" w:hAnsi="Arial" w:cs="Arial"/>
              <w:color w:val="000000" w:themeColor="text1"/>
              <w:sz w:val="20"/>
            </w:rPr>
            <w:t xml:space="preserve">. </w:t>
          </w:r>
          <w:hyperlink r:id="rId38">
            <w:r w:rsidRPr="00960EEA">
              <w:rPr>
                <w:rStyle w:val="Hipervnculo"/>
                <w:rFonts w:ascii="Arial" w:eastAsia="Calibri" w:hAnsi="Arial" w:cs="Arial"/>
                <w:color w:val="000000" w:themeColor="text1"/>
                <w:sz w:val="20"/>
                <w:u w:val="none"/>
              </w:rPr>
              <w:t>https://doi.org/10.1186/s12884-024-06627-4</w:t>
            </w:r>
          </w:hyperlink>
          <w:r w:rsidRPr="00960EEA">
            <w:rPr>
              <w:rFonts w:ascii="Arial" w:eastAsia="Calibri" w:hAnsi="Arial" w:cs="Arial"/>
              <w:color w:val="000000" w:themeColor="text1"/>
              <w:sz w:val="20"/>
            </w:rPr>
            <w:t>.</w:t>
          </w:r>
        </w:p>
        <w:p w14:paraId="7D41A088" w14:textId="70A1732B"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[24]</w:t>
          </w:r>
          <w:r w:rsidR="00850976" w:rsidRPr="00960EEA">
            <w:rPr>
              <w:rFonts w:ascii="Arial" w:hAnsi="Arial" w:cs="Arial"/>
              <w:sz w:val="20"/>
            </w:rPr>
            <w:tab/>
          </w:r>
          <w:r w:rsidRPr="00960EEA">
            <w:rPr>
              <w:rFonts w:ascii="Arial" w:eastAsia="Calibri" w:hAnsi="Arial" w:cs="Arial"/>
              <w:color w:val="000000" w:themeColor="text1"/>
              <w:sz w:val="20"/>
            </w:rPr>
            <w:t xml:space="preserve">Wang L, Ma Y, Bi W, Meng C, Liang X, Wu H, et al. An early screening model for preeclampsia: utilizing zero-cost maternal predictors exclusively. Hypertens Res </w:t>
          </w:r>
          <w:proofErr w:type="gramStart"/>
          <w:r w:rsidRPr="00960EEA">
            <w:rPr>
              <w:rFonts w:ascii="Arial" w:eastAsia="Calibri" w:hAnsi="Arial" w:cs="Arial"/>
              <w:color w:val="000000" w:themeColor="text1"/>
              <w:sz w:val="20"/>
            </w:rPr>
            <w:t>2024;47:1051</w:t>
          </w:r>
          <w:proofErr w:type="gramEnd"/>
          <w:r w:rsidRPr="00960EEA">
            <w:rPr>
              <w:rFonts w:ascii="Arial" w:eastAsia="Calibri" w:hAnsi="Arial" w:cs="Arial"/>
              <w:color w:val="000000" w:themeColor="text1"/>
              <w:sz w:val="20"/>
            </w:rPr>
            <w:t xml:space="preserve">–62. </w:t>
          </w:r>
          <w:hyperlink r:id="rId39">
            <w:r w:rsidRPr="00960EEA">
              <w:rPr>
                <w:rStyle w:val="Hipervnculo"/>
                <w:rFonts w:ascii="Arial" w:eastAsia="Calibri" w:hAnsi="Arial" w:cs="Arial"/>
                <w:color w:val="000000" w:themeColor="text1"/>
                <w:sz w:val="20"/>
                <w:u w:val="none"/>
              </w:rPr>
              <w:t>https://doi.org/10.1038/s41440-023-01573-8</w:t>
            </w:r>
          </w:hyperlink>
          <w:r w:rsidRPr="00960EEA">
            <w:rPr>
              <w:rFonts w:ascii="Arial" w:eastAsia="Calibri" w:hAnsi="Arial" w:cs="Arial"/>
              <w:color w:val="000000" w:themeColor="text1"/>
              <w:sz w:val="20"/>
            </w:rPr>
            <w:t>.</w:t>
          </w:r>
        </w:p>
        <w:p w14:paraId="657E2B25" w14:textId="609D0FCE"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[25]</w:t>
          </w:r>
          <w:r w:rsidR="00850976" w:rsidRPr="00960EEA">
            <w:rPr>
              <w:rFonts w:ascii="Arial" w:hAnsi="Arial" w:cs="Arial"/>
              <w:sz w:val="20"/>
            </w:rPr>
            <w:tab/>
          </w:r>
          <w:r w:rsidRPr="00960EEA">
            <w:rPr>
              <w:rFonts w:ascii="Arial" w:eastAsia="Calibri" w:hAnsi="Arial" w:cs="Arial"/>
              <w:color w:val="000000" w:themeColor="text1"/>
              <w:sz w:val="20"/>
            </w:rPr>
            <w:t xml:space="preserve">Chen X, Yuan L, Ji Z, Bian X, Hua S. Development and validation of the prediction models for preeclampsia: a retrospective, single-center, case-control study. Ann Transl Med </w:t>
          </w:r>
          <w:proofErr w:type="gramStart"/>
          <w:r w:rsidRPr="00960EEA">
            <w:rPr>
              <w:rFonts w:ascii="Arial" w:eastAsia="Calibri" w:hAnsi="Arial" w:cs="Arial"/>
              <w:color w:val="000000" w:themeColor="text1"/>
              <w:sz w:val="20"/>
            </w:rPr>
            <w:t>2022;10:1221</w:t>
          </w:r>
          <w:proofErr w:type="gramEnd"/>
          <w:r w:rsidRPr="00960EEA">
            <w:rPr>
              <w:rFonts w:ascii="Arial" w:eastAsia="Calibri" w:hAnsi="Arial" w:cs="Arial"/>
              <w:color w:val="000000" w:themeColor="text1"/>
              <w:sz w:val="20"/>
            </w:rPr>
            <w:t xml:space="preserve">–1221. </w:t>
          </w:r>
          <w:hyperlink r:id="rId40">
            <w:r w:rsidRPr="00960EEA">
              <w:rPr>
                <w:rStyle w:val="Hipervnculo"/>
                <w:rFonts w:ascii="Arial" w:eastAsia="Calibri" w:hAnsi="Arial" w:cs="Arial"/>
                <w:color w:val="000000" w:themeColor="text1"/>
                <w:sz w:val="20"/>
                <w:u w:val="none"/>
              </w:rPr>
              <w:t>https://doi.org/10.21037/atm-22-4192</w:t>
            </w:r>
          </w:hyperlink>
          <w:r w:rsidRPr="00960EEA">
            <w:rPr>
              <w:rFonts w:ascii="Arial" w:eastAsia="Calibri" w:hAnsi="Arial" w:cs="Arial"/>
              <w:color w:val="000000" w:themeColor="text1"/>
              <w:sz w:val="20"/>
            </w:rPr>
            <w:t>.</w:t>
          </w:r>
        </w:p>
        <w:p w14:paraId="3590B275" w14:textId="4D66708E" w:rsidR="00272158" w:rsidRPr="00960EEA" w:rsidRDefault="7D13A7A7" w:rsidP="53E3E0B3">
          <w:pPr>
            <w:ind w:left="640" w:hanging="640"/>
            <w:rPr>
              <w:rFonts w:ascii="Arial" w:eastAsia="Calibri" w:hAnsi="Arial" w:cs="Arial"/>
              <w:color w:val="000000" w:themeColor="text1"/>
              <w:sz w:val="20"/>
              <w:lang w:val="es-PE"/>
            </w:rPr>
          </w:pPr>
          <w:r w:rsidRPr="00960EEA">
            <w:rPr>
              <w:rFonts w:ascii="Arial" w:eastAsia="Calibri" w:hAnsi="Arial" w:cs="Arial"/>
              <w:color w:val="000000" w:themeColor="text1"/>
              <w:sz w:val="20"/>
            </w:rPr>
            <w:t>[26]</w:t>
          </w:r>
          <w:r w:rsidR="00850976" w:rsidRPr="00960EEA">
            <w:rPr>
              <w:rFonts w:ascii="Arial" w:hAnsi="Arial" w:cs="Arial"/>
              <w:sz w:val="20"/>
            </w:rPr>
            <w:tab/>
          </w:r>
          <w:r w:rsidRPr="00960EEA">
            <w:rPr>
              <w:rFonts w:ascii="Arial" w:eastAsia="Calibri" w:hAnsi="Arial" w:cs="Arial"/>
              <w:color w:val="000000" w:themeColor="text1"/>
              <w:sz w:val="20"/>
            </w:rPr>
            <w:t xml:space="preserve">Ansbacher-Feldman Z, Syngelaki A, Meiri H, Cirkin R, Nicolaides KH, Louzoun Y. Machine-learning-based prediction of pre-eclampsia using first-trimester maternal characteristics and biomarkers. </w:t>
          </w:r>
          <w:proofErr w:type="spellStart"/>
          <w:r w:rsidRPr="00960EEA">
            <w:rPr>
              <w:rFonts w:ascii="Arial" w:eastAsia="Calibri" w:hAnsi="Arial" w:cs="Arial"/>
              <w:color w:val="000000" w:themeColor="text1"/>
              <w:sz w:val="20"/>
              <w:lang w:val="es-PE"/>
            </w:rPr>
            <w:t>Ultrasound</w:t>
          </w:r>
          <w:proofErr w:type="spellEnd"/>
          <w:r w:rsidRPr="00960EEA">
            <w:rPr>
              <w:rFonts w:ascii="Arial" w:eastAsia="Calibri" w:hAnsi="Arial" w:cs="Arial"/>
              <w:color w:val="000000" w:themeColor="text1"/>
              <w:sz w:val="20"/>
              <w:lang w:val="es-PE"/>
            </w:rPr>
            <w:t xml:space="preserve"> </w:t>
          </w:r>
          <w:proofErr w:type="spellStart"/>
          <w:r w:rsidRPr="00960EEA">
            <w:rPr>
              <w:rFonts w:ascii="Arial" w:eastAsia="Calibri" w:hAnsi="Arial" w:cs="Arial"/>
              <w:color w:val="000000" w:themeColor="text1"/>
              <w:sz w:val="20"/>
              <w:lang w:val="es-PE"/>
            </w:rPr>
            <w:t>Obstet</w:t>
          </w:r>
          <w:proofErr w:type="spellEnd"/>
          <w:r w:rsidRPr="00960EEA">
            <w:rPr>
              <w:rFonts w:ascii="Arial" w:eastAsia="Calibri" w:hAnsi="Arial" w:cs="Arial"/>
              <w:color w:val="000000" w:themeColor="text1"/>
              <w:sz w:val="20"/>
              <w:lang w:val="es-PE"/>
            </w:rPr>
            <w:t xml:space="preserve"> </w:t>
          </w:r>
          <w:proofErr w:type="spellStart"/>
          <w:r w:rsidRPr="00960EEA">
            <w:rPr>
              <w:rFonts w:ascii="Arial" w:eastAsia="Calibri" w:hAnsi="Arial" w:cs="Arial"/>
              <w:color w:val="000000" w:themeColor="text1"/>
              <w:sz w:val="20"/>
              <w:lang w:val="es-PE"/>
            </w:rPr>
            <w:t>Gynecol</w:t>
          </w:r>
          <w:proofErr w:type="spellEnd"/>
          <w:r w:rsidRPr="00960EEA">
            <w:rPr>
              <w:rFonts w:ascii="Arial" w:eastAsia="Calibri" w:hAnsi="Arial" w:cs="Arial"/>
              <w:color w:val="000000" w:themeColor="text1"/>
              <w:sz w:val="20"/>
              <w:lang w:val="es-PE"/>
            </w:rPr>
            <w:t xml:space="preserve"> </w:t>
          </w:r>
          <w:proofErr w:type="gramStart"/>
          <w:r w:rsidRPr="00960EEA">
            <w:rPr>
              <w:rFonts w:ascii="Arial" w:eastAsia="Calibri" w:hAnsi="Arial" w:cs="Arial"/>
              <w:color w:val="000000" w:themeColor="text1"/>
              <w:sz w:val="20"/>
              <w:lang w:val="es-PE"/>
            </w:rPr>
            <w:t>2022;60:739</w:t>
          </w:r>
          <w:proofErr w:type="gramEnd"/>
          <w:r w:rsidRPr="00960EEA">
            <w:rPr>
              <w:rFonts w:ascii="Arial" w:eastAsia="Calibri" w:hAnsi="Arial" w:cs="Arial"/>
              <w:color w:val="000000" w:themeColor="text1"/>
              <w:sz w:val="20"/>
              <w:lang w:val="es-PE"/>
            </w:rPr>
            <w:t xml:space="preserve">–45. </w:t>
          </w:r>
          <w:hyperlink r:id="rId41">
            <w:r w:rsidRPr="00960EEA">
              <w:rPr>
                <w:rStyle w:val="Hipervnculo"/>
                <w:rFonts w:ascii="Arial" w:eastAsia="Calibri" w:hAnsi="Arial" w:cs="Arial"/>
                <w:color w:val="000000" w:themeColor="text1"/>
                <w:sz w:val="20"/>
                <w:u w:val="none"/>
                <w:lang w:val="es-PE"/>
              </w:rPr>
              <w:t>https://doi.org/10.1002/uog.26105</w:t>
            </w:r>
          </w:hyperlink>
          <w:r w:rsidRPr="00960EEA">
            <w:rPr>
              <w:rFonts w:ascii="Arial" w:eastAsia="Calibri" w:hAnsi="Arial" w:cs="Arial"/>
              <w:color w:val="000000" w:themeColor="text1"/>
              <w:sz w:val="20"/>
              <w:lang w:val="es-PE"/>
            </w:rPr>
            <w:t>.</w:t>
          </w:r>
        </w:p>
        <w:p w14:paraId="425C0D68" w14:textId="79E3B871"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t>[27]</w:t>
          </w:r>
          <w:r w:rsidR="00850976" w:rsidRPr="00960EEA">
            <w:rPr>
              <w:rFonts w:ascii="Arial" w:hAnsi="Arial" w:cs="Arial"/>
              <w:sz w:val="20"/>
              <w:lang w:val="es-PE"/>
            </w:rPr>
            <w:tab/>
          </w:r>
          <w:r w:rsidRPr="00960EEA">
            <w:rPr>
              <w:rFonts w:ascii="Arial" w:eastAsia="Calibri" w:hAnsi="Arial" w:cs="Arial"/>
              <w:color w:val="000000" w:themeColor="text1"/>
              <w:sz w:val="20"/>
              <w:lang w:val="es-PE"/>
            </w:rPr>
            <w:t xml:space="preserve">Domínguez-del Olmo P, </w:t>
          </w:r>
          <w:proofErr w:type="spellStart"/>
          <w:r w:rsidRPr="00960EEA">
            <w:rPr>
              <w:rFonts w:ascii="Arial" w:eastAsia="Calibri" w:hAnsi="Arial" w:cs="Arial"/>
              <w:color w:val="000000" w:themeColor="text1"/>
              <w:sz w:val="20"/>
              <w:lang w:val="es-PE"/>
            </w:rPr>
            <w:t>Herraiz</w:t>
          </w:r>
          <w:proofErr w:type="spellEnd"/>
          <w:r w:rsidRPr="00960EEA">
            <w:rPr>
              <w:rFonts w:ascii="Arial" w:eastAsia="Calibri" w:hAnsi="Arial" w:cs="Arial"/>
              <w:color w:val="000000" w:themeColor="text1"/>
              <w:sz w:val="20"/>
              <w:lang w:val="es-PE"/>
            </w:rPr>
            <w:t xml:space="preserve"> I, </w:t>
          </w:r>
          <w:proofErr w:type="spellStart"/>
          <w:r w:rsidRPr="00960EEA">
            <w:rPr>
              <w:rFonts w:ascii="Arial" w:eastAsia="Calibri" w:hAnsi="Arial" w:cs="Arial"/>
              <w:color w:val="000000" w:themeColor="text1"/>
              <w:sz w:val="20"/>
              <w:lang w:val="es-PE"/>
            </w:rPr>
            <w:t>Villalaín</w:t>
          </w:r>
          <w:proofErr w:type="spellEnd"/>
          <w:r w:rsidRPr="00960EEA">
            <w:rPr>
              <w:rFonts w:ascii="Arial" w:eastAsia="Calibri" w:hAnsi="Arial" w:cs="Arial"/>
              <w:color w:val="000000" w:themeColor="text1"/>
              <w:sz w:val="20"/>
              <w:lang w:val="es-PE"/>
            </w:rPr>
            <w:t xml:space="preserve"> C, Galindo A, Moreno-Espino M, Ayala JL. </w:t>
          </w:r>
          <w:r w:rsidRPr="00960EEA">
            <w:rPr>
              <w:rFonts w:ascii="Arial" w:eastAsia="Calibri" w:hAnsi="Arial" w:cs="Arial"/>
              <w:color w:val="000000" w:themeColor="text1"/>
              <w:sz w:val="20"/>
            </w:rPr>
            <w:t xml:space="preserve">Comprehensive Approach with Machine Learning Techniques to Investigate Early-Onset Preeclampsia and Its Long-Term Cardiovascular Implications. Applied Sciences </w:t>
          </w:r>
          <w:proofErr w:type="gramStart"/>
          <w:r w:rsidRPr="00960EEA">
            <w:rPr>
              <w:rFonts w:ascii="Arial" w:eastAsia="Calibri" w:hAnsi="Arial" w:cs="Arial"/>
              <w:color w:val="000000" w:themeColor="text1"/>
              <w:sz w:val="20"/>
            </w:rPr>
            <w:t>2025;15:8887</w:t>
          </w:r>
          <w:proofErr w:type="gramEnd"/>
          <w:r w:rsidRPr="00960EEA">
            <w:rPr>
              <w:rFonts w:ascii="Arial" w:eastAsia="Calibri" w:hAnsi="Arial" w:cs="Arial"/>
              <w:color w:val="000000" w:themeColor="text1"/>
              <w:sz w:val="20"/>
            </w:rPr>
            <w:t xml:space="preserve">. </w:t>
          </w:r>
          <w:hyperlink r:id="rId42">
            <w:r w:rsidRPr="00960EEA">
              <w:rPr>
                <w:rStyle w:val="Hipervnculo"/>
                <w:rFonts w:ascii="Arial" w:eastAsia="Calibri" w:hAnsi="Arial" w:cs="Arial"/>
                <w:color w:val="000000" w:themeColor="text1"/>
                <w:sz w:val="20"/>
                <w:u w:val="none"/>
              </w:rPr>
              <w:t>https://doi.org/10.3390/app15168887</w:t>
            </w:r>
          </w:hyperlink>
          <w:r w:rsidRPr="00960EEA">
            <w:rPr>
              <w:rFonts w:ascii="Arial" w:eastAsia="Calibri" w:hAnsi="Arial" w:cs="Arial"/>
              <w:color w:val="000000" w:themeColor="text1"/>
              <w:sz w:val="20"/>
            </w:rPr>
            <w:t>.</w:t>
          </w:r>
        </w:p>
        <w:p w14:paraId="6AC166D5" w14:textId="30F9BBB5"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[28]</w:t>
          </w:r>
          <w:r w:rsidR="00850976" w:rsidRPr="00960EEA">
            <w:rPr>
              <w:rFonts w:ascii="Arial" w:hAnsi="Arial" w:cs="Arial"/>
              <w:sz w:val="20"/>
            </w:rPr>
            <w:tab/>
          </w:r>
          <w:r w:rsidRPr="00960EEA">
            <w:rPr>
              <w:rFonts w:ascii="Arial" w:eastAsia="Calibri" w:hAnsi="Arial" w:cs="Arial"/>
              <w:color w:val="000000" w:themeColor="text1"/>
              <w:sz w:val="20"/>
            </w:rPr>
            <w:t xml:space="preserve">Li T, Xu M, Wang Y, Wang Y, Tang H, Duan H, et al. Prediction model of preeclampsia using machine learning based methods: a </w:t>
          </w:r>
          <w:proofErr w:type="gramStart"/>
          <w:r w:rsidRPr="00960EEA">
            <w:rPr>
              <w:rFonts w:ascii="Arial" w:eastAsia="Calibri" w:hAnsi="Arial" w:cs="Arial"/>
              <w:color w:val="000000" w:themeColor="text1"/>
              <w:sz w:val="20"/>
            </w:rPr>
            <w:t>population based</w:t>
          </w:r>
          <w:proofErr w:type="gramEnd"/>
          <w:r w:rsidRPr="00960EEA">
            <w:rPr>
              <w:rFonts w:ascii="Arial" w:eastAsia="Calibri" w:hAnsi="Arial" w:cs="Arial"/>
              <w:color w:val="000000" w:themeColor="text1"/>
              <w:sz w:val="20"/>
            </w:rPr>
            <w:t xml:space="preserve"> cohort study in China. Front Endocrinol (Lausanne) </w:t>
          </w:r>
          <w:proofErr w:type="gramStart"/>
          <w:r w:rsidRPr="00960EEA">
            <w:rPr>
              <w:rFonts w:ascii="Arial" w:eastAsia="Calibri" w:hAnsi="Arial" w:cs="Arial"/>
              <w:color w:val="000000" w:themeColor="text1"/>
              <w:sz w:val="20"/>
            </w:rPr>
            <w:t>2024;15:1345573</w:t>
          </w:r>
          <w:proofErr w:type="gramEnd"/>
          <w:r w:rsidRPr="00960EEA">
            <w:rPr>
              <w:rFonts w:ascii="Arial" w:eastAsia="Calibri" w:hAnsi="Arial" w:cs="Arial"/>
              <w:color w:val="000000" w:themeColor="text1"/>
              <w:sz w:val="20"/>
            </w:rPr>
            <w:t xml:space="preserve">. </w:t>
          </w:r>
          <w:hyperlink r:id="rId43">
            <w:r w:rsidRPr="00960EEA">
              <w:rPr>
                <w:rStyle w:val="Hipervnculo"/>
                <w:rFonts w:ascii="Arial" w:eastAsia="Calibri" w:hAnsi="Arial" w:cs="Arial"/>
                <w:color w:val="000000" w:themeColor="text1"/>
                <w:sz w:val="20"/>
                <w:u w:val="none"/>
              </w:rPr>
              <w:t>https://doi.org/10.3389/fendo.2024.1345573</w:t>
            </w:r>
          </w:hyperlink>
          <w:r w:rsidRPr="00960EEA">
            <w:rPr>
              <w:rFonts w:ascii="Arial" w:eastAsia="Calibri" w:hAnsi="Arial" w:cs="Arial"/>
              <w:color w:val="000000" w:themeColor="text1"/>
              <w:sz w:val="20"/>
            </w:rPr>
            <w:t>.</w:t>
          </w:r>
        </w:p>
        <w:p w14:paraId="52707958" w14:textId="2BA8AD53"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[29]</w:t>
          </w:r>
          <w:r w:rsidR="00850976" w:rsidRPr="00960EEA">
            <w:rPr>
              <w:rFonts w:ascii="Arial" w:hAnsi="Arial" w:cs="Arial"/>
              <w:sz w:val="20"/>
            </w:rPr>
            <w:tab/>
          </w:r>
          <w:r w:rsidRPr="00960EEA">
            <w:rPr>
              <w:rFonts w:ascii="Arial" w:eastAsia="Calibri" w:hAnsi="Arial" w:cs="Arial"/>
              <w:color w:val="000000" w:themeColor="text1"/>
              <w:sz w:val="20"/>
            </w:rPr>
            <w:t xml:space="preserve">Chen J, Zhang D, Zhu C, Lin L, Ye K, Hua Y, et al. Explainable machine learning reveals ribosome biogenesis biomarkers in preeclampsia risk prediction. Front Immunol 2025;16. </w:t>
          </w:r>
          <w:hyperlink r:id="rId44">
            <w:r w:rsidRPr="00960EEA">
              <w:rPr>
                <w:rStyle w:val="Hipervnculo"/>
                <w:rFonts w:ascii="Arial" w:eastAsia="Calibri" w:hAnsi="Arial" w:cs="Arial"/>
                <w:color w:val="000000" w:themeColor="text1"/>
                <w:sz w:val="20"/>
                <w:u w:val="none"/>
              </w:rPr>
              <w:t>https://doi.org/10.3389/fimmu.2025.1595222</w:t>
            </w:r>
          </w:hyperlink>
          <w:r w:rsidRPr="00960EEA">
            <w:rPr>
              <w:rFonts w:ascii="Arial" w:eastAsia="Calibri" w:hAnsi="Arial" w:cs="Arial"/>
              <w:color w:val="000000" w:themeColor="text1"/>
              <w:sz w:val="20"/>
            </w:rPr>
            <w:t>.</w:t>
          </w:r>
        </w:p>
        <w:p w14:paraId="4C239BEB" w14:textId="40114D77"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[30]</w:t>
          </w:r>
          <w:r w:rsidR="00850976" w:rsidRPr="00960EEA">
            <w:rPr>
              <w:rFonts w:ascii="Arial" w:hAnsi="Arial" w:cs="Arial"/>
              <w:sz w:val="20"/>
            </w:rPr>
            <w:tab/>
          </w:r>
          <w:r w:rsidRPr="00960EEA">
            <w:rPr>
              <w:rFonts w:ascii="Arial" w:eastAsia="Calibri" w:hAnsi="Arial" w:cs="Arial"/>
              <w:color w:val="000000" w:themeColor="text1"/>
              <w:sz w:val="20"/>
            </w:rPr>
            <w:t xml:space="preserve">Zhao Z, Liu X, Guan Y, Li C, Wang Z. Exploring the potential of cell-free RNA and Pyramid Scene Parsing Network for early preeclampsia screening. BMC Pregnancy Childbirth 2025;25. </w:t>
          </w:r>
          <w:hyperlink r:id="rId45">
            <w:r w:rsidRPr="00960EEA">
              <w:rPr>
                <w:rStyle w:val="Hipervnculo"/>
                <w:rFonts w:ascii="Arial" w:eastAsia="Calibri" w:hAnsi="Arial" w:cs="Arial"/>
                <w:color w:val="000000" w:themeColor="text1"/>
                <w:sz w:val="20"/>
                <w:u w:val="none"/>
              </w:rPr>
              <w:t>https://doi.org/10.1186/s12884-025-07503-5</w:t>
            </w:r>
          </w:hyperlink>
          <w:r w:rsidRPr="00960EEA">
            <w:rPr>
              <w:rFonts w:ascii="Arial" w:eastAsia="Calibri" w:hAnsi="Arial" w:cs="Arial"/>
              <w:color w:val="000000" w:themeColor="text1"/>
              <w:sz w:val="20"/>
            </w:rPr>
            <w:t>.</w:t>
          </w:r>
        </w:p>
        <w:p w14:paraId="5DB8EE3D" w14:textId="1E2AED63"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[31]</w:t>
          </w:r>
          <w:r w:rsidR="00850976" w:rsidRPr="00960EEA">
            <w:rPr>
              <w:rFonts w:ascii="Arial" w:hAnsi="Arial" w:cs="Arial"/>
              <w:sz w:val="20"/>
            </w:rPr>
            <w:tab/>
          </w:r>
          <w:r w:rsidRPr="00960EEA">
            <w:rPr>
              <w:rFonts w:ascii="Arial" w:eastAsia="Calibri" w:hAnsi="Arial" w:cs="Arial"/>
              <w:color w:val="000000" w:themeColor="text1"/>
              <w:sz w:val="20"/>
            </w:rPr>
            <w:t xml:space="preserve">Jung YM, Park S, Ahn Y, Kim H, Kim EN, Park HE, et al. Identification of Preeclamptic Placenta in Whole Slide Images Using Artificial Intelligence Placenta Analysis. J Korean Med Sci 2024;39. </w:t>
          </w:r>
          <w:hyperlink r:id="rId46">
            <w:r w:rsidRPr="00960EEA">
              <w:rPr>
                <w:rStyle w:val="Hipervnculo"/>
                <w:rFonts w:ascii="Arial" w:eastAsia="Calibri" w:hAnsi="Arial" w:cs="Arial"/>
                <w:color w:val="000000" w:themeColor="text1"/>
                <w:sz w:val="20"/>
                <w:u w:val="none"/>
              </w:rPr>
              <w:t>https://doi.org/10.3346/jkms.2024.39.e271</w:t>
            </w:r>
          </w:hyperlink>
          <w:r w:rsidRPr="00960EEA">
            <w:rPr>
              <w:rFonts w:ascii="Arial" w:eastAsia="Calibri" w:hAnsi="Arial" w:cs="Arial"/>
              <w:color w:val="000000" w:themeColor="text1"/>
              <w:sz w:val="20"/>
            </w:rPr>
            <w:t>.</w:t>
          </w:r>
        </w:p>
        <w:p w14:paraId="1D037750" w14:textId="070ED9DB"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[32]</w:t>
          </w:r>
          <w:r w:rsidR="00850976" w:rsidRPr="00960EEA">
            <w:rPr>
              <w:rFonts w:ascii="Arial" w:hAnsi="Arial" w:cs="Arial"/>
              <w:sz w:val="20"/>
            </w:rPr>
            <w:tab/>
          </w:r>
          <w:r w:rsidRPr="00960EEA">
            <w:rPr>
              <w:rFonts w:ascii="Arial" w:eastAsia="Calibri" w:hAnsi="Arial" w:cs="Arial"/>
              <w:color w:val="000000" w:themeColor="text1"/>
              <w:sz w:val="20"/>
            </w:rPr>
            <w:t xml:space="preserve">Butler L, Gunturkun F, Chinthala L, Karabayir I, Tootooni MS, Bakir-Batu B, et al. AI-based preeclampsia detection and prediction with electrocardiogram data. Front Cardiovasc Med 2024;11. </w:t>
          </w:r>
          <w:hyperlink r:id="rId47">
            <w:r w:rsidRPr="00960EEA">
              <w:rPr>
                <w:rStyle w:val="Hipervnculo"/>
                <w:rFonts w:ascii="Arial" w:eastAsia="Calibri" w:hAnsi="Arial" w:cs="Arial"/>
                <w:color w:val="000000" w:themeColor="text1"/>
                <w:sz w:val="20"/>
                <w:u w:val="none"/>
              </w:rPr>
              <w:t>https://doi.org/10.3389/fcvm.2024.1360238</w:t>
            </w:r>
          </w:hyperlink>
          <w:r w:rsidRPr="00960EEA">
            <w:rPr>
              <w:rFonts w:ascii="Arial" w:eastAsia="Calibri" w:hAnsi="Arial" w:cs="Arial"/>
              <w:color w:val="000000" w:themeColor="text1"/>
              <w:sz w:val="20"/>
            </w:rPr>
            <w:t>.</w:t>
          </w:r>
        </w:p>
        <w:p w14:paraId="5685D164" w14:textId="5CC0016D" w:rsidR="00272158" w:rsidRPr="00960EEA" w:rsidRDefault="7D13A7A7" w:rsidP="53E3E0B3">
          <w:pPr>
            <w:ind w:left="640" w:hanging="640"/>
            <w:rPr>
              <w:rFonts w:ascii="Arial" w:eastAsia="Calibri" w:hAnsi="Arial" w:cs="Arial"/>
              <w:color w:val="000000" w:themeColor="text1"/>
              <w:sz w:val="20"/>
              <w:lang w:val="es-PE"/>
            </w:rPr>
          </w:pPr>
          <w:r w:rsidRPr="00960EEA">
            <w:rPr>
              <w:rFonts w:ascii="Arial" w:eastAsia="Calibri" w:hAnsi="Arial" w:cs="Arial"/>
              <w:color w:val="000000" w:themeColor="text1"/>
              <w:sz w:val="20"/>
            </w:rPr>
            <w:t>[33]</w:t>
          </w:r>
          <w:r w:rsidR="00850976" w:rsidRPr="00960EEA">
            <w:rPr>
              <w:rFonts w:ascii="Arial" w:hAnsi="Arial" w:cs="Arial"/>
              <w:sz w:val="20"/>
            </w:rPr>
            <w:tab/>
          </w:r>
          <w:r w:rsidRPr="00960EEA">
            <w:rPr>
              <w:rFonts w:ascii="Arial" w:eastAsia="Calibri" w:hAnsi="Arial" w:cs="Arial"/>
              <w:color w:val="000000" w:themeColor="text1"/>
              <w:sz w:val="20"/>
            </w:rPr>
            <w:t xml:space="preserve">Khalil A, Bellesia G, Norton ME, Jacobsson B, Haeri S, Egbert M, et al. The role of cell-free DNA biomarkers and patient data in the early prediction of preeclampsia: an artificial intelligence model. </w:t>
          </w:r>
          <w:r w:rsidRPr="00960EEA">
            <w:rPr>
              <w:rFonts w:ascii="Arial" w:eastAsia="Calibri" w:hAnsi="Arial" w:cs="Arial"/>
              <w:color w:val="000000" w:themeColor="text1"/>
              <w:sz w:val="20"/>
              <w:lang w:val="es-PE"/>
            </w:rPr>
            <w:t xml:space="preserve">Am J </w:t>
          </w:r>
          <w:proofErr w:type="spellStart"/>
          <w:r w:rsidRPr="00960EEA">
            <w:rPr>
              <w:rFonts w:ascii="Arial" w:eastAsia="Calibri" w:hAnsi="Arial" w:cs="Arial"/>
              <w:color w:val="000000" w:themeColor="text1"/>
              <w:sz w:val="20"/>
              <w:lang w:val="es-PE"/>
            </w:rPr>
            <w:t>Obstet</w:t>
          </w:r>
          <w:proofErr w:type="spellEnd"/>
          <w:r w:rsidRPr="00960EEA">
            <w:rPr>
              <w:rFonts w:ascii="Arial" w:eastAsia="Calibri" w:hAnsi="Arial" w:cs="Arial"/>
              <w:color w:val="000000" w:themeColor="text1"/>
              <w:sz w:val="20"/>
              <w:lang w:val="es-PE"/>
            </w:rPr>
            <w:t xml:space="preserve"> </w:t>
          </w:r>
          <w:proofErr w:type="spellStart"/>
          <w:r w:rsidRPr="00960EEA">
            <w:rPr>
              <w:rFonts w:ascii="Arial" w:eastAsia="Calibri" w:hAnsi="Arial" w:cs="Arial"/>
              <w:color w:val="000000" w:themeColor="text1"/>
              <w:sz w:val="20"/>
              <w:lang w:val="es-PE"/>
            </w:rPr>
            <w:t>Gynecol</w:t>
          </w:r>
          <w:proofErr w:type="spellEnd"/>
          <w:r w:rsidRPr="00960EEA">
            <w:rPr>
              <w:rFonts w:ascii="Arial" w:eastAsia="Calibri" w:hAnsi="Arial" w:cs="Arial"/>
              <w:color w:val="000000" w:themeColor="text1"/>
              <w:sz w:val="20"/>
              <w:lang w:val="es-PE"/>
            </w:rPr>
            <w:t xml:space="preserve"> </w:t>
          </w:r>
          <w:proofErr w:type="gramStart"/>
          <w:r w:rsidRPr="00960EEA">
            <w:rPr>
              <w:rFonts w:ascii="Arial" w:eastAsia="Calibri" w:hAnsi="Arial" w:cs="Arial"/>
              <w:color w:val="000000" w:themeColor="text1"/>
              <w:sz w:val="20"/>
              <w:lang w:val="es-PE"/>
            </w:rPr>
            <w:t>2024;231:554</w:t>
          </w:r>
          <w:proofErr w:type="gramEnd"/>
          <w:r w:rsidRPr="00960EEA">
            <w:rPr>
              <w:rFonts w:ascii="Arial" w:eastAsia="Calibri" w:hAnsi="Arial" w:cs="Arial"/>
              <w:color w:val="000000" w:themeColor="text1"/>
              <w:sz w:val="20"/>
              <w:lang w:val="es-PE"/>
            </w:rPr>
            <w:t xml:space="preserve">.e1-554.e18. </w:t>
          </w:r>
          <w:hyperlink r:id="rId48">
            <w:r w:rsidRPr="00960EEA">
              <w:rPr>
                <w:rStyle w:val="Hipervnculo"/>
                <w:rFonts w:ascii="Arial" w:eastAsia="Calibri" w:hAnsi="Arial" w:cs="Arial"/>
                <w:color w:val="000000" w:themeColor="text1"/>
                <w:sz w:val="20"/>
                <w:u w:val="none"/>
                <w:lang w:val="es-PE"/>
              </w:rPr>
              <w:t>https://doi.org/10.1016/j.ajog.2024.02.299</w:t>
            </w:r>
          </w:hyperlink>
          <w:r w:rsidRPr="00960EEA">
            <w:rPr>
              <w:rFonts w:ascii="Arial" w:eastAsia="Calibri" w:hAnsi="Arial" w:cs="Arial"/>
              <w:color w:val="000000" w:themeColor="text1"/>
              <w:sz w:val="20"/>
              <w:lang w:val="es-PE"/>
            </w:rPr>
            <w:t>.</w:t>
          </w:r>
        </w:p>
        <w:p w14:paraId="6F88670A" w14:textId="0F6BFCA1"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[34]</w:t>
          </w:r>
          <w:r w:rsidR="00850976" w:rsidRPr="00960EEA">
            <w:rPr>
              <w:rFonts w:ascii="Arial" w:hAnsi="Arial" w:cs="Arial"/>
              <w:sz w:val="20"/>
            </w:rPr>
            <w:tab/>
          </w:r>
          <w:r w:rsidRPr="00960EEA">
            <w:rPr>
              <w:rFonts w:ascii="Arial" w:eastAsia="Calibri" w:hAnsi="Arial" w:cs="Arial"/>
              <w:color w:val="000000" w:themeColor="text1"/>
              <w:sz w:val="20"/>
            </w:rPr>
            <w:t xml:space="preserve">Li Q, Wei X, Wu F, Qin C, Dong J, Chen C, et al. Development and validation of preeclampsia predictive models using key genes from bioinformatics and machine learning approaches. Front Immunol 2024;15. </w:t>
          </w:r>
          <w:hyperlink r:id="rId49">
            <w:r w:rsidRPr="00960EEA">
              <w:rPr>
                <w:rStyle w:val="Hipervnculo"/>
                <w:rFonts w:ascii="Arial" w:eastAsia="Calibri" w:hAnsi="Arial" w:cs="Arial"/>
                <w:color w:val="000000" w:themeColor="text1"/>
                <w:sz w:val="20"/>
                <w:u w:val="none"/>
              </w:rPr>
              <w:t>https://doi.org/10.3389/fimmu.2024.1416297</w:t>
            </w:r>
          </w:hyperlink>
          <w:r w:rsidRPr="00960EEA">
            <w:rPr>
              <w:rFonts w:ascii="Arial" w:eastAsia="Calibri" w:hAnsi="Arial" w:cs="Arial"/>
              <w:color w:val="000000" w:themeColor="text1"/>
              <w:sz w:val="20"/>
            </w:rPr>
            <w:t>.</w:t>
          </w:r>
        </w:p>
        <w:p w14:paraId="05630D89" w14:textId="562E2AC4"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[35]</w:t>
          </w:r>
          <w:r w:rsidR="00850976" w:rsidRPr="00960EEA">
            <w:rPr>
              <w:rFonts w:ascii="Arial" w:hAnsi="Arial" w:cs="Arial"/>
              <w:sz w:val="20"/>
            </w:rPr>
            <w:tab/>
          </w:r>
          <w:r w:rsidRPr="00960EEA">
            <w:rPr>
              <w:rFonts w:ascii="Arial" w:eastAsia="Calibri" w:hAnsi="Arial" w:cs="Arial"/>
              <w:color w:val="000000" w:themeColor="text1"/>
              <w:sz w:val="20"/>
            </w:rPr>
            <w:t xml:space="preserve">Parrales-Bravo F, Caicedo-Quiroz R, Rodríguez-Larraburu E, Barzola-Monteses J. ACME: A Classification Model for Explaining the Risk of Preeclampsia Based on Bayesian Network Classifiers and a Non-Redundant Feature Selection Approach. Informatics </w:t>
          </w:r>
          <w:proofErr w:type="gramStart"/>
          <w:r w:rsidRPr="00960EEA">
            <w:rPr>
              <w:rFonts w:ascii="Arial" w:eastAsia="Calibri" w:hAnsi="Arial" w:cs="Arial"/>
              <w:color w:val="000000" w:themeColor="text1"/>
              <w:sz w:val="20"/>
            </w:rPr>
            <w:t>2024;11:31</w:t>
          </w:r>
          <w:proofErr w:type="gramEnd"/>
          <w:r w:rsidRPr="00960EEA">
            <w:rPr>
              <w:rFonts w:ascii="Arial" w:eastAsia="Calibri" w:hAnsi="Arial" w:cs="Arial"/>
              <w:color w:val="000000" w:themeColor="text1"/>
              <w:sz w:val="20"/>
            </w:rPr>
            <w:t xml:space="preserve">. </w:t>
          </w:r>
          <w:hyperlink r:id="rId50">
            <w:r w:rsidRPr="00960EEA">
              <w:rPr>
                <w:rStyle w:val="Hipervnculo"/>
                <w:rFonts w:ascii="Arial" w:eastAsia="Calibri" w:hAnsi="Arial" w:cs="Arial"/>
                <w:color w:val="000000" w:themeColor="text1"/>
                <w:sz w:val="20"/>
                <w:u w:val="none"/>
              </w:rPr>
              <w:t>https://doi.org/10.3390/informatics11020031</w:t>
            </w:r>
          </w:hyperlink>
          <w:r w:rsidRPr="00960EEA">
            <w:rPr>
              <w:rFonts w:ascii="Arial" w:eastAsia="Calibri" w:hAnsi="Arial" w:cs="Arial"/>
              <w:color w:val="000000" w:themeColor="text1"/>
              <w:sz w:val="20"/>
            </w:rPr>
            <w:t>.</w:t>
          </w:r>
        </w:p>
        <w:p w14:paraId="0617AA9C" w14:textId="2A269035"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t>[36]</w:t>
          </w:r>
          <w:r w:rsidR="00850976" w:rsidRPr="00960EEA">
            <w:rPr>
              <w:rFonts w:ascii="Arial" w:hAnsi="Arial" w:cs="Arial"/>
              <w:sz w:val="20"/>
              <w:lang w:val="es-PE"/>
            </w:rPr>
            <w:tab/>
          </w:r>
          <w:r w:rsidRPr="00960EEA">
            <w:rPr>
              <w:rFonts w:ascii="Arial" w:eastAsia="Calibri" w:hAnsi="Arial" w:cs="Arial"/>
              <w:color w:val="000000" w:themeColor="text1"/>
              <w:sz w:val="20"/>
              <w:lang w:val="es-PE"/>
            </w:rPr>
            <w:t xml:space="preserve">Salinas M, Velandia D, </w:t>
          </w:r>
          <w:proofErr w:type="spellStart"/>
          <w:r w:rsidRPr="00960EEA">
            <w:rPr>
              <w:rFonts w:ascii="Arial" w:eastAsia="Calibri" w:hAnsi="Arial" w:cs="Arial"/>
              <w:color w:val="000000" w:themeColor="text1"/>
              <w:sz w:val="20"/>
              <w:lang w:val="es-PE"/>
            </w:rPr>
            <w:t>Mayeta</w:t>
          </w:r>
          <w:proofErr w:type="spellEnd"/>
          <w:r w:rsidRPr="00960EEA">
            <w:rPr>
              <w:rFonts w:ascii="Arial" w:eastAsia="Calibri" w:hAnsi="Arial" w:cs="Arial"/>
              <w:color w:val="000000" w:themeColor="text1"/>
              <w:sz w:val="20"/>
              <w:lang w:val="es-PE"/>
            </w:rPr>
            <w:t xml:space="preserve">-Revilla L, Bertini A, Querales M, Pardo F, et al. </w:t>
          </w:r>
          <w:r w:rsidRPr="00960EEA">
            <w:rPr>
              <w:rFonts w:ascii="Arial" w:eastAsia="Calibri" w:hAnsi="Arial" w:cs="Arial"/>
              <w:color w:val="000000" w:themeColor="text1"/>
              <w:sz w:val="20"/>
            </w:rPr>
            <w:t xml:space="preserve">An Explainable Fuzzy Framework for Assessing Preeclampsia Classification. Biomedicines 2025;13. </w:t>
          </w:r>
          <w:hyperlink r:id="rId51">
            <w:r w:rsidRPr="00960EEA">
              <w:rPr>
                <w:rStyle w:val="Hipervnculo"/>
                <w:rFonts w:ascii="Arial" w:eastAsia="Calibri" w:hAnsi="Arial" w:cs="Arial"/>
                <w:color w:val="000000" w:themeColor="text1"/>
                <w:sz w:val="20"/>
                <w:u w:val="none"/>
              </w:rPr>
              <w:t>https://doi.org/10.3390/biomedicines13061483</w:t>
            </w:r>
          </w:hyperlink>
          <w:r w:rsidRPr="00960EEA">
            <w:rPr>
              <w:rFonts w:ascii="Arial" w:eastAsia="Calibri" w:hAnsi="Arial" w:cs="Arial"/>
              <w:color w:val="000000" w:themeColor="text1"/>
              <w:sz w:val="20"/>
            </w:rPr>
            <w:t>.</w:t>
          </w:r>
        </w:p>
        <w:p w14:paraId="03011531" w14:textId="6ECBBF7E"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t>[37]</w:t>
          </w:r>
          <w:r w:rsidR="00850976" w:rsidRPr="00960EEA">
            <w:rPr>
              <w:rFonts w:ascii="Arial" w:hAnsi="Arial" w:cs="Arial"/>
              <w:sz w:val="20"/>
              <w:lang w:val="es-PE"/>
            </w:rPr>
            <w:tab/>
          </w:r>
          <w:r w:rsidRPr="00960EEA">
            <w:rPr>
              <w:rFonts w:ascii="Arial" w:eastAsia="Calibri" w:hAnsi="Arial" w:cs="Arial"/>
              <w:color w:val="000000" w:themeColor="text1"/>
              <w:sz w:val="20"/>
              <w:lang w:val="es-PE"/>
            </w:rPr>
            <w:t xml:space="preserve">Parrales-Bravo F, Caicedo-Quiroz R, </w:t>
          </w:r>
          <w:proofErr w:type="spellStart"/>
          <w:r w:rsidRPr="00960EEA">
            <w:rPr>
              <w:rFonts w:ascii="Arial" w:eastAsia="Calibri" w:hAnsi="Arial" w:cs="Arial"/>
              <w:color w:val="000000" w:themeColor="text1"/>
              <w:sz w:val="20"/>
              <w:lang w:val="es-PE"/>
            </w:rPr>
            <w:t>Tolozano-Benitez</w:t>
          </w:r>
          <w:proofErr w:type="spellEnd"/>
          <w:r w:rsidRPr="00960EEA">
            <w:rPr>
              <w:rFonts w:ascii="Arial" w:eastAsia="Calibri" w:hAnsi="Arial" w:cs="Arial"/>
              <w:color w:val="000000" w:themeColor="text1"/>
              <w:sz w:val="20"/>
              <w:lang w:val="es-PE"/>
            </w:rPr>
            <w:t xml:space="preserve"> E, Gómez-Rodríguez V, Cevallos-Torres L, Charco-Aguirre J, et al. </w:t>
          </w:r>
          <w:r w:rsidRPr="00960EEA">
            <w:rPr>
              <w:rFonts w:ascii="Arial" w:eastAsia="Calibri" w:hAnsi="Arial" w:cs="Arial"/>
              <w:color w:val="000000" w:themeColor="text1"/>
              <w:sz w:val="20"/>
            </w:rPr>
            <w:t xml:space="preserve">OUCH: Oversampling and Undersampling Cannot Help Improve Accuracy in Our Bayesian Classifiers That Predict Preeclampsia. Mathematics </w:t>
          </w:r>
          <w:proofErr w:type="gramStart"/>
          <w:r w:rsidRPr="00960EEA">
            <w:rPr>
              <w:rFonts w:ascii="Arial" w:eastAsia="Calibri" w:hAnsi="Arial" w:cs="Arial"/>
              <w:color w:val="000000" w:themeColor="text1"/>
              <w:sz w:val="20"/>
            </w:rPr>
            <w:t>2024;12:3351</w:t>
          </w:r>
          <w:proofErr w:type="gramEnd"/>
          <w:r w:rsidRPr="00960EEA">
            <w:rPr>
              <w:rFonts w:ascii="Arial" w:eastAsia="Calibri" w:hAnsi="Arial" w:cs="Arial"/>
              <w:color w:val="000000" w:themeColor="text1"/>
              <w:sz w:val="20"/>
            </w:rPr>
            <w:t xml:space="preserve">. </w:t>
          </w:r>
          <w:hyperlink r:id="rId52">
            <w:r w:rsidRPr="00960EEA">
              <w:rPr>
                <w:rStyle w:val="Hipervnculo"/>
                <w:rFonts w:ascii="Arial" w:eastAsia="Calibri" w:hAnsi="Arial" w:cs="Arial"/>
                <w:color w:val="000000" w:themeColor="text1"/>
                <w:sz w:val="20"/>
                <w:u w:val="none"/>
              </w:rPr>
              <w:t>https://doi.org/10.3390/math12213351</w:t>
            </w:r>
          </w:hyperlink>
          <w:r w:rsidRPr="00960EEA">
            <w:rPr>
              <w:rFonts w:ascii="Arial" w:eastAsia="Calibri" w:hAnsi="Arial" w:cs="Arial"/>
              <w:color w:val="000000" w:themeColor="text1"/>
              <w:sz w:val="20"/>
            </w:rPr>
            <w:t>.</w:t>
          </w:r>
        </w:p>
        <w:p w14:paraId="3E0BEB21" w14:textId="75238F83" w:rsidR="00272158" w:rsidRPr="00960EEA" w:rsidRDefault="7D13A7A7" w:rsidP="53E3E0B3">
          <w:pPr>
            <w:ind w:left="640" w:hanging="640"/>
            <w:rPr>
              <w:rFonts w:ascii="Arial" w:eastAsia="Calibri" w:hAnsi="Arial" w:cs="Arial"/>
              <w:color w:val="000000" w:themeColor="text1"/>
              <w:sz w:val="20"/>
              <w:lang w:val="es-PE"/>
            </w:rPr>
          </w:pPr>
          <w:r w:rsidRPr="00960EEA">
            <w:rPr>
              <w:rFonts w:ascii="Arial" w:eastAsia="Calibri" w:hAnsi="Arial" w:cs="Arial"/>
              <w:color w:val="000000" w:themeColor="text1"/>
              <w:sz w:val="20"/>
            </w:rPr>
            <w:t>[38]</w:t>
          </w:r>
          <w:r w:rsidR="00850976" w:rsidRPr="00960EEA">
            <w:rPr>
              <w:rFonts w:ascii="Arial" w:hAnsi="Arial" w:cs="Arial"/>
              <w:sz w:val="20"/>
            </w:rPr>
            <w:tab/>
          </w:r>
          <w:r w:rsidRPr="00960EEA">
            <w:rPr>
              <w:rFonts w:ascii="Arial" w:eastAsia="Calibri" w:hAnsi="Arial" w:cs="Arial"/>
              <w:color w:val="000000" w:themeColor="text1"/>
              <w:sz w:val="20"/>
            </w:rPr>
            <w:t xml:space="preserve">Ponce H, Martínez-Villaseñor L, Martínez-Velasco A. Explainable artificial hydrocarbon networks classifier applied to preeclampsia. </w:t>
          </w:r>
          <w:proofErr w:type="spellStart"/>
          <w:r w:rsidRPr="00960EEA">
            <w:rPr>
              <w:rFonts w:ascii="Arial" w:eastAsia="Calibri" w:hAnsi="Arial" w:cs="Arial"/>
              <w:color w:val="000000" w:themeColor="text1"/>
              <w:sz w:val="20"/>
              <w:lang w:val="es-PE"/>
            </w:rPr>
            <w:t>Inf</w:t>
          </w:r>
          <w:proofErr w:type="spellEnd"/>
          <w:r w:rsidRPr="00960EEA">
            <w:rPr>
              <w:rFonts w:ascii="Arial" w:eastAsia="Calibri" w:hAnsi="Arial" w:cs="Arial"/>
              <w:color w:val="000000" w:themeColor="text1"/>
              <w:sz w:val="20"/>
              <w:lang w:val="es-PE"/>
            </w:rPr>
            <w:t xml:space="preserve"> </w:t>
          </w:r>
          <w:proofErr w:type="spellStart"/>
          <w:r w:rsidRPr="00960EEA">
            <w:rPr>
              <w:rFonts w:ascii="Arial" w:eastAsia="Calibri" w:hAnsi="Arial" w:cs="Arial"/>
              <w:color w:val="000000" w:themeColor="text1"/>
              <w:sz w:val="20"/>
              <w:lang w:val="es-PE"/>
            </w:rPr>
            <w:t>Sci</w:t>
          </w:r>
          <w:proofErr w:type="spellEnd"/>
          <w:r w:rsidRPr="00960EEA">
            <w:rPr>
              <w:rFonts w:ascii="Arial" w:eastAsia="Calibri" w:hAnsi="Arial" w:cs="Arial"/>
              <w:color w:val="000000" w:themeColor="text1"/>
              <w:sz w:val="20"/>
              <w:lang w:val="es-PE"/>
            </w:rPr>
            <w:t xml:space="preserve"> (N Y) </w:t>
          </w:r>
          <w:proofErr w:type="gramStart"/>
          <w:r w:rsidRPr="00960EEA">
            <w:rPr>
              <w:rFonts w:ascii="Arial" w:eastAsia="Calibri" w:hAnsi="Arial" w:cs="Arial"/>
              <w:color w:val="000000" w:themeColor="text1"/>
              <w:sz w:val="20"/>
              <w:lang w:val="es-PE"/>
            </w:rPr>
            <w:t>2024;670:120556</w:t>
          </w:r>
          <w:proofErr w:type="gramEnd"/>
          <w:r w:rsidRPr="00960EEA">
            <w:rPr>
              <w:rFonts w:ascii="Arial" w:eastAsia="Calibri" w:hAnsi="Arial" w:cs="Arial"/>
              <w:color w:val="000000" w:themeColor="text1"/>
              <w:sz w:val="20"/>
              <w:lang w:val="es-PE"/>
            </w:rPr>
            <w:t xml:space="preserve">. </w:t>
          </w:r>
          <w:hyperlink r:id="rId53">
            <w:r w:rsidRPr="00960EEA">
              <w:rPr>
                <w:rStyle w:val="Hipervnculo"/>
                <w:rFonts w:ascii="Arial" w:eastAsia="Calibri" w:hAnsi="Arial" w:cs="Arial"/>
                <w:color w:val="000000" w:themeColor="text1"/>
                <w:sz w:val="20"/>
                <w:u w:val="none"/>
                <w:lang w:val="es-PE"/>
              </w:rPr>
              <w:t>https://doi.org/10.1016/j.ins.2024.120556</w:t>
            </w:r>
          </w:hyperlink>
          <w:r w:rsidRPr="00960EEA">
            <w:rPr>
              <w:rFonts w:ascii="Arial" w:eastAsia="Calibri" w:hAnsi="Arial" w:cs="Arial"/>
              <w:color w:val="000000" w:themeColor="text1"/>
              <w:sz w:val="20"/>
              <w:lang w:val="es-PE"/>
            </w:rPr>
            <w:t>.</w:t>
          </w:r>
        </w:p>
        <w:p w14:paraId="704CD0E9" w14:textId="61B1761E"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lastRenderedPageBreak/>
            <w:t>[39]</w:t>
          </w:r>
          <w:r w:rsidR="00850976" w:rsidRPr="00960EEA">
            <w:rPr>
              <w:rFonts w:ascii="Arial" w:hAnsi="Arial" w:cs="Arial"/>
              <w:sz w:val="20"/>
              <w:lang w:val="es-PE"/>
            </w:rPr>
            <w:tab/>
          </w:r>
          <w:r w:rsidRPr="00960EEA">
            <w:rPr>
              <w:rFonts w:ascii="Arial" w:eastAsia="Calibri" w:hAnsi="Arial" w:cs="Arial"/>
              <w:color w:val="000000" w:themeColor="text1"/>
              <w:sz w:val="20"/>
              <w:lang w:val="es-PE"/>
            </w:rPr>
            <w:t xml:space="preserve">Gil MM, Cuenca-Gómez D, Rolle V, </w:t>
          </w:r>
          <w:proofErr w:type="spellStart"/>
          <w:r w:rsidRPr="00960EEA">
            <w:rPr>
              <w:rFonts w:ascii="Arial" w:eastAsia="Calibri" w:hAnsi="Arial" w:cs="Arial"/>
              <w:color w:val="000000" w:themeColor="text1"/>
              <w:sz w:val="20"/>
              <w:lang w:val="es-PE"/>
            </w:rPr>
            <w:t>Pertegal</w:t>
          </w:r>
          <w:proofErr w:type="spellEnd"/>
          <w:r w:rsidRPr="00960EEA">
            <w:rPr>
              <w:rFonts w:ascii="Arial" w:eastAsia="Calibri" w:hAnsi="Arial" w:cs="Arial"/>
              <w:color w:val="000000" w:themeColor="text1"/>
              <w:sz w:val="20"/>
              <w:lang w:val="es-PE"/>
            </w:rPr>
            <w:t xml:space="preserve"> M, Díaz C, </w:t>
          </w:r>
          <w:proofErr w:type="spellStart"/>
          <w:r w:rsidRPr="00960EEA">
            <w:rPr>
              <w:rFonts w:ascii="Arial" w:eastAsia="Calibri" w:hAnsi="Arial" w:cs="Arial"/>
              <w:color w:val="000000" w:themeColor="text1"/>
              <w:sz w:val="20"/>
              <w:lang w:val="es-PE"/>
            </w:rPr>
            <w:t>Revello</w:t>
          </w:r>
          <w:proofErr w:type="spellEnd"/>
          <w:r w:rsidRPr="00960EEA">
            <w:rPr>
              <w:rFonts w:ascii="Arial" w:eastAsia="Calibri" w:hAnsi="Arial" w:cs="Arial"/>
              <w:color w:val="000000" w:themeColor="text1"/>
              <w:sz w:val="20"/>
              <w:lang w:val="es-PE"/>
            </w:rPr>
            <w:t xml:space="preserve"> R, et al. </w:t>
          </w:r>
          <w:r w:rsidRPr="00960EEA">
            <w:rPr>
              <w:rFonts w:ascii="Arial" w:eastAsia="Calibri" w:hAnsi="Arial" w:cs="Arial"/>
              <w:color w:val="000000" w:themeColor="text1"/>
              <w:sz w:val="20"/>
            </w:rPr>
            <w:t xml:space="preserve">Validation of machine-learning model for first-trimester prediction of pre-eclampsia using cohort from PREVAL study. Ultrasound Obstet Gynecol </w:t>
          </w:r>
          <w:proofErr w:type="gramStart"/>
          <w:r w:rsidRPr="00960EEA">
            <w:rPr>
              <w:rFonts w:ascii="Arial" w:eastAsia="Calibri" w:hAnsi="Arial" w:cs="Arial"/>
              <w:color w:val="000000" w:themeColor="text1"/>
              <w:sz w:val="20"/>
            </w:rPr>
            <w:t>2024;63:68</w:t>
          </w:r>
          <w:proofErr w:type="gramEnd"/>
          <w:r w:rsidRPr="00960EEA">
            <w:rPr>
              <w:rFonts w:ascii="Arial" w:eastAsia="Calibri" w:hAnsi="Arial" w:cs="Arial"/>
              <w:color w:val="000000" w:themeColor="text1"/>
              <w:sz w:val="20"/>
            </w:rPr>
            <w:t xml:space="preserve">–74. </w:t>
          </w:r>
          <w:hyperlink r:id="rId54">
            <w:r w:rsidRPr="00960EEA">
              <w:rPr>
                <w:rStyle w:val="Hipervnculo"/>
                <w:rFonts w:ascii="Arial" w:eastAsia="Calibri" w:hAnsi="Arial" w:cs="Arial"/>
                <w:color w:val="000000" w:themeColor="text1"/>
                <w:sz w:val="20"/>
                <w:u w:val="none"/>
              </w:rPr>
              <w:t>https://doi.org/10.1002/uog.27478</w:t>
            </w:r>
          </w:hyperlink>
          <w:r w:rsidRPr="00960EEA">
            <w:rPr>
              <w:rFonts w:ascii="Arial" w:eastAsia="Calibri" w:hAnsi="Arial" w:cs="Arial"/>
              <w:color w:val="000000" w:themeColor="text1"/>
              <w:sz w:val="20"/>
            </w:rPr>
            <w:t>.</w:t>
          </w:r>
        </w:p>
        <w:p w14:paraId="7A57C117" w14:textId="7FDEBA3A"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[40]</w:t>
          </w:r>
          <w:r w:rsidR="00850976" w:rsidRPr="00960EEA">
            <w:rPr>
              <w:rFonts w:ascii="Arial" w:hAnsi="Arial" w:cs="Arial"/>
              <w:sz w:val="20"/>
            </w:rPr>
            <w:tab/>
          </w:r>
          <w:r w:rsidRPr="00960EEA">
            <w:rPr>
              <w:rFonts w:ascii="Arial" w:eastAsia="Calibri" w:hAnsi="Arial" w:cs="Arial"/>
              <w:color w:val="000000" w:themeColor="text1"/>
              <w:sz w:val="20"/>
            </w:rPr>
            <w:t xml:space="preserve">Chen S, Li J, Zhang X, Xu W, Qiu Z, Yan S, et al. Predicting preeclampsia in early pregnancy using clinical and laboratory data via machine learning model. BMC Med Inform Decis Mak 2025;25. </w:t>
          </w:r>
          <w:hyperlink r:id="rId55">
            <w:r w:rsidRPr="00960EEA">
              <w:rPr>
                <w:rStyle w:val="Hipervnculo"/>
                <w:rFonts w:ascii="Arial" w:eastAsia="Calibri" w:hAnsi="Arial" w:cs="Arial"/>
                <w:color w:val="000000" w:themeColor="text1"/>
                <w:sz w:val="20"/>
                <w:u w:val="none"/>
              </w:rPr>
              <w:t>https://doi.org/10.1186/s12911-025-02999-5</w:t>
            </w:r>
          </w:hyperlink>
          <w:r w:rsidRPr="00960EEA">
            <w:rPr>
              <w:rFonts w:ascii="Arial" w:eastAsia="Calibri" w:hAnsi="Arial" w:cs="Arial"/>
              <w:color w:val="000000" w:themeColor="text1"/>
              <w:sz w:val="20"/>
            </w:rPr>
            <w:t>.</w:t>
          </w:r>
        </w:p>
        <w:p w14:paraId="24D1B9A0" w14:textId="182D8506"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[41]</w:t>
          </w:r>
          <w:r w:rsidR="00850976" w:rsidRPr="00960EEA">
            <w:rPr>
              <w:rFonts w:ascii="Arial" w:hAnsi="Arial" w:cs="Arial"/>
              <w:sz w:val="20"/>
            </w:rPr>
            <w:tab/>
          </w:r>
          <w:r w:rsidRPr="00960EEA">
            <w:rPr>
              <w:rFonts w:ascii="Arial" w:eastAsia="Calibri" w:hAnsi="Arial" w:cs="Arial"/>
              <w:color w:val="000000" w:themeColor="text1"/>
              <w:sz w:val="20"/>
            </w:rPr>
            <w:t xml:space="preserve">Tiruneh SA, Rolnik DL, Teede HJ, Enticott J. Prediction of pre-eclampsia with machine learning approaches: Leveraging important information from routinely collected data. Int J Med Inform 2024;192. </w:t>
          </w:r>
          <w:hyperlink r:id="rId56">
            <w:r w:rsidRPr="00960EEA">
              <w:rPr>
                <w:rStyle w:val="Hipervnculo"/>
                <w:rFonts w:ascii="Arial" w:eastAsia="Calibri" w:hAnsi="Arial" w:cs="Arial"/>
                <w:color w:val="000000" w:themeColor="text1"/>
                <w:sz w:val="20"/>
                <w:u w:val="none"/>
              </w:rPr>
              <w:t>https://doi.org/10.1016/j.ijmedinf.2024.105645</w:t>
            </w:r>
          </w:hyperlink>
          <w:r w:rsidRPr="00960EEA">
            <w:rPr>
              <w:rFonts w:ascii="Arial" w:eastAsia="Calibri" w:hAnsi="Arial" w:cs="Arial"/>
              <w:color w:val="000000" w:themeColor="text1"/>
              <w:sz w:val="20"/>
            </w:rPr>
            <w:t>.</w:t>
          </w:r>
        </w:p>
        <w:p w14:paraId="072E2749" w14:textId="59D85145"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[42]</w:t>
          </w:r>
          <w:r w:rsidR="00850976" w:rsidRPr="00960EEA">
            <w:rPr>
              <w:rFonts w:ascii="Arial" w:hAnsi="Arial" w:cs="Arial"/>
              <w:sz w:val="20"/>
            </w:rPr>
            <w:tab/>
          </w:r>
          <w:r w:rsidRPr="00960EEA">
            <w:rPr>
              <w:rFonts w:ascii="Arial" w:eastAsia="Calibri" w:hAnsi="Arial" w:cs="Arial"/>
              <w:color w:val="000000" w:themeColor="text1"/>
              <w:sz w:val="20"/>
            </w:rPr>
            <w:t xml:space="preserve">Zhao Z, Dai J, Chen H, Lu L, Li G, Yan H, et al. A Prospective Study on Risk Prediction of Preeclampsia Using Bi-Platform Calibration and Machine Learning. Int J Mol Sci 2024;25. </w:t>
          </w:r>
          <w:hyperlink r:id="rId57">
            <w:r w:rsidRPr="00960EEA">
              <w:rPr>
                <w:rStyle w:val="Hipervnculo"/>
                <w:rFonts w:ascii="Arial" w:eastAsia="Calibri" w:hAnsi="Arial" w:cs="Arial"/>
                <w:color w:val="000000" w:themeColor="text1"/>
                <w:sz w:val="20"/>
                <w:u w:val="none"/>
              </w:rPr>
              <w:t>https://doi.org/10.3390/ijms251910684</w:t>
            </w:r>
          </w:hyperlink>
          <w:r w:rsidRPr="00960EEA">
            <w:rPr>
              <w:rFonts w:ascii="Arial" w:eastAsia="Calibri" w:hAnsi="Arial" w:cs="Arial"/>
              <w:color w:val="000000" w:themeColor="text1"/>
              <w:sz w:val="20"/>
            </w:rPr>
            <w:t>.</w:t>
          </w:r>
        </w:p>
        <w:p w14:paraId="0F0A99B4" w14:textId="1D382203"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[43]</w:t>
          </w:r>
          <w:r w:rsidR="00850976" w:rsidRPr="00960EEA">
            <w:rPr>
              <w:rFonts w:ascii="Arial" w:hAnsi="Arial" w:cs="Arial"/>
              <w:sz w:val="20"/>
            </w:rPr>
            <w:tab/>
          </w:r>
          <w:r w:rsidRPr="00960EEA">
            <w:rPr>
              <w:rFonts w:ascii="Arial" w:eastAsia="Calibri" w:hAnsi="Arial" w:cs="Arial"/>
              <w:color w:val="000000" w:themeColor="text1"/>
              <w:sz w:val="20"/>
            </w:rPr>
            <w:t xml:space="preserve">Zheng Y, Fang Z, Wu X, Zhang H, Sun P. Identification of hub genes, diagnostic model, and immune infiltration in preeclampsia by integrated bioinformatics analysis and machine learning. BMC Pregnancy Childbirth 2024;24. </w:t>
          </w:r>
          <w:hyperlink r:id="rId58">
            <w:r w:rsidRPr="00960EEA">
              <w:rPr>
                <w:rStyle w:val="Hipervnculo"/>
                <w:rFonts w:ascii="Arial" w:eastAsia="Calibri" w:hAnsi="Arial" w:cs="Arial"/>
                <w:color w:val="000000" w:themeColor="text1"/>
                <w:sz w:val="20"/>
                <w:u w:val="none"/>
              </w:rPr>
              <w:t>https://doi.org/10.1186/s12884-024-07028-3</w:t>
            </w:r>
          </w:hyperlink>
          <w:r w:rsidRPr="00960EEA">
            <w:rPr>
              <w:rFonts w:ascii="Arial" w:eastAsia="Calibri" w:hAnsi="Arial" w:cs="Arial"/>
              <w:color w:val="000000" w:themeColor="text1"/>
              <w:sz w:val="20"/>
            </w:rPr>
            <w:t>.</w:t>
          </w:r>
        </w:p>
        <w:p w14:paraId="513B86A2" w14:textId="6F0B1F7C"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[44]</w:t>
          </w:r>
          <w:r w:rsidR="00850976" w:rsidRPr="00960EEA">
            <w:rPr>
              <w:rFonts w:ascii="Arial" w:hAnsi="Arial" w:cs="Arial"/>
              <w:sz w:val="20"/>
            </w:rPr>
            <w:tab/>
          </w:r>
          <w:r w:rsidRPr="00960EEA">
            <w:rPr>
              <w:rFonts w:ascii="Arial" w:eastAsia="Calibri" w:hAnsi="Arial" w:cs="Arial"/>
              <w:color w:val="000000" w:themeColor="text1"/>
              <w:sz w:val="20"/>
            </w:rPr>
            <w:t xml:space="preserve">Zhang H, Li X, Zhang T, Zhou Q, Zhang C. Establishment and validation of a predictive model of preeclampsia based on transcriptional signatures of 43 genes in decidua basalis and peripheral blood. BMC Bioinformatics 2022;23. </w:t>
          </w:r>
          <w:hyperlink r:id="rId59">
            <w:r w:rsidRPr="00960EEA">
              <w:rPr>
                <w:rStyle w:val="Hipervnculo"/>
                <w:rFonts w:ascii="Arial" w:eastAsia="Calibri" w:hAnsi="Arial" w:cs="Arial"/>
                <w:color w:val="000000" w:themeColor="text1"/>
                <w:sz w:val="20"/>
                <w:u w:val="none"/>
              </w:rPr>
              <w:t>https://doi.org/10.1186/s12859-022-05086-y</w:t>
            </w:r>
          </w:hyperlink>
          <w:r w:rsidRPr="00960EEA">
            <w:rPr>
              <w:rFonts w:ascii="Arial" w:eastAsia="Calibri" w:hAnsi="Arial" w:cs="Arial"/>
              <w:color w:val="000000" w:themeColor="text1"/>
              <w:sz w:val="20"/>
            </w:rPr>
            <w:t>.</w:t>
          </w:r>
        </w:p>
        <w:p w14:paraId="04D48B04" w14:textId="557AFC24"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[45]</w:t>
          </w:r>
          <w:r w:rsidR="00850976" w:rsidRPr="00960EEA">
            <w:rPr>
              <w:rFonts w:ascii="Arial" w:hAnsi="Arial" w:cs="Arial"/>
              <w:sz w:val="20"/>
            </w:rPr>
            <w:tab/>
          </w:r>
          <w:r w:rsidRPr="00960EEA">
            <w:rPr>
              <w:rFonts w:ascii="Arial" w:eastAsia="Calibri" w:hAnsi="Arial" w:cs="Arial"/>
              <w:color w:val="000000" w:themeColor="text1"/>
              <w:sz w:val="20"/>
            </w:rPr>
            <w:t xml:space="preserve">Nakano A, Uno K, Matsui Y. Improved Prediction Accuracy for Late-Onset Preeclampsia Using cfRNA Profiles: A Comparative Study of Marker Selection Strategies. Healthcare (Basel) 2025;13. </w:t>
          </w:r>
          <w:hyperlink r:id="rId60">
            <w:r w:rsidRPr="00960EEA">
              <w:rPr>
                <w:rStyle w:val="Hipervnculo"/>
                <w:rFonts w:ascii="Arial" w:eastAsia="Calibri" w:hAnsi="Arial" w:cs="Arial"/>
                <w:color w:val="000000" w:themeColor="text1"/>
                <w:sz w:val="20"/>
                <w:u w:val="none"/>
              </w:rPr>
              <w:t>https://doi.org/10.3390/healthcare13101162</w:t>
            </w:r>
          </w:hyperlink>
          <w:r w:rsidRPr="00960EEA">
            <w:rPr>
              <w:rFonts w:ascii="Arial" w:eastAsia="Calibri" w:hAnsi="Arial" w:cs="Arial"/>
              <w:color w:val="000000" w:themeColor="text1"/>
              <w:sz w:val="20"/>
            </w:rPr>
            <w:t>.</w:t>
          </w:r>
        </w:p>
        <w:p w14:paraId="4D856549" w14:textId="00D6A9B3"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t>[46]</w:t>
          </w:r>
          <w:r w:rsidR="00850976" w:rsidRPr="00960EEA">
            <w:rPr>
              <w:rFonts w:ascii="Arial" w:hAnsi="Arial" w:cs="Arial"/>
              <w:sz w:val="20"/>
              <w:lang w:val="es-PE"/>
            </w:rPr>
            <w:tab/>
          </w:r>
          <w:r w:rsidRPr="00960EEA">
            <w:rPr>
              <w:rFonts w:ascii="Arial" w:eastAsia="Calibri" w:hAnsi="Arial" w:cs="Arial"/>
              <w:color w:val="000000" w:themeColor="text1"/>
              <w:sz w:val="20"/>
              <w:lang w:val="es-PE"/>
            </w:rPr>
            <w:t xml:space="preserve">Wu Y, Shen L, Zhao L, Lin X, </w:t>
          </w:r>
          <w:proofErr w:type="spellStart"/>
          <w:r w:rsidRPr="00960EEA">
            <w:rPr>
              <w:rFonts w:ascii="Arial" w:eastAsia="Calibri" w:hAnsi="Arial" w:cs="Arial"/>
              <w:color w:val="000000" w:themeColor="text1"/>
              <w:sz w:val="20"/>
              <w:lang w:val="es-PE"/>
            </w:rPr>
            <w:t>Xu</w:t>
          </w:r>
          <w:proofErr w:type="spellEnd"/>
          <w:r w:rsidRPr="00960EEA">
            <w:rPr>
              <w:rFonts w:ascii="Arial" w:eastAsia="Calibri" w:hAnsi="Arial" w:cs="Arial"/>
              <w:color w:val="000000" w:themeColor="text1"/>
              <w:sz w:val="20"/>
              <w:lang w:val="es-PE"/>
            </w:rPr>
            <w:t xml:space="preserve"> M, Tu Z, et al. </w:t>
          </w:r>
          <w:r w:rsidRPr="00960EEA">
            <w:rPr>
              <w:rFonts w:ascii="Arial" w:eastAsia="Calibri" w:hAnsi="Arial" w:cs="Arial"/>
              <w:color w:val="000000" w:themeColor="text1"/>
              <w:sz w:val="20"/>
            </w:rPr>
            <w:t xml:space="preserve">Noninvasive early prediction of preeclampsia in pregnancy using retinal vascular features. NPJ Digit Med 2025;8. </w:t>
          </w:r>
          <w:hyperlink r:id="rId61">
            <w:r w:rsidRPr="00960EEA">
              <w:rPr>
                <w:rStyle w:val="Hipervnculo"/>
                <w:rFonts w:ascii="Arial" w:eastAsia="Calibri" w:hAnsi="Arial" w:cs="Arial"/>
                <w:color w:val="000000" w:themeColor="text1"/>
                <w:sz w:val="20"/>
                <w:u w:val="none"/>
              </w:rPr>
              <w:t>https://doi.org/10.1038/s41746-025-01582-6</w:t>
            </w:r>
          </w:hyperlink>
          <w:r w:rsidRPr="00960EEA">
            <w:rPr>
              <w:rFonts w:ascii="Arial" w:eastAsia="Calibri" w:hAnsi="Arial" w:cs="Arial"/>
              <w:color w:val="000000" w:themeColor="text1"/>
              <w:sz w:val="20"/>
            </w:rPr>
            <w:t>.</w:t>
          </w:r>
        </w:p>
        <w:p w14:paraId="65CBF369" w14:textId="6E10718A" w:rsidR="00272158" w:rsidRPr="00960EEA" w:rsidRDefault="7D13A7A7" w:rsidP="53E3E0B3">
          <w:pPr>
            <w:ind w:left="640" w:hanging="640"/>
            <w:rPr>
              <w:rFonts w:ascii="Arial" w:eastAsia="Calibri" w:hAnsi="Arial" w:cs="Arial"/>
              <w:color w:val="000000" w:themeColor="text1"/>
              <w:sz w:val="20"/>
              <w:lang w:val="es-PE"/>
            </w:rPr>
          </w:pPr>
          <w:r w:rsidRPr="00960EEA">
            <w:rPr>
              <w:rFonts w:ascii="Arial" w:eastAsia="Calibri" w:hAnsi="Arial" w:cs="Arial"/>
              <w:color w:val="000000" w:themeColor="text1"/>
              <w:sz w:val="20"/>
            </w:rPr>
            <w:t>[47]</w:t>
          </w:r>
          <w:r w:rsidR="00850976" w:rsidRPr="00960EEA">
            <w:rPr>
              <w:rFonts w:ascii="Arial" w:hAnsi="Arial" w:cs="Arial"/>
              <w:sz w:val="20"/>
            </w:rPr>
            <w:tab/>
          </w:r>
          <w:r w:rsidRPr="00960EEA">
            <w:rPr>
              <w:rFonts w:ascii="Arial" w:eastAsia="Calibri" w:hAnsi="Arial" w:cs="Arial"/>
              <w:color w:val="000000" w:themeColor="text1"/>
              <w:sz w:val="20"/>
            </w:rPr>
            <w:t xml:space="preserve">Gómez-Jemes L, Oprescu AM, Chimenea-Toscano Á, García-Díaz L, Romero-Ternero M del C. Machine Learning to Predict Pre-Eclampsia and Intrauterine Growth Restriction in Pregnant Women. </w:t>
          </w:r>
          <w:proofErr w:type="spellStart"/>
          <w:r w:rsidRPr="00960EEA">
            <w:rPr>
              <w:rFonts w:ascii="Arial" w:eastAsia="Calibri" w:hAnsi="Arial" w:cs="Arial"/>
              <w:color w:val="000000" w:themeColor="text1"/>
              <w:sz w:val="20"/>
              <w:lang w:val="es-PE"/>
            </w:rPr>
            <w:t>Electronics</w:t>
          </w:r>
          <w:proofErr w:type="spellEnd"/>
          <w:r w:rsidRPr="00960EEA">
            <w:rPr>
              <w:rFonts w:ascii="Arial" w:eastAsia="Calibri" w:hAnsi="Arial" w:cs="Arial"/>
              <w:color w:val="000000" w:themeColor="text1"/>
              <w:sz w:val="20"/>
              <w:lang w:val="es-PE"/>
            </w:rPr>
            <w:t xml:space="preserve"> (</w:t>
          </w:r>
          <w:proofErr w:type="spellStart"/>
          <w:r w:rsidRPr="00960EEA">
            <w:rPr>
              <w:rFonts w:ascii="Arial" w:eastAsia="Calibri" w:hAnsi="Arial" w:cs="Arial"/>
              <w:color w:val="000000" w:themeColor="text1"/>
              <w:sz w:val="20"/>
              <w:lang w:val="es-PE"/>
            </w:rPr>
            <w:t>Basel</w:t>
          </w:r>
          <w:proofErr w:type="spellEnd"/>
          <w:r w:rsidRPr="00960EEA">
            <w:rPr>
              <w:rFonts w:ascii="Arial" w:eastAsia="Calibri" w:hAnsi="Arial" w:cs="Arial"/>
              <w:color w:val="000000" w:themeColor="text1"/>
              <w:sz w:val="20"/>
              <w:lang w:val="es-PE"/>
            </w:rPr>
            <w:t xml:space="preserve">) </w:t>
          </w:r>
          <w:proofErr w:type="gramStart"/>
          <w:r w:rsidRPr="00960EEA">
            <w:rPr>
              <w:rFonts w:ascii="Arial" w:eastAsia="Calibri" w:hAnsi="Arial" w:cs="Arial"/>
              <w:color w:val="000000" w:themeColor="text1"/>
              <w:sz w:val="20"/>
              <w:lang w:val="es-PE"/>
            </w:rPr>
            <w:t>2022;11:3240</w:t>
          </w:r>
          <w:proofErr w:type="gramEnd"/>
          <w:r w:rsidRPr="00960EEA">
            <w:rPr>
              <w:rFonts w:ascii="Arial" w:eastAsia="Calibri" w:hAnsi="Arial" w:cs="Arial"/>
              <w:color w:val="000000" w:themeColor="text1"/>
              <w:sz w:val="20"/>
              <w:lang w:val="es-PE"/>
            </w:rPr>
            <w:t xml:space="preserve">. </w:t>
          </w:r>
          <w:hyperlink r:id="rId62">
            <w:r w:rsidRPr="00960EEA">
              <w:rPr>
                <w:rStyle w:val="Hipervnculo"/>
                <w:rFonts w:ascii="Arial" w:eastAsia="Calibri" w:hAnsi="Arial" w:cs="Arial"/>
                <w:color w:val="000000" w:themeColor="text1"/>
                <w:sz w:val="20"/>
                <w:u w:val="none"/>
                <w:lang w:val="es-PE"/>
              </w:rPr>
              <w:t>https://doi.org/10.3390/electronics11193240</w:t>
            </w:r>
          </w:hyperlink>
          <w:r w:rsidRPr="00960EEA">
            <w:rPr>
              <w:rFonts w:ascii="Arial" w:eastAsia="Calibri" w:hAnsi="Arial" w:cs="Arial"/>
              <w:color w:val="000000" w:themeColor="text1"/>
              <w:sz w:val="20"/>
              <w:lang w:val="es-PE"/>
            </w:rPr>
            <w:t>.</w:t>
          </w:r>
        </w:p>
        <w:p w14:paraId="0FC920FE" w14:textId="1265BA8B" w:rsidR="00272158" w:rsidRPr="00960EEA" w:rsidRDefault="7D13A7A7" w:rsidP="53E3E0B3">
          <w:pPr>
            <w:ind w:left="640" w:hanging="640"/>
            <w:rPr>
              <w:rFonts w:ascii="Arial" w:eastAsia="Calibri" w:hAnsi="Arial" w:cs="Arial"/>
              <w:color w:val="000000" w:themeColor="text1"/>
              <w:sz w:val="20"/>
              <w:lang w:val="es-PE"/>
            </w:rPr>
          </w:pPr>
          <w:r w:rsidRPr="00960EEA">
            <w:rPr>
              <w:rFonts w:ascii="Arial" w:eastAsia="Calibri" w:hAnsi="Arial" w:cs="Arial"/>
              <w:color w:val="000000" w:themeColor="text1"/>
              <w:sz w:val="20"/>
              <w:lang w:val="es-PE"/>
            </w:rPr>
            <w:t>[48]</w:t>
          </w:r>
          <w:r w:rsidR="00850976" w:rsidRPr="00960EEA">
            <w:rPr>
              <w:rFonts w:ascii="Arial" w:hAnsi="Arial" w:cs="Arial"/>
              <w:sz w:val="20"/>
              <w:lang w:val="es-PE"/>
            </w:rPr>
            <w:tab/>
          </w:r>
          <w:r w:rsidRPr="00960EEA">
            <w:rPr>
              <w:rFonts w:ascii="Arial" w:eastAsia="Calibri" w:hAnsi="Arial" w:cs="Arial"/>
              <w:color w:val="000000" w:themeColor="text1"/>
              <w:sz w:val="20"/>
              <w:lang w:val="es-PE"/>
            </w:rPr>
            <w:t xml:space="preserve">Torres-Torres J, </w:t>
          </w:r>
          <w:proofErr w:type="spellStart"/>
          <w:r w:rsidRPr="00960EEA">
            <w:rPr>
              <w:rFonts w:ascii="Arial" w:eastAsia="Calibri" w:hAnsi="Arial" w:cs="Arial"/>
              <w:color w:val="000000" w:themeColor="text1"/>
              <w:sz w:val="20"/>
              <w:lang w:val="es-PE"/>
            </w:rPr>
            <w:t>Villafan</w:t>
          </w:r>
          <w:proofErr w:type="spellEnd"/>
          <w:r w:rsidRPr="00960EEA">
            <w:rPr>
              <w:rFonts w:ascii="Arial" w:eastAsia="Calibri" w:hAnsi="Arial" w:cs="Arial"/>
              <w:color w:val="000000" w:themeColor="text1"/>
              <w:sz w:val="20"/>
              <w:lang w:val="es-PE"/>
            </w:rPr>
            <w:t xml:space="preserve">-Bernal JR, </w:t>
          </w:r>
          <w:proofErr w:type="spellStart"/>
          <w:r w:rsidRPr="00960EEA">
            <w:rPr>
              <w:rFonts w:ascii="Arial" w:eastAsia="Calibri" w:hAnsi="Arial" w:cs="Arial"/>
              <w:color w:val="000000" w:themeColor="text1"/>
              <w:sz w:val="20"/>
              <w:lang w:val="es-PE"/>
            </w:rPr>
            <w:t>Martinez</w:t>
          </w:r>
          <w:proofErr w:type="spellEnd"/>
          <w:r w:rsidRPr="00960EEA">
            <w:rPr>
              <w:rFonts w:ascii="Arial" w:eastAsia="Calibri" w:hAnsi="Arial" w:cs="Arial"/>
              <w:color w:val="000000" w:themeColor="text1"/>
              <w:sz w:val="20"/>
              <w:lang w:val="es-PE"/>
            </w:rPr>
            <w:t>-Portilla RJ, Hidalgo-Carrera JA, Estrada-</w:t>
          </w:r>
          <w:proofErr w:type="spellStart"/>
          <w:r w:rsidRPr="00960EEA">
            <w:rPr>
              <w:rFonts w:ascii="Arial" w:eastAsia="Calibri" w:hAnsi="Arial" w:cs="Arial"/>
              <w:color w:val="000000" w:themeColor="text1"/>
              <w:sz w:val="20"/>
              <w:lang w:val="es-PE"/>
            </w:rPr>
            <w:t>Gutierrez</w:t>
          </w:r>
          <w:proofErr w:type="spellEnd"/>
          <w:r w:rsidRPr="00960EEA">
            <w:rPr>
              <w:rFonts w:ascii="Arial" w:eastAsia="Calibri" w:hAnsi="Arial" w:cs="Arial"/>
              <w:color w:val="000000" w:themeColor="text1"/>
              <w:sz w:val="20"/>
              <w:lang w:val="es-PE"/>
            </w:rPr>
            <w:t xml:space="preserve"> G, Adalid-</w:t>
          </w:r>
          <w:proofErr w:type="spellStart"/>
          <w:r w:rsidRPr="00960EEA">
            <w:rPr>
              <w:rFonts w:ascii="Arial" w:eastAsia="Calibri" w:hAnsi="Arial" w:cs="Arial"/>
              <w:color w:val="000000" w:themeColor="text1"/>
              <w:sz w:val="20"/>
              <w:lang w:val="es-PE"/>
            </w:rPr>
            <w:t>Martinez</w:t>
          </w:r>
          <w:proofErr w:type="spellEnd"/>
          <w:r w:rsidRPr="00960EEA">
            <w:rPr>
              <w:rFonts w:ascii="Arial" w:eastAsia="Calibri" w:hAnsi="Arial" w:cs="Arial"/>
              <w:color w:val="000000" w:themeColor="text1"/>
              <w:sz w:val="20"/>
              <w:lang w:val="es-PE"/>
            </w:rPr>
            <w:t xml:space="preserve">-Cisneros R, et al. </w:t>
          </w:r>
          <w:r w:rsidRPr="00960EEA">
            <w:rPr>
              <w:rFonts w:ascii="Arial" w:eastAsia="Calibri" w:hAnsi="Arial" w:cs="Arial"/>
              <w:color w:val="000000" w:themeColor="text1"/>
              <w:sz w:val="20"/>
            </w:rPr>
            <w:t xml:space="preserve">Performance of machine-learning approach for prediction of pre-eclampsia in a middle-income country. </w:t>
          </w:r>
          <w:proofErr w:type="spellStart"/>
          <w:r w:rsidRPr="00960EEA">
            <w:rPr>
              <w:rFonts w:ascii="Arial" w:eastAsia="Calibri" w:hAnsi="Arial" w:cs="Arial"/>
              <w:color w:val="000000" w:themeColor="text1"/>
              <w:sz w:val="20"/>
              <w:lang w:val="es-PE"/>
            </w:rPr>
            <w:t>Ultrasound</w:t>
          </w:r>
          <w:proofErr w:type="spellEnd"/>
          <w:r w:rsidRPr="00960EEA">
            <w:rPr>
              <w:rFonts w:ascii="Arial" w:eastAsia="Calibri" w:hAnsi="Arial" w:cs="Arial"/>
              <w:color w:val="000000" w:themeColor="text1"/>
              <w:sz w:val="20"/>
              <w:lang w:val="es-PE"/>
            </w:rPr>
            <w:t xml:space="preserve"> </w:t>
          </w:r>
          <w:proofErr w:type="spellStart"/>
          <w:r w:rsidRPr="00960EEA">
            <w:rPr>
              <w:rFonts w:ascii="Arial" w:eastAsia="Calibri" w:hAnsi="Arial" w:cs="Arial"/>
              <w:color w:val="000000" w:themeColor="text1"/>
              <w:sz w:val="20"/>
              <w:lang w:val="es-PE"/>
            </w:rPr>
            <w:t>Obstet</w:t>
          </w:r>
          <w:proofErr w:type="spellEnd"/>
          <w:r w:rsidRPr="00960EEA">
            <w:rPr>
              <w:rFonts w:ascii="Arial" w:eastAsia="Calibri" w:hAnsi="Arial" w:cs="Arial"/>
              <w:color w:val="000000" w:themeColor="text1"/>
              <w:sz w:val="20"/>
              <w:lang w:val="es-PE"/>
            </w:rPr>
            <w:t xml:space="preserve"> </w:t>
          </w:r>
          <w:proofErr w:type="spellStart"/>
          <w:r w:rsidRPr="00960EEA">
            <w:rPr>
              <w:rFonts w:ascii="Arial" w:eastAsia="Calibri" w:hAnsi="Arial" w:cs="Arial"/>
              <w:color w:val="000000" w:themeColor="text1"/>
              <w:sz w:val="20"/>
              <w:lang w:val="es-PE"/>
            </w:rPr>
            <w:t>Gynecol</w:t>
          </w:r>
          <w:proofErr w:type="spellEnd"/>
          <w:r w:rsidRPr="00960EEA">
            <w:rPr>
              <w:rFonts w:ascii="Arial" w:eastAsia="Calibri" w:hAnsi="Arial" w:cs="Arial"/>
              <w:color w:val="000000" w:themeColor="text1"/>
              <w:sz w:val="20"/>
              <w:lang w:val="es-PE"/>
            </w:rPr>
            <w:t xml:space="preserve"> </w:t>
          </w:r>
          <w:proofErr w:type="gramStart"/>
          <w:r w:rsidRPr="00960EEA">
            <w:rPr>
              <w:rFonts w:ascii="Arial" w:eastAsia="Calibri" w:hAnsi="Arial" w:cs="Arial"/>
              <w:color w:val="000000" w:themeColor="text1"/>
              <w:sz w:val="20"/>
              <w:lang w:val="es-PE"/>
            </w:rPr>
            <w:t>2024;63:350</w:t>
          </w:r>
          <w:proofErr w:type="gramEnd"/>
          <w:r w:rsidRPr="00960EEA">
            <w:rPr>
              <w:rFonts w:ascii="Arial" w:eastAsia="Calibri" w:hAnsi="Arial" w:cs="Arial"/>
              <w:color w:val="000000" w:themeColor="text1"/>
              <w:sz w:val="20"/>
              <w:lang w:val="es-PE"/>
            </w:rPr>
            <w:t xml:space="preserve">–7. </w:t>
          </w:r>
          <w:hyperlink r:id="rId63">
            <w:r w:rsidRPr="00960EEA">
              <w:rPr>
                <w:rStyle w:val="Hipervnculo"/>
                <w:rFonts w:ascii="Arial" w:eastAsia="Calibri" w:hAnsi="Arial" w:cs="Arial"/>
                <w:color w:val="000000" w:themeColor="text1"/>
                <w:sz w:val="20"/>
                <w:u w:val="none"/>
                <w:lang w:val="es-PE"/>
              </w:rPr>
              <w:t>https://doi.org/10.1002/uog.27510</w:t>
            </w:r>
          </w:hyperlink>
          <w:r w:rsidRPr="00960EEA">
            <w:rPr>
              <w:rFonts w:ascii="Arial" w:eastAsia="Calibri" w:hAnsi="Arial" w:cs="Arial"/>
              <w:color w:val="000000" w:themeColor="text1"/>
              <w:sz w:val="20"/>
              <w:lang w:val="es-PE"/>
            </w:rPr>
            <w:t>.</w:t>
          </w:r>
        </w:p>
        <w:p w14:paraId="10542EDA" w14:textId="77AC8C51"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lang w:val="es-PE"/>
            </w:rPr>
            <w:t>[49]</w:t>
          </w:r>
          <w:r w:rsidR="00850976" w:rsidRPr="00960EEA">
            <w:rPr>
              <w:rFonts w:ascii="Arial" w:hAnsi="Arial" w:cs="Arial"/>
              <w:sz w:val="20"/>
              <w:lang w:val="es-PE"/>
            </w:rPr>
            <w:tab/>
          </w:r>
          <w:proofErr w:type="spellStart"/>
          <w:r w:rsidRPr="00960EEA">
            <w:rPr>
              <w:rFonts w:ascii="Arial" w:eastAsia="Calibri" w:hAnsi="Arial" w:cs="Arial"/>
              <w:color w:val="000000" w:themeColor="text1"/>
              <w:sz w:val="20"/>
              <w:lang w:val="es-PE"/>
            </w:rPr>
            <w:t>Sufriyana</w:t>
          </w:r>
          <w:proofErr w:type="spellEnd"/>
          <w:r w:rsidRPr="00960EEA">
            <w:rPr>
              <w:rFonts w:ascii="Arial" w:eastAsia="Calibri" w:hAnsi="Arial" w:cs="Arial"/>
              <w:color w:val="000000" w:themeColor="text1"/>
              <w:sz w:val="20"/>
              <w:lang w:val="es-PE"/>
            </w:rPr>
            <w:t xml:space="preserve"> H, Wu YW, Su ECY. </w:t>
          </w:r>
          <w:r w:rsidRPr="00960EEA">
            <w:rPr>
              <w:rFonts w:ascii="Arial" w:eastAsia="Calibri" w:hAnsi="Arial" w:cs="Arial"/>
              <w:color w:val="000000" w:themeColor="text1"/>
              <w:sz w:val="20"/>
            </w:rPr>
            <w:t xml:space="preserve">Artificial intelligence-assisted prediction of preeclampsia: Development and external validation of a nationwide health insurance dataset of the BPJS Kesehatan in Indonesia. EBioMedicine 2020;54. </w:t>
          </w:r>
          <w:hyperlink r:id="rId64">
            <w:r w:rsidRPr="00960EEA">
              <w:rPr>
                <w:rStyle w:val="Hipervnculo"/>
                <w:rFonts w:ascii="Arial" w:eastAsia="Calibri" w:hAnsi="Arial" w:cs="Arial"/>
                <w:color w:val="000000" w:themeColor="text1"/>
                <w:sz w:val="20"/>
                <w:u w:val="none"/>
              </w:rPr>
              <w:t>https://doi.org/10.1016/j.ebiom.2020.102710</w:t>
            </w:r>
          </w:hyperlink>
          <w:r w:rsidRPr="00960EEA">
            <w:rPr>
              <w:rFonts w:ascii="Arial" w:eastAsia="Calibri" w:hAnsi="Arial" w:cs="Arial"/>
              <w:color w:val="000000" w:themeColor="text1"/>
              <w:sz w:val="20"/>
            </w:rPr>
            <w:t>.</w:t>
          </w:r>
        </w:p>
        <w:p w14:paraId="4E60C6E0" w14:textId="596937FD"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[50]</w:t>
          </w:r>
          <w:r w:rsidR="00850976" w:rsidRPr="00960EEA">
            <w:rPr>
              <w:rFonts w:ascii="Arial" w:hAnsi="Arial" w:cs="Arial"/>
              <w:sz w:val="20"/>
            </w:rPr>
            <w:tab/>
          </w:r>
          <w:r w:rsidRPr="00960EEA">
            <w:rPr>
              <w:rFonts w:ascii="Arial" w:eastAsia="Calibri" w:hAnsi="Arial" w:cs="Arial"/>
              <w:color w:val="000000" w:themeColor="text1"/>
              <w:sz w:val="20"/>
            </w:rPr>
            <w:t xml:space="preserve">Eberhard BW, Cohen RY, Wheeler N, Kleinlein R, Rigoni J, Bates DW, et al. Development and validation of an interpretable longitudinal preeclampsia risk prediction using machine learning. PLoS One 2025;20. </w:t>
          </w:r>
          <w:hyperlink r:id="rId65">
            <w:r w:rsidRPr="00960EEA">
              <w:rPr>
                <w:rStyle w:val="Hipervnculo"/>
                <w:rFonts w:ascii="Arial" w:eastAsia="Calibri" w:hAnsi="Arial" w:cs="Arial"/>
                <w:color w:val="000000" w:themeColor="text1"/>
                <w:sz w:val="20"/>
                <w:u w:val="none"/>
              </w:rPr>
              <w:t>https://doi.org/10.1371/journal.pone.0323873</w:t>
            </w:r>
          </w:hyperlink>
          <w:r w:rsidRPr="00960EEA">
            <w:rPr>
              <w:rFonts w:ascii="Arial" w:eastAsia="Calibri" w:hAnsi="Arial" w:cs="Arial"/>
              <w:color w:val="000000" w:themeColor="text1"/>
              <w:sz w:val="20"/>
            </w:rPr>
            <w:t>.</w:t>
          </w:r>
        </w:p>
        <w:p w14:paraId="3328CC73" w14:textId="67916E20" w:rsidR="00272158" w:rsidRPr="00960EEA" w:rsidRDefault="7D13A7A7" w:rsidP="53E3E0B3">
          <w:pPr>
            <w:ind w:left="640" w:hanging="640"/>
            <w:rPr>
              <w:rFonts w:ascii="Arial" w:eastAsia="Calibri" w:hAnsi="Arial" w:cs="Arial"/>
              <w:color w:val="000000" w:themeColor="text1"/>
              <w:sz w:val="20"/>
            </w:rPr>
          </w:pPr>
          <w:r w:rsidRPr="00960EEA">
            <w:rPr>
              <w:rFonts w:ascii="Arial" w:eastAsia="Calibri" w:hAnsi="Arial" w:cs="Arial"/>
              <w:color w:val="000000" w:themeColor="text1"/>
              <w:sz w:val="20"/>
            </w:rPr>
            <w:t>[51]</w:t>
          </w:r>
          <w:r w:rsidR="00850976" w:rsidRPr="00960EEA">
            <w:rPr>
              <w:rFonts w:ascii="Arial" w:hAnsi="Arial" w:cs="Arial"/>
              <w:sz w:val="20"/>
            </w:rPr>
            <w:tab/>
          </w:r>
          <w:r w:rsidRPr="00960EEA">
            <w:rPr>
              <w:rFonts w:ascii="Arial" w:eastAsia="Calibri" w:hAnsi="Arial" w:cs="Arial"/>
              <w:color w:val="000000" w:themeColor="text1"/>
              <w:sz w:val="20"/>
            </w:rPr>
            <w:t xml:space="preserve">Amin P, Gulzar Ahmad S, Khan HU, Munir EU, Ramzan N. Predictive Analytics in Maternal Health: A Machine Learning Approach for Classification of Preeclampsia. International Journal of Computational Intelligence Systems </w:t>
          </w:r>
          <w:proofErr w:type="gramStart"/>
          <w:r w:rsidRPr="00960EEA">
            <w:rPr>
              <w:rFonts w:ascii="Arial" w:eastAsia="Calibri" w:hAnsi="Arial" w:cs="Arial"/>
              <w:color w:val="000000" w:themeColor="text1"/>
              <w:sz w:val="20"/>
            </w:rPr>
            <w:t>2025;18:115</w:t>
          </w:r>
          <w:proofErr w:type="gramEnd"/>
          <w:r w:rsidRPr="00960EEA">
            <w:rPr>
              <w:rFonts w:ascii="Arial" w:eastAsia="Calibri" w:hAnsi="Arial" w:cs="Arial"/>
              <w:color w:val="000000" w:themeColor="text1"/>
              <w:sz w:val="20"/>
            </w:rPr>
            <w:t xml:space="preserve">. </w:t>
          </w:r>
          <w:hyperlink r:id="rId66">
            <w:r w:rsidRPr="00960EEA">
              <w:rPr>
                <w:rStyle w:val="Hipervnculo"/>
                <w:rFonts w:ascii="Arial" w:eastAsia="Calibri" w:hAnsi="Arial" w:cs="Arial"/>
                <w:color w:val="000000" w:themeColor="text1"/>
                <w:sz w:val="20"/>
                <w:u w:val="none"/>
              </w:rPr>
              <w:t>https://doi.org/10.1007/s44196-025-00825-4</w:t>
            </w:r>
          </w:hyperlink>
          <w:r w:rsidRPr="00960EEA">
            <w:rPr>
              <w:rFonts w:ascii="Arial" w:eastAsia="Calibri" w:hAnsi="Arial" w:cs="Arial"/>
              <w:color w:val="000000" w:themeColor="text1"/>
              <w:sz w:val="20"/>
            </w:rPr>
            <w:t>.</w:t>
          </w:r>
        </w:p>
        <w:p w14:paraId="3A5E4D6A" w14:textId="2CCC971B" w:rsidR="00272158" w:rsidRPr="00960EEA" w:rsidRDefault="7D13A7A7" w:rsidP="1AFA9FDB">
          <w:pPr>
            <w:rPr>
              <w:rFonts w:ascii="Arial" w:eastAsia="Calibri" w:hAnsi="Arial" w:cs="Arial"/>
              <w:color w:val="000000" w:themeColor="text1"/>
              <w:sz w:val="20"/>
            </w:rPr>
          </w:pPr>
          <w:r w:rsidRPr="00960EEA">
            <w:rPr>
              <w:rFonts w:ascii="Arial" w:eastAsia="Calibri" w:hAnsi="Arial" w:cs="Arial"/>
              <w:color w:val="000000" w:themeColor="text1"/>
              <w:sz w:val="20"/>
            </w:rPr>
            <w:t xml:space="preserve"> </w:t>
          </w:r>
        </w:p>
      </w:sdtContent>
    </w:sdt>
    <w:bookmarkEnd w:id="1" w:displacedByCustomXml="prev"/>
    <w:sectPr w:rsidR="00272158" w:rsidRPr="00960EEA" w:rsidSect="00713C8C">
      <w:pgSz w:w="12240" w:h="15840"/>
      <w:pgMar w:top="1304"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F55F9C"/>
    <w:multiLevelType w:val="multilevel"/>
    <w:tmpl w:val="468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04110"/>
    <w:multiLevelType w:val="multilevel"/>
    <w:tmpl w:val="654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60C22"/>
    <w:multiLevelType w:val="hybridMultilevel"/>
    <w:tmpl w:val="4D007A80"/>
    <w:lvl w:ilvl="0" w:tplc="44584602">
      <w:start w:val="1"/>
      <w:numFmt w:val="bullet"/>
      <w:lvlText w:val=""/>
      <w:lvlJc w:val="left"/>
      <w:pPr>
        <w:ind w:left="720" w:hanging="360"/>
      </w:pPr>
      <w:rPr>
        <w:rFonts w:ascii="Symbol" w:hAnsi="Symbol" w:hint="default"/>
      </w:rPr>
    </w:lvl>
    <w:lvl w:ilvl="1" w:tplc="3B688C64" w:tentative="1">
      <w:start w:val="1"/>
      <w:numFmt w:val="bullet"/>
      <w:lvlText w:val="o"/>
      <w:lvlJc w:val="left"/>
      <w:pPr>
        <w:ind w:left="1440" w:hanging="360"/>
      </w:pPr>
      <w:rPr>
        <w:rFonts w:ascii="Courier New" w:hAnsi="Courier New" w:cs="Courier New" w:hint="default"/>
      </w:rPr>
    </w:lvl>
    <w:lvl w:ilvl="2" w:tplc="4270462C" w:tentative="1">
      <w:start w:val="1"/>
      <w:numFmt w:val="bullet"/>
      <w:lvlText w:val=""/>
      <w:lvlJc w:val="left"/>
      <w:pPr>
        <w:ind w:left="2160" w:hanging="360"/>
      </w:pPr>
      <w:rPr>
        <w:rFonts w:ascii="Wingdings" w:hAnsi="Wingdings" w:hint="default"/>
      </w:rPr>
    </w:lvl>
    <w:lvl w:ilvl="3" w:tplc="82C2B58C" w:tentative="1">
      <w:start w:val="1"/>
      <w:numFmt w:val="bullet"/>
      <w:lvlText w:val=""/>
      <w:lvlJc w:val="left"/>
      <w:pPr>
        <w:ind w:left="2880" w:hanging="360"/>
      </w:pPr>
      <w:rPr>
        <w:rFonts w:ascii="Symbol" w:hAnsi="Symbol" w:hint="default"/>
      </w:rPr>
    </w:lvl>
    <w:lvl w:ilvl="4" w:tplc="34228748" w:tentative="1">
      <w:start w:val="1"/>
      <w:numFmt w:val="bullet"/>
      <w:lvlText w:val="o"/>
      <w:lvlJc w:val="left"/>
      <w:pPr>
        <w:ind w:left="3600" w:hanging="360"/>
      </w:pPr>
      <w:rPr>
        <w:rFonts w:ascii="Courier New" w:hAnsi="Courier New" w:cs="Courier New" w:hint="default"/>
      </w:rPr>
    </w:lvl>
    <w:lvl w:ilvl="5" w:tplc="59D4A582" w:tentative="1">
      <w:start w:val="1"/>
      <w:numFmt w:val="bullet"/>
      <w:lvlText w:val=""/>
      <w:lvlJc w:val="left"/>
      <w:pPr>
        <w:ind w:left="4320" w:hanging="360"/>
      </w:pPr>
      <w:rPr>
        <w:rFonts w:ascii="Wingdings" w:hAnsi="Wingdings" w:hint="default"/>
      </w:rPr>
    </w:lvl>
    <w:lvl w:ilvl="6" w:tplc="1D9C4CB6" w:tentative="1">
      <w:start w:val="1"/>
      <w:numFmt w:val="bullet"/>
      <w:lvlText w:val=""/>
      <w:lvlJc w:val="left"/>
      <w:pPr>
        <w:ind w:left="5040" w:hanging="360"/>
      </w:pPr>
      <w:rPr>
        <w:rFonts w:ascii="Symbol" w:hAnsi="Symbol" w:hint="default"/>
      </w:rPr>
    </w:lvl>
    <w:lvl w:ilvl="7" w:tplc="36967EE4" w:tentative="1">
      <w:start w:val="1"/>
      <w:numFmt w:val="bullet"/>
      <w:lvlText w:val="o"/>
      <w:lvlJc w:val="left"/>
      <w:pPr>
        <w:ind w:left="5760" w:hanging="360"/>
      </w:pPr>
      <w:rPr>
        <w:rFonts w:ascii="Courier New" w:hAnsi="Courier New" w:cs="Courier New" w:hint="default"/>
      </w:rPr>
    </w:lvl>
    <w:lvl w:ilvl="8" w:tplc="8D289A84" w:tentative="1">
      <w:start w:val="1"/>
      <w:numFmt w:val="bullet"/>
      <w:lvlText w:val=""/>
      <w:lvlJc w:val="left"/>
      <w:pPr>
        <w:ind w:left="6480" w:hanging="360"/>
      </w:pPr>
      <w:rPr>
        <w:rFonts w:ascii="Wingdings" w:hAnsi="Wingdings" w:hint="default"/>
      </w:rPr>
    </w:lvl>
  </w:abstractNum>
  <w:abstractNum w:abstractNumId="12" w15:restartNumberingAfterBreak="0">
    <w:nsid w:val="03A745E2"/>
    <w:multiLevelType w:val="hybridMultilevel"/>
    <w:tmpl w:val="6896E120"/>
    <w:lvl w:ilvl="0" w:tplc="EA489514">
      <w:start w:val="1"/>
      <w:numFmt w:val="bullet"/>
      <w:lvlText w:val=""/>
      <w:lvlJc w:val="left"/>
      <w:pPr>
        <w:ind w:left="720" w:hanging="360"/>
      </w:pPr>
      <w:rPr>
        <w:rFonts w:ascii="Symbol" w:hAnsi="Symbol" w:hint="default"/>
      </w:rPr>
    </w:lvl>
    <w:lvl w:ilvl="1" w:tplc="A5C05252" w:tentative="1">
      <w:start w:val="1"/>
      <w:numFmt w:val="bullet"/>
      <w:lvlText w:val="o"/>
      <w:lvlJc w:val="left"/>
      <w:pPr>
        <w:ind w:left="1440" w:hanging="360"/>
      </w:pPr>
      <w:rPr>
        <w:rFonts w:ascii="Courier New" w:hAnsi="Courier New" w:cs="Courier New" w:hint="default"/>
      </w:rPr>
    </w:lvl>
    <w:lvl w:ilvl="2" w:tplc="6F9E8FA2" w:tentative="1">
      <w:start w:val="1"/>
      <w:numFmt w:val="bullet"/>
      <w:lvlText w:val=""/>
      <w:lvlJc w:val="left"/>
      <w:pPr>
        <w:ind w:left="2160" w:hanging="360"/>
      </w:pPr>
      <w:rPr>
        <w:rFonts w:ascii="Wingdings" w:hAnsi="Wingdings" w:hint="default"/>
      </w:rPr>
    </w:lvl>
    <w:lvl w:ilvl="3" w:tplc="E50A57C2" w:tentative="1">
      <w:start w:val="1"/>
      <w:numFmt w:val="bullet"/>
      <w:lvlText w:val=""/>
      <w:lvlJc w:val="left"/>
      <w:pPr>
        <w:ind w:left="2880" w:hanging="360"/>
      </w:pPr>
      <w:rPr>
        <w:rFonts w:ascii="Symbol" w:hAnsi="Symbol" w:hint="default"/>
      </w:rPr>
    </w:lvl>
    <w:lvl w:ilvl="4" w:tplc="36501670" w:tentative="1">
      <w:start w:val="1"/>
      <w:numFmt w:val="bullet"/>
      <w:lvlText w:val="o"/>
      <w:lvlJc w:val="left"/>
      <w:pPr>
        <w:ind w:left="3600" w:hanging="360"/>
      </w:pPr>
      <w:rPr>
        <w:rFonts w:ascii="Courier New" w:hAnsi="Courier New" w:cs="Courier New" w:hint="default"/>
      </w:rPr>
    </w:lvl>
    <w:lvl w:ilvl="5" w:tplc="3768EEAC" w:tentative="1">
      <w:start w:val="1"/>
      <w:numFmt w:val="bullet"/>
      <w:lvlText w:val=""/>
      <w:lvlJc w:val="left"/>
      <w:pPr>
        <w:ind w:left="4320" w:hanging="360"/>
      </w:pPr>
      <w:rPr>
        <w:rFonts w:ascii="Wingdings" w:hAnsi="Wingdings" w:hint="default"/>
      </w:rPr>
    </w:lvl>
    <w:lvl w:ilvl="6" w:tplc="D8386F12" w:tentative="1">
      <w:start w:val="1"/>
      <w:numFmt w:val="bullet"/>
      <w:lvlText w:val=""/>
      <w:lvlJc w:val="left"/>
      <w:pPr>
        <w:ind w:left="5040" w:hanging="360"/>
      </w:pPr>
      <w:rPr>
        <w:rFonts w:ascii="Symbol" w:hAnsi="Symbol" w:hint="default"/>
      </w:rPr>
    </w:lvl>
    <w:lvl w:ilvl="7" w:tplc="6652EDF8" w:tentative="1">
      <w:start w:val="1"/>
      <w:numFmt w:val="bullet"/>
      <w:lvlText w:val="o"/>
      <w:lvlJc w:val="left"/>
      <w:pPr>
        <w:ind w:left="5760" w:hanging="360"/>
      </w:pPr>
      <w:rPr>
        <w:rFonts w:ascii="Courier New" w:hAnsi="Courier New" w:cs="Courier New" w:hint="default"/>
      </w:rPr>
    </w:lvl>
    <w:lvl w:ilvl="8" w:tplc="06484340" w:tentative="1">
      <w:start w:val="1"/>
      <w:numFmt w:val="bullet"/>
      <w:lvlText w:val=""/>
      <w:lvlJc w:val="left"/>
      <w:pPr>
        <w:ind w:left="6480" w:hanging="360"/>
      </w:pPr>
      <w:rPr>
        <w:rFonts w:ascii="Wingdings" w:hAnsi="Wingdings" w:hint="default"/>
      </w:rPr>
    </w:lvl>
  </w:abstractNum>
  <w:abstractNum w:abstractNumId="13" w15:restartNumberingAfterBreak="0">
    <w:nsid w:val="06E354CF"/>
    <w:multiLevelType w:val="multilevel"/>
    <w:tmpl w:val="A8A6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72362A"/>
    <w:multiLevelType w:val="multilevel"/>
    <w:tmpl w:val="6B285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EB11ED"/>
    <w:multiLevelType w:val="multilevel"/>
    <w:tmpl w:val="AD0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B2408"/>
    <w:multiLevelType w:val="multilevel"/>
    <w:tmpl w:val="E65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5210BD"/>
    <w:multiLevelType w:val="multilevel"/>
    <w:tmpl w:val="951A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30725"/>
    <w:multiLevelType w:val="hybridMultilevel"/>
    <w:tmpl w:val="784EE5A0"/>
    <w:lvl w:ilvl="0" w:tplc="6DF83294">
      <w:start w:val="1"/>
      <w:numFmt w:val="bullet"/>
      <w:lvlText w:val=""/>
      <w:lvlJc w:val="left"/>
      <w:pPr>
        <w:ind w:left="720" w:hanging="360"/>
      </w:pPr>
      <w:rPr>
        <w:rFonts w:ascii="Symbol" w:hAnsi="Symbol" w:hint="default"/>
      </w:rPr>
    </w:lvl>
    <w:lvl w:ilvl="1" w:tplc="CC346208" w:tentative="1">
      <w:start w:val="1"/>
      <w:numFmt w:val="bullet"/>
      <w:lvlText w:val="o"/>
      <w:lvlJc w:val="left"/>
      <w:pPr>
        <w:ind w:left="1440" w:hanging="360"/>
      </w:pPr>
      <w:rPr>
        <w:rFonts w:ascii="Courier New" w:hAnsi="Courier New" w:cs="Courier New" w:hint="default"/>
      </w:rPr>
    </w:lvl>
    <w:lvl w:ilvl="2" w:tplc="3082620C" w:tentative="1">
      <w:start w:val="1"/>
      <w:numFmt w:val="bullet"/>
      <w:lvlText w:val=""/>
      <w:lvlJc w:val="left"/>
      <w:pPr>
        <w:ind w:left="2160" w:hanging="360"/>
      </w:pPr>
      <w:rPr>
        <w:rFonts w:ascii="Wingdings" w:hAnsi="Wingdings" w:hint="default"/>
      </w:rPr>
    </w:lvl>
    <w:lvl w:ilvl="3" w:tplc="E61EB122" w:tentative="1">
      <w:start w:val="1"/>
      <w:numFmt w:val="bullet"/>
      <w:lvlText w:val=""/>
      <w:lvlJc w:val="left"/>
      <w:pPr>
        <w:ind w:left="2880" w:hanging="360"/>
      </w:pPr>
      <w:rPr>
        <w:rFonts w:ascii="Symbol" w:hAnsi="Symbol" w:hint="default"/>
      </w:rPr>
    </w:lvl>
    <w:lvl w:ilvl="4" w:tplc="F79E1610" w:tentative="1">
      <w:start w:val="1"/>
      <w:numFmt w:val="bullet"/>
      <w:lvlText w:val="o"/>
      <w:lvlJc w:val="left"/>
      <w:pPr>
        <w:ind w:left="3600" w:hanging="360"/>
      </w:pPr>
      <w:rPr>
        <w:rFonts w:ascii="Courier New" w:hAnsi="Courier New" w:cs="Courier New" w:hint="default"/>
      </w:rPr>
    </w:lvl>
    <w:lvl w:ilvl="5" w:tplc="DB9CA2AE" w:tentative="1">
      <w:start w:val="1"/>
      <w:numFmt w:val="bullet"/>
      <w:lvlText w:val=""/>
      <w:lvlJc w:val="left"/>
      <w:pPr>
        <w:ind w:left="4320" w:hanging="360"/>
      </w:pPr>
      <w:rPr>
        <w:rFonts w:ascii="Wingdings" w:hAnsi="Wingdings" w:hint="default"/>
      </w:rPr>
    </w:lvl>
    <w:lvl w:ilvl="6" w:tplc="69007E34" w:tentative="1">
      <w:start w:val="1"/>
      <w:numFmt w:val="bullet"/>
      <w:lvlText w:val=""/>
      <w:lvlJc w:val="left"/>
      <w:pPr>
        <w:ind w:left="5040" w:hanging="360"/>
      </w:pPr>
      <w:rPr>
        <w:rFonts w:ascii="Symbol" w:hAnsi="Symbol" w:hint="default"/>
      </w:rPr>
    </w:lvl>
    <w:lvl w:ilvl="7" w:tplc="35D8F034" w:tentative="1">
      <w:start w:val="1"/>
      <w:numFmt w:val="bullet"/>
      <w:lvlText w:val="o"/>
      <w:lvlJc w:val="left"/>
      <w:pPr>
        <w:ind w:left="5760" w:hanging="360"/>
      </w:pPr>
      <w:rPr>
        <w:rFonts w:ascii="Courier New" w:hAnsi="Courier New" w:cs="Courier New" w:hint="default"/>
      </w:rPr>
    </w:lvl>
    <w:lvl w:ilvl="8" w:tplc="869EC2DE" w:tentative="1">
      <w:start w:val="1"/>
      <w:numFmt w:val="bullet"/>
      <w:lvlText w:val=""/>
      <w:lvlJc w:val="left"/>
      <w:pPr>
        <w:ind w:left="6480" w:hanging="360"/>
      </w:pPr>
      <w:rPr>
        <w:rFonts w:ascii="Wingdings" w:hAnsi="Wingdings" w:hint="default"/>
      </w:rPr>
    </w:lvl>
  </w:abstractNum>
  <w:abstractNum w:abstractNumId="19" w15:restartNumberingAfterBreak="0">
    <w:nsid w:val="17CC29A1"/>
    <w:multiLevelType w:val="hybridMultilevel"/>
    <w:tmpl w:val="67CED936"/>
    <w:lvl w:ilvl="0" w:tplc="AE0C7786">
      <w:start w:val="1"/>
      <w:numFmt w:val="bullet"/>
      <w:lvlText w:val=""/>
      <w:lvlJc w:val="left"/>
      <w:pPr>
        <w:ind w:left="720" w:hanging="360"/>
      </w:pPr>
      <w:rPr>
        <w:rFonts w:ascii="Symbol" w:hAnsi="Symbol" w:hint="default"/>
      </w:rPr>
    </w:lvl>
    <w:lvl w:ilvl="1" w:tplc="B1383FC8" w:tentative="1">
      <w:start w:val="1"/>
      <w:numFmt w:val="bullet"/>
      <w:lvlText w:val="o"/>
      <w:lvlJc w:val="left"/>
      <w:pPr>
        <w:ind w:left="1440" w:hanging="360"/>
      </w:pPr>
      <w:rPr>
        <w:rFonts w:ascii="Courier New" w:hAnsi="Courier New" w:cs="Courier New" w:hint="default"/>
      </w:rPr>
    </w:lvl>
    <w:lvl w:ilvl="2" w:tplc="3590301C" w:tentative="1">
      <w:start w:val="1"/>
      <w:numFmt w:val="bullet"/>
      <w:lvlText w:val=""/>
      <w:lvlJc w:val="left"/>
      <w:pPr>
        <w:ind w:left="2160" w:hanging="360"/>
      </w:pPr>
      <w:rPr>
        <w:rFonts w:ascii="Wingdings" w:hAnsi="Wingdings" w:hint="default"/>
      </w:rPr>
    </w:lvl>
    <w:lvl w:ilvl="3" w:tplc="0C1E4670" w:tentative="1">
      <w:start w:val="1"/>
      <w:numFmt w:val="bullet"/>
      <w:lvlText w:val=""/>
      <w:lvlJc w:val="left"/>
      <w:pPr>
        <w:ind w:left="2880" w:hanging="360"/>
      </w:pPr>
      <w:rPr>
        <w:rFonts w:ascii="Symbol" w:hAnsi="Symbol" w:hint="default"/>
      </w:rPr>
    </w:lvl>
    <w:lvl w:ilvl="4" w:tplc="995838A4" w:tentative="1">
      <w:start w:val="1"/>
      <w:numFmt w:val="bullet"/>
      <w:lvlText w:val="o"/>
      <w:lvlJc w:val="left"/>
      <w:pPr>
        <w:ind w:left="3600" w:hanging="360"/>
      </w:pPr>
      <w:rPr>
        <w:rFonts w:ascii="Courier New" w:hAnsi="Courier New" w:cs="Courier New" w:hint="default"/>
      </w:rPr>
    </w:lvl>
    <w:lvl w:ilvl="5" w:tplc="48265720" w:tentative="1">
      <w:start w:val="1"/>
      <w:numFmt w:val="bullet"/>
      <w:lvlText w:val=""/>
      <w:lvlJc w:val="left"/>
      <w:pPr>
        <w:ind w:left="4320" w:hanging="360"/>
      </w:pPr>
      <w:rPr>
        <w:rFonts w:ascii="Wingdings" w:hAnsi="Wingdings" w:hint="default"/>
      </w:rPr>
    </w:lvl>
    <w:lvl w:ilvl="6" w:tplc="C996FCF6" w:tentative="1">
      <w:start w:val="1"/>
      <w:numFmt w:val="bullet"/>
      <w:lvlText w:val=""/>
      <w:lvlJc w:val="left"/>
      <w:pPr>
        <w:ind w:left="5040" w:hanging="360"/>
      </w:pPr>
      <w:rPr>
        <w:rFonts w:ascii="Symbol" w:hAnsi="Symbol" w:hint="default"/>
      </w:rPr>
    </w:lvl>
    <w:lvl w:ilvl="7" w:tplc="100854E4" w:tentative="1">
      <w:start w:val="1"/>
      <w:numFmt w:val="bullet"/>
      <w:lvlText w:val="o"/>
      <w:lvlJc w:val="left"/>
      <w:pPr>
        <w:ind w:left="5760" w:hanging="360"/>
      </w:pPr>
      <w:rPr>
        <w:rFonts w:ascii="Courier New" w:hAnsi="Courier New" w:cs="Courier New" w:hint="default"/>
      </w:rPr>
    </w:lvl>
    <w:lvl w:ilvl="8" w:tplc="1C2C108E" w:tentative="1">
      <w:start w:val="1"/>
      <w:numFmt w:val="bullet"/>
      <w:lvlText w:val=""/>
      <w:lvlJc w:val="left"/>
      <w:pPr>
        <w:ind w:left="6480" w:hanging="360"/>
      </w:pPr>
      <w:rPr>
        <w:rFonts w:ascii="Wingdings" w:hAnsi="Wingdings" w:hint="default"/>
      </w:rPr>
    </w:lvl>
  </w:abstractNum>
  <w:abstractNum w:abstractNumId="20" w15:restartNumberingAfterBreak="0">
    <w:nsid w:val="1BF53ECF"/>
    <w:multiLevelType w:val="hybridMultilevel"/>
    <w:tmpl w:val="731EA916"/>
    <w:lvl w:ilvl="0" w:tplc="2BCECB78">
      <w:start w:val="1"/>
      <w:numFmt w:val="bullet"/>
      <w:lvlText w:val=""/>
      <w:lvlJc w:val="left"/>
      <w:pPr>
        <w:ind w:left="720" w:hanging="360"/>
      </w:pPr>
      <w:rPr>
        <w:rFonts w:ascii="Symbol" w:hAnsi="Symbol" w:hint="default"/>
      </w:rPr>
    </w:lvl>
    <w:lvl w:ilvl="1" w:tplc="30E2A854" w:tentative="1">
      <w:start w:val="1"/>
      <w:numFmt w:val="bullet"/>
      <w:lvlText w:val="o"/>
      <w:lvlJc w:val="left"/>
      <w:pPr>
        <w:ind w:left="1440" w:hanging="360"/>
      </w:pPr>
      <w:rPr>
        <w:rFonts w:ascii="Courier New" w:hAnsi="Courier New" w:cs="Courier New" w:hint="default"/>
      </w:rPr>
    </w:lvl>
    <w:lvl w:ilvl="2" w:tplc="53041E3A" w:tentative="1">
      <w:start w:val="1"/>
      <w:numFmt w:val="bullet"/>
      <w:lvlText w:val=""/>
      <w:lvlJc w:val="left"/>
      <w:pPr>
        <w:ind w:left="2160" w:hanging="360"/>
      </w:pPr>
      <w:rPr>
        <w:rFonts w:ascii="Wingdings" w:hAnsi="Wingdings" w:hint="default"/>
      </w:rPr>
    </w:lvl>
    <w:lvl w:ilvl="3" w:tplc="DDD49B1A" w:tentative="1">
      <w:start w:val="1"/>
      <w:numFmt w:val="bullet"/>
      <w:lvlText w:val=""/>
      <w:lvlJc w:val="left"/>
      <w:pPr>
        <w:ind w:left="2880" w:hanging="360"/>
      </w:pPr>
      <w:rPr>
        <w:rFonts w:ascii="Symbol" w:hAnsi="Symbol" w:hint="default"/>
      </w:rPr>
    </w:lvl>
    <w:lvl w:ilvl="4" w:tplc="B41E63E4" w:tentative="1">
      <w:start w:val="1"/>
      <w:numFmt w:val="bullet"/>
      <w:lvlText w:val="o"/>
      <w:lvlJc w:val="left"/>
      <w:pPr>
        <w:ind w:left="3600" w:hanging="360"/>
      </w:pPr>
      <w:rPr>
        <w:rFonts w:ascii="Courier New" w:hAnsi="Courier New" w:cs="Courier New" w:hint="default"/>
      </w:rPr>
    </w:lvl>
    <w:lvl w:ilvl="5" w:tplc="A3207E2A" w:tentative="1">
      <w:start w:val="1"/>
      <w:numFmt w:val="bullet"/>
      <w:lvlText w:val=""/>
      <w:lvlJc w:val="left"/>
      <w:pPr>
        <w:ind w:left="4320" w:hanging="360"/>
      </w:pPr>
      <w:rPr>
        <w:rFonts w:ascii="Wingdings" w:hAnsi="Wingdings" w:hint="default"/>
      </w:rPr>
    </w:lvl>
    <w:lvl w:ilvl="6" w:tplc="884065D0" w:tentative="1">
      <w:start w:val="1"/>
      <w:numFmt w:val="bullet"/>
      <w:lvlText w:val=""/>
      <w:lvlJc w:val="left"/>
      <w:pPr>
        <w:ind w:left="5040" w:hanging="360"/>
      </w:pPr>
      <w:rPr>
        <w:rFonts w:ascii="Symbol" w:hAnsi="Symbol" w:hint="default"/>
      </w:rPr>
    </w:lvl>
    <w:lvl w:ilvl="7" w:tplc="44F4C808" w:tentative="1">
      <w:start w:val="1"/>
      <w:numFmt w:val="bullet"/>
      <w:lvlText w:val="o"/>
      <w:lvlJc w:val="left"/>
      <w:pPr>
        <w:ind w:left="5760" w:hanging="360"/>
      </w:pPr>
      <w:rPr>
        <w:rFonts w:ascii="Courier New" w:hAnsi="Courier New" w:cs="Courier New" w:hint="default"/>
      </w:rPr>
    </w:lvl>
    <w:lvl w:ilvl="8" w:tplc="8EFE3338" w:tentative="1">
      <w:start w:val="1"/>
      <w:numFmt w:val="bullet"/>
      <w:lvlText w:val=""/>
      <w:lvlJc w:val="left"/>
      <w:pPr>
        <w:ind w:left="6480" w:hanging="360"/>
      </w:pPr>
      <w:rPr>
        <w:rFonts w:ascii="Wingdings" w:hAnsi="Wingdings" w:hint="default"/>
      </w:rPr>
    </w:lvl>
  </w:abstractNum>
  <w:abstractNum w:abstractNumId="21" w15:restartNumberingAfterBreak="0">
    <w:nsid w:val="1C005520"/>
    <w:multiLevelType w:val="hybridMultilevel"/>
    <w:tmpl w:val="5B50A25A"/>
    <w:lvl w:ilvl="0" w:tplc="F352272A">
      <w:start w:val="1"/>
      <w:numFmt w:val="decimal"/>
      <w:lvlText w:val="(%1)"/>
      <w:lvlJc w:val="left"/>
      <w:pPr>
        <w:ind w:left="720" w:hanging="360"/>
      </w:pPr>
      <w:rPr>
        <w:rFonts w:hint="default"/>
      </w:rPr>
    </w:lvl>
    <w:lvl w:ilvl="1" w:tplc="DD909528" w:tentative="1">
      <w:start w:val="1"/>
      <w:numFmt w:val="lowerLetter"/>
      <w:lvlText w:val="%2."/>
      <w:lvlJc w:val="left"/>
      <w:pPr>
        <w:ind w:left="1440" w:hanging="360"/>
      </w:pPr>
    </w:lvl>
    <w:lvl w:ilvl="2" w:tplc="98D0C972" w:tentative="1">
      <w:start w:val="1"/>
      <w:numFmt w:val="lowerRoman"/>
      <w:lvlText w:val="%3."/>
      <w:lvlJc w:val="right"/>
      <w:pPr>
        <w:ind w:left="2160" w:hanging="180"/>
      </w:pPr>
    </w:lvl>
    <w:lvl w:ilvl="3" w:tplc="D340C976" w:tentative="1">
      <w:start w:val="1"/>
      <w:numFmt w:val="decimal"/>
      <w:lvlText w:val="%4."/>
      <w:lvlJc w:val="left"/>
      <w:pPr>
        <w:ind w:left="2880" w:hanging="360"/>
      </w:pPr>
    </w:lvl>
    <w:lvl w:ilvl="4" w:tplc="67FA70EE" w:tentative="1">
      <w:start w:val="1"/>
      <w:numFmt w:val="lowerLetter"/>
      <w:lvlText w:val="%5."/>
      <w:lvlJc w:val="left"/>
      <w:pPr>
        <w:ind w:left="3600" w:hanging="360"/>
      </w:pPr>
    </w:lvl>
    <w:lvl w:ilvl="5" w:tplc="B9604546" w:tentative="1">
      <w:start w:val="1"/>
      <w:numFmt w:val="lowerRoman"/>
      <w:lvlText w:val="%6."/>
      <w:lvlJc w:val="right"/>
      <w:pPr>
        <w:ind w:left="4320" w:hanging="180"/>
      </w:pPr>
    </w:lvl>
    <w:lvl w:ilvl="6" w:tplc="F0FEEC72" w:tentative="1">
      <w:start w:val="1"/>
      <w:numFmt w:val="decimal"/>
      <w:lvlText w:val="%7."/>
      <w:lvlJc w:val="left"/>
      <w:pPr>
        <w:ind w:left="5040" w:hanging="360"/>
      </w:pPr>
    </w:lvl>
    <w:lvl w:ilvl="7" w:tplc="6C94EC66" w:tentative="1">
      <w:start w:val="1"/>
      <w:numFmt w:val="lowerLetter"/>
      <w:lvlText w:val="%8."/>
      <w:lvlJc w:val="left"/>
      <w:pPr>
        <w:ind w:left="5760" w:hanging="360"/>
      </w:pPr>
    </w:lvl>
    <w:lvl w:ilvl="8" w:tplc="CE24E0E2" w:tentative="1">
      <w:start w:val="1"/>
      <w:numFmt w:val="lowerRoman"/>
      <w:lvlText w:val="%9."/>
      <w:lvlJc w:val="right"/>
      <w:pPr>
        <w:ind w:left="6480" w:hanging="180"/>
      </w:pPr>
    </w:lvl>
  </w:abstractNum>
  <w:abstractNum w:abstractNumId="22" w15:restartNumberingAfterBreak="0">
    <w:nsid w:val="1DBC6250"/>
    <w:multiLevelType w:val="hybridMultilevel"/>
    <w:tmpl w:val="B60A53D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1E9B6009"/>
    <w:multiLevelType w:val="hybridMultilevel"/>
    <w:tmpl w:val="11543DBA"/>
    <w:lvl w:ilvl="0" w:tplc="47AAC832">
      <w:start w:val="1"/>
      <w:numFmt w:val="bullet"/>
      <w:lvlText w:val=""/>
      <w:lvlJc w:val="left"/>
      <w:pPr>
        <w:ind w:left="720" w:hanging="360"/>
      </w:pPr>
      <w:rPr>
        <w:rFonts w:ascii="Symbol" w:hAnsi="Symbol" w:hint="default"/>
      </w:rPr>
    </w:lvl>
    <w:lvl w:ilvl="1" w:tplc="B3B4716C" w:tentative="1">
      <w:start w:val="1"/>
      <w:numFmt w:val="bullet"/>
      <w:lvlText w:val="o"/>
      <w:lvlJc w:val="left"/>
      <w:pPr>
        <w:ind w:left="1440" w:hanging="360"/>
      </w:pPr>
      <w:rPr>
        <w:rFonts w:ascii="Courier New" w:hAnsi="Courier New" w:cs="Courier New" w:hint="default"/>
      </w:rPr>
    </w:lvl>
    <w:lvl w:ilvl="2" w:tplc="D7CA14E8" w:tentative="1">
      <w:start w:val="1"/>
      <w:numFmt w:val="bullet"/>
      <w:lvlText w:val=""/>
      <w:lvlJc w:val="left"/>
      <w:pPr>
        <w:ind w:left="2160" w:hanging="360"/>
      </w:pPr>
      <w:rPr>
        <w:rFonts w:ascii="Wingdings" w:hAnsi="Wingdings" w:hint="default"/>
      </w:rPr>
    </w:lvl>
    <w:lvl w:ilvl="3" w:tplc="477E110E" w:tentative="1">
      <w:start w:val="1"/>
      <w:numFmt w:val="bullet"/>
      <w:lvlText w:val=""/>
      <w:lvlJc w:val="left"/>
      <w:pPr>
        <w:ind w:left="2880" w:hanging="360"/>
      </w:pPr>
      <w:rPr>
        <w:rFonts w:ascii="Symbol" w:hAnsi="Symbol" w:hint="default"/>
      </w:rPr>
    </w:lvl>
    <w:lvl w:ilvl="4" w:tplc="BA96A0A0" w:tentative="1">
      <w:start w:val="1"/>
      <w:numFmt w:val="bullet"/>
      <w:lvlText w:val="o"/>
      <w:lvlJc w:val="left"/>
      <w:pPr>
        <w:ind w:left="3600" w:hanging="360"/>
      </w:pPr>
      <w:rPr>
        <w:rFonts w:ascii="Courier New" w:hAnsi="Courier New" w:cs="Courier New" w:hint="default"/>
      </w:rPr>
    </w:lvl>
    <w:lvl w:ilvl="5" w:tplc="C1380D16" w:tentative="1">
      <w:start w:val="1"/>
      <w:numFmt w:val="bullet"/>
      <w:lvlText w:val=""/>
      <w:lvlJc w:val="left"/>
      <w:pPr>
        <w:ind w:left="4320" w:hanging="360"/>
      </w:pPr>
      <w:rPr>
        <w:rFonts w:ascii="Wingdings" w:hAnsi="Wingdings" w:hint="default"/>
      </w:rPr>
    </w:lvl>
    <w:lvl w:ilvl="6" w:tplc="7D88310A" w:tentative="1">
      <w:start w:val="1"/>
      <w:numFmt w:val="bullet"/>
      <w:lvlText w:val=""/>
      <w:lvlJc w:val="left"/>
      <w:pPr>
        <w:ind w:left="5040" w:hanging="360"/>
      </w:pPr>
      <w:rPr>
        <w:rFonts w:ascii="Symbol" w:hAnsi="Symbol" w:hint="default"/>
      </w:rPr>
    </w:lvl>
    <w:lvl w:ilvl="7" w:tplc="B520206C" w:tentative="1">
      <w:start w:val="1"/>
      <w:numFmt w:val="bullet"/>
      <w:lvlText w:val="o"/>
      <w:lvlJc w:val="left"/>
      <w:pPr>
        <w:ind w:left="5760" w:hanging="360"/>
      </w:pPr>
      <w:rPr>
        <w:rFonts w:ascii="Courier New" w:hAnsi="Courier New" w:cs="Courier New" w:hint="default"/>
      </w:rPr>
    </w:lvl>
    <w:lvl w:ilvl="8" w:tplc="323CB382" w:tentative="1">
      <w:start w:val="1"/>
      <w:numFmt w:val="bullet"/>
      <w:lvlText w:val=""/>
      <w:lvlJc w:val="left"/>
      <w:pPr>
        <w:ind w:left="6480" w:hanging="360"/>
      </w:pPr>
      <w:rPr>
        <w:rFonts w:ascii="Wingdings" w:hAnsi="Wingdings" w:hint="default"/>
      </w:rPr>
    </w:lvl>
  </w:abstractNum>
  <w:abstractNum w:abstractNumId="24" w15:restartNumberingAfterBreak="0">
    <w:nsid w:val="20BF6B86"/>
    <w:multiLevelType w:val="multilevel"/>
    <w:tmpl w:val="8FBA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9A45A6"/>
    <w:multiLevelType w:val="multilevel"/>
    <w:tmpl w:val="743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935D02"/>
    <w:multiLevelType w:val="hybridMultilevel"/>
    <w:tmpl w:val="9C5CE498"/>
    <w:lvl w:ilvl="0" w:tplc="5284FAAC">
      <w:start w:val="1"/>
      <w:numFmt w:val="bullet"/>
      <w:lvlText w:val=""/>
      <w:lvlJc w:val="left"/>
      <w:pPr>
        <w:ind w:left="720" w:hanging="360"/>
      </w:pPr>
      <w:rPr>
        <w:rFonts w:ascii="Symbol" w:hAnsi="Symbol" w:hint="default"/>
      </w:rPr>
    </w:lvl>
    <w:lvl w:ilvl="1" w:tplc="534C22D0" w:tentative="1">
      <w:start w:val="1"/>
      <w:numFmt w:val="bullet"/>
      <w:lvlText w:val="o"/>
      <w:lvlJc w:val="left"/>
      <w:pPr>
        <w:ind w:left="1440" w:hanging="360"/>
      </w:pPr>
      <w:rPr>
        <w:rFonts w:ascii="Courier New" w:hAnsi="Courier New" w:cs="Courier New" w:hint="default"/>
      </w:rPr>
    </w:lvl>
    <w:lvl w:ilvl="2" w:tplc="DC2C31A2" w:tentative="1">
      <w:start w:val="1"/>
      <w:numFmt w:val="bullet"/>
      <w:lvlText w:val=""/>
      <w:lvlJc w:val="left"/>
      <w:pPr>
        <w:ind w:left="2160" w:hanging="360"/>
      </w:pPr>
      <w:rPr>
        <w:rFonts w:ascii="Wingdings" w:hAnsi="Wingdings" w:hint="default"/>
      </w:rPr>
    </w:lvl>
    <w:lvl w:ilvl="3" w:tplc="7E46C6B0" w:tentative="1">
      <w:start w:val="1"/>
      <w:numFmt w:val="bullet"/>
      <w:lvlText w:val=""/>
      <w:lvlJc w:val="left"/>
      <w:pPr>
        <w:ind w:left="2880" w:hanging="360"/>
      </w:pPr>
      <w:rPr>
        <w:rFonts w:ascii="Symbol" w:hAnsi="Symbol" w:hint="default"/>
      </w:rPr>
    </w:lvl>
    <w:lvl w:ilvl="4" w:tplc="DB38A3F2" w:tentative="1">
      <w:start w:val="1"/>
      <w:numFmt w:val="bullet"/>
      <w:lvlText w:val="o"/>
      <w:lvlJc w:val="left"/>
      <w:pPr>
        <w:ind w:left="3600" w:hanging="360"/>
      </w:pPr>
      <w:rPr>
        <w:rFonts w:ascii="Courier New" w:hAnsi="Courier New" w:cs="Courier New" w:hint="default"/>
      </w:rPr>
    </w:lvl>
    <w:lvl w:ilvl="5" w:tplc="22326190" w:tentative="1">
      <w:start w:val="1"/>
      <w:numFmt w:val="bullet"/>
      <w:lvlText w:val=""/>
      <w:lvlJc w:val="left"/>
      <w:pPr>
        <w:ind w:left="4320" w:hanging="360"/>
      </w:pPr>
      <w:rPr>
        <w:rFonts w:ascii="Wingdings" w:hAnsi="Wingdings" w:hint="default"/>
      </w:rPr>
    </w:lvl>
    <w:lvl w:ilvl="6" w:tplc="408E01FE" w:tentative="1">
      <w:start w:val="1"/>
      <w:numFmt w:val="bullet"/>
      <w:lvlText w:val=""/>
      <w:lvlJc w:val="left"/>
      <w:pPr>
        <w:ind w:left="5040" w:hanging="360"/>
      </w:pPr>
      <w:rPr>
        <w:rFonts w:ascii="Symbol" w:hAnsi="Symbol" w:hint="default"/>
      </w:rPr>
    </w:lvl>
    <w:lvl w:ilvl="7" w:tplc="C1CA05EC" w:tentative="1">
      <w:start w:val="1"/>
      <w:numFmt w:val="bullet"/>
      <w:lvlText w:val="o"/>
      <w:lvlJc w:val="left"/>
      <w:pPr>
        <w:ind w:left="5760" w:hanging="360"/>
      </w:pPr>
      <w:rPr>
        <w:rFonts w:ascii="Courier New" w:hAnsi="Courier New" w:cs="Courier New" w:hint="default"/>
      </w:rPr>
    </w:lvl>
    <w:lvl w:ilvl="8" w:tplc="A622EEA2" w:tentative="1">
      <w:start w:val="1"/>
      <w:numFmt w:val="bullet"/>
      <w:lvlText w:val=""/>
      <w:lvlJc w:val="left"/>
      <w:pPr>
        <w:ind w:left="6480" w:hanging="360"/>
      </w:pPr>
      <w:rPr>
        <w:rFonts w:ascii="Wingdings" w:hAnsi="Wingdings" w:hint="default"/>
      </w:rPr>
    </w:lvl>
  </w:abstractNum>
  <w:abstractNum w:abstractNumId="27" w15:restartNumberingAfterBreak="0">
    <w:nsid w:val="2D1409DA"/>
    <w:multiLevelType w:val="multilevel"/>
    <w:tmpl w:val="40D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66A97"/>
    <w:multiLevelType w:val="hybridMultilevel"/>
    <w:tmpl w:val="F2F8DBCC"/>
    <w:lvl w:ilvl="0" w:tplc="0144E89C">
      <w:start w:val="1"/>
      <w:numFmt w:val="bullet"/>
      <w:lvlText w:val=""/>
      <w:lvlJc w:val="left"/>
      <w:pPr>
        <w:ind w:left="720" w:hanging="360"/>
      </w:pPr>
      <w:rPr>
        <w:rFonts w:ascii="Symbol" w:hAnsi="Symbol" w:hint="default"/>
      </w:rPr>
    </w:lvl>
    <w:lvl w:ilvl="1" w:tplc="3D40524C" w:tentative="1">
      <w:start w:val="1"/>
      <w:numFmt w:val="bullet"/>
      <w:lvlText w:val="o"/>
      <w:lvlJc w:val="left"/>
      <w:pPr>
        <w:ind w:left="1440" w:hanging="360"/>
      </w:pPr>
      <w:rPr>
        <w:rFonts w:ascii="Courier New" w:hAnsi="Courier New" w:cs="Courier New" w:hint="default"/>
      </w:rPr>
    </w:lvl>
    <w:lvl w:ilvl="2" w:tplc="BA46C626" w:tentative="1">
      <w:start w:val="1"/>
      <w:numFmt w:val="bullet"/>
      <w:lvlText w:val=""/>
      <w:lvlJc w:val="left"/>
      <w:pPr>
        <w:ind w:left="2160" w:hanging="360"/>
      </w:pPr>
      <w:rPr>
        <w:rFonts w:ascii="Wingdings" w:hAnsi="Wingdings" w:hint="default"/>
      </w:rPr>
    </w:lvl>
    <w:lvl w:ilvl="3" w:tplc="4E127FC0" w:tentative="1">
      <w:start w:val="1"/>
      <w:numFmt w:val="bullet"/>
      <w:lvlText w:val=""/>
      <w:lvlJc w:val="left"/>
      <w:pPr>
        <w:ind w:left="2880" w:hanging="360"/>
      </w:pPr>
      <w:rPr>
        <w:rFonts w:ascii="Symbol" w:hAnsi="Symbol" w:hint="default"/>
      </w:rPr>
    </w:lvl>
    <w:lvl w:ilvl="4" w:tplc="7DEAEBE4" w:tentative="1">
      <w:start w:val="1"/>
      <w:numFmt w:val="bullet"/>
      <w:lvlText w:val="o"/>
      <w:lvlJc w:val="left"/>
      <w:pPr>
        <w:ind w:left="3600" w:hanging="360"/>
      </w:pPr>
      <w:rPr>
        <w:rFonts w:ascii="Courier New" w:hAnsi="Courier New" w:cs="Courier New" w:hint="default"/>
      </w:rPr>
    </w:lvl>
    <w:lvl w:ilvl="5" w:tplc="44CCBA2C" w:tentative="1">
      <w:start w:val="1"/>
      <w:numFmt w:val="bullet"/>
      <w:lvlText w:val=""/>
      <w:lvlJc w:val="left"/>
      <w:pPr>
        <w:ind w:left="4320" w:hanging="360"/>
      </w:pPr>
      <w:rPr>
        <w:rFonts w:ascii="Wingdings" w:hAnsi="Wingdings" w:hint="default"/>
      </w:rPr>
    </w:lvl>
    <w:lvl w:ilvl="6" w:tplc="C70CBAFE" w:tentative="1">
      <w:start w:val="1"/>
      <w:numFmt w:val="bullet"/>
      <w:lvlText w:val=""/>
      <w:lvlJc w:val="left"/>
      <w:pPr>
        <w:ind w:left="5040" w:hanging="360"/>
      </w:pPr>
      <w:rPr>
        <w:rFonts w:ascii="Symbol" w:hAnsi="Symbol" w:hint="default"/>
      </w:rPr>
    </w:lvl>
    <w:lvl w:ilvl="7" w:tplc="1C02CC84" w:tentative="1">
      <w:start w:val="1"/>
      <w:numFmt w:val="bullet"/>
      <w:lvlText w:val="o"/>
      <w:lvlJc w:val="left"/>
      <w:pPr>
        <w:ind w:left="5760" w:hanging="360"/>
      </w:pPr>
      <w:rPr>
        <w:rFonts w:ascii="Courier New" w:hAnsi="Courier New" w:cs="Courier New" w:hint="default"/>
      </w:rPr>
    </w:lvl>
    <w:lvl w:ilvl="8" w:tplc="83CEF4F2" w:tentative="1">
      <w:start w:val="1"/>
      <w:numFmt w:val="bullet"/>
      <w:lvlText w:val=""/>
      <w:lvlJc w:val="left"/>
      <w:pPr>
        <w:ind w:left="6480" w:hanging="360"/>
      </w:pPr>
      <w:rPr>
        <w:rFonts w:ascii="Wingdings" w:hAnsi="Wingdings" w:hint="default"/>
      </w:rPr>
    </w:lvl>
  </w:abstractNum>
  <w:abstractNum w:abstractNumId="29" w15:restartNumberingAfterBreak="0">
    <w:nsid w:val="309579F6"/>
    <w:multiLevelType w:val="multilevel"/>
    <w:tmpl w:val="346E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E53662"/>
    <w:multiLevelType w:val="hybridMultilevel"/>
    <w:tmpl w:val="1CFAEF0C"/>
    <w:lvl w:ilvl="0" w:tplc="B8FACAD4">
      <w:start w:val="1"/>
      <w:numFmt w:val="bullet"/>
      <w:lvlText w:val=""/>
      <w:lvlJc w:val="left"/>
      <w:pPr>
        <w:ind w:left="720" w:hanging="360"/>
      </w:pPr>
      <w:rPr>
        <w:rFonts w:ascii="Symbol" w:hAnsi="Symbol" w:hint="default"/>
      </w:rPr>
    </w:lvl>
    <w:lvl w:ilvl="1" w:tplc="DACA39D8" w:tentative="1">
      <w:start w:val="1"/>
      <w:numFmt w:val="bullet"/>
      <w:lvlText w:val="o"/>
      <w:lvlJc w:val="left"/>
      <w:pPr>
        <w:ind w:left="1440" w:hanging="360"/>
      </w:pPr>
      <w:rPr>
        <w:rFonts w:ascii="Courier New" w:hAnsi="Courier New" w:cs="Courier New" w:hint="default"/>
      </w:rPr>
    </w:lvl>
    <w:lvl w:ilvl="2" w:tplc="93F6B0C4" w:tentative="1">
      <w:start w:val="1"/>
      <w:numFmt w:val="bullet"/>
      <w:lvlText w:val=""/>
      <w:lvlJc w:val="left"/>
      <w:pPr>
        <w:ind w:left="2160" w:hanging="360"/>
      </w:pPr>
      <w:rPr>
        <w:rFonts w:ascii="Wingdings" w:hAnsi="Wingdings" w:hint="default"/>
      </w:rPr>
    </w:lvl>
    <w:lvl w:ilvl="3" w:tplc="CF406C48" w:tentative="1">
      <w:start w:val="1"/>
      <w:numFmt w:val="bullet"/>
      <w:lvlText w:val=""/>
      <w:lvlJc w:val="left"/>
      <w:pPr>
        <w:ind w:left="2880" w:hanging="360"/>
      </w:pPr>
      <w:rPr>
        <w:rFonts w:ascii="Symbol" w:hAnsi="Symbol" w:hint="default"/>
      </w:rPr>
    </w:lvl>
    <w:lvl w:ilvl="4" w:tplc="80781794" w:tentative="1">
      <w:start w:val="1"/>
      <w:numFmt w:val="bullet"/>
      <w:lvlText w:val="o"/>
      <w:lvlJc w:val="left"/>
      <w:pPr>
        <w:ind w:left="3600" w:hanging="360"/>
      </w:pPr>
      <w:rPr>
        <w:rFonts w:ascii="Courier New" w:hAnsi="Courier New" w:cs="Courier New" w:hint="default"/>
      </w:rPr>
    </w:lvl>
    <w:lvl w:ilvl="5" w:tplc="F12CC694" w:tentative="1">
      <w:start w:val="1"/>
      <w:numFmt w:val="bullet"/>
      <w:lvlText w:val=""/>
      <w:lvlJc w:val="left"/>
      <w:pPr>
        <w:ind w:left="4320" w:hanging="360"/>
      </w:pPr>
      <w:rPr>
        <w:rFonts w:ascii="Wingdings" w:hAnsi="Wingdings" w:hint="default"/>
      </w:rPr>
    </w:lvl>
    <w:lvl w:ilvl="6" w:tplc="B298E7F0" w:tentative="1">
      <w:start w:val="1"/>
      <w:numFmt w:val="bullet"/>
      <w:lvlText w:val=""/>
      <w:lvlJc w:val="left"/>
      <w:pPr>
        <w:ind w:left="5040" w:hanging="360"/>
      </w:pPr>
      <w:rPr>
        <w:rFonts w:ascii="Symbol" w:hAnsi="Symbol" w:hint="default"/>
      </w:rPr>
    </w:lvl>
    <w:lvl w:ilvl="7" w:tplc="6D8885E4" w:tentative="1">
      <w:start w:val="1"/>
      <w:numFmt w:val="bullet"/>
      <w:lvlText w:val="o"/>
      <w:lvlJc w:val="left"/>
      <w:pPr>
        <w:ind w:left="5760" w:hanging="360"/>
      </w:pPr>
      <w:rPr>
        <w:rFonts w:ascii="Courier New" w:hAnsi="Courier New" w:cs="Courier New" w:hint="default"/>
      </w:rPr>
    </w:lvl>
    <w:lvl w:ilvl="8" w:tplc="E0883D72" w:tentative="1">
      <w:start w:val="1"/>
      <w:numFmt w:val="bullet"/>
      <w:lvlText w:val=""/>
      <w:lvlJc w:val="left"/>
      <w:pPr>
        <w:ind w:left="6480" w:hanging="360"/>
      </w:pPr>
      <w:rPr>
        <w:rFonts w:ascii="Wingdings" w:hAnsi="Wingdings" w:hint="default"/>
      </w:rPr>
    </w:lvl>
  </w:abstractNum>
  <w:abstractNum w:abstractNumId="31" w15:restartNumberingAfterBreak="0">
    <w:nsid w:val="38A133BF"/>
    <w:multiLevelType w:val="hybridMultilevel"/>
    <w:tmpl w:val="284E8744"/>
    <w:lvl w:ilvl="0" w:tplc="E288FF76">
      <w:start w:val="1"/>
      <w:numFmt w:val="decimal"/>
      <w:lvlText w:val="(%1)"/>
      <w:lvlJc w:val="left"/>
      <w:pPr>
        <w:ind w:left="720" w:hanging="360"/>
      </w:pPr>
      <w:rPr>
        <w:rFonts w:hint="default"/>
      </w:rPr>
    </w:lvl>
    <w:lvl w:ilvl="1" w:tplc="1E98FF9A" w:tentative="1">
      <w:start w:val="1"/>
      <w:numFmt w:val="lowerLetter"/>
      <w:lvlText w:val="%2."/>
      <w:lvlJc w:val="left"/>
      <w:pPr>
        <w:ind w:left="1440" w:hanging="360"/>
      </w:pPr>
    </w:lvl>
    <w:lvl w:ilvl="2" w:tplc="76260CEA" w:tentative="1">
      <w:start w:val="1"/>
      <w:numFmt w:val="lowerRoman"/>
      <w:lvlText w:val="%3."/>
      <w:lvlJc w:val="right"/>
      <w:pPr>
        <w:ind w:left="2160" w:hanging="180"/>
      </w:pPr>
    </w:lvl>
    <w:lvl w:ilvl="3" w:tplc="D4EA91C2" w:tentative="1">
      <w:start w:val="1"/>
      <w:numFmt w:val="decimal"/>
      <w:lvlText w:val="%4."/>
      <w:lvlJc w:val="left"/>
      <w:pPr>
        <w:ind w:left="2880" w:hanging="360"/>
      </w:pPr>
    </w:lvl>
    <w:lvl w:ilvl="4" w:tplc="63286308" w:tentative="1">
      <w:start w:val="1"/>
      <w:numFmt w:val="lowerLetter"/>
      <w:lvlText w:val="%5."/>
      <w:lvlJc w:val="left"/>
      <w:pPr>
        <w:ind w:left="3600" w:hanging="360"/>
      </w:pPr>
    </w:lvl>
    <w:lvl w:ilvl="5" w:tplc="A7726784" w:tentative="1">
      <w:start w:val="1"/>
      <w:numFmt w:val="lowerRoman"/>
      <w:lvlText w:val="%6."/>
      <w:lvlJc w:val="right"/>
      <w:pPr>
        <w:ind w:left="4320" w:hanging="180"/>
      </w:pPr>
    </w:lvl>
    <w:lvl w:ilvl="6" w:tplc="9E580EA4" w:tentative="1">
      <w:start w:val="1"/>
      <w:numFmt w:val="decimal"/>
      <w:lvlText w:val="%7."/>
      <w:lvlJc w:val="left"/>
      <w:pPr>
        <w:ind w:left="5040" w:hanging="360"/>
      </w:pPr>
    </w:lvl>
    <w:lvl w:ilvl="7" w:tplc="2A929088" w:tentative="1">
      <w:start w:val="1"/>
      <w:numFmt w:val="lowerLetter"/>
      <w:lvlText w:val="%8."/>
      <w:lvlJc w:val="left"/>
      <w:pPr>
        <w:ind w:left="5760" w:hanging="360"/>
      </w:pPr>
    </w:lvl>
    <w:lvl w:ilvl="8" w:tplc="15969FCC" w:tentative="1">
      <w:start w:val="1"/>
      <w:numFmt w:val="lowerRoman"/>
      <w:lvlText w:val="%9."/>
      <w:lvlJc w:val="right"/>
      <w:pPr>
        <w:ind w:left="6480" w:hanging="180"/>
      </w:pPr>
    </w:lvl>
  </w:abstractNum>
  <w:abstractNum w:abstractNumId="32" w15:restartNumberingAfterBreak="0">
    <w:nsid w:val="45797E30"/>
    <w:multiLevelType w:val="hybridMultilevel"/>
    <w:tmpl w:val="78BC3406"/>
    <w:lvl w:ilvl="0" w:tplc="F312B1D6">
      <w:start w:val="1"/>
      <w:numFmt w:val="lowerLetter"/>
      <w:lvlText w:val="%1."/>
      <w:lvlJc w:val="left"/>
      <w:pPr>
        <w:ind w:left="720" w:hanging="360"/>
      </w:pPr>
    </w:lvl>
    <w:lvl w:ilvl="1" w:tplc="DB0280EA" w:tentative="1">
      <w:start w:val="1"/>
      <w:numFmt w:val="lowerLetter"/>
      <w:lvlText w:val="%2."/>
      <w:lvlJc w:val="left"/>
      <w:pPr>
        <w:ind w:left="1440" w:hanging="360"/>
      </w:pPr>
    </w:lvl>
    <w:lvl w:ilvl="2" w:tplc="0FFCA02C" w:tentative="1">
      <w:start w:val="1"/>
      <w:numFmt w:val="lowerRoman"/>
      <w:lvlText w:val="%3."/>
      <w:lvlJc w:val="right"/>
      <w:pPr>
        <w:ind w:left="2160" w:hanging="180"/>
      </w:pPr>
    </w:lvl>
    <w:lvl w:ilvl="3" w:tplc="30CA025C" w:tentative="1">
      <w:start w:val="1"/>
      <w:numFmt w:val="decimal"/>
      <w:lvlText w:val="%4."/>
      <w:lvlJc w:val="left"/>
      <w:pPr>
        <w:ind w:left="2880" w:hanging="360"/>
      </w:pPr>
    </w:lvl>
    <w:lvl w:ilvl="4" w:tplc="F6E8C338" w:tentative="1">
      <w:start w:val="1"/>
      <w:numFmt w:val="lowerLetter"/>
      <w:lvlText w:val="%5."/>
      <w:lvlJc w:val="left"/>
      <w:pPr>
        <w:ind w:left="3600" w:hanging="360"/>
      </w:pPr>
    </w:lvl>
    <w:lvl w:ilvl="5" w:tplc="C316C920" w:tentative="1">
      <w:start w:val="1"/>
      <w:numFmt w:val="lowerRoman"/>
      <w:lvlText w:val="%6."/>
      <w:lvlJc w:val="right"/>
      <w:pPr>
        <w:ind w:left="4320" w:hanging="180"/>
      </w:pPr>
    </w:lvl>
    <w:lvl w:ilvl="6" w:tplc="4EF6838E" w:tentative="1">
      <w:start w:val="1"/>
      <w:numFmt w:val="decimal"/>
      <w:lvlText w:val="%7."/>
      <w:lvlJc w:val="left"/>
      <w:pPr>
        <w:ind w:left="5040" w:hanging="360"/>
      </w:pPr>
    </w:lvl>
    <w:lvl w:ilvl="7" w:tplc="4C2CC1A2" w:tentative="1">
      <w:start w:val="1"/>
      <w:numFmt w:val="lowerLetter"/>
      <w:lvlText w:val="%8."/>
      <w:lvlJc w:val="left"/>
      <w:pPr>
        <w:ind w:left="5760" w:hanging="360"/>
      </w:pPr>
    </w:lvl>
    <w:lvl w:ilvl="8" w:tplc="1696F5FA" w:tentative="1">
      <w:start w:val="1"/>
      <w:numFmt w:val="lowerRoman"/>
      <w:lvlText w:val="%9."/>
      <w:lvlJc w:val="right"/>
      <w:pPr>
        <w:ind w:left="6480" w:hanging="180"/>
      </w:pPr>
    </w:lvl>
  </w:abstractNum>
  <w:abstractNum w:abstractNumId="33" w15:restartNumberingAfterBreak="0">
    <w:nsid w:val="511567B1"/>
    <w:multiLevelType w:val="multilevel"/>
    <w:tmpl w:val="769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D1C9B"/>
    <w:multiLevelType w:val="multilevel"/>
    <w:tmpl w:val="5286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778C9"/>
    <w:multiLevelType w:val="multilevel"/>
    <w:tmpl w:val="085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1E01C5"/>
    <w:multiLevelType w:val="hybridMultilevel"/>
    <w:tmpl w:val="2586EE12"/>
    <w:lvl w:ilvl="0" w:tplc="BCA6DE46">
      <w:start w:val="1"/>
      <w:numFmt w:val="bullet"/>
      <w:lvlText w:val=""/>
      <w:lvlJc w:val="left"/>
      <w:pPr>
        <w:ind w:left="720" w:hanging="360"/>
      </w:pPr>
      <w:rPr>
        <w:rFonts w:ascii="Symbol" w:hAnsi="Symbol" w:hint="default"/>
      </w:rPr>
    </w:lvl>
    <w:lvl w:ilvl="1" w:tplc="BB261AE2" w:tentative="1">
      <w:start w:val="1"/>
      <w:numFmt w:val="bullet"/>
      <w:lvlText w:val="o"/>
      <w:lvlJc w:val="left"/>
      <w:pPr>
        <w:ind w:left="1440" w:hanging="360"/>
      </w:pPr>
      <w:rPr>
        <w:rFonts w:ascii="Courier New" w:hAnsi="Courier New" w:cs="Courier New" w:hint="default"/>
      </w:rPr>
    </w:lvl>
    <w:lvl w:ilvl="2" w:tplc="D4A20462" w:tentative="1">
      <w:start w:val="1"/>
      <w:numFmt w:val="bullet"/>
      <w:lvlText w:val=""/>
      <w:lvlJc w:val="left"/>
      <w:pPr>
        <w:ind w:left="2160" w:hanging="360"/>
      </w:pPr>
      <w:rPr>
        <w:rFonts w:ascii="Wingdings" w:hAnsi="Wingdings" w:hint="default"/>
      </w:rPr>
    </w:lvl>
    <w:lvl w:ilvl="3" w:tplc="9454FA14" w:tentative="1">
      <w:start w:val="1"/>
      <w:numFmt w:val="bullet"/>
      <w:lvlText w:val=""/>
      <w:lvlJc w:val="left"/>
      <w:pPr>
        <w:ind w:left="2880" w:hanging="360"/>
      </w:pPr>
      <w:rPr>
        <w:rFonts w:ascii="Symbol" w:hAnsi="Symbol" w:hint="default"/>
      </w:rPr>
    </w:lvl>
    <w:lvl w:ilvl="4" w:tplc="7A2C7906" w:tentative="1">
      <w:start w:val="1"/>
      <w:numFmt w:val="bullet"/>
      <w:lvlText w:val="o"/>
      <w:lvlJc w:val="left"/>
      <w:pPr>
        <w:ind w:left="3600" w:hanging="360"/>
      </w:pPr>
      <w:rPr>
        <w:rFonts w:ascii="Courier New" w:hAnsi="Courier New" w:cs="Courier New" w:hint="default"/>
      </w:rPr>
    </w:lvl>
    <w:lvl w:ilvl="5" w:tplc="402C4D8E" w:tentative="1">
      <w:start w:val="1"/>
      <w:numFmt w:val="bullet"/>
      <w:lvlText w:val=""/>
      <w:lvlJc w:val="left"/>
      <w:pPr>
        <w:ind w:left="4320" w:hanging="360"/>
      </w:pPr>
      <w:rPr>
        <w:rFonts w:ascii="Wingdings" w:hAnsi="Wingdings" w:hint="default"/>
      </w:rPr>
    </w:lvl>
    <w:lvl w:ilvl="6" w:tplc="94502DAA" w:tentative="1">
      <w:start w:val="1"/>
      <w:numFmt w:val="bullet"/>
      <w:lvlText w:val=""/>
      <w:lvlJc w:val="left"/>
      <w:pPr>
        <w:ind w:left="5040" w:hanging="360"/>
      </w:pPr>
      <w:rPr>
        <w:rFonts w:ascii="Symbol" w:hAnsi="Symbol" w:hint="default"/>
      </w:rPr>
    </w:lvl>
    <w:lvl w:ilvl="7" w:tplc="45462164" w:tentative="1">
      <w:start w:val="1"/>
      <w:numFmt w:val="bullet"/>
      <w:lvlText w:val="o"/>
      <w:lvlJc w:val="left"/>
      <w:pPr>
        <w:ind w:left="5760" w:hanging="360"/>
      </w:pPr>
      <w:rPr>
        <w:rFonts w:ascii="Courier New" w:hAnsi="Courier New" w:cs="Courier New" w:hint="default"/>
      </w:rPr>
    </w:lvl>
    <w:lvl w:ilvl="8" w:tplc="57DE510A" w:tentative="1">
      <w:start w:val="1"/>
      <w:numFmt w:val="bullet"/>
      <w:lvlText w:val=""/>
      <w:lvlJc w:val="left"/>
      <w:pPr>
        <w:ind w:left="6480" w:hanging="360"/>
      </w:pPr>
      <w:rPr>
        <w:rFonts w:ascii="Wingdings" w:hAnsi="Wingdings" w:hint="default"/>
      </w:rPr>
    </w:lvl>
  </w:abstractNum>
  <w:abstractNum w:abstractNumId="37" w15:restartNumberingAfterBreak="0">
    <w:nsid w:val="59A00ACF"/>
    <w:multiLevelType w:val="multilevel"/>
    <w:tmpl w:val="AF26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4E3C51"/>
    <w:multiLevelType w:val="hybridMultilevel"/>
    <w:tmpl w:val="7EF85B64"/>
    <w:lvl w:ilvl="0" w:tplc="57A4BC28">
      <w:start w:val="1"/>
      <w:numFmt w:val="bullet"/>
      <w:lvlText w:val=""/>
      <w:lvlJc w:val="left"/>
      <w:pPr>
        <w:ind w:left="720" w:hanging="360"/>
      </w:pPr>
      <w:rPr>
        <w:rFonts w:ascii="Symbol" w:hAnsi="Symbol" w:hint="default"/>
      </w:rPr>
    </w:lvl>
    <w:lvl w:ilvl="1" w:tplc="D1926998" w:tentative="1">
      <w:start w:val="1"/>
      <w:numFmt w:val="bullet"/>
      <w:lvlText w:val="o"/>
      <w:lvlJc w:val="left"/>
      <w:pPr>
        <w:ind w:left="1440" w:hanging="360"/>
      </w:pPr>
      <w:rPr>
        <w:rFonts w:ascii="Courier New" w:hAnsi="Courier New" w:cs="Courier New" w:hint="default"/>
      </w:rPr>
    </w:lvl>
    <w:lvl w:ilvl="2" w:tplc="7A162980" w:tentative="1">
      <w:start w:val="1"/>
      <w:numFmt w:val="bullet"/>
      <w:lvlText w:val=""/>
      <w:lvlJc w:val="left"/>
      <w:pPr>
        <w:ind w:left="2160" w:hanging="360"/>
      </w:pPr>
      <w:rPr>
        <w:rFonts w:ascii="Wingdings" w:hAnsi="Wingdings" w:hint="default"/>
      </w:rPr>
    </w:lvl>
    <w:lvl w:ilvl="3" w:tplc="8200AAA8" w:tentative="1">
      <w:start w:val="1"/>
      <w:numFmt w:val="bullet"/>
      <w:lvlText w:val=""/>
      <w:lvlJc w:val="left"/>
      <w:pPr>
        <w:ind w:left="2880" w:hanging="360"/>
      </w:pPr>
      <w:rPr>
        <w:rFonts w:ascii="Symbol" w:hAnsi="Symbol" w:hint="default"/>
      </w:rPr>
    </w:lvl>
    <w:lvl w:ilvl="4" w:tplc="6ECE7416" w:tentative="1">
      <w:start w:val="1"/>
      <w:numFmt w:val="bullet"/>
      <w:lvlText w:val="o"/>
      <w:lvlJc w:val="left"/>
      <w:pPr>
        <w:ind w:left="3600" w:hanging="360"/>
      </w:pPr>
      <w:rPr>
        <w:rFonts w:ascii="Courier New" w:hAnsi="Courier New" w:cs="Courier New" w:hint="default"/>
      </w:rPr>
    </w:lvl>
    <w:lvl w:ilvl="5" w:tplc="CB6C78E2" w:tentative="1">
      <w:start w:val="1"/>
      <w:numFmt w:val="bullet"/>
      <w:lvlText w:val=""/>
      <w:lvlJc w:val="left"/>
      <w:pPr>
        <w:ind w:left="4320" w:hanging="360"/>
      </w:pPr>
      <w:rPr>
        <w:rFonts w:ascii="Wingdings" w:hAnsi="Wingdings" w:hint="default"/>
      </w:rPr>
    </w:lvl>
    <w:lvl w:ilvl="6" w:tplc="FB3CCB82" w:tentative="1">
      <w:start w:val="1"/>
      <w:numFmt w:val="bullet"/>
      <w:lvlText w:val=""/>
      <w:lvlJc w:val="left"/>
      <w:pPr>
        <w:ind w:left="5040" w:hanging="360"/>
      </w:pPr>
      <w:rPr>
        <w:rFonts w:ascii="Symbol" w:hAnsi="Symbol" w:hint="default"/>
      </w:rPr>
    </w:lvl>
    <w:lvl w:ilvl="7" w:tplc="BA6E86B8" w:tentative="1">
      <w:start w:val="1"/>
      <w:numFmt w:val="bullet"/>
      <w:lvlText w:val="o"/>
      <w:lvlJc w:val="left"/>
      <w:pPr>
        <w:ind w:left="5760" w:hanging="360"/>
      </w:pPr>
      <w:rPr>
        <w:rFonts w:ascii="Courier New" w:hAnsi="Courier New" w:cs="Courier New" w:hint="default"/>
      </w:rPr>
    </w:lvl>
    <w:lvl w:ilvl="8" w:tplc="A0F6AE42" w:tentative="1">
      <w:start w:val="1"/>
      <w:numFmt w:val="bullet"/>
      <w:lvlText w:val=""/>
      <w:lvlJc w:val="left"/>
      <w:pPr>
        <w:ind w:left="6480" w:hanging="360"/>
      </w:pPr>
      <w:rPr>
        <w:rFonts w:ascii="Wingdings" w:hAnsi="Wingdings" w:hint="default"/>
      </w:rPr>
    </w:lvl>
  </w:abstractNum>
  <w:abstractNum w:abstractNumId="39" w15:restartNumberingAfterBreak="0">
    <w:nsid w:val="5E314064"/>
    <w:multiLevelType w:val="hybridMultilevel"/>
    <w:tmpl w:val="E03E3E9A"/>
    <w:lvl w:ilvl="0" w:tplc="6F2ED1D2">
      <w:start w:val="1"/>
      <w:numFmt w:val="bullet"/>
      <w:lvlText w:val=""/>
      <w:lvlJc w:val="left"/>
      <w:pPr>
        <w:ind w:left="720" w:hanging="360"/>
      </w:pPr>
      <w:rPr>
        <w:rFonts w:ascii="Symbol" w:hAnsi="Symbol" w:hint="default"/>
      </w:rPr>
    </w:lvl>
    <w:lvl w:ilvl="1" w:tplc="0E4A97B0" w:tentative="1">
      <w:start w:val="1"/>
      <w:numFmt w:val="bullet"/>
      <w:lvlText w:val="o"/>
      <w:lvlJc w:val="left"/>
      <w:pPr>
        <w:ind w:left="1440" w:hanging="360"/>
      </w:pPr>
      <w:rPr>
        <w:rFonts w:ascii="Courier New" w:hAnsi="Courier New" w:cs="Courier New" w:hint="default"/>
      </w:rPr>
    </w:lvl>
    <w:lvl w:ilvl="2" w:tplc="E15ADAF4" w:tentative="1">
      <w:start w:val="1"/>
      <w:numFmt w:val="bullet"/>
      <w:lvlText w:val=""/>
      <w:lvlJc w:val="left"/>
      <w:pPr>
        <w:ind w:left="2160" w:hanging="360"/>
      </w:pPr>
      <w:rPr>
        <w:rFonts w:ascii="Wingdings" w:hAnsi="Wingdings" w:hint="default"/>
      </w:rPr>
    </w:lvl>
    <w:lvl w:ilvl="3" w:tplc="5BFA1C26" w:tentative="1">
      <w:start w:val="1"/>
      <w:numFmt w:val="bullet"/>
      <w:lvlText w:val=""/>
      <w:lvlJc w:val="left"/>
      <w:pPr>
        <w:ind w:left="2880" w:hanging="360"/>
      </w:pPr>
      <w:rPr>
        <w:rFonts w:ascii="Symbol" w:hAnsi="Symbol" w:hint="default"/>
      </w:rPr>
    </w:lvl>
    <w:lvl w:ilvl="4" w:tplc="2F36A6DA" w:tentative="1">
      <w:start w:val="1"/>
      <w:numFmt w:val="bullet"/>
      <w:lvlText w:val="o"/>
      <w:lvlJc w:val="left"/>
      <w:pPr>
        <w:ind w:left="3600" w:hanging="360"/>
      </w:pPr>
      <w:rPr>
        <w:rFonts w:ascii="Courier New" w:hAnsi="Courier New" w:cs="Courier New" w:hint="default"/>
      </w:rPr>
    </w:lvl>
    <w:lvl w:ilvl="5" w:tplc="9386F2D8" w:tentative="1">
      <w:start w:val="1"/>
      <w:numFmt w:val="bullet"/>
      <w:lvlText w:val=""/>
      <w:lvlJc w:val="left"/>
      <w:pPr>
        <w:ind w:left="4320" w:hanging="360"/>
      </w:pPr>
      <w:rPr>
        <w:rFonts w:ascii="Wingdings" w:hAnsi="Wingdings" w:hint="default"/>
      </w:rPr>
    </w:lvl>
    <w:lvl w:ilvl="6" w:tplc="03504D0E" w:tentative="1">
      <w:start w:val="1"/>
      <w:numFmt w:val="bullet"/>
      <w:lvlText w:val=""/>
      <w:lvlJc w:val="left"/>
      <w:pPr>
        <w:ind w:left="5040" w:hanging="360"/>
      </w:pPr>
      <w:rPr>
        <w:rFonts w:ascii="Symbol" w:hAnsi="Symbol" w:hint="default"/>
      </w:rPr>
    </w:lvl>
    <w:lvl w:ilvl="7" w:tplc="AAEA4476" w:tentative="1">
      <w:start w:val="1"/>
      <w:numFmt w:val="bullet"/>
      <w:lvlText w:val="o"/>
      <w:lvlJc w:val="left"/>
      <w:pPr>
        <w:ind w:left="5760" w:hanging="360"/>
      </w:pPr>
      <w:rPr>
        <w:rFonts w:ascii="Courier New" w:hAnsi="Courier New" w:cs="Courier New" w:hint="default"/>
      </w:rPr>
    </w:lvl>
    <w:lvl w:ilvl="8" w:tplc="C2C22A10" w:tentative="1">
      <w:start w:val="1"/>
      <w:numFmt w:val="bullet"/>
      <w:lvlText w:val=""/>
      <w:lvlJc w:val="left"/>
      <w:pPr>
        <w:ind w:left="6480" w:hanging="360"/>
      </w:pPr>
      <w:rPr>
        <w:rFonts w:ascii="Wingdings" w:hAnsi="Wingdings" w:hint="default"/>
      </w:rPr>
    </w:lvl>
  </w:abstractNum>
  <w:abstractNum w:abstractNumId="40" w15:restartNumberingAfterBreak="0">
    <w:nsid w:val="5F0D44CC"/>
    <w:multiLevelType w:val="hybridMultilevel"/>
    <w:tmpl w:val="1CB6D066"/>
    <w:lvl w:ilvl="0" w:tplc="49EC7912">
      <w:start w:val="1"/>
      <w:numFmt w:val="bullet"/>
      <w:lvlText w:val=""/>
      <w:lvlJc w:val="left"/>
      <w:pPr>
        <w:ind w:left="720" w:hanging="360"/>
      </w:pPr>
      <w:rPr>
        <w:rFonts w:ascii="Symbol" w:hAnsi="Symbol" w:hint="default"/>
      </w:rPr>
    </w:lvl>
    <w:lvl w:ilvl="1" w:tplc="3E98C62C" w:tentative="1">
      <w:start w:val="1"/>
      <w:numFmt w:val="bullet"/>
      <w:lvlText w:val="o"/>
      <w:lvlJc w:val="left"/>
      <w:pPr>
        <w:ind w:left="1440" w:hanging="360"/>
      </w:pPr>
      <w:rPr>
        <w:rFonts w:ascii="Courier New" w:hAnsi="Courier New" w:cs="Courier New" w:hint="default"/>
      </w:rPr>
    </w:lvl>
    <w:lvl w:ilvl="2" w:tplc="261C7A3A" w:tentative="1">
      <w:start w:val="1"/>
      <w:numFmt w:val="bullet"/>
      <w:lvlText w:val=""/>
      <w:lvlJc w:val="left"/>
      <w:pPr>
        <w:ind w:left="2160" w:hanging="360"/>
      </w:pPr>
      <w:rPr>
        <w:rFonts w:ascii="Wingdings" w:hAnsi="Wingdings" w:hint="default"/>
      </w:rPr>
    </w:lvl>
    <w:lvl w:ilvl="3" w:tplc="97460492" w:tentative="1">
      <w:start w:val="1"/>
      <w:numFmt w:val="bullet"/>
      <w:lvlText w:val=""/>
      <w:lvlJc w:val="left"/>
      <w:pPr>
        <w:ind w:left="2880" w:hanging="360"/>
      </w:pPr>
      <w:rPr>
        <w:rFonts w:ascii="Symbol" w:hAnsi="Symbol" w:hint="default"/>
      </w:rPr>
    </w:lvl>
    <w:lvl w:ilvl="4" w:tplc="C24A050C" w:tentative="1">
      <w:start w:val="1"/>
      <w:numFmt w:val="bullet"/>
      <w:lvlText w:val="o"/>
      <w:lvlJc w:val="left"/>
      <w:pPr>
        <w:ind w:left="3600" w:hanging="360"/>
      </w:pPr>
      <w:rPr>
        <w:rFonts w:ascii="Courier New" w:hAnsi="Courier New" w:cs="Courier New" w:hint="default"/>
      </w:rPr>
    </w:lvl>
    <w:lvl w:ilvl="5" w:tplc="FCF03CB0" w:tentative="1">
      <w:start w:val="1"/>
      <w:numFmt w:val="bullet"/>
      <w:lvlText w:val=""/>
      <w:lvlJc w:val="left"/>
      <w:pPr>
        <w:ind w:left="4320" w:hanging="360"/>
      </w:pPr>
      <w:rPr>
        <w:rFonts w:ascii="Wingdings" w:hAnsi="Wingdings" w:hint="default"/>
      </w:rPr>
    </w:lvl>
    <w:lvl w:ilvl="6" w:tplc="A314AD8C" w:tentative="1">
      <w:start w:val="1"/>
      <w:numFmt w:val="bullet"/>
      <w:lvlText w:val=""/>
      <w:lvlJc w:val="left"/>
      <w:pPr>
        <w:ind w:left="5040" w:hanging="360"/>
      </w:pPr>
      <w:rPr>
        <w:rFonts w:ascii="Symbol" w:hAnsi="Symbol" w:hint="default"/>
      </w:rPr>
    </w:lvl>
    <w:lvl w:ilvl="7" w:tplc="55900FC6" w:tentative="1">
      <w:start w:val="1"/>
      <w:numFmt w:val="bullet"/>
      <w:lvlText w:val="o"/>
      <w:lvlJc w:val="left"/>
      <w:pPr>
        <w:ind w:left="5760" w:hanging="360"/>
      </w:pPr>
      <w:rPr>
        <w:rFonts w:ascii="Courier New" w:hAnsi="Courier New" w:cs="Courier New" w:hint="default"/>
      </w:rPr>
    </w:lvl>
    <w:lvl w:ilvl="8" w:tplc="739A5730" w:tentative="1">
      <w:start w:val="1"/>
      <w:numFmt w:val="bullet"/>
      <w:lvlText w:val=""/>
      <w:lvlJc w:val="left"/>
      <w:pPr>
        <w:ind w:left="6480" w:hanging="360"/>
      </w:pPr>
      <w:rPr>
        <w:rFonts w:ascii="Wingdings" w:hAnsi="Wingdings" w:hint="default"/>
      </w:rPr>
    </w:lvl>
  </w:abstractNum>
  <w:abstractNum w:abstractNumId="41" w15:restartNumberingAfterBreak="0">
    <w:nsid w:val="6108461C"/>
    <w:multiLevelType w:val="multilevel"/>
    <w:tmpl w:val="CAF4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401240"/>
    <w:multiLevelType w:val="hybridMultilevel"/>
    <w:tmpl w:val="4142DD7C"/>
    <w:lvl w:ilvl="0" w:tplc="2F2E599E">
      <w:start w:val="1"/>
      <w:numFmt w:val="bullet"/>
      <w:lvlText w:val=""/>
      <w:lvlJc w:val="left"/>
      <w:pPr>
        <w:ind w:left="1440" w:hanging="360"/>
      </w:pPr>
      <w:rPr>
        <w:rFonts w:ascii="Symbol" w:hAnsi="Symbol" w:hint="default"/>
      </w:rPr>
    </w:lvl>
    <w:lvl w:ilvl="1" w:tplc="822AF8B8" w:tentative="1">
      <w:start w:val="1"/>
      <w:numFmt w:val="bullet"/>
      <w:lvlText w:val="o"/>
      <w:lvlJc w:val="left"/>
      <w:pPr>
        <w:ind w:left="2160" w:hanging="360"/>
      </w:pPr>
      <w:rPr>
        <w:rFonts w:ascii="Courier New" w:hAnsi="Courier New" w:cs="Courier New" w:hint="default"/>
      </w:rPr>
    </w:lvl>
    <w:lvl w:ilvl="2" w:tplc="765C0686" w:tentative="1">
      <w:start w:val="1"/>
      <w:numFmt w:val="bullet"/>
      <w:lvlText w:val=""/>
      <w:lvlJc w:val="left"/>
      <w:pPr>
        <w:ind w:left="2880" w:hanging="360"/>
      </w:pPr>
      <w:rPr>
        <w:rFonts w:ascii="Wingdings" w:hAnsi="Wingdings" w:hint="default"/>
      </w:rPr>
    </w:lvl>
    <w:lvl w:ilvl="3" w:tplc="BE36A28A" w:tentative="1">
      <w:start w:val="1"/>
      <w:numFmt w:val="bullet"/>
      <w:lvlText w:val=""/>
      <w:lvlJc w:val="left"/>
      <w:pPr>
        <w:ind w:left="3600" w:hanging="360"/>
      </w:pPr>
      <w:rPr>
        <w:rFonts w:ascii="Symbol" w:hAnsi="Symbol" w:hint="default"/>
      </w:rPr>
    </w:lvl>
    <w:lvl w:ilvl="4" w:tplc="34B67128" w:tentative="1">
      <w:start w:val="1"/>
      <w:numFmt w:val="bullet"/>
      <w:lvlText w:val="o"/>
      <w:lvlJc w:val="left"/>
      <w:pPr>
        <w:ind w:left="4320" w:hanging="360"/>
      </w:pPr>
      <w:rPr>
        <w:rFonts w:ascii="Courier New" w:hAnsi="Courier New" w:cs="Courier New" w:hint="default"/>
      </w:rPr>
    </w:lvl>
    <w:lvl w:ilvl="5" w:tplc="68F89336" w:tentative="1">
      <w:start w:val="1"/>
      <w:numFmt w:val="bullet"/>
      <w:lvlText w:val=""/>
      <w:lvlJc w:val="left"/>
      <w:pPr>
        <w:ind w:left="5040" w:hanging="360"/>
      </w:pPr>
      <w:rPr>
        <w:rFonts w:ascii="Wingdings" w:hAnsi="Wingdings" w:hint="default"/>
      </w:rPr>
    </w:lvl>
    <w:lvl w:ilvl="6" w:tplc="2D1608D6" w:tentative="1">
      <w:start w:val="1"/>
      <w:numFmt w:val="bullet"/>
      <w:lvlText w:val=""/>
      <w:lvlJc w:val="left"/>
      <w:pPr>
        <w:ind w:left="5760" w:hanging="360"/>
      </w:pPr>
      <w:rPr>
        <w:rFonts w:ascii="Symbol" w:hAnsi="Symbol" w:hint="default"/>
      </w:rPr>
    </w:lvl>
    <w:lvl w:ilvl="7" w:tplc="638C6ADE" w:tentative="1">
      <w:start w:val="1"/>
      <w:numFmt w:val="bullet"/>
      <w:lvlText w:val="o"/>
      <w:lvlJc w:val="left"/>
      <w:pPr>
        <w:ind w:left="6480" w:hanging="360"/>
      </w:pPr>
      <w:rPr>
        <w:rFonts w:ascii="Courier New" w:hAnsi="Courier New" w:cs="Courier New" w:hint="default"/>
      </w:rPr>
    </w:lvl>
    <w:lvl w:ilvl="8" w:tplc="340AD8A6" w:tentative="1">
      <w:start w:val="1"/>
      <w:numFmt w:val="bullet"/>
      <w:lvlText w:val=""/>
      <w:lvlJc w:val="left"/>
      <w:pPr>
        <w:ind w:left="7200" w:hanging="360"/>
      </w:pPr>
      <w:rPr>
        <w:rFonts w:ascii="Wingdings" w:hAnsi="Wingdings" w:hint="default"/>
      </w:rPr>
    </w:lvl>
  </w:abstractNum>
  <w:abstractNum w:abstractNumId="43" w15:restartNumberingAfterBreak="0">
    <w:nsid w:val="6A4D6C2E"/>
    <w:multiLevelType w:val="multilevel"/>
    <w:tmpl w:val="F6B6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C5D83"/>
    <w:multiLevelType w:val="multilevel"/>
    <w:tmpl w:val="895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D2019C"/>
    <w:multiLevelType w:val="multilevel"/>
    <w:tmpl w:val="D360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DA622C"/>
    <w:multiLevelType w:val="multilevel"/>
    <w:tmpl w:val="E7B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971632"/>
    <w:multiLevelType w:val="multilevel"/>
    <w:tmpl w:val="8798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DC7626"/>
    <w:multiLevelType w:val="multilevel"/>
    <w:tmpl w:val="B136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A47527"/>
    <w:multiLevelType w:val="hybridMultilevel"/>
    <w:tmpl w:val="300A70E0"/>
    <w:lvl w:ilvl="0" w:tplc="4C223A74">
      <w:start w:val="1"/>
      <w:numFmt w:val="bullet"/>
      <w:lvlText w:val=""/>
      <w:lvlJc w:val="left"/>
      <w:pPr>
        <w:ind w:left="720" w:hanging="360"/>
      </w:pPr>
      <w:rPr>
        <w:rFonts w:ascii="Symbol" w:hAnsi="Symbol" w:hint="default"/>
      </w:rPr>
    </w:lvl>
    <w:lvl w:ilvl="1" w:tplc="C558354C" w:tentative="1">
      <w:start w:val="1"/>
      <w:numFmt w:val="bullet"/>
      <w:lvlText w:val="o"/>
      <w:lvlJc w:val="left"/>
      <w:pPr>
        <w:ind w:left="1440" w:hanging="360"/>
      </w:pPr>
      <w:rPr>
        <w:rFonts w:ascii="Courier New" w:hAnsi="Courier New" w:cs="Courier New" w:hint="default"/>
      </w:rPr>
    </w:lvl>
    <w:lvl w:ilvl="2" w:tplc="F6581F3E" w:tentative="1">
      <w:start w:val="1"/>
      <w:numFmt w:val="bullet"/>
      <w:lvlText w:val=""/>
      <w:lvlJc w:val="left"/>
      <w:pPr>
        <w:ind w:left="2160" w:hanging="360"/>
      </w:pPr>
      <w:rPr>
        <w:rFonts w:ascii="Wingdings" w:hAnsi="Wingdings" w:hint="default"/>
      </w:rPr>
    </w:lvl>
    <w:lvl w:ilvl="3" w:tplc="175A501A" w:tentative="1">
      <w:start w:val="1"/>
      <w:numFmt w:val="bullet"/>
      <w:lvlText w:val=""/>
      <w:lvlJc w:val="left"/>
      <w:pPr>
        <w:ind w:left="2880" w:hanging="360"/>
      </w:pPr>
      <w:rPr>
        <w:rFonts w:ascii="Symbol" w:hAnsi="Symbol" w:hint="default"/>
      </w:rPr>
    </w:lvl>
    <w:lvl w:ilvl="4" w:tplc="5BD6871E" w:tentative="1">
      <w:start w:val="1"/>
      <w:numFmt w:val="bullet"/>
      <w:lvlText w:val="o"/>
      <w:lvlJc w:val="left"/>
      <w:pPr>
        <w:ind w:left="3600" w:hanging="360"/>
      </w:pPr>
      <w:rPr>
        <w:rFonts w:ascii="Courier New" w:hAnsi="Courier New" w:cs="Courier New" w:hint="default"/>
      </w:rPr>
    </w:lvl>
    <w:lvl w:ilvl="5" w:tplc="0508611E" w:tentative="1">
      <w:start w:val="1"/>
      <w:numFmt w:val="bullet"/>
      <w:lvlText w:val=""/>
      <w:lvlJc w:val="left"/>
      <w:pPr>
        <w:ind w:left="4320" w:hanging="360"/>
      </w:pPr>
      <w:rPr>
        <w:rFonts w:ascii="Wingdings" w:hAnsi="Wingdings" w:hint="default"/>
      </w:rPr>
    </w:lvl>
    <w:lvl w:ilvl="6" w:tplc="58AC48A2" w:tentative="1">
      <w:start w:val="1"/>
      <w:numFmt w:val="bullet"/>
      <w:lvlText w:val=""/>
      <w:lvlJc w:val="left"/>
      <w:pPr>
        <w:ind w:left="5040" w:hanging="360"/>
      </w:pPr>
      <w:rPr>
        <w:rFonts w:ascii="Symbol" w:hAnsi="Symbol" w:hint="default"/>
      </w:rPr>
    </w:lvl>
    <w:lvl w:ilvl="7" w:tplc="F4167890" w:tentative="1">
      <w:start w:val="1"/>
      <w:numFmt w:val="bullet"/>
      <w:lvlText w:val="o"/>
      <w:lvlJc w:val="left"/>
      <w:pPr>
        <w:ind w:left="5760" w:hanging="360"/>
      </w:pPr>
      <w:rPr>
        <w:rFonts w:ascii="Courier New" w:hAnsi="Courier New" w:cs="Courier New" w:hint="default"/>
      </w:rPr>
    </w:lvl>
    <w:lvl w:ilvl="8" w:tplc="C44E6B54"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6"/>
  </w:num>
  <w:num w:numId="11">
    <w:abstractNumId w:val="9"/>
  </w:num>
  <w:num w:numId="12">
    <w:abstractNumId w:val="47"/>
  </w:num>
  <w:num w:numId="13">
    <w:abstractNumId w:val="39"/>
  </w:num>
  <w:num w:numId="14">
    <w:abstractNumId w:val="11"/>
  </w:num>
  <w:num w:numId="15">
    <w:abstractNumId w:val="26"/>
  </w:num>
  <w:num w:numId="16">
    <w:abstractNumId w:val="18"/>
  </w:num>
  <w:num w:numId="17">
    <w:abstractNumId w:val="12"/>
  </w:num>
  <w:num w:numId="18">
    <w:abstractNumId w:val="24"/>
  </w:num>
  <w:num w:numId="19">
    <w:abstractNumId w:val="45"/>
  </w:num>
  <w:num w:numId="20">
    <w:abstractNumId w:val="14"/>
  </w:num>
  <w:num w:numId="21">
    <w:abstractNumId w:val="44"/>
  </w:num>
  <w:num w:numId="22">
    <w:abstractNumId w:val="27"/>
  </w:num>
  <w:num w:numId="23">
    <w:abstractNumId w:val="33"/>
  </w:num>
  <w:num w:numId="24">
    <w:abstractNumId w:val="28"/>
  </w:num>
  <w:num w:numId="25">
    <w:abstractNumId w:val="41"/>
  </w:num>
  <w:num w:numId="26">
    <w:abstractNumId w:val="25"/>
  </w:num>
  <w:num w:numId="27">
    <w:abstractNumId w:val="23"/>
  </w:num>
  <w:num w:numId="28">
    <w:abstractNumId w:val="10"/>
  </w:num>
  <w:num w:numId="29">
    <w:abstractNumId w:val="19"/>
  </w:num>
  <w:num w:numId="30">
    <w:abstractNumId w:val="20"/>
  </w:num>
  <w:num w:numId="31">
    <w:abstractNumId w:val="35"/>
  </w:num>
  <w:num w:numId="32">
    <w:abstractNumId w:val="15"/>
  </w:num>
  <w:num w:numId="33">
    <w:abstractNumId w:val="38"/>
  </w:num>
  <w:num w:numId="34">
    <w:abstractNumId w:val="21"/>
  </w:num>
  <w:num w:numId="35">
    <w:abstractNumId w:val="32"/>
  </w:num>
  <w:num w:numId="36">
    <w:abstractNumId w:val="30"/>
  </w:num>
  <w:num w:numId="37">
    <w:abstractNumId w:val="13"/>
  </w:num>
  <w:num w:numId="38">
    <w:abstractNumId w:val="46"/>
  </w:num>
  <w:num w:numId="39">
    <w:abstractNumId w:val="29"/>
  </w:num>
  <w:num w:numId="40">
    <w:abstractNumId w:val="34"/>
  </w:num>
  <w:num w:numId="41">
    <w:abstractNumId w:val="48"/>
  </w:num>
  <w:num w:numId="42">
    <w:abstractNumId w:val="49"/>
  </w:num>
  <w:num w:numId="43">
    <w:abstractNumId w:val="37"/>
  </w:num>
  <w:num w:numId="44">
    <w:abstractNumId w:val="42"/>
  </w:num>
  <w:num w:numId="45">
    <w:abstractNumId w:val="17"/>
  </w:num>
  <w:num w:numId="46">
    <w:abstractNumId w:val="16"/>
  </w:num>
  <w:num w:numId="47">
    <w:abstractNumId w:val="43"/>
  </w:num>
  <w:num w:numId="48">
    <w:abstractNumId w:val="40"/>
  </w:num>
  <w:num w:numId="49">
    <w:abstractNumId w:val="31"/>
  </w:num>
  <w:num w:numId="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FE"/>
    <w:rsid w:val="00006236"/>
    <w:rsid w:val="00006A0C"/>
    <w:rsid w:val="000106FE"/>
    <w:rsid w:val="000115E9"/>
    <w:rsid w:val="0001670D"/>
    <w:rsid w:val="00021A70"/>
    <w:rsid w:val="00034616"/>
    <w:rsid w:val="000357FF"/>
    <w:rsid w:val="00035A44"/>
    <w:rsid w:val="00036B13"/>
    <w:rsid w:val="00043D34"/>
    <w:rsid w:val="0004676F"/>
    <w:rsid w:val="0006063C"/>
    <w:rsid w:val="000632A8"/>
    <w:rsid w:val="00065E06"/>
    <w:rsid w:val="000759DF"/>
    <w:rsid w:val="00084799"/>
    <w:rsid w:val="000872C3"/>
    <w:rsid w:val="0009533C"/>
    <w:rsid w:val="000A6C73"/>
    <w:rsid w:val="000C2144"/>
    <w:rsid w:val="000C4205"/>
    <w:rsid w:val="000C6776"/>
    <w:rsid w:val="000D1FB1"/>
    <w:rsid w:val="000D637F"/>
    <w:rsid w:val="000E2C6E"/>
    <w:rsid w:val="000E4FE2"/>
    <w:rsid w:val="000E6376"/>
    <w:rsid w:val="000F1853"/>
    <w:rsid w:val="0010121B"/>
    <w:rsid w:val="0010395C"/>
    <w:rsid w:val="00107BDF"/>
    <w:rsid w:val="00117D48"/>
    <w:rsid w:val="00121363"/>
    <w:rsid w:val="0012740D"/>
    <w:rsid w:val="00131980"/>
    <w:rsid w:val="0013365B"/>
    <w:rsid w:val="0013692B"/>
    <w:rsid w:val="0014090D"/>
    <w:rsid w:val="001460A6"/>
    <w:rsid w:val="00146F8B"/>
    <w:rsid w:val="0015074B"/>
    <w:rsid w:val="001561AE"/>
    <w:rsid w:val="00174808"/>
    <w:rsid w:val="00175B91"/>
    <w:rsid w:val="001823B9"/>
    <w:rsid w:val="001831F9"/>
    <w:rsid w:val="00191035"/>
    <w:rsid w:val="00197984"/>
    <w:rsid w:val="001A65EE"/>
    <w:rsid w:val="001A7A0F"/>
    <w:rsid w:val="001B4AAF"/>
    <w:rsid w:val="001D2054"/>
    <w:rsid w:val="001D2704"/>
    <w:rsid w:val="001D5ACC"/>
    <w:rsid w:val="001E2E7C"/>
    <w:rsid w:val="001E5F50"/>
    <w:rsid w:val="001E6801"/>
    <w:rsid w:val="001E7445"/>
    <w:rsid w:val="00202A42"/>
    <w:rsid w:val="002042D6"/>
    <w:rsid w:val="002045DD"/>
    <w:rsid w:val="002063C5"/>
    <w:rsid w:val="00206923"/>
    <w:rsid w:val="0020776D"/>
    <w:rsid w:val="00210459"/>
    <w:rsid w:val="002109C3"/>
    <w:rsid w:val="00216961"/>
    <w:rsid w:val="00220D75"/>
    <w:rsid w:val="00222E68"/>
    <w:rsid w:val="0022557F"/>
    <w:rsid w:val="00225D4E"/>
    <w:rsid w:val="00230BF1"/>
    <w:rsid w:val="00245093"/>
    <w:rsid w:val="00253818"/>
    <w:rsid w:val="00254190"/>
    <w:rsid w:val="00255AA0"/>
    <w:rsid w:val="002700D4"/>
    <w:rsid w:val="00272158"/>
    <w:rsid w:val="00272708"/>
    <w:rsid w:val="002732CF"/>
    <w:rsid w:val="00284E50"/>
    <w:rsid w:val="00285EC7"/>
    <w:rsid w:val="0029639D"/>
    <w:rsid w:val="002A4745"/>
    <w:rsid w:val="002A4A5A"/>
    <w:rsid w:val="002A4F9E"/>
    <w:rsid w:val="002C2982"/>
    <w:rsid w:val="002D048F"/>
    <w:rsid w:val="002D0EAE"/>
    <w:rsid w:val="002D1815"/>
    <w:rsid w:val="002E3C95"/>
    <w:rsid w:val="002E66B8"/>
    <w:rsid w:val="002F28C2"/>
    <w:rsid w:val="002F3786"/>
    <w:rsid w:val="002F6674"/>
    <w:rsid w:val="002F746C"/>
    <w:rsid w:val="00302F3A"/>
    <w:rsid w:val="0030324F"/>
    <w:rsid w:val="0031664B"/>
    <w:rsid w:val="003170DC"/>
    <w:rsid w:val="00322936"/>
    <w:rsid w:val="00322E96"/>
    <w:rsid w:val="00322F6B"/>
    <w:rsid w:val="00323F96"/>
    <w:rsid w:val="00326F90"/>
    <w:rsid w:val="00327374"/>
    <w:rsid w:val="0033357E"/>
    <w:rsid w:val="0034139A"/>
    <w:rsid w:val="00341775"/>
    <w:rsid w:val="00341EA4"/>
    <w:rsid w:val="00351703"/>
    <w:rsid w:val="003532DE"/>
    <w:rsid w:val="003534E6"/>
    <w:rsid w:val="003554EC"/>
    <w:rsid w:val="00357AC0"/>
    <w:rsid w:val="00371E17"/>
    <w:rsid w:val="00387D06"/>
    <w:rsid w:val="00395A30"/>
    <w:rsid w:val="003A11E5"/>
    <w:rsid w:val="003A535B"/>
    <w:rsid w:val="003C1C14"/>
    <w:rsid w:val="003C340F"/>
    <w:rsid w:val="003D1E2F"/>
    <w:rsid w:val="003E3A9E"/>
    <w:rsid w:val="003E77E0"/>
    <w:rsid w:val="003F2739"/>
    <w:rsid w:val="003F7B1F"/>
    <w:rsid w:val="00400351"/>
    <w:rsid w:val="00400E58"/>
    <w:rsid w:val="00412E05"/>
    <w:rsid w:val="00416D1C"/>
    <w:rsid w:val="004206AA"/>
    <w:rsid w:val="00424476"/>
    <w:rsid w:val="0042524E"/>
    <w:rsid w:val="00435D70"/>
    <w:rsid w:val="00440632"/>
    <w:rsid w:val="00441D64"/>
    <w:rsid w:val="00444334"/>
    <w:rsid w:val="00446553"/>
    <w:rsid w:val="00447514"/>
    <w:rsid w:val="00452BE6"/>
    <w:rsid w:val="00452D92"/>
    <w:rsid w:val="00473172"/>
    <w:rsid w:val="00474469"/>
    <w:rsid w:val="004830AB"/>
    <w:rsid w:val="00491B70"/>
    <w:rsid w:val="0049631F"/>
    <w:rsid w:val="004A68C2"/>
    <w:rsid w:val="004B04BE"/>
    <w:rsid w:val="004B3684"/>
    <w:rsid w:val="004C0A45"/>
    <w:rsid w:val="004C2E85"/>
    <w:rsid w:val="004C4B76"/>
    <w:rsid w:val="004D1122"/>
    <w:rsid w:val="004D1F17"/>
    <w:rsid w:val="004D2C8F"/>
    <w:rsid w:val="004D7997"/>
    <w:rsid w:val="004E7E52"/>
    <w:rsid w:val="004F3451"/>
    <w:rsid w:val="004F5C0E"/>
    <w:rsid w:val="004F6C3C"/>
    <w:rsid w:val="004F70AD"/>
    <w:rsid w:val="004F7903"/>
    <w:rsid w:val="00504AA7"/>
    <w:rsid w:val="00507045"/>
    <w:rsid w:val="0050753E"/>
    <w:rsid w:val="00510C38"/>
    <w:rsid w:val="00511AF7"/>
    <w:rsid w:val="00511CBF"/>
    <w:rsid w:val="0052519C"/>
    <w:rsid w:val="00534FF6"/>
    <w:rsid w:val="00535073"/>
    <w:rsid w:val="00535535"/>
    <w:rsid w:val="00542B75"/>
    <w:rsid w:val="00544691"/>
    <w:rsid w:val="0054723B"/>
    <w:rsid w:val="00547991"/>
    <w:rsid w:val="00554B6A"/>
    <w:rsid w:val="00554FB1"/>
    <w:rsid w:val="00555456"/>
    <w:rsid w:val="00556537"/>
    <w:rsid w:val="00566DAB"/>
    <w:rsid w:val="00567BE6"/>
    <w:rsid w:val="0057096C"/>
    <w:rsid w:val="00574802"/>
    <w:rsid w:val="0057796A"/>
    <w:rsid w:val="00581910"/>
    <w:rsid w:val="005915B9"/>
    <w:rsid w:val="00592E05"/>
    <w:rsid w:val="00594BD0"/>
    <w:rsid w:val="00595A89"/>
    <w:rsid w:val="00597F4C"/>
    <w:rsid w:val="005A1E08"/>
    <w:rsid w:val="005A2A63"/>
    <w:rsid w:val="005A691A"/>
    <w:rsid w:val="005C18E4"/>
    <w:rsid w:val="005D22B0"/>
    <w:rsid w:val="005D351F"/>
    <w:rsid w:val="005D474F"/>
    <w:rsid w:val="005D7601"/>
    <w:rsid w:val="005E6143"/>
    <w:rsid w:val="005F0B59"/>
    <w:rsid w:val="005F1552"/>
    <w:rsid w:val="005F222A"/>
    <w:rsid w:val="005F5AE9"/>
    <w:rsid w:val="006058CC"/>
    <w:rsid w:val="00612F84"/>
    <w:rsid w:val="006153F1"/>
    <w:rsid w:val="00621ABD"/>
    <w:rsid w:val="006313AE"/>
    <w:rsid w:val="0063252B"/>
    <w:rsid w:val="00632995"/>
    <w:rsid w:val="00637374"/>
    <w:rsid w:val="00641B15"/>
    <w:rsid w:val="00651B31"/>
    <w:rsid w:val="00664AA1"/>
    <w:rsid w:val="00691B30"/>
    <w:rsid w:val="0069208B"/>
    <w:rsid w:val="006A23E9"/>
    <w:rsid w:val="006A2A94"/>
    <w:rsid w:val="006A2B85"/>
    <w:rsid w:val="006A42EA"/>
    <w:rsid w:val="006A77E0"/>
    <w:rsid w:val="006B1410"/>
    <w:rsid w:val="006B1EB2"/>
    <w:rsid w:val="006B2242"/>
    <w:rsid w:val="006C3A97"/>
    <w:rsid w:val="006C6EEA"/>
    <w:rsid w:val="006E0261"/>
    <w:rsid w:val="006E08BC"/>
    <w:rsid w:val="006E2FAC"/>
    <w:rsid w:val="006F5C01"/>
    <w:rsid w:val="00703A4C"/>
    <w:rsid w:val="00704238"/>
    <w:rsid w:val="00713C8C"/>
    <w:rsid w:val="00725DB2"/>
    <w:rsid w:val="00725F0E"/>
    <w:rsid w:val="0073272B"/>
    <w:rsid w:val="00737670"/>
    <w:rsid w:val="00740824"/>
    <w:rsid w:val="007417DE"/>
    <w:rsid w:val="00742180"/>
    <w:rsid w:val="0074376C"/>
    <w:rsid w:val="007448DC"/>
    <w:rsid w:val="00744965"/>
    <w:rsid w:val="00746882"/>
    <w:rsid w:val="0075030F"/>
    <w:rsid w:val="00754B23"/>
    <w:rsid w:val="0075577C"/>
    <w:rsid w:val="0075593E"/>
    <w:rsid w:val="00755B39"/>
    <w:rsid w:val="00761BBC"/>
    <w:rsid w:val="00766AF5"/>
    <w:rsid w:val="007674CC"/>
    <w:rsid w:val="00771768"/>
    <w:rsid w:val="00780B34"/>
    <w:rsid w:val="00781D93"/>
    <w:rsid w:val="0078231A"/>
    <w:rsid w:val="00784EAD"/>
    <w:rsid w:val="0079708D"/>
    <w:rsid w:val="007A156A"/>
    <w:rsid w:val="007A5F0D"/>
    <w:rsid w:val="007B2850"/>
    <w:rsid w:val="007B7F43"/>
    <w:rsid w:val="007C25BE"/>
    <w:rsid w:val="007C6895"/>
    <w:rsid w:val="007C792C"/>
    <w:rsid w:val="007E0FE2"/>
    <w:rsid w:val="007F3DAF"/>
    <w:rsid w:val="007F5906"/>
    <w:rsid w:val="0080124B"/>
    <w:rsid w:val="00801D0A"/>
    <w:rsid w:val="008032C0"/>
    <w:rsid w:val="008059AB"/>
    <w:rsid w:val="00807FC8"/>
    <w:rsid w:val="008120AF"/>
    <w:rsid w:val="008200C8"/>
    <w:rsid w:val="0082337D"/>
    <w:rsid w:val="00823B51"/>
    <w:rsid w:val="0082425A"/>
    <w:rsid w:val="0083209F"/>
    <w:rsid w:val="00833878"/>
    <w:rsid w:val="008346F3"/>
    <w:rsid w:val="00834D99"/>
    <w:rsid w:val="00834E0F"/>
    <w:rsid w:val="00836A53"/>
    <w:rsid w:val="00837E02"/>
    <w:rsid w:val="00842682"/>
    <w:rsid w:val="00850976"/>
    <w:rsid w:val="008528D2"/>
    <w:rsid w:val="00861D75"/>
    <w:rsid w:val="00862FD8"/>
    <w:rsid w:val="00866C99"/>
    <w:rsid w:val="00870C3B"/>
    <w:rsid w:val="008721B7"/>
    <w:rsid w:val="008721D3"/>
    <w:rsid w:val="00873AB7"/>
    <w:rsid w:val="0088392E"/>
    <w:rsid w:val="00887D31"/>
    <w:rsid w:val="00891DC0"/>
    <w:rsid w:val="0089636B"/>
    <w:rsid w:val="008A06D0"/>
    <w:rsid w:val="008A16DD"/>
    <w:rsid w:val="008B5B47"/>
    <w:rsid w:val="008B787F"/>
    <w:rsid w:val="008B7BAF"/>
    <w:rsid w:val="008C4F1A"/>
    <w:rsid w:val="008C573B"/>
    <w:rsid w:val="008C7939"/>
    <w:rsid w:val="008E10C7"/>
    <w:rsid w:val="008E3B37"/>
    <w:rsid w:val="008F0146"/>
    <w:rsid w:val="008F5BB5"/>
    <w:rsid w:val="009025F2"/>
    <w:rsid w:val="00911643"/>
    <w:rsid w:val="00916F38"/>
    <w:rsid w:val="009214FB"/>
    <w:rsid w:val="0092556A"/>
    <w:rsid w:val="00932365"/>
    <w:rsid w:val="00932F02"/>
    <w:rsid w:val="00937481"/>
    <w:rsid w:val="00943F08"/>
    <w:rsid w:val="00946981"/>
    <w:rsid w:val="00950178"/>
    <w:rsid w:val="00951164"/>
    <w:rsid w:val="0095116D"/>
    <w:rsid w:val="009562E3"/>
    <w:rsid w:val="00960EEA"/>
    <w:rsid w:val="00971D53"/>
    <w:rsid w:val="00972E88"/>
    <w:rsid w:val="009752E3"/>
    <w:rsid w:val="00982B95"/>
    <w:rsid w:val="00983E57"/>
    <w:rsid w:val="0099495A"/>
    <w:rsid w:val="009B413F"/>
    <w:rsid w:val="009B59DD"/>
    <w:rsid w:val="009B661F"/>
    <w:rsid w:val="009D23F4"/>
    <w:rsid w:val="009D2D48"/>
    <w:rsid w:val="009D7DF5"/>
    <w:rsid w:val="009E0EED"/>
    <w:rsid w:val="009E61DB"/>
    <w:rsid w:val="009E7EC8"/>
    <w:rsid w:val="009F42B7"/>
    <w:rsid w:val="009F4BC7"/>
    <w:rsid w:val="009F5D07"/>
    <w:rsid w:val="00A03DA7"/>
    <w:rsid w:val="00A14ED0"/>
    <w:rsid w:val="00A203BB"/>
    <w:rsid w:val="00A23339"/>
    <w:rsid w:val="00A254F9"/>
    <w:rsid w:val="00A34696"/>
    <w:rsid w:val="00A408BB"/>
    <w:rsid w:val="00A41C35"/>
    <w:rsid w:val="00A64624"/>
    <w:rsid w:val="00A67EA4"/>
    <w:rsid w:val="00A72D2C"/>
    <w:rsid w:val="00A7643A"/>
    <w:rsid w:val="00A7680C"/>
    <w:rsid w:val="00A7715B"/>
    <w:rsid w:val="00A911B0"/>
    <w:rsid w:val="00A92160"/>
    <w:rsid w:val="00A940E4"/>
    <w:rsid w:val="00A94A50"/>
    <w:rsid w:val="00AA16F9"/>
    <w:rsid w:val="00AA1D8D"/>
    <w:rsid w:val="00AA470C"/>
    <w:rsid w:val="00AA7D55"/>
    <w:rsid w:val="00AB2647"/>
    <w:rsid w:val="00AC240C"/>
    <w:rsid w:val="00AC5850"/>
    <w:rsid w:val="00AC66C8"/>
    <w:rsid w:val="00AD0C6C"/>
    <w:rsid w:val="00AD0D87"/>
    <w:rsid w:val="00AE2951"/>
    <w:rsid w:val="00AE584C"/>
    <w:rsid w:val="00AE76F3"/>
    <w:rsid w:val="00AF0AC9"/>
    <w:rsid w:val="00AF3128"/>
    <w:rsid w:val="00B02622"/>
    <w:rsid w:val="00B10AF8"/>
    <w:rsid w:val="00B16BE1"/>
    <w:rsid w:val="00B1739E"/>
    <w:rsid w:val="00B17770"/>
    <w:rsid w:val="00B2079B"/>
    <w:rsid w:val="00B20BC5"/>
    <w:rsid w:val="00B20DED"/>
    <w:rsid w:val="00B35829"/>
    <w:rsid w:val="00B36D0D"/>
    <w:rsid w:val="00B4127A"/>
    <w:rsid w:val="00B4272B"/>
    <w:rsid w:val="00B44F59"/>
    <w:rsid w:val="00B45DC0"/>
    <w:rsid w:val="00B47730"/>
    <w:rsid w:val="00B50BD2"/>
    <w:rsid w:val="00B5593D"/>
    <w:rsid w:val="00B610CA"/>
    <w:rsid w:val="00B8259E"/>
    <w:rsid w:val="00B86877"/>
    <w:rsid w:val="00B97DC7"/>
    <w:rsid w:val="00BB65A4"/>
    <w:rsid w:val="00BC1E05"/>
    <w:rsid w:val="00BC2198"/>
    <w:rsid w:val="00BD0283"/>
    <w:rsid w:val="00BD0524"/>
    <w:rsid w:val="00BE452F"/>
    <w:rsid w:val="00BF3884"/>
    <w:rsid w:val="00BF5C7D"/>
    <w:rsid w:val="00C07147"/>
    <w:rsid w:val="00C148C0"/>
    <w:rsid w:val="00C16F38"/>
    <w:rsid w:val="00C17244"/>
    <w:rsid w:val="00C24A18"/>
    <w:rsid w:val="00C24A8C"/>
    <w:rsid w:val="00C24F64"/>
    <w:rsid w:val="00C32603"/>
    <w:rsid w:val="00C401C5"/>
    <w:rsid w:val="00C45E97"/>
    <w:rsid w:val="00C4753D"/>
    <w:rsid w:val="00C55024"/>
    <w:rsid w:val="00C61382"/>
    <w:rsid w:val="00C61557"/>
    <w:rsid w:val="00C61D17"/>
    <w:rsid w:val="00C66174"/>
    <w:rsid w:val="00C7020A"/>
    <w:rsid w:val="00C733BF"/>
    <w:rsid w:val="00C75BB2"/>
    <w:rsid w:val="00C75CB4"/>
    <w:rsid w:val="00C776AA"/>
    <w:rsid w:val="00C82CBB"/>
    <w:rsid w:val="00C851DF"/>
    <w:rsid w:val="00C85DF3"/>
    <w:rsid w:val="00C867A0"/>
    <w:rsid w:val="00C963E5"/>
    <w:rsid w:val="00C97B1E"/>
    <w:rsid w:val="00CA1C88"/>
    <w:rsid w:val="00CA61D5"/>
    <w:rsid w:val="00CA6CBD"/>
    <w:rsid w:val="00CB0664"/>
    <w:rsid w:val="00CB3AB7"/>
    <w:rsid w:val="00CB4E1B"/>
    <w:rsid w:val="00CB5E16"/>
    <w:rsid w:val="00CB695F"/>
    <w:rsid w:val="00CC19C5"/>
    <w:rsid w:val="00CC2CC1"/>
    <w:rsid w:val="00CC381D"/>
    <w:rsid w:val="00CC5C88"/>
    <w:rsid w:val="00CC69EF"/>
    <w:rsid w:val="00CE7FA3"/>
    <w:rsid w:val="00CF01D2"/>
    <w:rsid w:val="00CF4A02"/>
    <w:rsid w:val="00CF7EAF"/>
    <w:rsid w:val="00D14834"/>
    <w:rsid w:val="00D22516"/>
    <w:rsid w:val="00D23F96"/>
    <w:rsid w:val="00D33AF4"/>
    <w:rsid w:val="00D36336"/>
    <w:rsid w:val="00D36957"/>
    <w:rsid w:val="00D36C12"/>
    <w:rsid w:val="00D424A0"/>
    <w:rsid w:val="00D465F2"/>
    <w:rsid w:val="00D57975"/>
    <w:rsid w:val="00D60D37"/>
    <w:rsid w:val="00D63085"/>
    <w:rsid w:val="00D666DB"/>
    <w:rsid w:val="00D71CEE"/>
    <w:rsid w:val="00D759BD"/>
    <w:rsid w:val="00D83B03"/>
    <w:rsid w:val="00D92F85"/>
    <w:rsid w:val="00D93B9F"/>
    <w:rsid w:val="00DA0003"/>
    <w:rsid w:val="00DA1577"/>
    <w:rsid w:val="00DB3BC2"/>
    <w:rsid w:val="00DC4261"/>
    <w:rsid w:val="00DC7ECC"/>
    <w:rsid w:val="00DD79B1"/>
    <w:rsid w:val="00DE1E05"/>
    <w:rsid w:val="00DE5452"/>
    <w:rsid w:val="00DE7650"/>
    <w:rsid w:val="00DE77D9"/>
    <w:rsid w:val="00DF05CB"/>
    <w:rsid w:val="00DF0AC2"/>
    <w:rsid w:val="00DF0F48"/>
    <w:rsid w:val="00E01265"/>
    <w:rsid w:val="00E06847"/>
    <w:rsid w:val="00E11CD7"/>
    <w:rsid w:val="00E12280"/>
    <w:rsid w:val="00E12695"/>
    <w:rsid w:val="00E127A3"/>
    <w:rsid w:val="00E22B9A"/>
    <w:rsid w:val="00E30D13"/>
    <w:rsid w:val="00E321B0"/>
    <w:rsid w:val="00E3321E"/>
    <w:rsid w:val="00E36BDC"/>
    <w:rsid w:val="00E41629"/>
    <w:rsid w:val="00E43B0B"/>
    <w:rsid w:val="00E44F5F"/>
    <w:rsid w:val="00E50A1B"/>
    <w:rsid w:val="00E56CC8"/>
    <w:rsid w:val="00E6181B"/>
    <w:rsid w:val="00E61980"/>
    <w:rsid w:val="00E61B1F"/>
    <w:rsid w:val="00E635F5"/>
    <w:rsid w:val="00E66DF7"/>
    <w:rsid w:val="00E751EE"/>
    <w:rsid w:val="00E75D26"/>
    <w:rsid w:val="00E77742"/>
    <w:rsid w:val="00E80EF1"/>
    <w:rsid w:val="00E8192F"/>
    <w:rsid w:val="00E9008A"/>
    <w:rsid w:val="00E91AF7"/>
    <w:rsid w:val="00E93FB5"/>
    <w:rsid w:val="00E95F47"/>
    <w:rsid w:val="00EB220F"/>
    <w:rsid w:val="00EB3F3E"/>
    <w:rsid w:val="00EB448D"/>
    <w:rsid w:val="00EB5927"/>
    <w:rsid w:val="00EB6477"/>
    <w:rsid w:val="00EB7D03"/>
    <w:rsid w:val="00EC3129"/>
    <w:rsid w:val="00EC3706"/>
    <w:rsid w:val="00EC7061"/>
    <w:rsid w:val="00ED48E3"/>
    <w:rsid w:val="00EE0E69"/>
    <w:rsid w:val="00EF17EA"/>
    <w:rsid w:val="00EF2F30"/>
    <w:rsid w:val="00EF4A75"/>
    <w:rsid w:val="00EF6847"/>
    <w:rsid w:val="00F0229B"/>
    <w:rsid w:val="00F100A8"/>
    <w:rsid w:val="00F142D8"/>
    <w:rsid w:val="00F1739F"/>
    <w:rsid w:val="00F256E1"/>
    <w:rsid w:val="00F27D6C"/>
    <w:rsid w:val="00F312F2"/>
    <w:rsid w:val="00F35FE5"/>
    <w:rsid w:val="00F40DB2"/>
    <w:rsid w:val="00F4226C"/>
    <w:rsid w:val="00F453D5"/>
    <w:rsid w:val="00F52846"/>
    <w:rsid w:val="00F54643"/>
    <w:rsid w:val="00F60907"/>
    <w:rsid w:val="00F65FC2"/>
    <w:rsid w:val="00F6721F"/>
    <w:rsid w:val="00F72FA9"/>
    <w:rsid w:val="00F74444"/>
    <w:rsid w:val="00F76596"/>
    <w:rsid w:val="00F76C13"/>
    <w:rsid w:val="00F81FC0"/>
    <w:rsid w:val="00F837B1"/>
    <w:rsid w:val="00F866B6"/>
    <w:rsid w:val="00F86AAE"/>
    <w:rsid w:val="00F90F76"/>
    <w:rsid w:val="00F97BAF"/>
    <w:rsid w:val="00FA1F2E"/>
    <w:rsid w:val="00FC693F"/>
    <w:rsid w:val="00FD6D96"/>
    <w:rsid w:val="00FE27B9"/>
    <w:rsid w:val="00FF264D"/>
    <w:rsid w:val="00FF39E4"/>
    <w:rsid w:val="00FF4DE7"/>
    <w:rsid w:val="00FF6266"/>
    <w:rsid w:val="00FF6883"/>
    <w:rsid w:val="015486F3"/>
    <w:rsid w:val="02126708"/>
    <w:rsid w:val="04A3D23A"/>
    <w:rsid w:val="04F164C1"/>
    <w:rsid w:val="061FBEE2"/>
    <w:rsid w:val="06842B38"/>
    <w:rsid w:val="06CFE3B0"/>
    <w:rsid w:val="06DA95BB"/>
    <w:rsid w:val="07EB1E38"/>
    <w:rsid w:val="0A43BB93"/>
    <w:rsid w:val="0C27A057"/>
    <w:rsid w:val="0CC8C0FC"/>
    <w:rsid w:val="0CFF36F1"/>
    <w:rsid w:val="0DDB8AA7"/>
    <w:rsid w:val="0DE864FE"/>
    <w:rsid w:val="15CE0548"/>
    <w:rsid w:val="18DAC619"/>
    <w:rsid w:val="1A03385C"/>
    <w:rsid w:val="1AFA9FDB"/>
    <w:rsid w:val="1D074781"/>
    <w:rsid w:val="1EFBFDFE"/>
    <w:rsid w:val="1F199D0F"/>
    <w:rsid w:val="1F65B1E9"/>
    <w:rsid w:val="1FCF1F91"/>
    <w:rsid w:val="20DCA721"/>
    <w:rsid w:val="21DFCA17"/>
    <w:rsid w:val="22F8EC89"/>
    <w:rsid w:val="23AD45FF"/>
    <w:rsid w:val="248DF245"/>
    <w:rsid w:val="2872B6F8"/>
    <w:rsid w:val="28A6EA0C"/>
    <w:rsid w:val="2992D51B"/>
    <w:rsid w:val="2AF65FE1"/>
    <w:rsid w:val="2B4F9BA3"/>
    <w:rsid w:val="2FCEDE79"/>
    <w:rsid w:val="314129CF"/>
    <w:rsid w:val="336886F8"/>
    <w:rsid w:val="340FFFFF"/>
    <w:rsid w:val="35DC0883"/>
    <w:rsid w:val="3664721F"/>
    <w:rsid w:val="3B794AEB"/>
    <w:rsid w:val="3D94C6D9"/>
    <w:rsid w:val="3F9E296D"/>
    <w:rsid w:val="3FC81D7F"/>
    <w:rsid w:val="442AF4F9"/>
    <w:rsid w:val="44D26D5C"/>
    <w:rsid w:val="454B8268"/>
    <w:rsid w:val="456E2890"/>
    <w:rsid w:val="46BBFC98"/>
    <w:rsid w:val="46FED39E"/>
    <w:rsid w:val="4804351D"/>
    <w:rsid w:val="4860379A"/>
    <w:rsid w:val="4B3CEF63"/>
    <w:rsid w:val="4CD1C9F1"/>
    <w:rsid w:val="4D9879AE"/>
    <w:rsid w:val="4DB29D8B"/>
    <w:rsid w:val="4E0C8BB2"/>
    <w:rsid w:val="53E3E0B3"/>
    <w:rsid w:val="54366CCE"/>
    <w:rsid w:val="57364141"/>
    <w:rsid w:val="57C7DB1A"/>
    <w:rsid w:val="5843944D"/>
    <w:rsid w:val="588D4532"/>
    <w:rsid w:val="59167240"/>
    <w:rsid w:val="5B6A3F14"/>
    <w:rsid w:val="5C212F5E"/>
    <w:rsid w:val="5C805FCC"/>
    <w:rsid w:val="5CFE6C22"/>
    <w:rsid w:val="60E163B6"/>
    <w:rsid w:val="612F6394"/>
    <w:rsid w:val="660CA86F"/>
    <w:rsid w:val="66B1CC50"/>
    <w:rsid w:val="67E8F0BC"/>
    <w:rsid w:val="6943FC08"/>
    <w:rsid w:val="6ADFFF4A"/>
    <w:rsid w:val="6C1396E9"/>
    <w:rsid w:val="6CA2FDE8"/>
    <w:rsid w:val="6E8E8A30"/>
    <w:rsid w:val="6F91076C"/>
    <w:rsid w:val="6F980D20"/>
    <w:rsid w:val="7194DAA3"/>
    <w:rsid w:val="71B4B4C0"/>
    <w:rsid w:val="723CBF74"/>
    <w:rsid w:val="73BC9B03"/>
    <w:rsid w:val="73C041F0"/>
    <w:rsid w:val="75231E88"/>
    <w:rsid w:val="75F29EB5"/>
    <w:rsid w:val="770D49B8"/>
    <w:rsid w:val="770DDE08"/>
    <w:rsid w:val="78409716"/>
    <w:rsid w:val="7D13A7A7"/>
    <w:rsid w:val="7D64DF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6A0E1"/>
  <w14:defaultImageDpi w14:val="300"/>
  <w15:docId w15:val="{1112049B-E53C-401A-8D38-C9636EA0C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color w:val="365F91" w:themeColor="accent1" w:themeShade="BF"/>
      <w:sz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color w:val="4F81BD" w:themeColor="accent1"/>
      <w:sz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i/>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color w:val="404040" w:themeColor="text1" w:themeTint="BF"/>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color w:val="365F91" w:themeColor="accent1" w:themeShade="BF"/>
      <w:sz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color w:val="4F81BD" w:themeColor="accent1"/>
      <w:sz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kern w:val="28"/>
      <w:sz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kern w:val="28"/>
      <w:sz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color w:val="4F81BD" w:themeColor="accent1"/>
      <w:sz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color w:val="4F81BD" w:themeColor="accent1"/>
      <w:sz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rPr>
  </w:style>
  <w:style w:type="character" w:customStyle="1" w:styleId="Textoindependiente3Car">
    <w:name w:val="Texto independiente 3 Car"/>
    <w:basedOn w:val="Fuentedeprrafopredeter"/>
    <w:link w:val="Textoindependiente3"/>
    <w:uiPriority w:val="99"/>
    <w:rsid w:val="00AA1D8D"/>
    <w:rPr>
      <w:sz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rPr>
  </w:style>
  <w:style w:type="character" w:customStyle="1" w:styleId="TextomacroCar">
    <w:name w:val="Texto macro Car"/>
    <w:basedOn w:val="Fuentedeprrafopredeter"/>
    <w:link w:val="Textomacro"/>
    <w:uiPriority w:val="99"/>
    <w:rsid w:val="0029639D"/>
    <w:rPr>
      <w:rFonts w:ascii="Courier" w:hAnsi="Courier"/>
      <w:sz w:val="20"/>
    </w:rPr>
  </w:style>
  <w:style w:type="paragraph" w:styleId="Cita">
    <w:name w:val="Quote"/>
    <w:basedOn w:val="Normal"/>
    <w:next w:val="Normal"/>
    <w:link w:val="CitaCar"/>
    <w:uiPriority w:val="29"/>
    <w:qFormat/>
    <w:rsid w:val="00FC693F"/>
    <w:rPr>
      <w:i/>
      <w:color w:val="000000" w:themeColor="text1"/>
    </w:rPr>
  </w:style>
  <w:style w:type="character" w:customStyle="1" w:styleId="CitaCar">
    <w:name w:val="Cita Car"/>
    <w:basedOn w:val="Fuentedeprrafopredeter"/>
    <w:link w:val="Cita"/>
    <w:uiPriority w:val="29"/>
    <w:rsid w:val="00FC693F"/>
    <w:rPr>
      <w:i/>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i/>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color w:val="404040" w:themeColor="text1" w:themeTint="BF"/>
      <w:sz w:val="20"/>
    </w:rPr>
  </w:style>
  <w:style w:type="paragraph" w:styleId="Descripcin">
    <w:name w:val="caption"/>
    <w:basedOn w:val="Normal"/>
    <w:next w:val="Normal"/>
    <w:uiPriority w:val="35"/>
    <w:semiHidden/>
    <w:unhideWhenUsed/>
    <w:qFormat/>
    <w:rsid w:val="00FC693F"/>
    <w:rPr>
      <w:b/>
      <w:color w:val="4F81BD" w:themeColor="accent1"/>
      <w:sz w:val="18"/>
    </w:rPr>
  </w:style>
  <w:style w:type="character" w:styleId="Textoennegrita">
    <w:name w:val="Strong"/>
    <w:basedOn w:val="Fuentedeprrafopredeter"/>
    <w:uiPriority w:val="22"/>
    <w:qFormat/>
    <w:rsid w:val="00FC693F"/>
    <w:rPr>
      <w:b/>
    </w:rPr>
  </w:style>
  <w:style w:type="character" w:styleId="nfasis">
    <w:name w:val="Emphasis"/>
    <w:basedOn w:val="Fuentedeprrafopredeter"/>
    <w:uiPriority w:val="20"/>
    <w:qFormat/>
    <w:rsid w:val="00FC693F"/>
    <w:rPr>
      <w:i/>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i/>
      <w:color w:val="4F81BD" w:themeColor="accent1"/>
    </w:rPr>
  </w:style>
  <w:style w:type="character" w:customStyle="1" w:styleId="CitadestacadaCar">
    <w:name w:val="Cita destacada Car"/>
    <w:basedOn w:val="Fuentedeprrafopredeter"/>
    <w:link w:val="Citadestacada"/>
    <w:uiPriority w:val="30"/>
    <w:rsid w:val="00FC693F"/>
    <w:rPr>
      <w:b/>
      <w:i/>
      <w:color w:val="4F81BD" w:themeColor="accent1"/>
    </w:rPr>
  </w:style>
  <w:style w:type="character" w:styleId="nfasissutil">
    <w:name w:val="Subtle Emphasis"/>
    <w:basedOn w:val="Fuentedeprrafopredeter"/>
    <w:uiPriority w:val="19"/>
    <w:qFormat/>
    <w:rsid w:val="00FC693F"/>
    <w:rPr>
      <w:i/>
      <w:color w:val="808080" w:themeColor="text1" w:themeTint="7F"/>
    </w:rPr>
  </w:style>
  <w:style w:type="character" w:styleId="nfasisintenso">
    <w:name w:val="Intense Emphasis"/>
    <w:basedOn w:val="Fuentedeprrafopredeter"/>
    <w:uiPriority w:val="21"/>
    <w:qFormat/>
    <w:rsid w:val="00FC693F"/>
    <w:rPr>
      <w:b/>
      <w:i/>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smallCaps/>
      <w:color w:val="C0504D" w:themeColor="accent2"/>
      <w:u w:val="single"/>
    </w:rPr>
  </w:style>
  <w:style w:type="character" w:styleId="Ttulodellibro">
    <w:name w:val="Book Title"/>
    <w:basedOn w:val="Fuentedeprrafopredeter"/>
    <w:uiPriority w:val="33"/>
    <w:qFormat/>
    <w:rsid w:val="00FC693F"/>
    <w:rPr>
      <w:b/>
      <w:smallCaps/>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A691A"/>
    <w:pPr>
      <w:spacing w:before="100" w:beforeAutospacing="1" w:after="100" w:afterAutospacing="1"/>
    </w:pPr>
    <w:rPr>
      <w:rFonts w:ascii="Times New Roman" w:eastAsia="Times New Roman" w:hAnsi="Times New Roman" w:cs="Times New Roman"/>
      <w:sz w:val="24"/>
    </w:rPr>
  </w:style>
  <w:style w:type="character" w:customStyle="1" w:styleId="relative">
    <w:name w:val="relative"/>
    <w:basedOn w:val="Fuentedeprrafopredeter"/>
    <w:rsid w:val="00F256E1"/>
  </w:style>
  <w:style w:type="paragraph" w:customStyle="1" w:styleId="not-prose">
    <w:name w:val="not-prose"/>
    <w:basedOn w:val="Normal"/>
    <w:rsid w:val="00F256E1"/>
    <w:pPr>
      <w:spacing w:before="100" w:beforeAutospacing="1" w:after="100" w:afterAutospacing="1"/>
    </w:pPr>
    <w:rPr>
      <w:rFonts w:ascii="Times New Roman" w:eastAsia="Times New Roman" w:hAnsi="Times New Roman" w:cs="Times New Roman"/>
      <w:sz w:val="24"/>
    </w:rPr>
  </w:style>
  <w:style w:type="character" w:styleId="Hipervnculo">
    <w:name w:val="Hyperlink"/>
    <w:basedOn w:val="Fuentedeprrafopredeter"/>
    <w:uiPriority w:val="99"/>
    <w:unhideWhenUsed/>
    <w:rsid w:val="0082337D"/>
    <w:rPr>
      <w:color w:val="0000FF"/>
      <w:u w:val="single"/>
    </w:rPr>
  </w:style>
  <w:style w:type="character" w:styleId="CdigoHTML">
    <w:name w:val="HTML Code"/>
    <w:basedOn w:val="Fuentedeprrafopredeter"/>
    <w:uiPriority w:val="99"/>
    <w:semiHidden/>
    <w:unhideWhenUsed/>
    <w:rsid w:val="008B7BAF"/>
    <w:rPr>
      <w:rFonts w:ascii="Courier New" w:eastAsia="Times New Roman" w:hAnsi="Courier New" w:cs="Courier New"/>
      <w:sz w:val="20"/>
    </w:rPr>
  </w:style>
  <w:style w:type="character" w:styleId="Mencinsinresolver">
    <w:name w:val="Unresolved Mention"/>
    <w:basedOn w:val="Fuentedeprrafopredeter"/>
    <w:uiPriority w:val="99"/>
    <w:semiHidden/>
    <w:unhideWhenUsed/>
    <w:rsid w:val="0075030F"/>
    <w:rPr>
      <w:color w:val="605E5C"/>
      <w:shd w:val="clear" w:color="auto" w:fill="E1DFDD"/>
    </w:rPr>
  </w:style>
  <w:style w:type="paragraph" w:styleId="Textocomentario">
    <w:name w:val="annotation text"/>
    <w:basedOn w:val="Normal"/>
    <w:link w:val="TextocomentarioCar"/>
    <w:uiPriority w:val="99"/>
    <w:unhideWhenUsed/>
    <w:rsid w:val="00C24A8C"/>
    <w:pPr>
      <w:spacing w:after="160"/>
    </w:pPr>
    <w:rPr>
      <w:sz w:val="20"/>
    </w:rPr>
  </w:style>
  <w:style w:type="character" w:customStyle="1" w:styleId="TextocomentarioCar">
    <w:name w:val="Texto comentario Car"/>
    <w:basedOn w:val="Fuentedeprrafopredeter"/>
    <w:link w:val="Textocomentario"/>
    <w:uiPriority w:val="99"/>
    <w:rsid w:val="00C24A8C"/>
    <w:rPr>
      <w:sz w:val="20"/>
    </w:rPr>
  </w:style>
  <w:style w:type="character" w:styleId="Hipervnculovisitado">
    <w:name w:val="FollowedHyperlink"/>
    <w:basedOn w:val="Fuentedeprrafopredeter"/>
    <w:uiPriority w:val="99"/>
    <w:semiHidden/>
    <w:unhideWhenUsed/>
    <w:rsid w:val="00C61382"/>
    <w:rPr>
      <w:color w:val="800080" w:themeColor="followedHyperlink"/>
      <w:u w:val="single"/>
    </w:rPr>
  </w:style>
  <w:style w:type="character" w:customStyle="1" w:styleId="anchor-text">
    <w:name w:val="anchor-text"/>
    <w:basedOn w:val="Fuentedeprrafopredeter"/>
    <w:rsid w:val="00581910"/>
  </w:style>
  <w:style w:type="character" w:styleId="Textodelmarcadordeposicin">
    <w:name w:val="Placeholder Text"/>
    <w:basedOn w:val="Fuentedeprrafopredeter"/>
    <w:uiPriority w:val="99"/>
    <w:semiHidden/>
    <w:rsid w:val="00F312F2"/>
    <w:rPr>
      <w:color w:val="808080"/>
    </w:rPr>
  </w:style>
  <w:style w:type="character" w:customStyle="1" w:styleId="text-token-text-primary">
    <w:name w:val="text-token-text-primary"/>
    <w:basedOn w:val="Fuentedeprrafopredeter"/>
    <w:rsid w:val="00253818"/>
  </w:style>
  <w:style w:type="paragraph" w:customStyle="1" w:styleId="P68B1DB1-Ttulo11">
    <w:name w:val="P68B1DB1-Ttulo11"/>
    <w:basedOn w:val="Ttulo1"/>
    <w:rPr>
      <w:rFonts w:ascii="Arial" w:hAnsi="Arial" w:cs="Arial"/>
      <w:sz w:val="32"/>
    </w:rPr>
  </w:style>
  <w:style w:type="paragraph" w:customStyle="1" w:styleId="P68B1DB1-Normal2">
    <w:name w:val="P68B1DB1-Normal2"/>
    <w:basedOn w:val="Normal"/>
    <w:rPr>
      <w:rFonts w:ascii="Arial" w:hAnsi="Arial" w:cs="Arial"/>
      <w:color w:val="000000" w:themeColor="text1"/>
      <w:sz w:val="20"/>
    </w:rPr>
  </w:style>
  <w:style w:type="paragraph" w:customStyle="1" w:styleId="P68B1DB1-Ttulo23">
    <w:name w:val="P68B1DB1-Ttulo23"/>
    <w:basedOn w:val="Ttulo2"/>
    <w:rPr>
      <w:rFonts w:ascii="Arial" w:hAnsi="Arial" w:cs="Arial"/>
      <w:color w:val="000000" w:themeColor="text1"/>
      <w:sz w:val="24"/>
    </w:rPr>
  </w:style>
  <w:style w:type="paragraph" w:customStyle="1" w:styleId="P68B1DB1-Normal4">
    <w:name w:val="P68B1DB1-Normal4"/>
    <w:basedOn w:val="Normal"/>
    <w:rPr>
      <w:rFonts w:ascii="Arial" w:hAnsi="Arial" w:cs="Arial"/>
      <w:b/>
      <w:color w:val="000000" w:themeColor="text1"/>
      <w:sz w:val="20"/>
    </w:rPr>
  </w:style>
  <w:style w:type="paragraph" w:customStyle="1" w:styleId="P68B1DB1-Normal5">
    <w:name w:val="P68B1DB1-Normal5"/>
    <w:basedOn w:val="Normal"/>
    <w:rPr>
      <w:rFonts w:ascii="Arial" w:hAnsi="Arial" w:cs="Arial"/>
      <w:b/>
      <w:color w:val="000000" w:themeColor="text1"/>
      <w:sz w:val="24"/>
    </w:rPr>
  </w:style>
  <w:style w:type="paragraph" w:customStyle="1" w:styleId="P68B1DB1-NormalWeb6">
    <w:name w:val="P68B1DB1-NormalWeb6"/>
    <w:basedOn w:val="NormalWeb"/>
    <w:rPr>
      <w:rFonts w:ascii="Arial" w:eastAsiaTheme="minorEastAsia" w:hAnsi="Arial" w:cs="Arial"/>
      <w:color w:val="000000" w:themeColor="text1"/>
      <w:sz w:val="20"/>
    </w:rPr>
  </w:style>
  <w:style w:type="paragraph" w:customStyle="1" w:styleId="P68B1DB1-Normal7">
    <w:name w:val="P68B1DB1-Normal7"/>
    <w:basedOn w:val="Normal"/>
    <w:rPr>
      <w:rFonts w:ascii="Arial" w:eastAsia="Times New Roman" w:hAnsi="Arial" w:cs="Arial"/>
      <w:color w:val="000000" w:themeColor="text1"/>
      <w:sz w:val="20"/>
    </w:rPr>
  </w:style>
  <w:style w:type="paragraph" w:customStyle="1" w:styleId="P68B1DB1-Normal8">
    <w:name w:val="P68B1DB1-Normal8"/>
    <w:basedOn w:val="Normal"/>
    <w:rPr>
      <w:rFonts w:ascii="Arial" w:eastAsia="Times New Roman" w:hAnsi="Arial" w:cs="Arial"/>
      <w:b/>
      <w:color w:val="000000" w:themeColor="text1"/>
      <w:sz w:val="20"/>
    </w:rPr>
  </w:style>
  <w:style w:type="paragraph" w:customStyle="1" w:styleId="P68B1DB1-NormalWeb9">
    <w:name w:val="P68B1DB1-NormalWeb9"/>
    <w:basedOn w:val="NormalWeb"/>
    <w:rPr>
      <w:rFonts w:ascii="Arial" w:hAnsi="Arial" w:cs="Arial"/>
      <w:b/>
      <w:color w:val="000000" w:themeColor="text1"/>
      <w:sz w:val="20"/>
    </w:rPr>
  </w:style>
  <w:style w:type="paragraph" w:customStyle="1" w:styleId="P68B1DB1-NormalWeb10">
    <w:name w:val="P68B1DB1-NormalWeb10"/>
    <w:basedOn w:val="NormalWeb"/>
    <w:rPr>
      <w:rFonts w:ascii="Arial" w:hAnsi="Arial" w:cs="Arial"/>
      <w:color w:val="000000" w:themeColor="text1"/>
      <w:sz w:val="20"/>
    </w:rPr>
  </w:style>
  <w:style w:type="paragraph" w:customStyle="1" w:styleId="P68B1DB1-Normal11">
    <w:name w:val="P68B1DB1-Normal11"/>
    <w:basedOn w:val="Normal"/>
    <w:rPr>
      <w:color w:val="000000" w:themeColor="text1"/>
    </w:rPr>
  </w:style>
  <w:style w:type="paragraph" w:customStyle="1" w:styleId="P68B1DB1-Textocomentario12">
    <w:name w:val="P68B1DB1-Textocomentario12"/>
    <w:basedOn w:val="Textocomentario"/>
    <w:rPr>
      <w:rFonts w:ascii="Arial" w:eastAsiaTheme="minorHAnsi" w:hAnsi="Arial" w:cs="Arial"/>
      <w:color w:val="000000" w:themeColor="text1"/>
    </w:rPr>
  </w:style>
  <w:style w:type="paragraph" w:customStyle="1" w:styleId="P68B1DB1-Normal13">
    <w:name w:val="P68B1DB1-Normal13"/>
    <w:basedOn w:val="Normal"/>
    <w:rPr>
      <w:rFonts w:ascii="Arial" w:hAnsi="Arial" w:cs="Arial"/>
      <w:color w:val="000000" w:themeColor="text1"/>
    </w:rPr>
  </w:style>
  <w:style w:type="paragraph" w:customStyle="1" w:styleId="P68B1DB1-Ttulo214">
    <w:name w:val="P68B1DB1-Ttulo214"/>
    <w:basedOn w:val="Ttulo2"/>
    <w:rPr>
      <w:rFonts w:ascii="Arial" w:hAnsi="Arial" w:cs="Arial"/>
      <w:color w:val="000000" w:themeColor="text1"/>
      <w:sz w:val="20"/>
    </w:rPr>
  </w:style>
  <w:style w:type="paragraph" w:customStyle="1" w:styleId="P68B1DB1-Normal15">
    <w:name w:val="P68B1DB1-Normal15"/>
    <w:basedOn w:val="Normal"/>
    <w:rPr>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00404-025-08076-6" TargetMode="External"/><Relationship Id="rId21" Type="http://schemas.openxmlformats.org/officeDocument/2006/relationships/hyperlink" Target="https://doi.org/10.2196/15411" TargetMode="External"/><Relationship Id="rId42" Type="http://schemas.openxmlformats.org/officeDocument/2006/relationships/hyperlink" Target="https://doi.org/10.3390/app15168887" TargetMode="External"/><Relationship Id="rId47" Type="http://schemas.openxmlformats.org/officeDocument/2006/relationships/hyperlink" Target="https://doi.org/10.3389/fcvm.2024.1360238" TargetMode="External"/><Relationship Id="rId63" Type="http://schemas.openxmlformats.org/officeDocument/2006/relationships/hyperlink" Target="https://doi.org/10.1002/uog.27510" TargetMode="External"/><Relationship Id="rId68"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who.int/news-room/fact-sheets/detail/pre-eclampsia" TargetMode="External"/><Relationship Id="rId29" Type="http://schemas.openxmlformats.org/officeDocument/2006/relationships/hyperlink" Target="https://doi.org/10.1016/J.INFSOF.2013.07.010" TargetMode="External"/><Relationship Id="rId11" Type="http://schemas.openxmlformats.org/officeDocument/2006/relationships/image" Target="media/image3.png"/><Relationship Id="rId24" Type="http://schemas.openxmlformats.org/officeDocument/2006/relationships/hyperlink" Target="https://doi.org/10.3390/jcm12020431" TargetMode="External"/><Relationship Id="rId32" Type="http://schemas.openxmlformats.org/officeDocument/2006/relationships/hyperlink" Target="https://doi.org/10.1016/j.ajog.2022.01.026" TargetMode="External"/><Relationship Id="rId37" Type="http://schemas.openxmlformats.org/officeDocument/2006/relationships/hyperlink" Target="https://doi.org/10.3390/biomedicines13081958" TargetMode="External"/><Relationship Id="rId40" Type="http://schemas.openxmlformats.org/officeDocument/2006/relationships/hyperlink" Target="https://doi.org/10.21037/atm-22-4192" TargetMode="External"/><Relationship Id="rId45" Type="http://schemas.openxmlformats.org/officeDocument/2006/relationships/hyperlink" Target="https://doi.org/10.1186/s12884-025-07503-5" TargetMode="External"/><Relationship Id="rId53" Type="http://schemas.openxmlformats.org/officeDocument/2006/relationships/hyperlink" Target="https://doi.org/10.1016/j.ins.2024.120556" TargetMode="External"/><Relationship Id="rId58" Type="http://schemas.openxmlformats.org/officeDocument/2006/relationships/hyperlink" Target="https://doi.org/10.1186/s12884-024-07028-3" TargetMode="External"/><Relationship Id="rId66" Type="http://schemas.openxmlformats.org/officeDocument/2006/relationships/hyperlink" Target="https://doi.org/10.1007/s44196-025-00825-4" TargetMode="External"/><Relationship Id="rId5" Type="http://schemas.openxmlformats.org/officeDocument/2006/relationships/numbering" Target="numbering.xml"/><Relationship Id="rId61" Type="http://schemas.openxmlformats.org/officeDocument/2006/relationships/hyperlink" Target="https://doi.org/10.1038/s41746-025-01582-6" TargetMode="External"/><Relationship Id="rId19" Type="http://schemas.openxmlformats.org/officeDocument/2006/relationships/hyperlink" Target="https://doi.org/10.1016/j.patter.2022.100655" TargetMode="External"/><Relationship Id="rId14" Type="http://schemas.openxmlformats.org/officeDocument/2006/relationships/image" Target="media/image6.png"/><Relationship Id="rId22" Type="http://schemas.openxmlformats.org/officeDocument/2006/relationships/hyperlink" Target="https://doi.org/10.3390/biomedicines13020347" TargetMode="External"/><Relationship Id="rId27" Type="http://schemas.openxmlformats.org/officeDocument/2006/relationships/hyperlink" Target="https://doi.org/10.1136/bmj.n71" TargetMode="External"/><Relationship Id="rId30" Type="http://schemas.openxmlformats.org/officeDocument/2006/relationships/hyperlink" Target="https://doi.org/10.1016/J.JOI.2017.08.007" TargetMode="External"/><Relationship Id="rId35" Type="http://schemas.openxmlformats.org/officeDocument/2006/relationships/hyperlink" Target="https://doi.org/10.1016/j.preghy.2021.10.006" TargetMode="External"/><Relationship Id="rId43" Type="http://schemas.openxmlformats.org/officeDocument/2006/relationships/hyperlink" Target="https://doi.org/10.3389/fendo.2024.1345573" TargetMode="External"/><Relationship Id="rId48" Type="http://schemas.openxmlformats.org/officeDocument/2006/relationships/hyperlink" Target="https://doi.org/10.1016/j.ajog.2024.02.299" TargetMode="External"/><Relationship Id="rId56" Type="http://schemas.openxmlformats.org/officeDocument/2006/relationships/hyperlink" Target="https://doi.org/10.1016/j.ijmedinf.2024.105645" TargetMode="External"/><Relationship Id="rId64" Type="http://schemas.openxmlformats.org/officeDocument/2006/relationships/hyperlink" Target="https://doi.org/10.1016/j.ebiom.2020.102710"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3390/biomedicines13061483"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hyperlink" Target="https://doi.org/10.1016/j.ajogmf.2020.100100" TargetMode="External"/><Relationship Id="rId25" Type="http://schemas.openxmlformats.org/officeDocument/2006/relationships/hyperlink" Target="https://doi.org/10.1016/j.compbiomed.2025.110183" TargetMode="External"/><Relationship Id="rId33" Type="http://schemas.openxmlformats.org/officeDocument/2006/relationships/hyperlink" Target="https://doi.org/10.1186/s13040-025-00440-1" TargetMode="External"/><Relationship Id="rId38" Type="http://schemas.openxmlformats.org/officeDocument/2006/relationships/hyperlink" Target="https://doi.org/10.1186/s12884-024-06627-4" TargetMode="External"/><Relationship Id="rId46" Type="http://schemas.openxmlformats.org/officeDocument/2006/relationships/hyperlink" Target="https://doi.org/10.3346/jkms.2024.39.e271" TargetMode="External"/><Relationship Id="rId59" Type="http://schemas.openxmlformats.org/officeDocument/2006/relationships/hyperlink" Target="https://doi.org/10.1186/s12859-022-05086-y" TargetMode="External"/><Relationship Id="rId67" Type="http://schemas.openxmlformats.org/officeDocument/2006/relationships/fontTable" Target="fontTable.xml"/><Relationship Id="rId20" Type="http://schemas.openxmlformats.org/officeDocument/2006/relationships/hyperlink" Target="https://doi.org/10.1371/journal.pone.0221202" TargetMode="External"/><Relationship Id="rId41" Type="http://schemas.openxmlformats.org/officeDocument/2006/relationships/hyperlink" Target="https://doi.org/10.1002/uog.26105" TargetMode="External"/><Relationship Id="rId54" Type="http://schemas.openxmlformats.org/officeDocument/2006/relationships/hyperlink" Target="https://doi.org/10.1002/uog.27478" TargetMode="External"/><Relationship Id="rId62" Type="http://schemas.openxmlformats.org/officeDocument/2006/relationships/hyperlink" Target="https://doi.org/10.3390/electronics1119324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hyperlink" Target="https://doi.org/10.2196/48997" TargetMode="External"/><Relationship Id="rId28" Type="http://schemas.openxmlformats.org/officeDocument/2006/relationships/hyperlink" Target="https://doi.org/10.1016/J.INFSOF.2008.09.009" TargetMode="External"/><Relationship Id="rId36" Type="http://schemas.openxmlformats.org/officeDocument/2006/relationships/hyperlink" Target="https://doi.org/10.1186/s12884-025-07582-4" TargetMode="External"/><Relationship Id="rId49" Type="http://schemas.openxmlformats.org/officeDocument/2006/relationships/hyperlink" Target="https://doi.org/10.3389/fimmu.2024.1416297" TargetMode="External"/><Relationship Id="rId57" Type="http://schemas.openxmlformats.org/officeDocument/2006/relationships/hyperlink" Target="https://doi.org/10.3390/ijms251910684" TargetMode="External"/><Relationship Id="rId10" Type="http://schemas.openxmlformats.org/officeDocument/2006/relationships/image" Target="media/image2.png"/><Relationship Id="rId31" Type="http://schemas.openxmlformats.org/officeDocument/2006/relationships/hyperlink" Target="https://doi.org/10.1186/s13578-023-00991-y" TargetMode="External"/><Relationship Id="rId44" Type="http://schemas.openxmlformats.org/officeDocument/2006/relationships/hyperlink" Target="https://doi.org/10.3389/fimmu.2025.1595222" TargetMode="External"/><Relationship Id="rId52" Type="http://schemas.openxmlformats.org/officeDocument/2006/relationships/hyperlink" Target="https://doi.org/10.3390/math12213351" TargetMode="External"/><Relationship Id="rId60" Type="http://schemas.openxmlformats.org/officeDocument/2006/relationships/hyperlink" Target="https://doi.org/10.3390/healthcare13101162" TargetMode="External"/><Relationship Id="rId65" Type="http://schemas.openxmlformats.org/officeDocument/2006/relationships/hyperlink" Target="https://doi.org/10.1371/journal.pone.0323873" TargetMode="External"/><Relationship Id="rId4" Type="http://schemas.openxmlformats.org/officeDocument/2006/relationships/customXml" Target="../customXml/item4.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doi.org/10.1038/s41746-022-00612-x" TargetMode="External"/><Relationship Id="rId39" Type="http://schemas.openxmlformats.org/officeDocument/2006/relationships/hyperlink" Target="https://doi.org/10.1038/s41440-023-01573-8" TargetMode="External"/><Relationship Id="rId34" Type="http://schemas.openxmlformats.org/officeDocument/2006/relationships/hyperlink" Target="https://doi.org/10.3389/fphys.2022.896969" TargetMode="External"/><Relationship Id="rId50" Type="http://schemas.openxmlformats.org/officeDocument/2006/relationships/hyperlink" Target="https://doi.org/10.3390/informatics11020031" TargetMode="External"/><Relationship Id="rId55" Type="http://schemas.openxmlformats.org/officeDocument/2006/relationships/hyperlink" Target="https://doi.org/10.1186/s12911-025-02999-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00024DEC-7E7C-456F-8E19-0DCA5E5665AF}"/>
      </w:docPartPr>
      <w:docPartBody>
        <w:p w:rsidR="00F848D9" w:rsidRDefault="00F03D44">
          <w:r>
            <w:rPr>
              <w:rStyle w:val="Textodelmarcadordeposicin"/>
            </w:rPr>
            <w:t>Click or tap here to enter text.</w:t>
          </w:r>
        </w:p>
      </w:docPartBody>
    </w:docPart>
    <w:docPart>
      <w:docPartPr>
        <w:name w:val="F9E18711133342B9AF49C639583CED0D"/>
        <w:category>
          <w:name w:val="General"/>
          <w:gallery w:val="placeholder"/>
        </w:category>
        <w:types>
          <w:type w:val="bbPlcHdr"/>
        </w:types>
        <w:behaviors>
          <w:behavior w:val="content"/>
        </w:behaviors>
        <w:guid w:val="{9C72BD41-BF41-43CC-B406-E3EB102B2226}"/>
      </w:docPartPr>
      <w:docPartBody>
        <w:p w:rsidR="00AE2081" w:rsidRDefault="00F848D9" w:rsidP="00F848D9">
          <w:pPr>
            <w:pStyle w:val="F9E18711133342B9AF49C639583CED0D"/>
          </w:pPr>
          <w:r w:rsidRPr="006417E0">
            <w:rPr>
              <w:rStyle w:val="Textodelmarcadordeposicin"/>
            </w:rPr>
            <w:t>Haga clic o pulse aquí para escribir texto.</w:t>
          </w:r>
        </w:p>
      </w:docPartBody>
    </w:docPart>
    <w:docPart>
      <w:docPartPr>
        <w:name w:val="31905DD1EFB84D89898F247D58DC5FC7"/>
        <w:category>
          <w:name w:val="General"/>
          <w:gallery w:val="placeholder"/>
        </w:category>
        <w:types>
          <w:type w:val="bbPlcHdr"/>
        </w:types>
        <w:behaviors>
          <w:behavior w:val="content"/>
        </w:behaviors>
        <w:guid w:val="{0CD696A2-72FC-44C6-93F0-F0DBB1566701}"/>
      </w:docPartPr>
      <w:docPartBody>
        <w:p w:rsidR="002945C7" w:rsidRDefault="00B27840" w:rsidP="00B27840">
          <w:pPr>
            <w:pStyle w:val="31905DD1EFB84D89898F247D58DC5FC7"/>
          </w:pPr>
          <w:r>
            <w:rPr>
              <w:rStyle w:val="Textodelmarcadordeposicin"/>
            </w:rPr>
            <w:t>Click or tap here to enter text.</w:t>
          </w:r>
        </w:p>
      </w:docPartBody>
    </w:docPart>
    <w:docPart>
      <w:docPartPr>
        <w:name w:val="EE56756A1645482BB8DC8FD52C5FF450"/>
        <w:category>
          <w:name w:val="General"/>
          <w:gallery w:val="placeholder"/>
        </w:category>
        <w:types>
          <w:type w:val="bbPlcHdr"/>
        </w:types>
        <w:behaviors>
          <w:behavior w:val="content"/>
        </w:behaviors>
        <w:guid w:val="{E49AF643-230B-40DF-959D-E4281400E7E7}"/>
      </w:docPartPr>
      <w:docPartBody>
        <w:p w:rsidR="002945C7" w:rsidRDefault="00B27840" w:rsidP="00B27840">
          <w:pPr>
            <w:pStyle w:val="EE56756A1645482BB8DC8FD52C5FF450"/>
          </w:pPr>
          <w:r>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626"/>
    <w:rsid w:val="0002398F"/>
    <w:rsid w:val="000751F0"/>
    <w:rsid w:val="00110F2C"/>
    <w:rsid w:val="001831F9"/>
    <w:rsid w:val="001949F5"/>
    <w:rsid w:val="001C6FB8"/>
    <w:rsid w:val="001D3B39"/>
    <w:rsid w:val="00230B86"/>
    <w:rsid w:val="00253622"/>
    <w:rsid w:val="00275929"/>
    <w:rsid w:val="002860CC"/>
    <w:rsid w:val="002945C7"/>
    <w:rsid w:val="002A43AA"/>
    <w:rsid w:val="002C3B78"/>
    <w:rsid w:val="002C3BFF"/>
    <w:rsid w:val="00391271"/>
    <w:rsid w:val="00417DD6"/>
    <w:rsid w:val="00430F63"/>
    <w:rsid w:val="0046660E"/>
    <w:rsid w:val="00486E6E"/>
    <w:rsid w:val="004921FE"/>
    <w:rsid w:val="0056022D"/>
    <w:rsid w:val="00597FAF"/>
    <w:rsid w:val="005F1311"/>
    <w:rsid w:val="00652414"/>
    <w:rsid w:val="006630F6"/>
    <w:rsid w:val="00671433"/>
    <w:rsid w:val="00683AFE"/>
    <w:rsid w:val="006A45D0"/>
    <w:rsid w:val="00737E79"/>
    <w:rsid w:val="007473CD"/>
    <w:rsid w:val="00774B50"/>
    <w:rsid w:val="00783A0D"/>
    <w:rsid w:val="007E0FE2"/>
    <w:rsid w:val="008B473D"/>
    <w:rsid w:val="008B5B51"/>
    <w:rsid w:val="008D56E6"/>
    <w:rsid w:val="009968A0"/>
    <w:rsid w:val="009A5C74"/>
    <w:rsid w:val="009A6529"/>
    <w:rsid w:val="009B64B0"/>
    <w:rsid w:val="009D3F69"/>
    <w:rsid w:val="009D7DF5"/>
    <w:rsid w:val="00AC004E"/>
    <w:rsid w:val="00AE2081"/>
    <w:rsid w:val="00B24626"/>
    <w:rsid w:val="00B27840"/>
    <w:rsid w:val="00B97627"/>
    <w:rsid w:val="00C17732"/>
    <w:rsid w:val="00CB54C2"/>
    <w:rsid w:val="00CF3C0B"/>
    <w:rsid w:val="00D66986"/>
    <w:rsid w:val="00D80A0D"/>
    <w:rsid w:val="00E2337D"/>
    <w:rsid w:val="00EC2722"/>
    <w:rsid w:val="00ED282E"/>
    <w:rsid w:val="00EE18F0"/>
    <w:rsid w:val="00F03D44"/>
    <w:rsid w:val="00F233D7"/>
    <w:rsid w:val="00F848D9"/>
    <w:rsid w:val="00FB0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s-PE" w:eastAsia="es-P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27840"/>
    <w:rPr>
      <w:color w:val="808080"/>
    </w:rPr>
  </w:style>
  <w:style w:type="paragraph" w:customStyle="1" w:styleId="F9E18711133342B9AF49C639583CED0D">
    <w:name w:val="F9E18711133342B9AF49C639583CED0D"/>
    <w:rsid w:val="00F848D9"/>
    <w:pPr>
      <w:spacing w:line="278" w:lineRule="auto"/>
    </w:pPr>
    <w:rPr>
      <w:kern w:val="2"/>
      <w:sz w:val="24"/>
      <w:szCs w:val="24"/>
      <w14:ligatures w14:val="standardContextual"/>
    </w:rPr>
  </w:style>
  <w:style w:type="paragraph" w:customStyle="1" w:styleId="31905DD1EFB84D89898F247D58DC5FC7">
    <w:name w:val="31905DD1EFB84D89898F247D58DC5FC7"/>
    <w:rsid w:val="00B27840"/>
    <w:rPr>
      <w:szCs w:val="22"/>
    </w:rPr>
  </w:style>
  <w:style w:type="paragraph" w:customStyle="1" w:styleId="EE56756A1645482BB8DC8FD52C5FF450">
    <w:name w:val="EE56756A1645482BB8DC8FD52C5FF450"/>
    <w:rsid w:val="00B27840"/>
    <w:rPr>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b2e06c-a900-4a89-8812-aec4633734b2">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82705307910"/>
    <we:property name="MENDELEY_CITATIONS" value="[{&quot;citationID&quot;:&quot;MENDELEY_CITATION_8a39687d-f688-4419-a4f3-e50cbe306998&quot;,&quot;properties&quot;:{&quot;noteIndex&quot;:0},&quot;isEdited&quot;:false,&quot;manualOverride&quot;:{&quot;isManuallyOverridden&quot;:false,&quot;citeprocText&quot;:&quot;[1]&quot;,&quot;manualOverrideText&quot;:&quot;&quot;},&quot;citationTag&quot;:&quot;MENDELEY_CITATION_v3_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&quot;,&quot;citationItems&quot;:[{&quot;id&quot;:&quot;e6de12ea-17d0-3198-ad08-918f871b99ca&quot;,&quot;itemData&quot;:{&quot;type&quot;:&quot;webpage&quot;,&quot;id&quot;:&quot;e6de12ea-17d0-3198-ad08-918f871b99ca&quot;,&quot;title&quot;:&quot;Pre-eclampsia&quot;,&quot;groupId&quot;:&quot;0789ffda-0195-3199-9861-3e589d2a2cd3&quot;,&quot;author&quot;:[{&quot;family&quot;:&quot;World Health Organization&quot;,&quot;given&quot;:&quot;&quot;,&quot;parse-names&quot;:false,&quot;dropping-particle&quot;:&quot;&quot;,&quot;non-dropping-particle&quot;:&quot;&quot;}],&quot;accessed&quot;:{&quot;date-parts&quot;:[[2026,6,27]]},&quot;URL&quot;:&quot;https://www.who.int/news-room/fact-sheets/detail/pre-eclampsia&quot;,&quot;issued&quot;:{&quot;date-parts&quot;:[[2025,12,10]]}},&quot;isTemporary&quot;:false}]},{&quot;citationID&quot;:&quot;MENDELEY_CITATION_d22a6af4-d9cd-4ff8-adcf-3297e8fd32d8&quot;,&quot;properties&quot;:{&quot;noteIndex&quot;:0},&quot;isEdited&quot;:false,&quot;manualOverride&quot;:{&quot;isManuallyOverridden&quot;:false,&quot;citeprocText&quot;:&quot;[2,3]&quot;,&quot;manualOverrideText&quot;:&quot;&quot;},&quot;citationTag&quot;:&quot;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&quot;,&quot;citationItems&quot;:[{&quot;id&quot;:&quot;fb497eea-d901-38e1-bcb1-55bfd14202bb&quot;,&quot;itemData&quot;:{&quot;type&quot;:&quot;article-journal&quot;,&quot;id&quot;:&quot;fb497eea-d901-38e1-bcb1-55bfd14202bb&quot;,&quot;title&quot;:&quot;Early prediction of preeclampsia via machine learning&quot;,&quot;groupId&quot;:&quot;0789ffda-0195-3199-9861-3e589d2a2cd3&quot;,&quot;author&quot;:[{&quot;family&quot;:&quot;Marić&quot;,&quot;given&quot;:&quot;Ivana&quot;,&quot;parse-names&quot;:false,&quot;dropping-particle&quot;:&quot;&quot;,&quot;non-dropping-particle&quot;:&quot;&quot;},{&quot;family&quot;:&quot;Tsur&quot;,&quot;given&quot;:&quot;Abraham&quot;,&quot;parse-names&quot;:false,&quot;dropping-particle&quot;:&quot;&quot;,&quot;non-dropping-particle&quot;:&quot;&quot;},{&quot;family&quot;:&quot;Aghaeepour&quot;,&quot;given&quot;:&quot;Nima&quot;,&quot;parse-names&quot;:false,&quot;dropping-particle&quot;:&quot;&quot;,&quot;non-dropping-particle&quot;:&quot;&quot;},{&quot;family&quot;:&quot;Montanari&quot;,&quot;given&quot;:&quot;Andrea&quot;,&quot;parse-names&quot;:false,&quot;dropping-particle&quot;:&quot;&quot;,&quot;non-dropping-particle&quot;:&quot;&quot;},{&quot;family&quot;:&quot;Stevenson&quot;,&quot;given&quot;:&quot;David K.&quot;,&quot;parse-names&quot;:false,&quot;dropping-particle&quot;:&quot;&quot;,&quot;non-dropping-particle&quot;:&quot;&quot;},{&quot;family&quot;:&quot;Shaw&quot;,&quot;given&quot;:&quot;Gary M.&quot;,&quot;parse-names&quot;:false,&quot;dropping-particle&quot;:&quot;&quot;,&quot;non-dropping-particle&quot;:&quot;&quot;},{&quot;family&quot;:&quot;Winn&quot;,&quot;given&quot;:&quot;Virginia D.&quot;,&quot;parse-names&quot;:false,&quot;dropping-particle&quot;:&quot;&quot;,&quot;non-dropping-particle&quot;:&quot;&quot;}],&quot;container-title&quot;:&quot;American Journal of Obstetrics and Gynecology MFM&quot;,&quot;container-title-short&quot;:&quot;Am. J. Obstet. Gynecol. MFM&quot;,&quot;accessed&quot;:{&quot;date-parts&quot;:[[2026,2,27]]},&quot;DOI&quot;:&quot;10.1016/j.ajogmf.2020.100100&quot;,&quot;ISSN&quot;:&quot;25899333&quot;,&quot;PMID&quot;:&quot;33345966&quot;,&quot;URL&quot;:&quot;https://www.ajogmfm.org/action/showFullText?pii=S2589933320300306&quot;,&quot;issued&quot;:{&quot;date-parts&quot;:[[2020,5,1]]},&quot;abstract&quot;:&quot;Background: Early prediction of preeclampsia is challenging because of poorly understood causes, various risk factors, and likely multiple pathogenic phenotypes of preeclampsia. Statistical learning methods are well-equipped to deal with a large number of variables, such as patients’ clinical and laboratory data, and to select the most informative features automatically. Objective: Our objective was to use statistical learning methods to analyze all available clinical and laboratory data that were obtained during routine prenatal visits in early pregnancy and to use them to develop a prediction model for preeclampsia. Study Design: This was a retrospective cohort study that used data from 16,370 births at Lucile Packard Children Hospital at Stanford, CA, from April 2014 to January 2018. Two statistical learning algorithms were used to build a predictive model: (1) elastic net and (2) gradient boosting algorithm. Models for all preeclampsia and early-onset preeclampsia (&lt;34 weeks gestation) were fitted with the use of patient data that were available at &lt;16 weeks gestational age. The 67 variables that were considered in the models included maternal characteristics, medical history, routine prenatal laboratory results, and medication intake. The area under the receiver operator curve, true-positive rate, and false-positive rate were assessed via cross-validation. Results: Using the elastic net algorithm, we developed a prediction model that contained a subset of the most informative features from all variables. The obtained prediction model for preeclampsia yielded an area under the curve of 0.79 (95% confidence interval, 0.75–0.83), sensitivity of 45.2%, and false-positive rate of 8.1%. The prediction model for early-onset preeclampsia achieved an area under the curve of 0.89 (95% confidence interval, 0.84–0.95), true-positive rate of 72.3%, and false-positive rate of 8.8%. Conclusion: Statistical learning methods in a retrospective cohort study automatically identified a set of significant features for prediction and yielded high prediction performance for preeclampsia risk from routine early pregnancy information.&quot;,&quot;publisher&quot;:&quot;Elsevier Inc.&quot;,&quot;issue&quot;:&quot;2&quot;,&quot;volume&quot;:&quot;2&quot;},&quot;isTemporary&quot;:false},{&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citationID&quot;:&quot;MENDELEY_CITATION_14c4ff9a-27eb-40c2-85cc-2b1a3eac6401&quot;,&quot;properties&quot;:{&quot;noteIndex&quot;:0},&quot;isEdited&quot;:false,&quot;manualOverride&quot;:{&quot;isManuallyOverridden&quot;:false,&quot;citeprocText&quot;:&quot;[4]&quot;,&quot;manualOverrideText&quot;:&quot;&quot;},&quot;citationTag&quot;:&quot;MENDELEY_CITATION_v3_eyJjaXRhdGlvbklEIjoiTUVOREVMRVlfQ0lUQVRJT05fMTRjNGZmOWEtMjdlYi00MGMyLTg1Y2MtMmIxYTNlYWM2NDAxIiwicHJvcGVydGllcyI6eyJub3RlSW5kZXgiOjB9LCJpc0VkaXRlZCI6ZmFsc2UsIm1hbnVhbE92ZXJyaWRlIjp7ImlzTWFudWFsbHlPdmVycmlkZGVuIjpmYWxzZSwiY2l0ZXByb2NUZXh0IjoiWzR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1dfQ==&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citationID&quot;:&quot;MENDELEY_CITATION_b1c3d984-fc7d-4728-a66f-293bd7480814&quot;,&quot;properties&quot;:{&quot;noteIndex&quot;:0},&quot;isEdited&quot;:false,&quot;manualOverride&quot;:{&quot;isManuallyOverridden&quot;:false,&quot;citeprocText&quot;:&quot;[5,6]&quot;,&quot;manualOverrideText&quot;:&quot;&quot;},&quot;citationTag&quot;:&quot;MENDELEY_CITATION_v3_eyJjaXRhdGlvbklEIjoiTUVOREVMRVlfQ0lUQVRJT05fYjFjM2Q5ODQtZmM3ZC00NzI4LWE2NmYtMjkzYmQ3NDgwODE0IiwicHJvcGVydGllcyI6eyJub3RlSW5kZXgiOjB9LCJpc0VkaXRlZCI6ZmFsc2UsIm1hbnVhbE92ZXJyaWRlIjp7ImlzTWFudWFsbHlPdmVycmlkZGVuIjpmYWxzZSwiY2l0ZXByb2NUZXh0IjoiWzUsNl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&quot;,&quot;citationItems&quot;:[{&quot;id&quot;:&quot;71c1794e-b5f8-3b3c-bb1f-a942d4bf90ae&quot;,&quot;itemData&quot;:{&quot;type&quot;:&quot;article-journal&quot;,&quot;id&quot;:&quot;71c1794e-b5f8-3b3c-bb1f-a942d4bf90ae&quot;,&quot;title&quot;:&quot;Prediction model development of late-onset preeclampsia using machine learning-based methods&quot;,&quot;groupId&quot;:&quot;0789ffda-0195-3199-9861-3e589d2a2cd3&quot;,&quot;author&quot;:[{&quot;family&quot;:&quot;Jhee&quot;,&quot;given&quot;:&quot;Jong Hyun&quot;,&quot;parse-names&quot;:false,&quot;dropping-particle&quot;:&quot;&quot;,&quot;non-dropping-particle&quot;:&quot;&quot;},{&quot;family&quot;:&quot;Lee&quot;,&quot;given&quot;:&quot;Sunghee&quot;,&quot;parse-names&quot;:false,&quot;dropping-particle&quot;:&quot;&quot;,&quot;non-dropping-particle&quot;:&quot;&quot;},{&quot;family&quot;:&quot;Park&quot;,&quot;given&quot;:&quot;Yejin&quot;,&quot;parse-names&quot;:false,&quot;dropping-particle&quot;:&quot;&quot;,&quot;non-dropping-particle&quot;:&quot;&quot;},{&quot;family&quot;:&quot;Lee&quot;,&quot;given&quot;:&quot;Sang Eun&quot;,&quot;parse-names&quot;:false,&quot;dropping-particle&quot;:&quot;&quot;,&quot;non-dropping-particle&quot;:&quot;&quot;},{&quot;family&quot;:&quot;Kim&quot;,&quot;given&quot;:&quot;Young Ah&quot;,&quot;parse-names&quot;:false,&quot;dropping-particle&quot;:&quot;&quot;,&quot;non-dropping-particle&quot;:&quot;&quot;},{&quot;family&quot;:&quot;Kang&quot;,&quot;given&quot;:&quot;Shin Wook&quot;,&quot;parse-names&quot;:false,&quot;dropping-particle&quot;:&quot;&quot;,&quot;non-dropping-particle&quot;:&quot;&quot;},{&quot;family&quot;:&quot;Kwon&quot;,&quot;given&quot;:&quot;Ja Young&quot;,&quot;parse-names&quot;:false,&quot;dropping-particle&quot;:&quot;&quot;,&quot;non-dropping-particle&quot;:&quot;&quot;},{&quot;family&quot;:&quot;Park&quot;,&quot;given&quot;:&quot;Jung Tak&quot;,&quot;parse-names&quot;:false,&quot;dropping-particle&quot;:&quot;&quot;,&quot;non-dropping-particle&quot;:&quot;&quot;}],&quot;container-title&quot;:&quot;PloS one&quot;,&quot;container-title-short&quot;:&quot;PLoS One&quot;,&quot;accessed&quot;:{&quot;date-parts&quot;:[[2026,2,27]]},&quot;DOI&quot;:&quot;10.1371/journal.pone.0221202&quot;,&quot;ISSN&quot;:&quot;19326203&quot;,&quot;PMID&quot;:&quot;31442238&quot;,&quot;URL&quot;:&quot;https://pubmed.ncbi.nlm.nih.gov/31442238/&quot;,&quot;issued&quot;:{&quot;date-parts&quot;:[[2019,8,1]]},&quot;abstract&quot;:&quot;Preeclampsia is one of the leading causes of maternal and fetal morbidity and mortality. Due to the lack of effective preventive measures, its prediction is essential to its prompt management. This study aimed to develop models using machine learning to predict late-onset preeclampsia using hospital electronic medical record data. The performance of the machine learning based models and models using conventional statistical methods were also compared. A total of 11,006 pregnant women who received antenatal care at Yonsei University Hospital were included. Maternal data were retrieved from electronic medical records during the early second trimester to 34 weeks. The prediction outcome was late-onset preeclampsia occurrence after 34 weeks' gestation. Pattern recognition and cluster analysis were used to select the parameters included in the prediction models. Logistic regression, decision tree model, naïve Bayes classification, support vector machine, random forest algorithm, and stochastic gradient boosting method were used to construct the prediction models. C-statistics was used to assess the performance of each model. The overall preeclampsia development rate was 4.7% (474 patients). Systolic blood pressure, serum blood urea nitrogen and creatinine levels, platelet counts, serum potassium level, white blood cell count, serum calcium level, and urinary protein were the most influential variables included in the prediction models. C-statistics for the decision tree model, naïve Bayes classification, support vector machine, random forest algorithm, stochastic gradient boosting method, and logistic regression models were 0.857, 0.776, 0.573, 0.894, 0.924, and 0.806, respectively. The stochastic gradient boosting model had the best prediction performance with an accuracy and false positive rate of 0.973 and 0.009, respectively. The combined use of maternal factors and common antenatal laboratory data of the early second trimester through early third trimester could effectively predict late-onset preeclampsia using machine learning algorithms. Future prospective studies are needed to verify the clinical applicability algorithms.&quot;,&quot;publisher&quot;:&quot;PLoS One&quot;,&quot;issue&quot;:&quot;8&quot;,&quot;volume&quot;:&quot;14&quot;},&quot;isTemporary&quot;:false},{&quot;id&quot;:&quot;ee7ad941-6bd2-38e3-b6d0-ae052917ae26&quot;,&quot;itemData&quot;:{&quot;type&quot;:&quot;article-journal&quot;,&quot;id&quot;:&quot;ee7ad941-6bd2-38e3-b6d0-ae052917ae26&quot;,&quot;title&quot;:&quot;Prediction of Preeclampsia and Intrauterine Growth Restriction: Development of Machine Learning Models on a Prospective Cohort&quot;,&quot;groupId&quot;:&quot;0789ffda-0195-3199-9861-3e589d2a2cd3&quot;,&quot;author&quot;:[{&quot;family&quot;:&quot;Sufriyana&quot;,&quot;given&quot;:&quot;Herdiantri&quot;,&quot;parse-names&quot;:false,&quot;dropping-particle&quot;:&quot;&quot;,&quot;non-dropping-particle&quot;:&quot;&quot;},{&quot;family&quot;:&quot;Wu&quot;,&quot;given&quot;:&quot;Yu Wei&quot;,&quot;parse-names&quot;:false,&quot;dropping-particle&quot;:&quot;&quot;,&quot;non-dropping-particle&quot;:&quot;&quot;},{&quot;family&quot;:&quot;Su&quot;,&quot;given&quot;:&quot;Emily Chia Yu&quot;,&quot;parse-names&quot;:false,&quot;dropping-particle&quot;:&quot;&quot;,&quot;non-dropping-particle&quot;:&quot;&quot;}],&quot;container-title&quot;:&quot;JMIR medical informatics&quot;,&quot;container-title-short&quot;:&quot;JMIR Med. Inform.&quot;,&quot;accessed&quot;:{&quot;date-parts&quot;:[[2026,2,27]]},&quot;DOI&quot;:&quot;10.2196/15411&quot;,&quot;ISSN&quot;:&quot;22919694&quot;,&quot;PMID&quot;:&quot;32348266&quot;,&quot;URL&quot;:&quot;https://pubmed.ncbi.nlm.nih.gov/32348266/&quot;,&quot;issued&quot;:{&quot;date-parts&quot;:[[2020,5,1]]},&quot;abstract&quot;:&quot;Background: Preeclampsia and intrauterine growth restriction are placental dysfunction-related disorders (PDDs) that require a referral decision be made within a certain time period. An appropriate prediction model should be developed for these diseases. However, previous models did not demonstrate robust performances and/or they were developed from datasets with highly imbalanced classes. Objective: In this study, we developed a predictive model of PDDs by machine learning that uses features at 24-37 weeks' gestation, including maternal characteristics, uterine artery (UtA) Doppler measures, soluble fms-like tyrosine kinase receptor-1 (sFlt-1), and placental growth factor (PlGF). Methods: A public dataset was taken from a prospective cohort study that included pregnant women with PDDs (66/95, 69%) and a control group (29/95, 31%). Preliminary selection of features was based on a statistical analysis using SAS 9.4 (SAS Institute). We used Weka (Waikato Environment for Knowledge Analysis) 3.8.3 (The University of Waikato, Hamilton, NZ) to automatically select the best model using its optimization algorithm. We also manually selected the best of 23 white-box models. Models, including those from recent studies, were also compared by interval estimation of evaluation metrics. We used the Matthew correlation coefficient (MCC) as the main metric. It is not overoptimistic to evaluate the performance of a prediction model developed from a dataset with a class imbalance. Repeated 10-fold cross-validation was applied. Results: The classification via regression model was chosen as the best model. Our model had a robust MCC (.93, 95% CI. 87-1.00, vs .64, 95% CI .57-.71) and specificity (100%, 95% CI 100-100, vs 90%, 95% CI 90-90) compared to each metric of the best models from recent studies. The sensitivity of this model was not inferior (95%, 95% CI 91-100, vs 100%, 95% CI 92-100). The area under the receiver operating characteristic curve was also competitive (0.970, 95% CI 0.966-0.974, vs 0.987, 95% CI 0.980-0.994). Features in the best model were maternal weight, BMI, pulsatility index of the UtA, sFlt-1, and PlGF. The most important feature was the sFlt-1/PlGF ratio. This model used an M5P algorithm consisting of a decision tree and four linear models with different thresholds. Our study was also better than the best ones among recent studies in terms of the class balance and the size of the case class (66/95, 69%, vs 27/239, 11.3%). Conclusions: Our model had a robust predictive performance. It was also developed to deal with the problem of a class imbalance. In the context of clinical management, this model may improve maternal mortality and neonatal morbidity and reduce health care costs.&quot;,&quot;publisher&quot;:&quot;JMIR Med Inform&quot;,&quot;issue&quot;:&quot;5&quot;,&quot;volume&quot;:&quot;8&quot;},&quot;isTemporary&quot;:false}]},{&quot;citationID&quot;:&quot;MENDELEY_CITATION_96423c96-e1fa-410c-b71a-d2c6321bc0d3&quot;,&quot;properties&quot;:{&quot;noteIndex&quot;:0},&quot;isEdited&quot;:false,&quot;manualOverride&quot;:{&quot;isManuallyOverridden&quot;:false,&quot;citeprocText&quot;:&quot;[3,7]&quot;,&quot;manualOverrideText&quot;:&quot;&quot;},&quot;citationTag&quot;:&quot;MENDELEY_CITATION_v3_eyJjaXRhdGlvbklEIjoiTUVOREVMRVlfQ0lUQVRJT05fOTY0MjNjOTYtZTFmYS00MTBjLWI3MWEtZDJjNjMyMWJjMGQzIiwicHJvcGVydGllcyI6eyJub3RlSW5kZXgiOjB9LCJpc0VkaXRlZCI6ZmFsc2UsIm1hbnVhbE92ZXJyaWRlIjp7ImlzTWFudWFsbHlPdmVycmlkZGVuIjpmYWxzZSwiY2l0ZXByb2NUZXh0IjoiWzMsN1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1dfQ==&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citationID&quot;:&quot;MENDELEY_CITATION_554dacbf-8062-4559-be83-9219792e4fd9&quot;,&quot;properties&quot;:{&quot;noteIndex&quot;:0},&quot;isEdited&quot;:false,&quot;manualOverride&quot;:{&quot;isManuallyOverridden&quot;:false,&quot;citeprocText&quot;:&quot;[3,8]&quot;,&quot;manualOverrideText&quot;:&quot;&quot;},&quot;citationTag&quot;:&quot;MENDELEY_CITATION_v3_eyJjaXRhdGlvbklEIjoiTUVOREVMRVlfQ0lUQVRJT05fNTU0ZGFjYmYtODA2Mi00NTU5LWJlODMtOTIxOTc5MmU0ZmQ5IiwicHJvcGVydGllcyI6eyJub3RlSW5kZXgiOjB9LCJpc0VkaXRlZCI6ZmFsc2UsIm1hbnVhbE92ZXJyaWRlIjp7ImlzTWFudWFsbHlPdmVycmlkZGVuIjpmYWxzZSwiY2l0ZXByb2NUZXh0IjoiWzMsOF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&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1b4039a7-e0af-3ef4-ab77-58a1652a142b&quot;,&quot;itemData&quot;:{&quot;type&quot;:&quot;article-journal&quot;,&quot;id&quot;:&quot;1b4039a7-e0af-3ef4-ab77-58a1652a142b&quot;,&quot;title&quot;:&quot;Five-Feature Models to Predict Preeclampsia Onset Time From Electronic Health Record Data: Development and Validation Study&quot;,&quot;groupId&quot;:&quot;0789ffda-0195-3199-9861-3e589d2a2cd3&quot;,&quot;author&quot;:[{&quot;family&quot;:&quot;Ballard&quot;,&quot;given&quot;:&quot;Hailey K.&quot;,&quot;parse-names&quot;:false,&quot;dropping-particle&quot;:&quot;&quot;,&quot;non-dropping-particle&quot;:&quot;&quot;},{&quot;family&quot;:&quot;Yang&quot;,&quot;given&quot;:&quot;Xiaotong&quot;,&quot;parse-names&quot;:false,&quot;dropping-particle&quot;:&quot;&quot;,&quot;non-dropping-particle&quot;:&quot;&quot;},{&quot;family&quot;:&quot;Mahadevan&quot;,&quot;given&quot;:&quot;Aditya D.&quot;,&quot;parse-names&quot;:false,&quot;dropping-particle&quot;:&quot;&quot;,&quot;non-dropping-particle&quot;:&quot;&quot;},{&quot;family&quot;:&quot;Lemas&quot;,&quot;given&quot;:&quot;Dominick J.&quot;,&quot;parse-names&quot;:false,&quot;dropping-particle&quot;:&quot;&quot;,&quot;non-dropping-particle&quot;:&quot;&quot;},{&quot;family&quot;:&quot;Garmire&quot;,&quot;given&quot;:&quot;Lana X.&quot;,&quot;parse-names&quot;:false,&quot;dropping-particle&quot;:&quot;&quot;,&quot;non-dropping-particle&quot;:&quot;&quot;}],&quot;container-title&quot;:&quot;Journal of Medical Internet Research&quot;,&quot;container-title-short&quot;:&quot;J. Med. Internet Res.&quot;,&quot;DOI&quot;:&quot;10.2196/48997&quot;,&quot;ISSN&quot;:&quot;14388871&quot;,&quot;PMID&quot;:&quot;39141914&quot;,&quot;issued&quot;:{&quot;date-parts&quot;:[[2024]]},&quot;abstract&quot;:&quot;Background: Preeclampsia is a potentially fatal complication during pregnancy, characterized by high blood pressure and the presence of excessive proteins in the urine. Due to its complexity, the prediction of preeclampsia onset is often difficult and inaccurate. Objective: This study aimed to create quantitative models to predict the onset gestational age of preeclampsia using electronic health records. Methods: We retrospectively collected 1178 preeclamptic pregnancy records from the University of Michigan Health System as the discovery cohort, and 881 records from the University of Florida Health System as the validation cohort. We constructed 2 Cox-proportional hazards models: 1 baseline model using maternal and pregnancy characteristics, and the other full model with additional laboratory findings, vitals, and medications. We built the models using 80% of the discovery data, tested the remaining 20% of the discovery data, and validated with the University of Florida data. We further stratified the patients into high- and low-risk groups for preeclampsia onset risk assessment. Results: The baseline model reached Concordance indices of 0.64 and 0.61 in the 20% testing data and the validation data, respectively, while the full model increased these Concordance indices to 0.69 and 0.61, respectively. For preeclampsia diagnosed at 34 weeks, the baseline and full models had area under the curve (AUC) values of 0.65 and 0.70, and AUC values of 0.69 and 0.70 for preeclampsia diagnosed at 37 weeks, respectively. Both models contain 5 selective features, among which the number of fetuses in the pregnancy, hypertension, and parity are shared between the 2 models with similar hazard ratios and significant P values. In the full model, maximum diastolic blood pressure in early pregnancy was the predominant feature. Conclusions: Electronic health records data provide useful information to predict the gestational age of preeclampsia onset. Stratification of the cohorts using 5-predictor Cox-proportional hazards models provides clinicians with convenient tools to assess the onset time of preeclampsia in patients.&quot;,&quot;publisher&quot;:&quot;JMIR Publications Inc.&quot;,&quot;volume&quot;:&quot;26&quot;},&quot;isTemporary&quot;:false}]},{&quot;citationID&quot;:&quot;MENDELEY_CITATION_12023589-e088-4ce0-9861-65fd8a9bfb11&quot;,&quot;properties&quot;:{&quot;noteIndex&quot;:0},&quot;isEdited&quot;:false,&quot;manualOverride&quot;:{&quot;isManuallyOverridden&quot;:false,&quot;citeprocText&quot;:&quot;[9]&quot;,&quot;manualOverrideText&quot;:&quot;&quot;},&quot;citationTag&quot;:&quot;MENDELEY_CITATION_v3_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&quot;,&quot;citationItems&quot;:[{&quot;id&quot;:&quot;0d57630c-c48d-38b1-8b71-cf8fbac02981&quot;,&quot;itemData&quot;:{&quot;type&quot;:&quot;article-journal&quot;,&quot;id&quot;:&quot;0d57630c-c48d-38b1-8b71-cf8fbac02981&quot;,&quot;title&quot;:&quot;Predictive Model for Preeclampsia Combining sFlt-1, PlGF, NT-proBNP, and Uric Acid as Biomarkers&quot;,&quot;groupId&quot;:&quot;0789ffda-0195-3199-9861-3e589d2a2cd3&quot;,&quot;author&quot;:[{&quot;family&quot;:&quot;Garrido-Giménez&quot;,&quot;given&quot;:&quot;Carmen&quot;,&quot;parse-names&quot;:false,&quot;dropping-particle&quot;:&quot;&quot;,&quot;non-dropping-particle&quot;:&quot;&quot;},{&quot;family&quot;:&quot;Cruz-Lemini&quot;,&quot;given&quot;:&quot;Mónica&quot;,&quot;parse-names&quot;:false,&quot;dropping-particle&quot;:&quot;&quot;,&quot;non-dropping-particle&quot;:&quot;&quot;},{&quot;family&quot;:&quot;Álvarez&quot;,&quot;given&quot;:&quot;Francisco&quot;,&quot;parse-names&quot;:false,&quot;dropping-particle&quot;:&quot;V.&quot;,&quot;non-dropping-particle&quot;:&quot;&quot;},{&quot;family&quot;:&quot;Nan&quot;,&quot;given&quot;:&quot;Madalina Nicoleta&quot;,&quot;parse-names&quot;:false,&quot;dropping-particle&quot;:&quot;&quot;,&quot;non-dropping-particle&quot;:&quot;&quot;},{&quot;family&quot;:&quot;Carretero&quot;,&quot;given&quot;:&quot;Francisco&quot;,&quot;parse-names&quot;:false,&quot;dropping-particle&quot;:&quot;&quot;,&quot;non-dropping-particle&quot;:&quot;&quot;},{&quot;family&quot;:&quot;Fernández-Oliva&quot;,&quot;given&quot;:&quot;Antonio&quot;,&quot;parse-names&quot;:false,&quot;dropping-particle&quot;:&quot;&quot;,&quot;non-dropping-particle&quot;:&quot;&quot;},{&quot;family&quot;:&quot;Mora&quot;,&quot;given&quot;:&quot;Josefina&quot;,&quot;parse-names&quot;:false,&quot;dropping-particle&quot;:&quot;&quot;,&quot;non-dropping-particle&quot;:&quot;&quot;},{&quot;family&quot;:&quot;Sánchez-García&quot;,&quot;given&quot;:&quot;Olga&quot;,&quot;parse-names&quot;:false,&quot;dropping-particle&quot;:&quot;&quot;,&quot;non-dropping-particle&quot;:&quot;&quot;},{&quot;family&quot;:&quot;García-Osuna&quot;,&quot;given&quot;:&quot;Álvaro&quot;,&quot;parse-names&quot;:false,&quot;dropping-particle&quot;:&quot;&quot;,&quot;non-dropping-particle&quot;:&quot;&quot;},{&quot;family&quot;:&quot;Alijotas-Reig&quot;,&quot;given&quot;:&quot;Jaume&quot;,&quot;parse-names&quot;:false,&quot;dropping-particle&quot;:&quot;&quot;,&quot;non-dropping-particle&quot;:&quot;&quot;},{&quot;family&quot;:&quot;Llurba&quot;,&quot;given&quot;:&quot;Elisa&quot;,&quot;parse-names&quot;:false,&quot;dropping-particle&quot;:&quot;&quot;,&quot;non-dropping-particle&quot;:&quot;&quot;}],&quot;container-title&quot;:&quot;Journal of Clinical Medicine&quot;,&quot;container-title-short&quot;:&quot;J. Clin. Med.&quot;,&quot;accessed&quot;:{&quot;date-parts&quot;:[[2026,2,27]]},&quot;DOI&quot;:&quot;10.3390/jcm12020431&quot;,&quot;ISSN&quot;:&quot;20770383&quot;,&quot;URL&quot;:&quot;https://www.mdpi.com/2077-0383/12/2/431/htm&quot;,&quot;issued&quot;:{&quot;date-parts&quot;:[[2023,1,1]]},&quot;page&quot;:&quot;431&quot;,&quot;abstract&quot;:&quot;N-terminal pro-brain natriuretic peptide (NT-proBNP) and uric acid are elevated in pregnancies with preeclampsia (PE). Short-term prediction of PE using angiogenic factors has many false-positive results. Our objective was to validate a machine-learning model (MLM) to predict PE in patients with clinical suspicion, and evaluate if the model performed better than the sFlt-1/PlGF ratio alone. A multicentric cohort study of pregnancies with suspected PE between 24+0 and 36+6 weeks was used. The MLM included six predictors: gestational age, chronic hypertension, sFlt-1, PlGF, NT-proBNP, and uric acid. A total of 936 serum samples from 597 women were included. The PPV of the MLM for PE following 6 weeks was 83.1% (95% CI 78.5–88.2) compared to 72.8% (95% CI 67.4–78.4) for the sFlt-1/PlGF ratio. The specificity of the model was better; 94.9% vs. 91%, respectively. The AUC was significantly improved compared to the ratio alone [0.941 (95% CI 0.926–0.956) vs. 0.901 (95% CI 0.880–0.921), p &lt; 0.05]. For prediction of preterm PE within 1 week, the AUC of the MLM was 0.954 (95% CI 0.937–0.968); significantly greater than the ratio alone [0.914 (95% CI 0.890–0.934), p &lt; 0.01]. To conclude, an MLM combining the sFlt-1/PlGF ratio, NT-proBNP, and uric acid performs better to predict preterm PE compared to the sFlt-1/PlGF ratio alone, potentially increasing clinical precision.&quot;,&quot;publisher&quot;:&quot;MDPI&quot;,&quot;issue&quot;:&quot;2&quot;,&quot;volume&quot;:&quot;12&quot;},&quot;isTemporary&quot;:false}]},{&quot;citationID&quot;:&quot;MENDELEY_CITATION_6d0b721d-a4c9-4777-a9b0-96dd16fb816f&quot;,&quot;properties&quot;:{&quot;noteIndex&quot;:0},&quot;isEdited&quot;:false,&quot;manualOverride&quot;:{&quot;isManuallyOverridden&quot;:false,&quot;citeprocText&quot;:&quot;[4]&quot;,&quot;manualOverrideText&quot;:&quot;&quot;},&quot;citationTag&quot;:&quot;MENDELEY_CITATION_v3_eyJjaXRhdGlvbklEIjoiTUVOREVMRVlfQ0lUQVRJT05fNmQwYjcyMWQtYTRjOS00Nzc3LWE5YjAtOTZkZDE2ZmI4MTZmIiwicHJvcGVydGllcyI6eyJub3RlSW5kZXgiOjB9LCJpc0VkaXRlZCI6ZmFsc2UsIm1hbnVhbE92ZXJyaWRlIjp7ImlzTWFudWFsbHlPdmVycmlkZGVuIjpmYWxzZSwiY2l0ZXByb2NUZXh0IjoiWzR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1dfQ==&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citationID&quot;:&quot;MENDELEY_CITATION_f2704b67-9a95-41a4-8a47-84a7d5ef52cb&quot;,&quot;properties&quot;:{&quot;noteIndex&quot;:0},&quot;isEdited&quot;:false,&quot;manualOverride&quot;:{&quot;isManuallyOverridden&quot;:false,&quot;citeprocText&quot;:&quot;[3,5,6]&quot;,&quot;manualOverrideText&quot;:&quot;&quot;},&quot;citationTag&quot;:&quot;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V19&quot;,&quot;citationItems&quot;:[{&quot;id&quot;:&quot;71c1794e-b5f8-3b3c-bb1f-a942d4bf90ae&quot;,&quot;itemData&quot;:{&quot;type&quot;:&quot;article-journal&quot;,&quot;id&quot;:&quot;71c1794e-b5f8-3b3c-bb1f-a942d4bf90ae&quot;,&quot;title&quot;:&quot;Prediction model development of late-onset preeclampsia using machine learning-based methods&quot;,&quot;groupId&quot;:&quot;0789ffda-0195-3199-9861-3e589d2a2cd3&quot;,&quot;author&quot;:[{&quot;family&quot;:&quot;Jhee&quot;,&quot;given&quot;:&quot;Jong Hyun&quot;,&quot;parse-names&quot;:false,&quot;dropping-particle&quot;:&quot;&quot;,&quot;non-dropping-particle&quot;:&quot;&quot;},{&quot;family&quot;:&quot;Lee&quot;,&quot;given&quot;:&quot;Sunghee&quot;,&quot;parse-names&quot;:false,&quot;dropping-particle&quot;:&quot;&quot;,&quot;non-dropping-particle&quot;:&quot;&quot;},{&quot;family&quot;:&quot;Park&quot;,&quot;given&quot;:&quot;Yejin&quot;,&quot;parse-names&quot;:false,&quot;dropping-particle&quot;:&quot;&quot;,&quot;non-dropping-particle&quot;:&quot;&quot;},{&quot;family&quot;:&quot;Lee&quot;,&quot;given&quot;:&quot;Sang Eun&quot;,&quot;parse-names&quot;:false,&quot;dropping-particle&quot;:&quot;&quot;,&quot;non-dropping-particle&quot;:&quot;&quot;},{&quot;family&quot;:&quot;Kim&quot;,&quot;given&quot;:&quot;Young Ah&quot;,&quot;parse-names&quot;:false,&quot;dropping-particle&quot;:&quot;&quot;,&quot;non-dropping-particle&quot;:&quot;&quot;},{&quot;family&quot;:&quot;Kang&quot;,&quot;given&quot;:&quot;Shin Wook&quot;,&quot;parse-names&quot;:false,&quot;dropping-particle&quot;:&quot;&quot;,&quot;non-dropping-particle&quot;:&quot;&quot;},{&quot;family&quot;:&quot;Kwon&quot;,&quot;given&quot;:&quot;Ja Young&quot;,&quot;parse-names&quot;:false,&quot;dropping-particle&quot;:&quot;&quot;,&quot;non-dropping-particle&quot;:&quot;&quot;},{&quot;family&quot;:&quot;Park&quot;,&quot;given&quot;:&quot;Jung Tak&quot;,&quot;parse-names&quot;:false,&quot;dropping-particle&quot;:&quot;&quot;,&quot;non-dropping-particle&quot;:&quot;&quot;}],&quot;container-title&quot;:&quot;PloS one&quot;,&quot;container-title-short&quot;:&quot;PLoS One&quot;,&quot;accessed&quot;:{&quot;date-parts&quot;:[[2026,2,27]]},&quot;DOI&quot;:&quot;10.1371/journal.pone.0221202&quot;,&quot;ISSN&quot;:&quot;19326203&quot;,&quot;PMID&quot;:&quot;31442238&quot;,&quot;URL&quot;:&quot;https://pubmed.ncbi.nlm.nih.gov/31442238/&quot;,&quot;issued&quot;:{&quot;date-parts&quot;:[[2019,8,1]]},&quot;abstract&quot;:&quot;Preeclampsia is one of the leading causes of maternal and fetal morbidity and mortality. Due to the lack of effective preventive measures, its prediction is essential to its prompt management. This study aimed to develop models using machine learning to predict late-onset preeclampsia using hospital electronic medical record data. The performance of the machine learning based models and models using conventional statistical methods were also compared. A total of 11,006 pregnant women who received antenatal care at Yonsei University Hospital were included. Maternal data were retrieved from electronic medical records during the early second trimester to 34 weeks. The prediction outcome was late-onset preeclampsia occurrence after 34 weeks' gestation. Pattern recognition and cluster analysis were used to select the parameters included in the prediction models. Logistic regression, decision tree model, naïve Bayes classification, support vector machine, random forest algorithm, and stochastic gradient boosting method were used to construct the prediction models. C-statistics was used to assess the performance of each model. The overall preeclampsia development rate was 4.7% (474 patients). Systolic blood pressure, serum blood urea nitrogen and creatinine levels, platelet counts, serum potassium level, white blood cell count, serum calcium level, and urinary protein were the most influential variables included in the prediction models. C-statistics for the decision tree model, naïve Bayes classification, support vector machine, random forest algorithm, stochastic gradient boosting method, and logistic regression models were 0.857, 0.776, 0.573, 0.894, 0.924, and 0.806, respectively. The stochastic gradient boosting model had the best prediction performance with an accuracy and false positive rate of 0.973 and 0.009, respectively. The combined use of maternal factors and common antenatal laboratory data of the early second trimester through early third trimester could effectively predict late-onset preeclampsia using machine learning algorithms. Future prospective studies are needed to verify the clinical applicability algorithms.&quot;,&quot;publisher&quot;:&quot;PLoS One&quot;,&quot;issue&quot;:&quot;8&quot;,&quot;volume&quot;:&quot;14&quot;},&quot;isTemporary&quot;:false},{&quot;id&quot;:&quot;ee7ad941-6bd2-38e3-b6d0-ae052917ae26&quot;,&quot;itemData&quot;:{&quot;type&quot;:&quot;article-journal&quot;,&quot;id&quot;:&quot;ee7ad941-6bd2-38e3-b6d0-ae052917ae26&quot;,&quot;title&quot;:&quot;Prediction of Preeclampsia and Intrauterine Growth Restriction: Development of Machine Learning Models on a Prospective Cohort&quot;,&quot;groupId&quot;:&quot;0789ffda-0195-3199-9861-3e589d2a2cd3&quot;,&quot;author&quot;:[{&quot;family&quot;:&quot;Sufriyana&quot;,&quot;given&quot;:&quot;Herdiantri&quot;,&quot;parse-names&quot;:false,&quot;dropping-particle&quot;:&quot;&quot;,&quot;non-dropping-particle&quot;:&quot;&quot;},{&quot;family&quot;:&quot;Wu&quot;,&quot;given&quot;:&quot;Yu Wei&quot;,&quot;parse-names&quot;:false,&quot;dropping-particle&quot;:&quot;&quot;,&quot;non-dropping-particle&quot;:&quot;&quot;},{&quot;family&quot;:&quot;Su&quot;,&quot;given&quot;:&quot;Emily Chia Yu&quot;,&quot;parse-names&quot;:false,&quot;dropping-particle&quot;:&quot;&quot;,&quot;non-dropping-particle&quot;:&quot;&quot;}],&quot;container-title&quot;:&quot;JMIR medical informatics&quot;,&quot;container-title-short&quot;:&quot;JMIR Med. Inform.&quot;,&quot;accessed&quot;:{&quot;date-parts&quot;:[[2026,2,27]]},&quot;DOI&quot;:&quot;10.2196/15411&quot;,&quot;ISSN&quot;:&quot;22919694&quot;,&quot;PMID&quot;:&quot;32348266&quot;,&quot;URL&quot;:&quot;https://pubmed.ncbi.nlm.nih.gov/32348266/&quot;,&quot;issued&quot;:{&quot;date-parts&quot;:[[2020,5,1]]},&quot;abstract&quot;:&quot;Background: Preeclampsia and intrauterine growth restriction are placental dysfunction-related disorders (PDDs) that require a referral decision be made within a certain time period. An appropriate prediction model should be developed for these diseases. However, previous models did not demonstrate robust performances and/or they were developed from datasets with highly imbalanced classes. Objective: In this study, we developed a predictive model of PDDs by machine learning that uses features at 24-37 weeks' gestation, including maternal characteristics, uterine artery (UtA) Doppler measures, soluble fms-like tyrosine kinase receptor-1 (sFlt-1), and placental growth factor (PlGF). Methods: A public dataset was taken from a prospective cohort study that included pregnant women with PDDs (66/95, 69%) and a control group (29/95, 31%). Preliminary selection of features was based on a statistical analysis using SAS 9.4 (SAS Institute). We used Weka (Waikato Environment for Knowledge Analysis) 3.8.3 (The University of Waikato, Hamilton, NZ) to automatically select the best model using its optimization algorithm. We also manually selected the best of 23 white-box models. Models, including those from recent studies, were also compared by interval estimation of evaluation metrics. We used the Matthew correlation coefficient (MCC) as the main metric. It is not overoptimistic to evaluate the performance of a prediction model developed from a dataset with a class imbalance. Repeated 10-fold cross-validation was applied. Results: The classification via regression model was chosen as the best model. Our model had a robust MCC (.93, 95% CI. 87-1.00, vs .64, 95% CI .57-.71) and specificity (100%, 95% CI 100-100, vs 90%, 95% CI 90-90) compared to each metric of the best models from recent studies. The sensitivity of this model was not inferior (95%, 95% CI 91-100, vs 100%, 95% CI 92-100). The area under the receiver operating characteristic curve was also competitive (0.970, 95% CI 0.966-0.974, vs 0.987, 95% CI 0.980-0.994). Features in the best model were maternal weight, BMI, pulsatility index of the UtA, sFlt-1, and PlGF. The most important feature was the sFlt-1/PlGF ratio. This model used an M5P algorithm consisting of a decision tree and four linear models with different thresholds. Our study was also better than the best ones among recent studies in terms of the class balance and the size of the case class (66/95, 69%, vs 27/239, 11.3%). Conclusions: Our model had a robust predictive performance. It was also developed to deal with the problem of a class imbalance. In the context of clinical management, this model may improve maternal mortality and neonatal morbidity and reduce health care costs.&quot;,&quot;publisher&quot;:&quot;JMIR Med Inform&quot;,&quot;issue&quot;:&quot;5&quot;,&quot;volume&quot;:&quot;8&quot;},&quot;isTemporary&quot;:false},{&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citationID&quot;:&quot;MENDELEY_CITATION_6777d795-fad9-430d-8bf3-c48c7d83f282&quot;,&quot;properties&quot;:{&quot;noteIndex&quot;:0},&quot;isEdited&quot;:false,&quot;manualOverride&quot;:{&quot;isManuallyOverridden&quot;:false,&quot;citeprocText&quot;:&quot;[10,11]&quot;,&quot;manualOverrideText&quot;:&quot;&quot;},&quot;citationTag&quot;:&quot;MENDELEY_CITATION_v3_eyJjaXRhdGlvbklEIjoiTUVOREVMRVlfQ0lUQVRJT05fNjc3N2Q3OTUtZmFkOS00MzBkLThiZjMtYzQ4YzdkODNmMjgyIiwicHJvcGVydGllcyI6eyJub3RlSW5kZXgiOjB9LCJpc0VkaXRlZCI6ZmFsc2UsIm1hbnVhbE92ZXJyaWRlIjp7ImlzTWFudWFsbHlPdmVycmlkZGVuIjpmYWxzZSwiY2l0ZXByb2NUZXh0IjoiWzEwLDEx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&quot;,&quot;citationItems&quot;:[{&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6edc25f0-96c7-3182-bcf0-5b6be0c15c31&quot;,&quot;itemData&quot;:{&quot;type&quot;:&quot;article-journal&quot;,&quot;id&quot;:&quot;6edc25f0-96c7-3182-bcf0-5b6be0c15c31&quot;,&quot;title&quot;:&quot;Development and validation of a predictive model for preeclampsia: a retrospective cohort study&quot;,&quot;groupId&quot;:&quot;0789ffda-0195-3199-9861-3e589d2a2cd3&quot;,&quot;author&quot;:[{&quot;family&quot;:&quot;Wang&quot;,&quot;given&quot;:&quot;Changxiu&quot;,&quot;parse-names&quot;:false,&quot;dropping-particle&quot;:&quot;&quot;,&quot;non-dropping-particle&quot;:&quot;&quot;},{&quot;family&quot;:&quot;Zeng&quot;,&quot;given&quot;:&quot;Tao&quot;,&quot;parse-names&quot;:false,&quot;dropping-particle&quot;:&quot;&quot;,&quot;non-dropping-particle&quot;:&quot;&quot;},{&quot;family&quot;:&quot;Zhao&quot;,&quot;given&quot;:&quot;Xiangyu&quot;,&quot;parse-names&quot;:false,&quot;dropping-particle&quot;:&quot;&quot;,&quot;non-dropping-particle&quot;:&quot;&quot;},{&quot;family&quot;:&quot;You&quot;,&quot;given&quot;:&quot;Cuiping&quot;,&quot;parse-names&quot;:false,&quot;dropping-particle&quot;:&quot;&quot;,&quot;non-dropping-particle&quot;:&quot;&quot;},{&quot;family&quot;:&quot;Lu&quot;,&quot;given&quot;:&quot;Yucheng&quot;,&quot;parse-names&quot;:false,&quot;dropping-particle&quot;:&quot;&quot;,&quot;non-dropping-particle&quot;:&quot;&quot;},{&quot;family&quot;:&quot;Kong&quot;,&quot;given&quot;:&quot;Guanqing&quot;,&quot;parse-names&quot;:false,&quot;dropping-particle&quot;:&quot;&quot;,&quot;non-dropping-particle&quot;:&quot;&quot;},{&quot;family&quot;:&quot;Hu&quot;,&quot;given&quot;:&quot;Lingling&quot;,&quot;parse-names&quot;:false,&quot;dropping-particle&quot;:&quot;&quot;,&quot;non-dropping-particle&quot;:&quot;&quot;},{&quot;family&quot;:&quot;Huang&quot;,&quot;given&quot;:&quot;Jinyan&quot;,&quot;parse-names&quot;:false,&quot;dropping-particle&quot;:&quot;&quot;,&quot;non-dropping-particle&quot;:&quot;&quot;},{&quot;family&quot;:&quot;Zhang&quot;,&quot;given&quot;:&quot;Yanxin&quot;,&quot;parse-names&quot;:false,&quot;dropping-particle&quot;:&quot;&quot;,&quot;non-dropping-particle&quot;:&quot;&quot;}],&quot;container-title&quot;:&quot;Archives of Gynecology and Obstetrics&quot;,&quot;container-title-short&quot;:&quot;Arch. Gynecol. Obstet.&quot;,&quot;DOI&quot;:&quot;10.1007/s00404-025-08076-6&quot;,&quot;ISSN&quot;:&quot;14320711&quot;,&quot;PMID&quot;:&quot;40450650&quot;,&quot;issued&quot;:{&quot;date-parts&quot;:[[2025,9,1]]},&quot;page&quot;:&quot;823-832&quot;,&quot;abstract&quot;:&quot;Purpose: We conduct this study to develop and validate a predictive nomogram for preeclampsia (PE) to inform the development of early intervention strategies in clinical practice. Methods: In this analysis, we collected data from women with medium or high risk for PE who underwent placental growth factor (PlGF)-based testing between December 20, 2021 and December 31, 2022. The gestational age at the time of taking the PlGF-based test for the PE and non-PE groups was 20.0 weeks (range 16.1–26.1 weeks) and 22.2 weeks (range 16.2–27.3 weeks), respectively. The independent risk factors for PE were identified through both univariate and multivariate analyses. Based on these independent risk factors, a logistic regression model for risk prediction was developed. The model was validated using five-fold cross-validation. Moreover, the efficacy of the model was appraised using the area under the receiver operating characteristic curve (AUROC), while the calibration of the model was assessed through calibration curves. Additionally, decision curves and clinical impact curves were leveraged to evaluate the clinical applicability of the model. Results: In total, 2063 women were included. Of these, 108 had PE. Body mass index, mean arterial pressure, a ratio of soluble fms-like tyrosine kinase-1/PlGF, history of adverse pregnancy, family history of PE, previous history of PE, chronic hypertension, autoimmune disease, and polycystic ovary syndrome were independent risk factors for PE. The model constructed based on independent risk factors demonstrated that the AUROC in the training set was 0.883 (95% confidence interval [CI] 0.838–0.928), with a sensitivity of 0.827 and specificity of 0.816. In the validation set, the AUROC was 0.862 (95% CI 0.774–0.951), with a sensitivity of 0.815 and specificity of 0.772. The decision curve revealed that the model had a large probability interval for the net benefit threshold. Conclusion: The predictive nomogram for PE constructed based on common interpretable features has desirable efficacy, which informs the development of specialized preventive protocols in clinical practice.&quot;,&quot;publisher&quot;:&quot;Springer Science and Business Media Deutschland GmbH&quot;,&quot;issue&quot;:&quot;3&quot;,&quot;volume&quot;:&quot;312&quot;},&quot;isTemporary&quot;:false}]},{&quot;citationID&quot;:&quot;MENDELEY_CITATION_eaba1c6a-dabe-48f7-b7fe-40bc6fda7519&quot;,&quot;properties&quot;:{&quot;noteIndex&quot;:0},&quot;isEdited&quot;:false,&quot;manualOverride&quot;:{&quot;isManuallyOverridden&quot;:false,&quot;citeprocText&quot;:&quot;[12]&quot;,&quot;manualOverrideText&quot;:&quot;&quot;},&quot;citationTag&quot;:&quot;MENDELEY_CITATION_v3_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uIiwicGFyc2UtbmFtZXMiOmZhbHNlLCJkcm9wcGluZy1wYXJ0aWNsZSI6IiIsIm5vbi1kcm9wcGluZy1wYXJ0aWNsZSI6IiJ9LHsiZmFtaWx5IjoiQWtsIiwiZ2l2ZW4iOiJFbGllIEEuIiwicGFyc2UtbmFtZXMiOmZhbHNlLCJkcm9wcGluZy1wYXJ0aWNsZSI6IiIsIm5vbi1kcm9wcGluZy1wYXJ0aWNsZSI6IiJ9LHsiZmFtaWx5IjoiQnJlbm5hbiIsImdpdmVuIjoiU3VlIEUu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LiIsInBhcnNlLW5hbWVzIjpmYWxzZSwiZHJvcHBpbmctcGFydGljbGUiOiIiLCJub24tZHJvcHBpbmctcGFydGljbGUiOiIifSx7ImZhbWlseSI6Ikhyw7NiamFydHNzb24iLCJnaXZlbiI6IkFzYmrDuHJuIiwicGFyc2UtbmFtZXMiOmZhbHNlLCJkcm9wcGluZy1wYXJ0aWNsZSI6IiIsIm5vbi1kcm9wcGluZy1wYXJ0aWNsZSI6IiJ9LHsiZmFtaWx5IjoiTGFsdSIsImdpdmVuIjoiTWFub2ogTS4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u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uIiwicGFyc2UtbmFtZXMiOmZhbHNlLCJkcm9wcGluZy1wYXJ0aWNsZSI6IiIsIm5vbi1kcm9wcGluZy1wYXJ0aWNsZSI6IiJ9LHsiZmFtaWx5IjoiU3Rld2FydCIsImdpdmVuIjoiTGVzbGV5IEEu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xuXG5UaGUgUHJlZmVycmVkIFJlcG9ydGluZyBJdGVtcyBmb3IgU3lzdGVtYXRpYyByZXZpZXdzIGFuZCBNZXRhLUFuYWx5c2VzIChQUklTTUEpIHN0YXRlbWVudCBwdWJsaXNoZWQgaW4gMjAwOSAoaGVyZWFmdGVyIHJlZmVycmVkIHRvIGFzIFBSSVNNQSAyMDA5KTQ1Njc4OTEwIOKApiIsInB1Ymxpc2hlciI6IkJyaXRpc2ggTWVkaWNhbCBKb3VybmFsIFB1Ymxpc2hpbmcgR3JvdXAiLCJ2b2x1bWUiOiIzNzIifSwiaXNUZW1wb3JhcnkiOmZhbHNlfV19&quot;,&quot;citationItems&quot;:[{&quot;id&quot;:&quot;250233bc-bdc9-35cd-8ff0-d3db1467d4e0&quot;,&quot;itemData&quot;:{&quot;type&quot;:&quot;article-journal&quot;,&quot;id&quot;:&quot;250233bc-bdc9-35cd-8ff0-d3db1467d4e0&quot;,&quot;title&quot;:&quot;The PRISMA 2020 statement: an updated guideline for reporting systematic reviews&quot;,&quot;groupId&quot;:&quot;0789ffda-0195-3199-9861-3e589d2a2cd3&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3,17]]},&quot;DOI&quot;:&quot;10.1136/bmj.n71&quot;,&quot;ISSN&quot;:&quot;17561833&quot;,&quot;PMID&quot;:&quot;33780438&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isTemporary&quot;:false}]},{&quot;citationID&quot;:&quot;MENDELEY_CITATION_53623ff9-77ea-4285-bbfd-395f29bcd74d&quot;,&quot;properties&quot;:{&quot;noteIndex&quot;:0},&quot;isEdited&quot;:false,&quot;manualOverride&quot;:{&quot;isManuallyOverridden&quot;:false,&quot;citeprocText&quot;:&quot;[13]&quot;,&quot;manualOverrideText&quot;:&quot;&quot;},&quot;citationTag&quot;:&quot;MENDELEY_CITATION_v3_eyJjaXRhdGlvbklEIjoiTUVOREVMRVlfQ0lUQVRJT05fNTM2MjNmZjktNzdlYS00Mjg1LWJiZmQtMzk1ZjI5YmNkNzRk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CcmVyZXRvbiIsImdpdmVuIjoiUGVhcmw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quot;,&quot;citationItems&quot;:[{&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Brereton&quot;,&quot;given&quot;:&quot;Pearl&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fe4376a6-c9ae-43f0-81d9-1f5e57ad8a66&quot;,&quot;properties&quot;:{&quot;noteIndex&quot;:0},&quot;isEdited&quot;:false,&quot;manualOverride&quot;:{&quot;isManuallyOverridden&quot;:false,&quot;citeprocText&quot;:&quot;[14]&quot;,&quot;manualOverrideText&quot;:&quot;&quot;},&quot;citationTag&quot;:&quot;MENDELEY_CITATION_v3_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&quot;,&quot;citationItems&quot;:[{&quot;id&quot;:&quot;165af8c8-9d20-358b-a113-1214569f289b&quot;,&quot;itemData&quot;:{&quot;type&quot;:&quot;article-journal&quot;,&quot;id&quot;:&quot;165af8c8-9d20-358b-a113-1214569f289b&quot;,&quot;title&quot;:&quot;A systematic review of systematic review process research in software engineering&quot;,&quot;groupId&quot;:&quot;0789ffda-0195-3199-9861-3e589d2a2cd3&quot;,&quot;author&quot;:[{&quot;family&quot;:&quot;Kitchenham&quot;,&quot;given&quot;:&quot;Barbara&quot;,&quot;parse-names&quot;:false,&quot;dropping-particle&quot;:&quot;&quot;,&quot;non-dropping-particle&quot;:&quot;&quot;},{&quot;family&quot;:&quot;Brereton&quot;,&quot;given&quot;:&quot;Pearl&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13.07.010&quot;,&quot;ISSN&quot;:&quot;0950-5849&quot;,&quot;URL&quot;:&quot;https://www.sciencedirect.com/science/article/abs/pii/S0950584913001560&quot;,&quot;issued&quot;:{&quot;date-parts&quot;:[[2013,12,1]]},&quot;page&quot;:&quot;2049-2075&quot;,&quot;abstract&quot;:&quot;Context: Many researchers adopting systematic reviews (SRs) have also published papers discussing problems with the SR methodology and suggestions for improving it. Since guidelines for SRs in software engineering (SE) were last updated in 2007, we believe it is time to investigate whether the guidelines need to be amended in the light of recent research. Objective: To identify, evaluate and synthesize research published by software engineering researchers concerning their experiences of performing SRs and their proposals for improving the SR process. Method: We undertook a systematic review of papers reporting experiences of undertaking SRs and/or discussing techniques that could be used to improve the SR process. Studies were classified with respect to the stage in the SR process they addressed, whether they related to education or problems faced by novices and whether they proposed the use of textual analysis tools. Results: We identified 68 papers reporting 63 unique studies published in SE conferences and journals between 2005 and mid-2012. The most common criticisms of SRs were that they take a long time, that SE digital libraries are not appropriate for broad literature searches and that assessing the quality of empirical studies of different types is difficult. Conclusion: We recommend removing advice to use structured questions to construct search strings and including advice to use a quasi-gold standard based on a limited manual search to assist the construction of search stings and evaluation of the search process. Textual analysis tools are likely to be useful for inclusion/exclusion decisions and search string construction but require more stringent evaluation. SE researchers would benefit from tools to manage the SR process but existing tools need independent validation. Quality assessment of studies using a variety of empirical methods remains a major problem. © 2013 Elsevier B.V. All rights reserved.&quot;,&quot;publisher&quot;:&quot;Elsevier&quot;,&quot;issue&quot;:&quot;12&quot;,&quot;volume&quot;:&quot;55&quot;},&quot;isTemporary&quot;:false}]},{&quot;citationID&quot;:&quot;MENDELEY_CITATION_4a95c5cb-e6fd-4303-a6de-22a48dd927d6&quot;,&quot;properties&quot;:{&quot;noteIndex&quot;:0},&quot;isEdited&quot;:false,&quot;manualOverride&quot;:{&quot;isManuallyOverridden&quot;:false,&quot;citeprocText&quot;:&quot;[12]&quot;,&quot;manualOverrideText&quot;:&quot;&quot;},&quot;citationTag&quot;:&quot;MENDELEY_CITATION_v3_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uIiwicGFyc2UtbmFtZXMiOmZhbHNlLCJkcm9wcGluZy1wYXJ0aWNsZSI6IiIsIm5vbi1kcm9wcGluZy1wYXJ0aWNsZSI6IiJ9LHsiZmFtaWx5IjoiQWtsIiwiZ2l2ZW4iOiJFbGllIEEuIiwicGFyc2UtbmFtZXMiOmZhbHNlLCJkcm9wcGluZy1wYXJ0aWNsZSI6IiIsIm5vbi1kcm9wcGluZy1wYXJ0aWNsZSI6IiJ9LHsiZmFtaWx5IjoiQnJlbm5hbiIsImdpdmVuIjoiU3VlIEUu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LiIsInBhcnNlLW5hbWVzIjpmYWxzZSwiZHJvcHBpbmctcGFydGljbGUiOiIiLCJub24tZHJvcHBpbmctcGFydGljbGUiOiIifSx7ImZhbWlseSI6Ikhyw7NiamFydHNzb24iLCJnaXZlbiI6IkFzYmrDuHJuIiwicGFyc2UtbmFtZXMiOmZhbHNlLCJkcm9wcGluZy1wYXJ0aWNsZSI6IiIsIm5vbi1kcm9wcGluZy1wYXJ0aWNsZSI6IiJ9LHsiZmFtaWx5IjoiTGFsdSIsImdpdmVuIjoiTWFub2ogTS4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u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uIiwicGFyc2UtbmFtZXMiOmZhbHNlLCJkcm9wcGluZy1wYXJ0aWNsZSI6IiIsIm5vbi1kcm9wcGluZy1wYXJ0aWNsZSI6IiJ9LHsiZmFtaWx5IjoiU3Rld2FydCIsImdpdmVuIjoiTGVzbGV5IEEu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xuXG5UaGUgUHJlZmVycmVkIFJlcG9ydGluZyBJdGVtcyBmb3IgU3lzdGVtYXRpYyByZXZpZXdzIGFuZCBNZXRhLUFuYWx5c2VzIChQUklTTUEpIHN0YXRlbWVudCBwdWJsaXNoZWQgaW4gMjAwOSAoaGVyZWFmdGVyIHJlZmVycmVkIHRvIGFzIFBSSVNNQSAyMDA5KTQ1Njc4OTEwIOKApiIsInB1Ymxpc2hlciI6IkJyaXRpc2ggTWVkaWNhbCBKb3VybmFsIFB1Ymxpc2hpbmcgR3JvdXAiLCJ2b2x1bWUiOiIzNzIifSwiaXNUZW1wb3JhcnkiOmZhbHNlfV19&quot;,&quot;citationItems&quot;:[{&quot;id&quot;:&quot;250233bc-bdc9-35cd-8ff0-d3db1467d4e0&quot;,&quot;itemData&quot;:{&quot;type&quot;:&quot;article-journal&quot;,&quot;id&quot;:&quot;250233bc-bdc9-35cd-8ff0-d3db1467d4e0&quot;,&quot;title&quot;:&quot;The PRISMA 2020 statement: an updated guideline for reporting systematic reviews&quot;,&quot;groupId&quot;:&quot;0789ffda-0195-3199-9861-3e589d2a2cd3&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3,17]]},&quot;DOI&quot;:&quot;10.1136/bmj.n71&quot;,&quot;ISSN&quot;:&quot;17561833&quot;,&quot;PMID&quot;:&quot;33780438&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isTemporary&quot;:false}]},{&quot;citationID&quot;:&quot;MENDELEY_CITATION_998f24ef-172e-4413-9f24-378c9d83bc54&quot;,&quot;properties&quot;:{&quot;noteIndex&quot;:0},&quot;isEdited&quot;:false,&quot;manualOverride&quot;:{&quot;isManuallyOverridden&quot;:false,&quot;citeprocText&quot;:&quot;[15]&quot;,&quot;manualOverrideText&quot;:&quot;&quot;},&quot;citationTag&quot;:&quot;MENDELEY_CITATION_v3_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&quot;,&quot;citationItems&quot;:[{&quot;id&quot;:&quot;72a976f4-9a10-36f7-b4ef-b43dfb117b4b&quot;,&quot;itemData&quot;:{&quot;type&quot;:&quot;article-journal&quot;,&quot;id&quot;:&quot;72a976f4-9a10-36f7-b4ef-b43dfb117b4b&quot;,&quot;title&quot;:&quot;bibliometrix: An R-tool for comprehensive science mapping analysis&quot;,&quot;groupId&quot;:&quot;0789ffda-0195-3199-9861-3e589d2a2cd3&quot;,&quot;author&quot;:[{&quot;family&quot;:&quot;Aria&quot;,&quot;given&quot;:&quot;Massimo&quot;,&quot;parse-names&quot;:false,&quot;dropping-particle&quot;:&quot;&quot;,&quot;non-dropping-particle&quot;:&quot;&quot;},{&quot;family&quot;:&quot;Cuccurullo&quot;,&quot;given&quot;:&quot;Corrado&quot;,&quot;parse-names&quot;:false,&quot;dropping-particle&quot;:&quot;&quot;,&quot;non-dropping-particle&quot;:&quot;&quot;}],&quot;container-title&quot;:&quot;Journal of Informetrics&quot;,&quot;container-title-short&quot;:&quot;J. Informetr.&quot;,&quot;accessed&quot;:{&quot;date-parts&quot;:[[2026,3,31]]},&quot;DOI&quot;:&quot;10.1016/J.JOI.2017.08.007&quot;,&quot;ISSN&quot;:&quot;1751-1577&quot;,&quot;URL&quot;:&quot;https://www.sciencedirect.com/science/article/abs/pii/S1751157717300500?via%3Dihub&quot;,&quot;issued&quot;:{&quot;date-parts&quot;:[[2017,11,1]]},&quot;page&quot;:&quot;959-975&quot;,&quot;abstract&quot;:&quot;The use of bibliometrics is gradually extending to all disciplines. It is particularly suitable for science mapping at a time when the emphasis on empirical contributions is producing voluminous, fragmented, and controversial research streams. Science mapping is complex and unwieldly because it is multi-step and frequently requires numerous and diverse software tools, which are not all necessarily freeware. Although automated workflows that integrate these software tools into an organized data flow are emerging, in this paper we propose a unique open-source tool, designed by the authors, called bibliometrix, for performing comprehensive science mapping analysis. bibliometrix supports a recommended workflow to perform bibliometric analyses. As it is programmed in R, the proposed tool is flexible and can be rapidly upgraded and integrated with other statistical R-packages. It is therefore useful in a constantly changing science such as bibliometrics.&quot;,&quot;publisher&quot;:&quot;Elsevier&quot;,&quot;issue&quot;:&quot;4&quot;,&quot;volume&quot;:&quot;11&quot;},&quot;isTemporary&quot;:false}]},{&quot;citationID&quot;:&quot;MENDELEY_CITATION_c439a038-95d6-4240-9aa3-f3dcb502d2ad&quot;,&quot;properties&quot;:{&quot;noteIndex&quot;:0},&quot;isEdited&quot;:false,&quot;manualOverride&quot;:{&quot;isManuallyOverridden&quot;:false,&quot;citeprocText&quot;:&quot;[13]&quot;,&quot;manualOverrideText&quot;:&quot;&quot;},&quot;citationTag&quot;:&quot;MENDELEY_CITATION_v3_eyJjaXRhdGlvbklEIjoiTUVOREVMRVlfQ0lUQVRJT05fYzQzOWEwMzgtOTVkNi00MjQwLTlhYTMtZjNkY2I1MDJkMmFk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CcmVyZXRvbiIsImdpdmVuIjoiUGVhcmw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quot;,&quot;citationItems&quot;:[{&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Brereton&quot;,&quot;given&quot;:&quot;Pearl&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2e6089f4-4f3d-45a5-af56-3d59e3dc4eb5&quot;,&quot;properties&quot;:{&quot;noteIndex&quot;:0},&quot;isEdited&quot;:false,&quot;manualOverride&quot;:{&quot;isManuallyOverridden&quot;:false,&quot;citeprocText&quot;:&quot;[13]&quot;,&quot;manualOverrideText&quot;:&quot;&quot;},&quot;citationTag&quot;:&quot;MENDELEY_CITATION_v3_eyJjaXRhdGlvbklEIjoiTUVOREVMRVlfQ0lUQVRJT05fMmU2MDg5ZjQtNGYzZC00NWE1LWFmNTYtM2Q1OWUzZGM0ZWI1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CcmVyZXRvbiIsImdpdmVuIjoiUGVhcmw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quot;,&quot;citationItems&quot;:[{&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Brereton&quot;,&quot;given&quot;:&quot;Pearl&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d1105c0c-e632-4e6d-9d4b-7dbbf9372d4b&quot;,&quot;properties&quot;:{&quot;noteIndex&quot;:0},&quot;isEdited&quot;:false,&quot;manualOverride&quot;:{&quot;isManuallyOverridden&quot;:false,&quot;citeprocText&quot;:&quot;[13]&quot;,&quot;manualOverrideText&quot;:&quot;&quot;},&quot;citationTag&quot;:&quot;MENDELEY_CITATION_v3_eyJjaXRhdGlvbklEIjoiTUVOREVMRVlfQ0lUQVRJT05fZDExMDVjMGMtZTYzMi00ZTZkLTlkNGItN2RiYmY5MzcyZDRi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CcmVyZXRvbiIsImdpdmVuIjoiUGVhcmw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quot;,&quot;citationItems&quot;:[{&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Brereton&quot;,&quot;given&quot;:&quot;Pearl&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a245a064-3d0e-49af-8853-750373c18758&quot;,&quot;properties&quot;:{&quot;noteIndex&quot;:0},&quot;isEdited&quot;:false,&quot;manualOverride&quot;:{&quot;isManuallyOverridden&quot;:false,&quot;citeprocText&quot;:&quot;[13]&quot;,&quot;manualOverrideText&quot;:&quot;&quot;},&quot;citationTag&quot;:&quot;MENDELEY_CITATION_v3_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Y29udGFpbmVyLXRpdGxlLXNob3J0IjoiSW5mLiBTb2Z0dy4gVGVjaG5vbC4iLCJhY2Nlc3NlZCI6eyJkYXRlLXBhcnRzIjpbWzIwMjYsMywzMV1dfSwiRE9JIjoiMTAuMTAxNi9KLklORlNPRi4yMDA4LjA5LjAwOSIsIklTU04iOiIwOTUwLTU4NDkiLCJVUkwiOiJodHRwczovL3d3dy5zY2llbmNlZGlyZWN0LmNvbS9zY2llbmNlL2FydGljbGUvYWJzL3BpaS9TMDk1MDU4NDkwODAwMTM5MD92aWElM0RpaHViIiwiaXNzdWVkIjp7ImRhdGUtcGFydHMiOltbMjAwOSwx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cHVibGlzaGVyIjoiRWxzZXZpZXIiLCJpc3N1ZSI6IjEiLCJ2b2x1bWUiOiI1MSJ9LCJpc1RlbXBvcmFyeSI6ZmFsc2V9XX0=&quot;,&quot;citationItems&quot;:[{&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Brereton&quot;,&quot;given&quot;:&quot;Pearl&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adfb04f2-d175-4786-b4d0-72726f8c9a3d&quot;,&quot;properties&quot;:{&quot;noteIndex&quot;:0},&quot;isEdited&quot;:false,&quot;manualOverride&quot;:{&quot;isManuallyOverridden&quot;:false,&quot;citeprocText&quot;:&quot;[15]&quot;,&quot;manualOverrideText&quot;:&quot;&quot;},&quot;citationTag&quot;:&quot;MENDELEY_CITATION_v3_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&quot;,&quot;citationItems&quot;:[{&quot;id&quot;:&quot;72a976f4-9a10-36f7-b4ef-b43dfb117b4b&quot;,&quot;itemData&quot;:{&quot;type&quot;:&quot;article-journal&quot;,&quot;id&quot;:&quot;72a976f4-9a10-36f7-b4ef-b43dfb117b4b&quot;,&quot;title&quot;:&quot;bibliometrix: An R-tool for comprehensive science mapping analysis&quot;,&quot;groupId&quot;:&quot;0789ffda-0195-3199-9861-3e589d2a2cd3&quot;,&quot;author&quot;:[{&quot;family&quot;:&quot;Aria&quot;,&quot;given&quot;:&quot;Massimo&quot;,&quot;parse-names&quot;:false,&quot;dropping-particle&quot;:&quot;&quot;,&quot;non-dropping-particle&quot;:&quot;&quot;},{&quot;family&quot;:&quot;Cuccurullo&quot;,&quot;given&quot;:&quot;Corrado&quot;,&quot;parse-names&quot;:false,&quot;dropping-particle&quot;:&quot;&quot;,&quot;non-dropping-particle&quot;:&quot;&quot;}],&quot;container-title&quot;:&quot;Journal of Informetrics&quot;,&quot;container-title-short&quot;:&quot;J. Informetr.&quot;,&quot;accessed&quot;:{&quot;date-parts&quot;:[[2026,3,31]]},&quot;DOI&quot;:&quot;10.1016/J.JOI.2017.08.007&quot;,&quot;ISSN&quot;:&quot;1751-1577&quot;,&quot;URL&quot;:&quot;https://www.sciencedirect.com/science/article/abs/pii/S1751157717300500?via%3Dihub&quot;,&quot;issued&quot;:{&quot;date-parts&quot;:[[2017,11,1]]},&quot;page&quot;:&quot;959-975&quot;,&quot;abstract&quot;:&quot;The use of bibliometrics is gradually extending to all disciplines. It is particularly suitable for science mapping at a time when the emphasis on empirical contributions is producing voluminous, fragmented, and controversial research streams. Science mapping is complex and unwieldly because it is multi-step and frequently requires numerous and diverse software tools, which are not all necessarily freeware. Although automated workflows that integrate these software tools into an organized data flow are emerging, in this paper we propose a unique open-source tool, designed by the authors, called bibliometrix, for performing comprehensive science mapping analysis. bibliometrix supports a recommended workflow to perform bibliometric analyses. As it is programmed in R, the proposed tool is flexible and can be rapidly upgraded and integrated with other statistical R-packages. It is therefore useful in a constantly changing science such as bibliometrics.&quot;,&quot;publisher&quot;:&quot;Elsevier&quot;,&quot;issue&quot;:&quot;4&quot;,&quot;volume&quot;:&quot;11&quot;},&quot;isTemporary&quot;:false}]},{&quot;citationID&quot;:&quot;MENDELEY_CITATION_1496c25c-a7fe-4500-88ad-c9c0f4447a3e&quot;,&quot;properties&quot;:{&quot;noteIndex&quot;:0},&quot;isEdited&quot;:false,&quot;manualOverride&quot;:{&quot;isManuallyOverridden&quot;:false,&quot;citeprocText&quot;:&quot;[7,8,16–21]&quot;,&quot;manualOverrideText&quot;:&quot;&quot;},&quot;citationTag&quot;:&quot;MENDELEY_CITATION_v3_eyJjaXRhdGlvbklEIjoiTUVOREVMRVlfQ0lUQVRJT05fMTQ5NmMyNWMtYTdmZS00NTAwLTg4YWQtYzljMGY0NDQ3YTNlIiwicHJvcGVydGllcyI6eyJub3RlSW5kZXgiOjB9LCJpc0VkaXRlZCI6ZmFsc2UsIm1hbnVhbE92ZXJyaWRlIjp7ImlzTWFudWFsbHlPdmVycmlkZGVuIjpmYWxzZSwiY2l0ZXByb2NUZXh0IjoiWzcsOCwxNuKAkzIxXSIsIm1hbnVhbE92ZXJyaWRlVGV4dCI6IiJ9LCJjaXRhdGlvbkl0ZW1zIjpb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IsImNvbnRhaW5lci10aXRsZS1zaG9ydCI6IkJpb21lZGljaW5lc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&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1b4039a7-e0af-3ef4-ab77-58a1652a142b&quot;,&quot;itemData&quot;:{&quot;type&quot;:&quot;article-journal&quot;,&quot;id&quot;:&quot;1b4039a7-e0af-3ef4-ab77-58a1652a142b&quot;,&quot;title&quot;:&quot;Five-Feature Models to Predict Preeclampsia Onset Time From Electronic Health Record Data: Development and Validation Study&quot;,&quot;groupId&quot;:&quot;0789ffda-0195-3199-9861-3e589d2a2cd3&quot;,&quot;author&quot;:[{&quot;family&quot;:&quot;Ballard&quot;,&quot;given&quot;:&quot;Hailey K.&quot;,&quot;parse-names&quot;:false,&quot;dropping-particle&quot;:&quot;&quot;,&quot;non-dropping-particle&quot;:&quot;&quot;},{&quot;family&quot;:&quot;Yang&quot;,&quot;given&quot;:&quot;Xiaotong&quot;,&quot;parse-names&quot;:false,&quot;dropping-particle&quot;:&quot;&quot;,&quot;non-dropping-particle&quot;:&quot;&quot;},{&quot;family&quot;:&quot;Mahadevan&quot;,&quot;given&quot;:&quot;Aditya D.&quot;,&quot;parse-names&quot;:false,&quot;dropping-particle&quot;:&quot;&quot;,&quot;non-dropping-particle&quot;:&quot;&quot;},{&quot;family&quot;:&quot;Lemas&quot;,&quot;given&quot;:&quot;Dominick J.&quot;,&quot;parse-names&quot;:false,&quot;dropping-particle&quot;:&quot;&quot;,&quot;non-dropping-particle&quot;:&quot;&quot;},{&quot;family&quot;:&quot;Garmire&quot;,&quot;given&quot;:&quot;Lana X.&quot;,&quot;parse-names&quot;:false,&quot;dropping-particle&quot;:&quot;&quot;,&quot;non-dropping-particle&quot;:&quot;&quot;}],&quot;container-title&quot;:&quot;Journal of Medical Internet Research&quot;,&quot;container-title-short&quot;:&quot;J. Med. Internet Res.&quot;,&quot;DOI&quot;:&quot;10.2196/48997&quot;,&quot;ISSN&quot;:&quot;14388871&quot;,&quot;PMID&quot;:&quot;39141914&quot;,&quot;issued&quot;:{&quot;date-parts&quot;:[[2024]]},&quot;abstract&quot;:&quot;Background: Preeclampsia is a potentially fatal complication during pregnancy, characterized by high blood pressure and the presence of excessive proteins in the urine. Due to its complexity, the prediction of preeclampsia onset is often difficult and inaccurate. Objective: This study aimed to create quantitative models to predict the onset gestational age of preeclampsia using electronic health records. Methods: We retrospectively collected 1178 preeclamptic pregnancy records from the University of Michigan Health System as the discovery cohort, and 881 records from the University of Florida Health System as the validation cohort. We constructed 2 Cox-proportional hazards models: 1 baseline model using maternal and pregnancy characteristics, and the other full model with additional laboratory findings, vitals, and medications. We built the models using 80% of the discovery data, tested the remaining 20% of the discovery data, and validated with the University of Florida data. We further stratified the patients into high- and low-risk groups for preeclampsia onset risk assessment. Results: The baseline model reached Concordance indices of 0.64 and 0.61 in the 20% testing data and the validation data, respectively, while the full model increased these Concordance indices to 0.69 and 0.61, respectively. For preeclampsia diagnosed at 34 weeks, the baseline and full models had area under the curve (AUC) values of 0.65 and 0.70, and AUC values of 0.69 and 0.70 for preeclampsia diagnosed at 37 weeks, respectively. Both models contain 5 selective features, among which the number of fetuses in the pregnancy, hypertension, and parity are shared between the 2 models with similar hazard ratios and significant P values. In the full model, maximum diastolic blood pressure in early pregnancy was the predominant feature. Conclusions: Electronic health records data provide useful information to predict the gestational age of preeclampsia onset. Stratification of the cohorts using 5-predictor Cox-proportional hazards models provides clinicians with convenient tools to assess the onset time of preeclampsia in patients.&quot;,&quot;publisher&quot;:&quot;JMIR Publications Inc.&quot;,&quot;volume&quot;:&quot;26&quot;},&quot;isTemporary&quot;:false},{&quot;id&quot;:&quot;21caf90d-f3c7-3aff-b872-6acc09c6d286&quot;,&quot;itemData&quot;:{&quot;type&quot;:&quot;article-journal&quot;,&quot;id&quot;:&quot;21caf90d-f3c7-3aff-b872-6acc09c6d286&quot;,&quot;title&quot;:&quot;A cost-effective machine learning-based method for preeclampsia risk assessment and driver genes discovery&quot;,&quot;groupId&quot;:&quot;0789ffda-0195-3199-9861-3e589d2a2cd3&quot;,&quot;author&quot;:[{&quot;family&quot;:&quot;Wang&quot;,&quot;given&quot;:&quot;Hao&quot;,&quot;parse-names&quot;:false,&quot;dropping-particle&quot;:&quot;&quot;,&quot;non-dropping-particle&quot;:&quot;&quot;},{&quot;family&quot;:&quot;Zhang&quot;,&quot;given&quot;:&quot;Zhaoyue&quot;,&quot;parse-names&quot;:false,&quot;dropping-particle&quot;:&quot;&quot;,&quot;non-dropping-particle&quot;:&quot;&quot;},{&quot;family&quot;:&quot;Li&quot;,&quot;given&quot;:&quot;Haicheng&quot;,&quot;parse-names&quot;:false,&quot;dropping-particle&quot;:&quot;&quot;,&quot;non-dropping-particle&quot;:&quot;&quot;},{&quot;family&quot;:&quot;Li&quot;,&quot;given&quot;:&quot;Jinzhao&quot;,&quot;parse-names&quot;:false,&quot;dropping-particle&quot;:&quot;&quot;,&quot;non-dropping-particle&quot;:&quot;&quot;},{&quot;family&quot;:&quot;Li&quot;,&quot;given&quot;:&quot;Hanshuang&quot;,&quot;parse-names&quot;:false,&quot;dropping-particle&quot;:&quot;&quot;,&quot;non-dropping-particle&quot;:&quot;&quot;},{&quot;family&quot;:&quot;Liu&quot;,&quot;given&quot;:&quot;Mingzhu&quot;,&quot;parse-names&quot;:false,&quot;dropping-particle&quot;:&quot;&quot;,&quot;non-dropping-particle&quot;:&quot;&quot;},{&quot;family&quot;:&quot;Liang&quot;,&quot;given&quot;:&quot;Pengfei&quot;,&quot;parse-names&quot;:false,&quot;dropping-particle&quot;:&quot;&quot;,&quot;non-dropping-particle&quot;:&quot;&quot;},{&quot;family&quot;:&quot;Xi&quot;,&quot;given&quot;:&quot;Qilemuge&quot;,&quot;parse-names&quot;:false,&quot;dropping-particle&quot;:&quot;&quot;,&quot;non-dropping-particle&quot;:&quot;&quot;},{&quot;family&quot;:&quot;Xing&quot;,&quot;given&quot;:&quot;Yongqiang&quot;,&quot;parse-names&quot;:false,&quot;dropping-particle&quot;:&quot;&quot;,&quot;non-dropping-particle&quot;:&quot;&quot;},{&quot;family&quot;:&quot;Yang&quot;,&quot;given&quot;:&quot;Lei&quot;,&quot;parse-names&quot;:false,&quot;dropping-particle&quot;:&quot;&quot;,&quot;non-dropping-particle&quot;:&quot;&quot;},{&quot;family&quot;:&quot;Zuo&quot;,&quot;given&quot;:&quot;Yongchun&quot;,&quot;parse-names&quot;:false,&quot;dropping-particle&quot;:&quot;&quot;,&quot;non-dropping-particle&quot;:&quot;&quot;}],&quot;container-title&quot;:&quot;Cell &amp; Bioscience&quot;,&quot;container-title-short&quot;:&quot;Cell Biosci.&quot;,&quot;accessed&quot;:{&quot;date-parts&quot;:[[2026,2,27]]},&quot;DOI&quot;:&quot;10.1186/s13578-023-00991-y&quot;,&quot;ISSN&quot;:&quot;20453701&quot;,&quot;URL&quot;:&quot;https://link.springer.com/article/10.1186/s13578-023-00991-y&quot;,&quot;issued&quot;:{&quot;date-parts&quot;:[[2023,2,28]]},&quot;page&quot;:&quot;-41&quot;,&quot;abstract&quot;:&quot;The placenta, as a unique exchange organ between mother and fetus, is essential for successful human pregnancy and fetal health. Preeclampsia (PE) caused by placental dysfunction contributes to both maternal and infant morbidity and mortality. Accurate identification of PE patients plays a vital role in the formulation of treatment plans. However, the traditional clinical methods of PE have a high misdiagnosis rate. Here, we first designed a computational biology method that used single-cell transcriptome (scRNA-seq) of healthy pregnancy (38 wk) and early-onset PE (28–32 wk) to identify pathological cell subpopulations and predict PE risk. Based on machine learning methods and feature selection techniques, we observed that the Tuning ReliefF (TURF) score hybrid with XGBoost (TURF_XGB) achieved optimal performance, with 92.61% accuracy and 92.46% recall for classifying nine cell subpopulations of healthy placentas. Biological landscapes of placenta heterogeneity could be mapped by the 110 marker genes screened by TURF_XGB, which revealed the superiority of the TURF feature mining. Moreover, we processed the PE dataset with LASSO to obtain 497 biomarkers. Integration analysis of the above two gene sets revealed that dendritic cells were closely associated with early-onset PE, and C1QB and C1QC might drive preeclampsia by mediating inflammation. In addition, an ensemble model-based risk stratification card was developed to classify preeclampsia patients, and its area under the receiver operating characteristic curve (AUC) could reach 0.99. For broader accessibility, we designed an accessible online web server ( http://bioinfor.imu.edu.cn/placenta ). Single-cell transcriptome-based preeclampsia risk assessment using an ensemble machine learning framework is a valuable asset for clinical decision-making. C1QB and C1QC may be involved in the development and progression of early-onset PE by affecting the complement and coagulation cascades pathway that mediate inflammation, which has important implications for better understanding the pathogenesis of PE.&quot;,&quot;publisher&quot;:&quot;BioMed Central&quot;,&quot;issue&quot;:&quot;1&quot;,&quot;volume&quot;:&quot;13&quot;},&quot;isTemporary&quot;:false},{&quot;id&quot;:&quot;6262e8c0-5047-3b35-8fcf-130e6d6c4d94&quot;,&quot;itemData&quot;:{&quot;type&quot;:&quot;article-journal&quot;,&quot;id&quot;:&quot;6262e8c0-5047-3b35-8fcf-130e6d6c4d94&quot;,&quot;title&quot;:&quot;A machine-learning–based algorithm improves prediction of preeclampsia-associated adverse outcomes&quot;,&quot;groupId&quot;:&quot;0789ffda-0195-3199-9861-3e589d2a2cd3&quot;,&quot;author&quot;:[{&quot;family&quot;:&quot;Schmidt&quot;,&quot;given&quot;:&quot;Leon J.&quot;,&quot;parse-names&quot;:false,&quot;dropping-particle&quot;:&quot;&quot;,&quot;non-dropping-particle&quot;:&quot;&quot;},{&quot;family&quot;:&quot;Rieger&quot;,&quot;given&quot;:&quot;Oliver&quot;,&quot;parse-names&quot;:false,&quot;dropping-particle&quot;:&quot;&quot;,&quot;non-dropping-particle&quot;:&quot;&quot;},{&quot;family&quot;:&quot;Neznansky&quot;,&quot;given&quot;:&quot;Mark&quot;,&quot;parse-names&quot;:false,&quot;dropping-particle&quot;:&quot;&quot;,&quot;non-dropping-particle&quot;:&quot;&quot;},{&quot;family&quot;:&quot;Hackelöer&quot;,&quot;given&quot;:&quot;Max&quot;,&quot;parse-names&quot;:false,&quot;dropping-particle&quot;:&quot;&quot;,&quot;non-dropping-particle&quot;:&quot;&quot;},{&quot;family&quot;:&quot;Dröge&quot;,&quot;given&quot;:&quot;Lisa A.&quot;,&quot;parse-names&quot;:false,&quot;dropping-particle&quot;:&quot;&quot;,&quot;non-dropping-particle&quot;:&quot;&quot;},{&quot;family&quot;:&quot;Henrich&quot;,&quot;given&quot;:&quot;Wolfgang&quot;,&quot;parse-names&quot;:false,&quot;dropping-particle&quot;:&quot;&quot;,&quot;non-dropping-particle&quot;:&quot;&quot;},{&quot;family&quot;:&quot;Higgins&quot;,&quot;given&quot;:&quot;David&quot;,&quot;parse-names&quot;:false,&quot;dropping-particle&quot;:&quot;&quot;,&quot;non-dropping-particle&quot;:&quot;&quot;},{&quot;family&quot;:&quot;Verlohren&quot;,&quot;given&quot;:&quot;Stefan&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2.01.026&quot;,&quot;ISSN&quot;:&quot;10976868&quot;,&quot;PMID&quot;:&quot;35114187&quot;,&quot;URL&quot;:&quot;https://www.ajog.org/action/showFullText?pii=S0002937822000503&quot;,&quot;issued&quot;:{&quot;date-parts&quot;:[[2022,7,1]]},&quot;page&quot;:&quot;77.e1-77.e30&quot;,&quot;abstract&quot;:&quot;Background: Preeclampsia presents a highly prevalent burden on pregnant women with an estimated incidence of 2% to 5%. Preeclampsia increases the maternal risk of death 20-fold and is one of the main causes of perinatal morbidity and mortality. Novel biomarkers, such as soluble fms-like tyrosine kinase-1 and placental growth factor in addition to a wide span of conventional clinical data (medical history, physical symptoms, laboratory parameters, etc.), present an excellent basis for the application of early-detection machine-learning models. Objective: This study aimed to develop, train, and test an automated machine-learning model for the prediction of adverse outcomes in patients with suspected preeclampsia. Study Design: Our real-world dataset of 1647 (2472 samples) women was retrospectively recruited from women who presented to the Department of Obstetrics at the Charité – Universitätsmedizin Berlin, Berlin, Germany, between July 2010 and March 2019. After standardization and data cleaning, we calculated additional features regarding the biomarkers soluble fms-like tyrosine kinase-1 and placental growth factor and sonography data (umbilical artery pulsatility index, middle cerebral artery pulsatility index, mean uterine artery pulsatility index), resulting in a total of 114 features. The target metric was the occurrence of adverse outcomes throughout the remaining pregnancy and 2 weeks after delivery. We trained 2 different models, a gradient-boosted tree and a random forest classifier. Hyperparameter training was performed using a grid search approach. All results were evaluated via a 10 × 10-fold cross-validation regimen. Results: We obtained metrics for the 2 naive machine-learning models. A gradient-boosted tree model was performed with a positive predictive value of 88%±6%, a negative predictive value of 89%±3%, a sensitivity of 66%±5%, a specificity of 97%±2%, an overall accuracy of 89%±3%, an area under the receiver operating characteristic curve of 0.82±0.03, an F1 score of 0.76±0.04, and a threat score of 0.61±0.05. The random forest classifier returned an equal positive predictive value (88%±6%) and specificity (97%±1%) while performing slightly inferior on the other available metrics. Applying differential cutoffs instead of a naive cutoff for positive prediction at ≥0.5 for the classifier's results yielded additional increases in performance. Conclusion: Machine-learning techniques were a valid approach to improve the prediction of adverse outcomes in pregnant women at high risk of preeclampsia vs current clinical standard techniques. Furthermore, we presented an automated system that did not rely on manual tuning or adjustments.&quot;,&quot;publisher&quot;:&quot;Elsevier Inc.&quot;,&quot;issue&quot;:&quot;1&quot;,&quot;volume&quot;:&quot;227&quot;},&quot;isTemporary&quot;:false},{&quot;id&quot;:&quot;43b10b03-6b51-3a8d-9c9e-c62a056f0df5&quot;,&quot;itemData&quot;:{&quot;type&quot;:&quot;article-journal&quot;,&quot;id&quot;:&quot;43b10b03-6b51-3a8d-9c9e-c62a056f0df5&quot;,&quot;title&quot;:&quot;Advancing preeclampsia prediction: a tailored machine learning pipeline integrating resampling and ensemble models for handling imbalanced medical data&quot;,&quot;groupId&quot;:&quot;0789ffda-0195-3199-9861-3e589d2a2cd3&quot;,&quot;author&quot;:[{&quot;family&quot;:&quot;Ma&quot;,&quot;given&quot;:&quot;Yinyao&quot;,&quot;parse-names&quot;:false,&quot;dropping-particle&quot;:&quot;&quot;,&quot;non-dropping-particle&quot;:&quot;&quot;},{&quot;family&quot;:&quot;Lv&quot;,&quot;given&quot;:&quot;Hanlin&quot;,&quot;parse-names&quot;:false,&quot;dropping-particle&quot;:&quot;&quot;,&quot;non-dropping-particle&quot;:&quot;&quot;},{&quot;family&quot;:&quot;Ma&quot;,&quot;given&quot;:&quot;Yanhua&quot;,&quot;parse-names&quot;:false,&quot;dropping-particle&quot;:&quot;&quot;,&quot;non-dropping-particle&quot;:&quot;&quot;},{&quot;family&quot;:&quot;Wang&quot;,&quot;given&quot;:&quot;Xiao&quot;,&quot;parse-names&quot;:false,&quot;dropping-particle&quot;:&quot;&quot;,&quot;non-dropping-particle&quot;:&quot;&quot;},{&quot;family&quot;:&quot;Lv&quot;,&quot;given&quot;:&quot;Longting&quot;,&quot;parse-names&quot;:false,&quot;dropping-particle&quot;:&quot;&quot;,&quot;non-dropping-particle&quot;:&quot;&quot;},{&quot;family&quot;:&quot;Liang&quot;,&quot;given&quot;:&quot;Xuxia&quot;,&quot;parse-names&quot;:false,&quot;dropping-particle&quot;:&quot;&quot;,&quot;non-dropping-particle&quot;:&quot;&quot;},{&quot;family&quot;:&quot;Wang&quot;,&quot;given&quot;:&quot;Lei&quot;,&quot;parse-names&quot;:false,&quot;dropping-particle&quot;:&quot;&quot;,&quot;non-dropping-particle&quot;:&quot;&quot;}],&quot;container-title&quot;:&quot;BioData mining&quot;,&quot;container-title-short&quot;:&quot;BioData Min.&quot;,&quot;accessed&quot;:{&quot;date-parts&quot;:[[2026,2,27]]},&quot;DOI&quot;:&quot;10.1186/s13040-025-00440-1&quot;,&quot;ISSN&quot;:&quot;17560381&quot;,&quot;PMID&quot;:&quot;40128863&quot;,&quot;URL&quot;:&quot;https://pubmed.ncbi.nlm.nih.gov/40128863/&quot;,&quot;issued&quot;:{&quot;date-parts&quot;:[[2025,12,1]]},&quot;abstract&quot;:&quot;Background: Constructing a predictive model is challenging in imbalanced medical dataset (such as preeclampsia), particularly when employing ensemble machine learning algorithms. Objective: This study aims to develop a robust pipeline that enhances the predictive performance of ensemble machine learning models for the early prediction of preeclampsia in an imbalanced dataset. Methods: Our research establishes a comprehensive pipeline optimized for early preeclampsia prediction in imbalanced medical datasets. We gathered electronic health records from pregnant women at the People’s Hospital of Guangxi from 2015 to 2020, with additional external validation using three public datasets. This extensive data collection facilitated the systematic assessment of various resampling techniques, varied minority-to-majority ratios, and ensemble machine learning algorithms through a structured evaluation process. We analyzed 4,608 combinations of model settings against performance metrics such as G-mean, MCC, AP, and AUC to determine the most effective configurations. Advanced statistical analyses including OLS regression, ANOVA, and Kruskal-Wallis tests were utilized to fine-tune these settings, enhancing model performance and robustness for clinical application. Results: Our analysis confirmed the significant impact of systematic sequential optimization of variables on the predictive performance of our models. The most effective configuration utilized the Inverse Weighted Gaussian Mixture Model for resampling, combined with Gradient Boosting Decision Trees algorithm, and an optimized minority-to-majority ratio of 0.09, achieving a Geometric Mean of 0.6694 (95% confidence interval: 0.5855–0.7557). This configuration significantly outperformed the baseline across all evaluated metrics, demonstrating substantial improvements in model performance. Conclusions: This study establishes a robust pipeline that significantly enhances the predictive performance of models for preeclampsia within imbalanced datasets. Our findings underscore the importance of a strategic approach to variable optimization in medical diagnostics, offering potential for broad application in various medical contexts where class imbalance is a concern.&quot;,&quot;publisher&quot;:&quot;BioData Min&quot;,&quot;issue&quot;:&quot;1&quot;,&quot;volume&quot;:&quot;18&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a9cd507b-e89f-33bd-8ebd-4f5b041dc4c4&quot;,&quot;itemData&quot;:{&quot;type&quot;:&quot;article-journal&quot;,&quot;id&quot;:&quot;a9cd507b-e89f-33bd-8ebd-4f5b041dc4c4&quot;,&quot;title&quot;:&quot;Novel electronic health records applied for prediction of pre-eclampsia: Machine-learning algorithms&quot;,&quot;groupId&quot;:&quot;0789ffda-0195-3199-9861-3e589d2a2cd3&quot;,&quot;author&quot;:[{&quot;family&quot;:&quot;Li&quot;,&quot;given&quot;:&quot;Yi Xin&quot;,&quot;parse-names&quot;:false,&quot;dropping-particle&quot;:&quot;&quot;,&quot;non-dropping-particle&quot;:&quot;&quot;},{&quot;family&quot;:&quot;Shen&quot;,&quot;given&quot;:&quot;Xiao Ping&quot;,&quot;parse-names&quot;:false,&quot;dropping-particle&quot;:&quot;&quot;,&quot;non-dropping-particle&quot;:&quot;&quot;},{&quot;family&quot;:&quot;Yang&quot;,&quot;given&quot;:&quot;Chao&quot;,&quot;parse-names&quot;:false,&quot;dropping-particle&quot;:&quot;&quot;,&quot;non-dropping-particle&quot;:&quot;&quot;},{&quot;family&quot;:&quot;Cao&quot;,&quot;given&quot;:&quot;Zuo Zeng&quot;,&quot;parse-names&quot;:false,&quot;dropping-particle&quot;:&quot;&quot;,&quot;non-dropping-particle&quot;:&quot;&quot;},{&quot;family&quot;:&quot;Du&quot;,&quot;given&quot;:&quot;Rui&quot;,&quot;parse-names&quot;:false,&quot;dropping-particle&quot;:&quot;&quot;,&quot;non-dropping-particle&quot;:&quot;&quot;},{&quot;family&quot;:&quot;Yu&quot;,&quot;given&quot;:&quot;Min&quot;,&quot;parse-names&quot;:false,&quot;dropping-particle&quot;:&quot;Da&quot;,&quot;non-dropping-particle&quot;:&quot;&quot;},{&quot;family&quot;:&quot;Wang&quot;,&quot;given&quot;:&quot;Jun Ping&quot;,&quot;parse-names&quot;:false,&quot;dropping-particle&quot;:&quot;&quot;,&quot;non-dropping-particle&quot;:&quot;&quot;},{&quot;family&quot;:&quot;Wang&quot;,&quot;given&quot;:&quot;Mei&quot;,&quot;parse-names&quot;:false,&quot;dropping-particle&quot;:&quot;&quot;,&quot;non-dropping-particle&quot;:&quot;&quot;}],&quot;container-title&quot;:&quot;Pregnancy Hypertension&quot;,&quot;container-title-short&quot;:&quot;Pregnancy Hypertens.&quot;,&quot;accessed&quot;:{&quot;date-parts&quot;:[[2026,2,27]]},&quot;DOI&quot;:&quot;10.1016/j.preghy.2021.10.006&quot;,&quot;ISSN&quot;:&quot;22107797&quot;,&quot;PMID&quot;:&quot;34739939&quot;,&quot;URL&quot;:&quot;https://pubmed.ncbi.nlm.nih.gov/34739939/&quot;,&quot;issued&quot;:{&quot;date-parts&quot;:[[2021,12,1]]},&quot;page&quot;:&quot;102-109&quot;,&quot;abstract&quot;:&quot;Objective: To predict risk of pre-eclampsia (PE) in women using machine learning (ML) algorithms, based on electronic health records (EHR) collected at the early second trimester. Study design: A total of 3759 cases of pregnancy who received antenatal care at Xinhua hospital Chongming branch Affiliated to Shanghai Jiaotong University were included in this retrospective EHR-based study. Thirty-eight candidate clinical parameters routinely available at the first visit in antenatal care were collected by manual chart review. Logistic regression (LR), random forest (RF), support vector machine (SVM) and extreme gradient boosting (XGBoost) were used to construct the prediction model. Features that contributed to the model predictions were identified using XGBoost. Outcome measures: The performance of ML models to predict women at risk of PE was quantified in terms of accuracy, precision, recall, false negative score, f1_score, brier score and the area under the receiver operating curve (auROC). Results: The XGboost model had the best prediction performance (accuracy = 0.920, precision = 0.447, recall = 0.789, f1_score = 0.571, auROC = 0.955). The most predictive feature of PE development was fasting plasma glucose, followed by mean blood pressure and body mass index. An easy-to-use model that a patient could answer independently still enabled accurate prediction, with auROC of 0.83. Conclusion: risk of PE development can be predicted with excellent discriminative ability using ML algorithms based on EHR collected at the early second trimester. Future studies are needed to assess the real-world clinical utility of the model.&quot;,&quot;publisher&quot;:&quot;Elsevier B.V.&quot;,&quot;volume&quot;:&quot;26&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citationID&quot;:&quot;MENDELEY_CITATION_e560fdd9-f996-481e-8f4e-53fdc9461fe6&quot;,&quot;properties&quot;:{&quot;noteIndex&quot;:0},&quot;isEdited&quot;:false,&quot;manualOverride&quot;:{&quot;isManuallyOverridden&quot;:false,&quot;citeprocText&quot;:&quot;[3,5,7,10,19,22–25]&quot;,&quot;manualOverrideText&quot;:&quot;&quot;},&quot;citationTag&quot;:&quot;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&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71c1794e-b5f8-3b3c-bb1f-a942d4bf90ae&quot;,&quot;itemData&quot;:{&quot;type&quot;:&quot;article-journal&quot;,&quot;id&quot;:&quot;71c1794e-b5f8-3b3c-bb1f-a942d4bf90ae&quot;,&quot;title&quot;:&quot;Prediction model development of late-onset preeclampsia using machine learning-based methods&quot;,&quot;groupId&quot;:&quot;0789ffda-0195-3199-9861-3e589d2a2cd3&quot;,&quot;author&quot;:[{&quot;family&quot;:&quot;Jhee&quot;,&quot;given&quot;:&quot;Jong Hyun&quot;,&quot;parse-names&quot;:false,&quot;dropping-particle&quot;:&quot;&quot;,&quot;non-dropping-particle&quot;:&quot;&quot;},{&quot;family&quot;:&quot;Lee&quot;,&quot;given&quot;:&quot;Sunghee&quot;,&quot;parse-names&quot;:false,&quot;dropping-particle&quot;:&quot;&quot;,&quot;non-dropping-particle&quot;:&quot;&quot;},{&quot;family&quot;:&quot;Park&quot;,&quot;given&quot;:&quot;Yejin&quot;,&quot;parse-names&quot;:false,&quot;dropping-particle&quot;:&quot;&quot;,&quot;non-dropping-particle&quot;:&quot;&quot;},{&quot;family&quot;:&quot;Lee&quot;,&quot;given&quot;:&quot;Sang Eun&quot;,&quot;parse-names&quot;:false,&quot;dropping-particle&quot;:&quot;&quot;,&quot;non-dropping-particle&quot;:&quot;&quot;},{&quot;family&quot;:&quot;Kim&quot;,&quot;given&quot;:&quot;Young Ah&quot;,&quot;parse-names&quot;:false,&quot;dropping-particle&quot;:&quot;&quot;,&quot;non-dropping-particle&quot;:&quot;&quot;},{&quot;family&quot;:&quot;Kang&quot;,&quot;given&quot;:&quot;Shin Wook&quot;,&quot;parse-names&quot;:false,&quot;dropping-particle&quot;:&quot;&quot;,&quot;non-dropping-particle&quot;:&quot;&quot;},{&quot;family&quot;:&quot;Kwon&quot;,&quot;given&quot;:&quot;Ja Young&quot;,&quot;parse-names&quot;:false,&quot;dropping-particle&quot;:&quot;&quot;,&quot;non-dropping-particle&quot;:&quot;&quot;},{&quot;family&quot;:&quot;Park&quot;,&quot;given&quot;:&quot;Jung Tak&quot;,&quot;parse-names&quot;:false,&quot;dropping-particle&quot;:&quot;&quot;,&quot;non-dropping-particle&quot;:&quot;&quot;}],&quot;container-title&quot;:&quot;PloS one&quot;,&quot;container-title-short&quot;:&quot;PLoS One&quot;,&quot;accessed&quot;:{&quot;date-parts&quot;:[[2026,2,27]]},&quot;DOI&quot;:&quot;10.1371/journal.pone.0221202&quot;,&quot;ISSN&quot;:&quot;19326203&quot;,&quot;PMID&quot;:&quot;31442238&quot;,&quot;URL&quot;:&quot;https://pubmed.ncbi.nlm.nih.gov/31442238/&quot;,&quot;issued&quot;:{&quot;date-parts&quot;:[[2019,8,1]]},&quot;abstract&quot;:&quot;Preeclampsia is one of the leading causes of maternal and fetal morbidity and mortality. Due to the lack of effective preventive measures, its prediction is essential to its prompt management. This study aimed to develop models using machine learning to predict late-onset preeclampsia using hospital electronic medical record data. The performance of the machine learning based models and models using conventional statistical methods were also compared. A total of 11,006 pregnant women who received antenatal care at Yonsei University Hospital were included. Maternal data were retrieved from electronic medical records during the early second trimester to 34 weeks. The prediction outcome was late-onset preeclampsia occurrence after 34 weeks' gestation. Pattern recognition and cluster analysis were used to select the parameters included in the prediction models. Logistic regression, decision tree model, naïve Bayes classification, support vector machine, random forest algorithm, and stochastic gradient boosting method were used to construct the prediction models. C-statistics was used to assess the performance of each model. The overall preeclampsia development rate was 4.7% (474 patients). Systolic blood pressure, serum blood urea nitrogen and creatinine levels, platelet counts, serum potassium level, white blood cell count, serum calcium level, and urinary protein were the most influential variables included in the prediction models. C-statistics for the decision tree model, naïve Bayes classification, support vector machine, random forest algorithm, stochastic gradient boosting method, and logistic regression models were 0.857, 0.776, 0.573, 0.894, 0.924, and 0.806, respectively. The stochastic gradient boosting model had the best prediction performance with an accuracy and false positive rate of 0.973 and 0.009, respectively. The combined use of maternal factors and common antenatal laboratory data of the early second trimester through early third trimester could effectively predict late-onset preeclampsia using machine learning algorithms. Future prospective studies are needed to verify the clinical applicability algorithms.&quot;,&quot;publisher&quot;:&quot;PLoS One&quot;,&quot;issue&quot;:&quot;8&quot;,&quot;volume&quot;:&quot;14&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08a0e35b-9f86-3067-a0bf-3efc1ff67e86&quot;,&quot;itemData&quot;:{&quot;type&quot;:&quot;article-journal&quot;,&quot;id&quot;:&quot;08a0e35b-9f86-3067-a0bf-3efc1ff67e86&quot;,&quot;title&quot;:&quot;Early-Onset Versus Late-Onset Preeclampsia in Bogotá, Colombia: Differential Risk Factor Identification and Evaluation Using Traditional Statistics and Machine Learning&quot;,&quot;groupId&quot;:&quot;0789ffda-0195-3199-9861-3e589d2a2cd3&quot;,&quot;author&quot;:[{&quot;family&quot;:&quot;Paola&quot;,&quot;given&quot;:&quot;Ayala Ramírez&quot;,&quot;parse-names&quot;:false,&quot;dropping-particle&quot;:&quot;&quot;,&quot;non-dropping-particle&quot;:&quot;&quot;},{&quot;family&quot;:&quot;Daniela&quot;,&quot;given&quot;:&quot;Mennickent&quot;,&quot;parse-names&quot;:false,&quot;dropping-particle&quot;:&quot;&quot;,&quot;non-dropping-particle&quot;:&quot;&quot;},{&quot;family&quot;:&quot;Carlos&quot;,&quot;given&quot;:&quot;Farkas&quot;,&quot;parse-names&quot;:false,&quot;dropping-particle&quot;:&quot;&quot;,&quot;non-dropping-particle&quot;:&quot;&quot;},{&quot;family&quot;:&quot;Enrique&quot;,&quot;given&quot;:&quot;Guzmán Gutiérrez&quot;,&quot;parse-names&quot;:false,&quot;dropping-particle&quot;:&quot;&quot;,&quot;non-dropping-particle&quot;:&quot;&quot;},{&quot;family&quot;:&quot;Eduardo&quot;,&quot;given&quot;:&quot;Retamal Fredes&quot;,&quot;parse-names&quot;:false,&quot;dropping-particle&quot;:&quot;&quot;,&quot;non-dropping-particle&quot;:&quot;&quot;},{&quot;family&quot;:&quot;Nancy&quot;,&quot;given&quot;:&quot;Segura Guzmán&quot;,&quot;parse-names&quot;:false,&quot;dropping-particle&quot;:&quot;&quot;,&quot;non-dropping-particle&quot;:&quot;&quot;},{&quot;family&quot;:&quot;Diego&quot;,&quot;given&quot;:&quot;Roca&quot;,&quot;parse-names&quot;:false,&quot;dropping-particle&quot;:&quot;&quot;,&quot;non-dropping-particle&quot;:&quot;&quot;},{&quot;family&quot;:&quot;Manuel&quot;,&quot;given&quot;:&quot;Venegas&quot;,&quot;parse-names&quot;:false,&quot;dropping-particle&quot;:&quot;&quot;,&quot;non-dropping-particle&quot;:&quot;&quot;},{&quot;family&quot;:&quot;Matias&quot;,&quot;given&quot;:&quot;Carrillo Muñoz&quot;,&quot;parse-names&quot;:false,&quot;dropping-particle&quot;:&quot;&quot;,&quot;non-dropping-particle&quot;:&quot;&quot;},{&quot;family&quot;:&quot;Yanitza&quot;,&quot;given&quot;:&quot;Gutierrez Monsalve&quot;,&quot;parse-names&quot;:false,&quot;dropping-particle&quot;:&quot;&quot;,&quot;non-dropping-particle&quot;:&quot;&quot;},{&quot;family&quot;:&quot;Doris&quot;,&quot;given&quot;:&quot;Sanabria&quot;,&quot;parse-names&quot;:false,&quot;dropping-particle&quot;:&quot;&quot;,&quot;non-dropping-particle&quot;:&quot;&quot;},{&quot;family&quot;:&quot;Catalina&quot;,&quot;given&quot;:&quot;Ospina&quot;,&quot;parse-names&quot;:false,&quot;dropping-particle&quot;:&quot;&quot;,&quot;non-dropping-particle&quot;:&quot;&quot;},{&quot;family&quot;:&quot;Jaime&quot;,&quot;given&quot;:&quot;Silva&quot;,&quot;parse-names&quot;:false,&quot;dropping-particle&quot;:&quot;&quot;,&quot;non-dropping-particle&quot;:&quot;&quot;},{&quot;family&quot;:&quot;Mercedes&quot;,&quot;given&quot;:&quot;Olaya C.&quot;,&quot;parse-names&quot;:false,&quot;dropping-particle&quot;:&quot;&quot;,&quot;non-dropping-particle&quot;:&quot;&quot;},{&quot;family&quot;:&quot;Reggie&quot;,&quot;given&quot;:&quot;García Robles&quot;,&quot;parse-names&quot;:false,&quot;dropping-particle&quot;:&quot;&quot;,&quot;non-dropping-particle&quot;:&quot;&quot;}],&quot;container-title&quot;:&quot;Biomedicines&quot;,&quot;container-title-short&quot;:&quot;Biomedicines&quot;,&quot;DOI&quot;:&quot;10.3390/biomedicines13081958&quot;,&quot;ISSN&quot;:&quot;22279059&quot;,&quot;PMID&quot;:&quot;40868212&quot;,&quot;issued&quot;:{&quot;date-parts&quot;:[[2025,8,1]]},&quot;abstract&quot;:&quot;Background/Objectives: Preeclampsia (PE) is a major cause of maternal and perinatal morbidity and mortality, particularly in low- and middle-income countries. Early-onset PE (EOP) and late-onset PE (LOP) are distinct clinical entities with differing pathophysiological mechanisms and prognoses. However, few studies have explored differential risk factors for EOP and LOP in Latin American populations. This study aimed to identify and assess clinical risk factors for predicting EOP and LOP in a cohort of pregnant women from Bogotá, Colombia, using traditional statistics and machine learning (ML). Methods: A cross-sectional observational study was conducted on 190 pregnant women diagnosed with PE (EOP = 80, LOP = 110) at a tertiary hospital in Bogotá between 2017 and 2018. Risk factors and perinatal outcomes were collected via structured interviews and clinical records. Traditional statistical analyses were performed to compare the study groups and identify associations between risk factors and outcomes. Eleven ML techniques were used to train and externally validate predictive models for PE subtype and secondary outcomes, incorporating permutation-based feature importance to enhance interpretability. Results: EOP was significantly associated with higher maternal education and history of hypertension, while LOP was linked to a higher prevalence of allergic history. The best-performing ML model for predicting PE subtype was linear discriminant analysis (recall = 0.71), with top predictors including education level, family history of perinatal death, number of sexual partners, primipaternity, and family history of hypertension. Conclusions: EOP and LOP exhibit distinct clinical profiles in this cohort. The combination of traditional statistics with ML may improve early risk stratification and support context-specific prenatal care strategies in similar settings.&quot;,&quot;publisher&quot;:&quot;Multidisciplinary Digital Publishing Institute (MDPI)&quot;,&quot;issue&quot;:&quot;8&quot;,&quot;volume&quot;:&quot;13&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10299096-9ae2-3d9e-9028-14b32ac27789&quot;,&quot;itemData&quot;:{&quot;type&quot;:&quot;article-journal&quot;,&quot;id&quot;:&quot;10299096-9ae2-3d9e-9028-14b32ac27789&quot;,&quot;title&quot;:&quot;An early screening model for preeclampsia: utilizing zero-cost maternal predictors exclusively&quot;,&quot;groupId&quot;:&quot;0789ffda-0195-3199-9861-3e589d2a2cd3&quot;,&quot;author&quot;:[{&quot;family&quot;:&quot;Wang&quot;,&quot;given&quot;:&quot;Lei&quot;,&quot;parse-names&quot;:false,&quot;dropping-particle&quot;:&quot;&quot;,&quot;non-dropping-particle&quot;:&quot;&quot;},{&quot;family&quot;:&quot;Ma&quot;,&quot;given&quot;:&quot;Yinyao&quot;,&quot;parse-names&quot;:false,&quot;dropping-particle&quot;:&quot;&quot;,&quot;non-dropping-particle&quot;:&quot;&quot;},{&quot;family&quot;:&quot;Bi&quot;,&quot;given&quot;:&quot;Wenshuai&quot;,&quot;parse-names&quot;:false,&quot;dropping-particle&quot;:&quot;&quot;,&quot;non-dropping-particle&quot;:&quot;&quot;},{&quot;family&quot;:&quot;Meng&quot;,&quot;given&quot;:&quot;Chenwei&quot;,&quot;parse-names&quot;:false,&quot;dropping-particle&quot;:&quot;&quot;,&quot;non-dropping-particle&quot;:&quot;&quot;},{&quot;family&quot;:&quot;Liang&quot;,&quot;given&quot;:&quot;Xuxia&quot;,&quot;parse-names&quot;:false,&quot;dropping-particle&quot;:&quot;&quot;,&quot;non-dropping-particle&quot;:&quot;&quot;},{&quot;family&quot;:&quot;Wu&quot;,&quot;given&quot;:&quot;Hua&quot;,&quot;parse-names&quot;:false,&quot;dropping-particle&quot;:&quot;&quot;,&quot;non-dropping-particle&quot;:&quot;&quot;},{&quot;family&quot;:&quot;Zhang&quot;,&quot;given&quot;:&quot;Chun&quot;,&quot;parse-names&quot;:false,&quot;dropping-particle&quot;:&quot;&quot;,&quot;non-dropping-particle&quot;:&quot;&quot;},{&quot;family&quot;:&quot;Wang&quot;,&quot;given&quot;:&quot;Xiaogang&quot;,&quot;parse-names&quot;:false,&quot;dropping-particle&quot;:&quot;&quot;,&quot;non-dropping-particle&quot;:&quot;&quot;},{&quot;family&quot;:&quot;Lv&quot;,&quot;given&quot;:&quot;Hanlin&quot;,&quot;parse-names&quot;:false,&quot;dropping-particle&quot;:&quot;&quot;,&quot;non-dropping-particle&quot;:&quot;&quot;},{&quot;family&quot;:&quot;Li&quot;,&quot;given&quot;:&quot;Yuxiang&quot;,&quot;parse-names&quot;:false,&quot;dropping-particle&quot;:&quot;&quot;,&quot;non-dropping-particle&quot;:&quot;&quot;}],&quot;container-title&quot;:&quot;Hypertension research : official journal of the Japanese Society of Hypertension&quot;,&quot;container-title-short&quot;:&quot;Hypertens. Res.&quot;,&quot;accessed&quot;:{&quot;date-parts&quot;:[[2026,2,27]]},&quot;DOI&quot;:&quot;10.1038/s41440-023-01573-8&quot;,&quot;ISSN&quot;:&quot;13484214&quot;,&quot;PMID&quot;:&quot;38326453&quot;,&quot;URL&quot;:&quot;https://pubmed.ncbi.nlm.nih.gov/38326453/&quot;,&quot;issued&quot;:{&quot;date-parts&quot;:[[2024,4,1]]},&quot;page&quot;:&quot;1051-1062&quot;,&quot;abstract&quot;:&quot;To provide a reliable, low-cost screening model for preeclampsia, this study developed an early screening model in a retrospective cohort (25,709 pregnancies) and validated in a validation cohort (1760 pregnancies). A data augmentation method (α-inverse weighted-GMM + RUS) was applied to a retrospective cohort before 10 machine learning models were simultaneously trained on augmented data, and the optimal model was chosen via sensitivity (at a false positive rate of 10%). The AdaBoost model, utilizing 16 predictors, was chosen as the final model, achieving a performance beyond acceptable with Area Under the Receiver Operating Characteristic Curve of 0.8008 and sensitivity of 0.5190. All predictors were derived from clinical characteristics, some of which were previously unreported (such as nausea and vomiting in pregnancy and menstrual cycle irregularity). Compared to previous studies, our model demonstrated superior performance, exhibiting at least a 50% improvement in sensitivity over checklist-based approaches, and a minimum of 28% increase over multivariable models that solely utilized maternal predictors. We validated an effective approach for preeclampsia early screening incorporating zero-cost predictors, which demonstrates superior performance in comparison to similar studies. We believe the application of the approach in combination with high performance approaches could substantially increase screening participation rate among pregnancies. (Figure presented.)&quot;,&quot;publisher&quot;:&quot;Hypertens Res&quot;,&quot;issue&quot;:&quot;4&quot;,&quot;volume&quot;:&quot;47&quot;},&quot;isTemporary&quot;:false},{&quot;id&quot;:&quot;c0baf4c3-efa5-3124-af98-8df3d7753dfc&quot;,&quot;itemData&quot;:{&quot;type&quot;:&quot;article-journal&quot;,&quot;id&quot;:&quot;c0baf4c3-efa5-3124-af98-8df3d7753dfc&quot;,&quot;title&quot;:&quot;Development and validation of the prediction models for preeclampsia: a retrospective, single-center, case-control study&quot;,&quot;groupId&quot;:&quot;0789ffda-0195-3199-9861-3e589d2a2cd3&quot;,&quot;author&quot;:[{&quot;family&quot;:&quot;Chen&quot;,&quot;given&quot;:&quot;Xuhong&quot;,&quot;parse-names&quot;:false,&quot;dropping-particle&quot;:&quot;&quot;,&quot;non-dropping-particle&quot;:&quot;&quot;},{&quot;family&quot;:&quot;Yuan&quot;,&quot;given&quot;:&quot;Li&quot;,&quot;parse-names&quot;:false,&quot;dropping-particle&quot;:&quot;&quot;,&quot;non-dropping-particle&quot;:&quot;&quot;},{&quot;family&quot;:&quot;Ji&quot;,&quot;given&quot;:&quot;Zhen&quot;,&quot;parse-names&quot;:false,&quot;dropping-particle&quot;:&quot;&quot;,&quot;non-dropping-particle&quot;:&quot;&quot;},{&quot;family&quot;:&quot;Bian&quot;,&quot;given&quot;:&quot;Xiyun&quot;,&quot;parse-names&quot;:false,&quot;dropping-particle&quot;:&quot;&quot;,&quot;non-dropping-particle&quot;:&quot;&quot;},{&quot;family&quot;:&quot;Hua&quot;,&quot;given&quot;:&quot;Shaofang&quot;,&quot;parse-names&quot;:false,&quot;dropping-particle&quot;:&quot;&quot;,&quot;non-dropping-particle&quot;:&quot;&quot;}],&quot;container-title&quot;:&quot;Annals of Translational Medicine&quot;,&quot;container-title-short&quot;:&quot;Ann. Transl. Med.&quot;,&quot;DOI&quot;:&quot;10.21037/atm-22-4192&quot;,&quot;ISSN&quot;:&quot;23055839&quot;,&quot;issued&quot;:{&quot;date-parts&quot;:[[2022,11]]},&quot;page&quot;:&quot;1221-1221&quot;,&quot;abstract&quot;:&quot;Background: Preeclampsia (PE) is a major cause of adverse maternal and infant outcomes. Accurate screening of PE is currently the focus of clinical attention. This study aimed to develop a model for predicting PE. Methods: A retrospective case-control study was conducted with 916 pregnant women who received care at the Second Hospital of Tianjin Medical University (October 2018 to July 2020). Women were randomly divided into the training (n=680) and testing (n=236) sets based on a ratio of 3:1. Demographic and clinical data of women were collected. In training set, logistic regression (LR), classification tree (CT) model, and random forest (RF) algorithm were used to develop prediction models for PE. Using the testing set was to validate these prediction models. The predictive performance of three models were assessed by the area under the curve (AUC), sensitivity, specificity, positive predictive value (PPV), and negative predictive value (NPV). Results: Of the total 916 women, 237 had PE. The family history of hypertension, pre-pregnancy body mass index (pBMI), blood pressure (BP) ≥130/80 mmHg in early pregnancy, age, chronic hypertension, and duration of hypertension were the predictors of PE. The AUCs for the LR, CT, and RF models were 0.778, 0.850, and 0.871, respectively (all P&lt;0.05 for all pair-wise comparisons). The RF had the best predictive efficiency with sensitivity, specificity, PPV, and NPV of 79.6%, 94.7%, 79.6%, and 94.7%, respectively. Conclusions: The RF model could be a practical screening approach for predicting PE, which is helpful for clinicians to identify high-risk individuals and prevent the occurrence of adverse pregnancy outcomes.&quot;,&quot;publisher&quot;:&quot;AME Publishing Company&quot;,&quot;issue&quot;:&quot;22&quot;,&quot;volume&quot;:&quot;10&quot;},&quot;isTemporary&quot;:false}]},{&quot;citationID&quot;:&quot;MENDELEY_CITATION_bc48228c-14a5-4f97-9105-2095095efdfb&quot;,&quot;properties&quot;:{&quot;noteIndex&quot;:0},&quot;isEdited&quot;:false,&quot;manualOverride&quot;:{&quot;isManuallyOverridden&quot;:false,&quot;citeprocText&quot;:&quot;[7,19,26–29]&quot;,&quot;manualOverrideText&quot;:&quot;&quot;},&quot;citationTag&quot;:&quot;MENDELEY_CITATION_v3_eyJjaXRhdGlvbklEIjoiTUVOREVMRVlfQ0lUQVRJT05fYmM0ODIyOGMtMTRhNS00Zjk3LTkxMDUtMjA5NTA5NWVmZGZiIiwicHJvcGVydGllcyI6eyJub3RlSW5kZXgiOjB9LCJpc0VkaXRlZCI6ZmFsc2UsIm1hbnVhbE92ZXJyaWRlIjp7ImlzTWFudWFsbHlPdmVycmlkZGVuIjpmYWxzZSwiY2l0ZXByb2NUZXh0IjoiWzcsMTksMjbigJMyOV0iLCJtYW51YWxPdmVycmlkZVRleHQiOiIifSwiY2l0YXRpb25JdGVtcyI6W3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iLCJjb250YWluZXItdGl0bGUtc2hvcnQiOiJCaW9tZWRpY2luZXM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&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f5836d53-7064-32cc-9acb-11c003d8adeb&quot;,&quot;itemData&quot;:{&quot;type&quot;:&quot;article-journal&quot;,&quot;id&quot;:&quot;f5836d53-7064-32cc-9acb-11c003d8adeb&quot;,&quot;title&quot;:&quot;Machine-learning-based prediction of pre-eclampsia using first-trimester maternal characteristics and biomarkers&quot;,&quot;groupId&quot;:&quot;0789ffda-0195-3199-9861-3e589d2a2cd3&quot;,&quot;author&quot;:[{&quot;family&quot;:&quot;Ansbacher-Feldman&quot;,&quot;given&quot;:&quot;Z.&quot;,&quot;parse-names&quot;:false,&quot;dropping-particle&quot;:&quot;&quot;,&quot;non-dropping-particle&quot;:&quot;&quot;},{&quot;family&quot;:&quot;Syngelaki&quot;,&quot;given&quot;:&quot;A.&quot;,&quot;parse-names&quot;:false,&quot;dropping-particle&quot;:&quot;&quot;,&quot;non-dropping-particle&quot;:&quot;&quot;},{&quot;family&quot;:&quot;Meiri&quot;,&quot;given&quot;:&quot;H.&quot;,&quot;parse-names&quot;:false,&quot;dropping-particle&quot;:&quot;&quot;,&quot;non-dropping-particle&quot;:&quot;&quot;},{&quot;family&quot;:&quot;Cirkin&quot;,&quot;given&quot;:&quot;R.&quot;,&quot;parse-names&quot;:false,&quot;dropping-particle&quot;:&quot;&quot;,&quot;non-dropping-particle&quot;:&quot;&quot;},{&quot;family&quot;:&quot;Nicolaides&quot;,&quot;given&quot;:&quot;K. H.&quot;,&quot;parse-names&quot;:false,&quot;dropping-particle&quot;:&quot;&quot;,&quot;non-dropping-particle&quot;:&quot;&quot;},{&quot;family&quot;:&quot;Louzoun&quot;,&quot;given&quot;:&quot;Y.&quot;,&quot;parse-names&quot;:false,&quot;dropping-particle&quot;:&quot;&quot;,&quot;non-dropping-particle&quot;:&quot;&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6105&quot;,&quot;ISSN&quot;:&quot;14690705&quot;,&quot;PMID&quot;:&quot;36454636&quot;,&quot;URL&quot;:&quot;https://pubmed.ncbi.nlm.nih.gov/36454636/&quot;,&quot;issued&quot;:{&quot;date-parts&quot;:[[2022,12,1]]},&quot;page&quot;:&quot;739-745&quot;,&quot;abstract&quot;:&quot;Objective: To evaluate the accuracy of predicting the risk of developing pre-eclampsia (PE) according to first-trimester maternal demographic characteristics, medical history and biomarkers using artificial-intelligence and machine-learning methods. Methods: The data were derived from prospective non-interventional screening for PE at 11–13 weeks' gestation at two maternity hospitals in the UK. The data were divided into three subsets. The first set, including 30 437 subjects, was used to develop the training process, the second set of 10 000 subjects was utilized to optimize the machine-learning hyperparameters and the third set of 20 352 subjects was coded and used for model validation. An artificial neural network was used to predict from the demographic characteristics and medical history the prior risk that was then combined with biomarker values to determine the risk of PE and preterm PE with delivery at &lt; 37 weeks' gestation. An additional network was trained without including race as input. Biomarkers included uterine artery pulsatility index (UtA-PI), mean arterial blood pressure (MAP), placental growth factor (PlGF) and pregnancy-associated plasma protein-A. All markers were entered using raw values without conversion into standardized multiples of the median. The prediction accuracy was estimated using the area under the receiver-operating-characteristics curve (AUC). We further computed the detection rate at 10%, 20% and 40% false-positive rates (FPR). The impact of taking aspirin was also added. Shapley values were calculated to evaluate the contribution of each parameter to the prediction of risk. We used a non-parametric test to compare the expected AUC with the one obtained when we randomly scrambled the labels and kept the predictions. For the general prediction, we performed 10 000 permutations of the labels. When the AUC was higher than the one obtained in all 10 000 permutations, we reported a P-value of &lt; 0.0001. For the race-specific analysis, we performed 1000 permutations. When the AUC was higher than the AUC in permutations, we reported a P-value of &lt; 0.001. Results: The detection rate for preterm PE vs no PE, at a 10% FPR, was 53.3% when screening by maternal factors only, and the corresponding AUC was 0.816; these increased to 75.3% and 0.909, respectively, with the addition of biomarkers into the model. Information on race was important for the prediction accuracy; when race was not used to train the model, at a 10% FPR, the detection rate of preterm PE vs no PE decreased to 34.5–45.5% (for different races) when screening by maternal factors only and to 55.0–62.1% when biomarkers were added. The major predictors of PE were high MAP and UtA-PI, and low PlGF. The accuracy of prediction of all PE cases was lower than that for preterm PE. Aspirin use was recommended for cases who were at high risk of preterm PE. The AUC of all PE vs no PE was 0.770 when screening by maternal factors and 0.817 when the biomarkers were added; the respective detection rates, at a 10% FPR, were 41.3% and 52.9%. Conclusions: Screening for PE using a non-linear machine-learning-based approach does not require a population-based normalization, and its performance is similar to that of logistic regression. Removing race information from the model reduces its prediction accuracy, especially for the non-white populations when only maternal factors are considered. © 2022 International Society of Ultrasound in Obstetrics and Gynecology.&quot;,&quot;publisher&quot;:&quot;Ultrasound Obstet Gynecol&quot;,&quot;issue&quot;:&quot;6&quot;,&quot;volume&quot;:&quot;60&quot;},&quot;isTemporary&quot;:false},{&quot;id&quot;:&quot;46da0562-1848-3963-ab16-e2d5c3bfd3b2&quot;,&quot;itemData&quot;:{&quot;type&quot;:&quot;article-journal&quot;,&quot;id&quot;:&quot;46da0562-1848-3963-ab16-e2d5c3bfd3b2&quot;,&quot;title&quot;:&quot;Comprehensive Approach with Machine Learning Techniques to Investigate Early-Onset Preeclampsia and Its Long-Term Cardiovascular Implications&quot;,&quot;groupId&quot;:&quot;0789ffda-0195-3199-9861-3e589d2a2cd3&quot;,&quot;author&quot;:[{&quot;family&quot;:&quot;Domínguez-del Olmo&quot;,&quot;given&quot;:&quot;Paula&quot;,&quot;parse-names&quot;:false,&quot;dropping-particle&quot;:&quot;&quot;,&quot;non-dropping-particle&quot;:&quot;&quot;},{&quot;family&quot;:&quot;Herraiz&quot;,&quot;given&quot;:&quot;Ignacio&quot;,&quot;parse-names&quot;:false,&quot;dropping-particle&quot;:&quot;&quot;,&quot;non-dropping-particle&quot;:&quot;&quot;},{&quot;family&quot;:&quot;Villalaín&quot;,&quot;given&quot;:&quot;Cecilia&quot;,&quot;parse-names&quot;:false,&quot;dropping-particle&quot;:&quot;&quot;,&quot;non-dropping-particle&quot;:&quot;&quot;},{&quot;family&quot;:&quot;Galindo&quot;,&quot;given&quot;:&quot;Alberto&quot;,&quot;parse-names&quot;:false,&quot;dropping-particle&quot;:&quot;&quot;,&quot;non-dropping-particle&quot;:&quot;&quot;},{&quot;family&quot;:&quot;Moreno-Espino&quot;,&quot;given&quot;:&quot;Mailyn&quot;,&quot;parse-names&quot;:false,&quot;dropping-particle&quot;:&quot;&quot;,&quot;non-dropping-particle&quot;:&quot;&quot;},{&quot;family&quot;:&quot;Ayala&quot;,&quot;given&quot;:&quot;Jose Luis&quot;,&quot;parse-names&quot;:false,&quot;dropping-particle&quot;:&quot;&quot;,&quot;non-dropping-particle&quot;:&quot;&quot;}],&quot;container-title&quot;:&quot;Applied Sciences&quot;,&quot;accessed&quot;:{&quot;date-parts&quot;:[[2026,2,27]]},&quot;DOI&quot;:&quot;10.3390/app15168887&quot;,&quot;ISSN&quot;:&quot;20763417&quot;,&quot;URL&quot;:&quot;https://www.mdpi.com/2076-3417/15/16/8887/htm&quot;,&quot;issued&quot;:{&quot;date-parts&quot;:[[2025,8,12]]},&quot;page&quot;:&quot;8887&quot;,&quot;abstract&quot;:&quot;Preeclampsia (PE), a major cause of perinatal morbidity and mortality, is frequently under-recognized as an early indicator of future cardiovascular (CV) disease. This study examines early-onset preeclampsia (eoPE) across three phases—pre-pregnancy, diagnosis, and follow-up—to dynamically reclassify risk of eoPE in the second-trimester and assess long-term CV implications. A case-control study involving 50 women with eoPE (diagnosed before 34 weeks) and 50 matched controls with uncomplicated pregnancies employed supervised machine learning to develop two predictive models: one for reevaluating first-trimester eoPE risk, with test sensitivity/specificity of 95.0% (92.2–97.8%)/99.0% (97.6–100.0%) and another for predicting post-pregnancy hypertension (HT), with test sensitivity/specificity of 74.1% (67.2–80.9%)/89.1% (85.5–92.8%). Metaheuristic methods identified key features for risk reevaluation and prediction, achieving high predictive performance using routine early pregnancy data and diagnostic information. These findings should be interpreted with caution due to the sample size limitations. Additionally, unsupervised machine learning on follow-up data (median 7.5 years postpartum) was used to explore how pregnancy conditions shape long-term health in eoPE patients.&quot;,&quot;publisher&quot;:&quot;Multidisciplinary Digital Publishing Institute&quot;,&quot;issue&quot;:&quot;16&quot;,&quot;volume&quot;:&quot;15&quot;},&quot;isTemporary&quot;:false},{&quot;id&quot;:&quot;1efcacd3-64e9-332a-bfe7-7457fff0acf6&quot;,&quot;itemData&quot;:{&quot;type&quot;:&quot;article-journal&quot;,&quot;id&quot;:&quot;1efcacd3-64e9-332a-bfe7-7457fff0acf6&quot;,&quot;title&quot;:&quot;Prediction model of preeclampsia using machine learning based methods: a population based cohort study in China&quot;,&quot;groupId&quot;:&quot;0789ffda-0195-3199-9861-3e589d2a2cd3&quot;,&quot;author&quot;:[{&quot;family&quot;:&quot;Li&quot;,&quot;given&quot;:&quot;Taishun&quot;,&quot;parse-names&quot;:false,&quot;dropping-particle&quot;:&quot;&quot;,&quot;non-dropping-particle&quot;:&quot;&quot;},{&quot;family&quot;:&quot;Xu&quot;,&quot;given&quot;:&quot;Mingyang&quot;,&quot;parse-names&quot;:false,&quot;dropping-particle&quot;:&quot;&quot;,&quot;non-dropping-particle&quot;:&quot;&quot;},{&quot;family&quot;:&quot;Wang&quot;,&quot;given&quot;:&quot;Yuan&quot;,&quot;parse-names&quot;:false,&quot;dropping-particle&quot;:&quot;&quot;,&quot;non-dropping-particle&quot;:&quot;&quot;},{&quot;family&quot;:&quot;Wang&quot;,&quot;given&quot;:&quot;Ya&quot;,&quot;parse-names&quot;:false,&quot;dropping-particle&quot;:&quot;&quot;,&quot;non-dropping-particle&quot;:&quot;&quot;},{&quot;family&quot;:&quot;Tang&quot;,&quot;given&quot;:&quot;Huirong&quot;,&quot;parse-names&quot;:false,&quot;dropping-particle&quot;:&quot;&quot;,&quot;non-dropping-particle&quot;:&quot;&quot;},{&quot;family&quot;:&quot;Duan&quot;,&quot;given&quot;:&quot;Honglei&quot;,&quot;parse-names&quot;:false,&quot;dropping-particle&quot;:&quot;&quot;,&quot;non-dropping-particle&quot;:&quot;&quot;},{&quot;family&quot;:&quot;Zhao&quot;,&quot;given&quot;:&quot;Guangfeng&quot;,&quot;parse-names&quot;:false,&quot;dropping-particle&quot;:&quot;&quot;,&quot;non-dropping-particle&quot;:&quot;&quot;},{&quot;family&quot;:&quot;Zheng&quot;,&quot;given&quot;:&quot;Mingming&quot;,&quot;parse-names&quot;:false,&quot;dropping-particle&quot;:&quot;&quot;,&quot;non-dropping-particle&quot;:&quot;&quot;},{&quot;family&quot;:&quot;Hu&quot;,&quot;given&quot;:&quot;Yali&quot;,&quot;parse-names&quot;:false,&quot;dropping-particle&quot;:&quot;&quot;,&quot;non-dropping-particle&quot;:&quot;&quot;}],&quot;container-title&quot;:&quot;Frontiers in Endocrinology&quot;,&quot;container-title-short&quot;:&quot;Front. Endocrinol. (Lausanne).&quot;,&quot;accessed&quot;:{&quot;date-parts&quot;:[[2026,2,27]]},&quot;DOI&quot;:&quot;10.3389/fendo.2024.1345573&quot;,&quot;ISSN&quot;:&quot;16642392&quot;,&quot;URL&quot;:&quot;https://pmc.ncbi.nlm.nih.gov/articles/PMC11198873/&quot;,&quot;issued&quot;:{&quot;date-parts&quot;:[[2024]]},&quot;page&quot;:&quot;1345573&quot;,&quot;abstract&quot;:&quot;Introduction: Preeclampsia is a disease with an unknown pathogenesis and is one of the leading causes of maternal and perinatal morbidity. At present, early identification of high-risk groups for preeclampsia and timely intervention with aspirin is an effective preventive method against preeclampsia. This study aims to develop a robust and effective preeclampsia prediction model with good performance by machine learning algorithms based on maternal characteristics, biophysical and biochemical markers at 11-13 + 6 weeks’ gestation, providing an effective tool for early screening and prediction of preeclampsia. Methods: This study included 5116 singleton pregnant women who underwent PE screening and fetal aneuploidy from a prospective cohort longitudinal study in China. Maternal characteristics (such as maternal age, height, pre-pregnancy weight), past medical history, mean arterial pressure, uterine artery pulsatility index, pregnancy-associated plasma protein A, and placental growth factor were collected as the covariates for the preeclampsia prediction model. Five classification algorithms including Logistic Regression, Extra Trees Classifier, Voting Classifier, Gaussian Process Classifier and Stacking Classifier were applied for the prediction model development. Five-fold cross-validation with an 8:2 train-test split was applied for model validation. Results: We ultimately included 49 cases of preterm preeclampsia and 161 cases of term preeclampsia from the 4644 pregnant women data in the final analysis. Compared with other prediction algorithms, the AUC and detection rate at 10% FPR of the Voting Classifier algorithm showed better performance in the prediction of preterm preeclampsia (AUC=0.884, DR at 10%FPR=0.625) under all covariates included. However, its performance was similar to that of other model algorithms in all PE and term PE prediction. In the prediction of all preeclampsia, the contribution of PLGF was higher than PAPP-A (11.9% VS 8.7%), while the situation was opposite in the prediction of preterm preeclampsia (7.2% VS 16.5%). The performance for preeclampsia or preterm preeclampsia using machine learning algorithms was similar to that achieved by the fetal medicine foundation competing risk model under the same predictive factors (AUCs of 0.797 and 0.856 for PE and preterm PE, respectively). Conclusions: Our models provide an accessible tool for large-scale population screening and prediction of preeclampsia, which helps reduce the disease burden and improve maternal and fetal outcomes.&quot;,&quot;publisher&quot;:&quot;Frontiers Media SA&quot;,&quot;volume&quot;:&quot;15&quot;},&quot;isTemporary&quot;:false},{&quot;id&quot;:&quot;0d1c777e-32fb-3934-b497-95bcbb9b0c7d&quot;,&quot;itemData&quot;:{&quot;type&quot;:&quot;article-journal&quot;,&quot;id&quot;:&quot;0d1c777e-32fb-3934-b497-95bcbb9b0c7d&quot;,&quot;title&quot;:&quot;Explainable machine learning reveals ribosome biogenesis biomarkers in preeclampsia risk prediction&quot;,&quot;groupId&quot;:&quot;0789ffda-0195-3199-9861-3e589d2a2cd3&quot;,&quot;author&quot;:[{&quot;family&quot;:&quot;Chen&quot;,&quot;given&quot;:&quot;Jingjing&quot;,&quot;parse-names&quot;:false,&quot;dropping-particle&quot;:&quot;&quot;,&quot;non-dropping-particle&quot;:&quot;&quot;},{&quot;family&quot;:&quot;Zhang&quot;,&quot;given&quot;:&quot;Dan&quot;,&quot;parse-names&quot;:false,&quot;dropping-particle&quot;:&quot;&quot;,&quot;non-dropping-particle&quot;:&quot;&quot;},{&quot;family&quot;:&quot;Zhu&quot;,&quot;given&quot;:&quot;Chengxiu&quot;,&quot;parse-names&quot;:false,&quot;dropping-particle&quot;:&quot;&quot;,&quot;non-dropping-particle&quot;:&quot;&quot;},{&quot;family&quot;:&quot;Lin&quot;,&quot;given&quot;:&quot;Lin&quot;,&quot;parse-names&quot;:false,&quot;dropping-particle&quot;:&quot;&quot;,&quot;non-dropping-particle&quot;:&quot;&quot;},{&quot;family&quot;:&quot;Ye&quot;,&quot;given&quot;:&quot;Kejun&quot;,&quot;parse-names&quot;:false,&quot;dropping-particle&quot;:&quot;&quot;,&quot;non-dropping-particle&quot;:&quot;&quot;},{&quot;family&quot;:&quot;Hua&quot;,&quot;given&quot;:&quot;Ying&quot;,&quot;parse-names&quot;:false,&quot;dropping-particle&quot;:&quot;&quot;,&quot;non-dropping-particle&quot;:&quot;&quot;},{&quot;family&quot;:&quot;Peng&quot;,&quot;given&quot;:&quot;Mengjia&quot;,&quot;parse-names&quot;:false,&quot;dropping-particle&quot;:&quot;&quot;,&quot;non-dropping-particle&quot;:&quot;&quot;}],&quot;container-title&quot;:&quot;Frontiers in Immunology&quot;,&quot;container-title-short&quot;:&quot;Front. Immunol.&quot;,&quot;DOI&quot;:&quot;10.3389/fimmu.2025.1595222&quot;,&quot;ISSN&quot;:&quot;16643224&quot;,&quot;PMID&quot;:&quot;40552285&quot;,&quot;issued&quot;:{&quot;date-parts&quot;:[[2025]]},&quot;abstract&quot;:&quot;Background: Preeclampsia, a hypertensive disorder during pregnancy affecting 2-8% of pregnancies globally, remains a leading cause of maternal and fetal morbidity. Current diagnostic reliance on late-onset clinical features and suboptimal biomarkers underscores the need for early molecular predictors. Ribosome biogenesis, critical for cellular homeostasis, is hypothesized to drive placental dysfunction in PE, though its role remains underexplored. Methods: We integrated placental transcriptomic data from two datasets (GSE75010, GSE10588) to systematically investigate ribosome biogenesis dysregulation in preeclampsia. Functional enrichment analyses delineated the dysregulation of pathways, while weighted gene co-expression network analysis identified hub genes within ribosome biogenesis-associated modules. A multi-algorithm machine learning framework was employed to optimize predictive performance, with model interpretability achieved through SHapley Additive exPlanations and diagnostic accuracy validated by receiver operating characteristic curves. Immune microenvironment profiling and regulatory network analyses elucidated mechanistic links. Finally, qRT-PCR confirmed the differential expression of key genes in clinical samples. Results: We identified 25 ribosome biogenesis-related differentially expressed genes, which were significantly enriched in RNA degradation and rRNA processing. Weighted gene co-expression network analysis prioritized seven hub genes. A random forest model incorporating six key feature genes (GLUL, DDX28, NCL, RIOK1, SUV39H1, RRS1) demonstrated robust diagnostic performance, achieving an AUC of 0.972 in the training dataset and 0.917 in the validation dataset. SHapley Additive exPlanations interpretability analysis revealed SUV39H1 as the dominant risk contributor, while GLUL exhibited a protective effect. Regulatory network reconstruction identified 32 transcription factors, 24 RNA-binding proteins, and 62 miRNAs as putative upstream regulators of key genes. Immune Microenvironment Profiling linked key genes to altered placental immune cell populations. qRT-PCR confirmed that GLUL and NCL expression decreased and DDX28 and RIOK1 expression increased in clinical placental samples of preeclampsia group. Conclusion: This study identifies ribosome biogenesis as one of the pivotal molecular mechanisms to PE pathogenesis, leveraging SHAP-interpretable machine learning to pinpoint six biomarkers. Future research is requisite for the validation of CRISPR and the integration of multi-omics to translate the findings into clinical diagnosis and targeted therapy.&quot;,&quot;publisher&quot;:&quot;Frontiers Media SA&quot;,&quot;volume&quot;:&quot;16&quot;},&quot;isTemporary&quot;:false}]},{&quot;citationID&quot;:&quot;MENDELEY_CITATION_2cd45ce6-a0a2-4f17-a666-890b1678d2ec&quot;,&quot;properties&quot;:{&quot;noteIndex&quot;:0},&quot;isEdited&quot;:false,&quot;manualOverride&quot;:{&quot;isManuallyOverridden&quot;:false,&quot;citeprocText&quot;:&quot;[4,30–34]&quot;,&quot;manualOverrideText&quot;:&quot;&quot;},&quot;citationTag&quot;:&quot;MENDELEY_CITATION_v3_eyJjaXRhdGlvbklEIjoiTUVOREVMRVlfQ0lUQVRJT05fMmNkNDVjZTYtYTBhMi00ZjE3LWE2NjYtODkwYjE2NzhkMmVjIiwicHJvcGVydGllcyI6eyJub3RlSW5kZXgiOjB9LCJpc0VkaXRlZCI6ZmFsc2UsIm1hbnVhbE92ZXJyaWRlIjp7ImlzTWFudWFsbHlPdmVycmlkZGVuIjpmYWxzZSwiY2l0ZXByb2NUZXh0IjoiWzQsMzDigJMzNF0iLCJtYW51YWxPdmVycmlkZVRleHQiOiIifSwiY2l0YXRpb25JdGVtcyI6W3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&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7e1855d9-054f-3a3b-880d-1c3456aded66&quot;,&quot;itemData&quot;:{&quot;type&quot;:&quot;article-journal&quot;,&quot;id&quot;:&quot;7e1855d9-054f-3a3b-880d-1c3456aded66&quot;,&quot;title&quot;:&quot;AI-based preeclampsia detection and prediction with electrocardiogram data&quot;,&quot;groupId&quot;:&quot;0789ffda-0195-3199-9861-3e589d2a2cd3&quot;,&quot;author&quot;:[{&quot;family&quot;:&quot;Butler&quot;,&quot;given&quot;:&quot;Liam&quot;,&quot;parse-names&quot;:false,&quot;dropping-particle&quot;:&quot;&quot;,&quot;non-dropping-particle&quot;:&quot;&quot;},{&quot;family&quot;:&quot;Gunturkun&quot;,&quot;given&quot;:&quot;Fatma&quot;,&quot;parse-names&quot;:false,&quot;dropping-particle&quot;:&quot;&quot;,&quot;non-dropping-particle&quot;:&quot;&quot;},{&quot;family&quot;:&quot;Chinthala&quot;,&quot;given&quot;:&quot;Lokesh&quot;,&quot;parse-names&quot;:false,&quot;dropping-particle&quot;:&quot;&quot;,&quot;non-dropping-particle&quot;:&quot;&quot;},{&quot;family&quot;:&quot;Karabayir&quot;,&quot;given&quot;:&quot;Ibrahim&quot;,&quot;parse-names&quot;:false,&quot;dropping-particle&quot;:&quot;&quot;,&quot;non-dropping-particle&quot;:&quot;&quot;},{&quot;family&quot;:&quot;Tootooni&quot;,&quot;given&quot;:&quot;Mohammad S.&quot;,&quot;parse-names&quot;:false,&quot;dropping-particle&quot;:&quot;&quot;,&quot;non-dropping-particle&quot;:&quot;&quot;},{&quot;family&quot;:&quot;Bakir-Batu&quot;,&quot;given&quot;:&quot;Berna&quot;,&quot;parse-names&quot;:false,&quot;dropping-particle&quot;:&quot;&quot;,&quot;non-dropping-particle&quot;:&quot;&quot;},{&quot;family&quot;:&quot;Celik&quot;,&quot;given&quot;:&quot;Turgay&quot;,&quot;parse-names&quot;:false,&quot;dropping-particle&quot;:&quot;&quot;,&quot;non-dropping-particle&quot;:&quot;&quot;},{&quot;family&quot;:&quot;Akbilgic&quot;,&quot;given&quot;:&quot;Oguz&quot;,&quot;parse-names&quot;:false,&quot;dropping-particle&quot;:&quot;&quot;,&quot;non-dropping-particle&quot;:&quot;&quot;},{&quot;family&quot;:&quot;Davis&quot;,&quot;given&quot;:&quot;Robert L.&quot;,&quot;parse-names&quot;:false,&quot;dropping-particle&quot;:&quot;&quot;,&quot;non-dropping-particle&quot;:&quot;&quot;}],&quot;container-title&quot;:&quot;Frontiers in cardiovascular medicine&quot;,&quot;container-title-short&quot;:&quot;Front. Cardiovasc. Med.&quot;,&quot;accessed&quot;:{&quot;date-parts&quot;:[[2026,2,27]]},&quot;DOI&quot;:&quot;10.3389/fcvm.2024.1360238&quot;,&quot;ISSN&quot;:&quot;2297055X&quot;,&quot;PMID&quot;:&quot;38500752&quot;,&quot;URL&quot;:&quot;https://pubmed.ncbi.nlm.nih.gov/38500752/&quot;,&quot;issued&quot;:{&quot;date-parts&quot;:[[2024]]},&quot;abstract&quot;:&quot;Introduction: More than 76,000 women die yearly from preeclampsia and hypertensive disorders of pregnancy. Early diagnosis and management of preeclampsia can improve outcomes for both mother and baby. In this study, we developed artificial intelligence models to detect and predict preeclampsia from electrocardiograms (ECGs) in point-of-care settings. Methods: Ten-second 12-lead ECG data was obtained from two large health care settings: University of Tennessee Health Science Center (UTHSC) and Atrium Health Wake Forest Baptist (AHWFB). UTHSC data was split into 80% training and 20% holdout data. The model used a modified ResNet convolutional neural network, taking one-dimensional raw ECG signals comprising 12 channels as an input, to predict risk of preeclampsia. Sub-analyses were performed to assess the predictive accuracy for preeclampsia prediction within 30, 60, or 90 days before diagnosis. Results: The UTHSC cohort included 904 ECGs from 759 females (78.8% African American) with a mean ± sd age of 27.3 ± 5.0 years. The AHWFB cohort included 817 ECGs from 141 females (45.4 African American) with a mean ± sd age of 27.4 ± 5.9 years. The cross-validated ECG-AI model yielded an AUC (95% CI) of 0.85 (0.77-0.93) on UTHSC holdout data, and an AUC (95% CI) of 0.81 (0.77-0.84) on AHWFB data. The sub-analysis of different time windows before preeclampsia prediction resulted in AUCs (95% CI) of 0.92 (0.84-1.00), 0.89 (0.81-0.98) and 0.90 (0.81-0.98) when tested on ECGs 30 days, 60 days and 90 days, respectively, before diagnosis. When assessed on early onset preeclampsia (preeclampsia diagnosed at &lt;34 weeks of pregnancy), the model's AUC (95% CI) was 0.98 (0.89-1.00). Discussion: We conclude that preeclampsia can be identified with high accuracy via application of AI models to ECG data.&quot;,&quot;publisher&quot;:&quot;Front Cardiovasc Med&quot;,&quot;volume&quot;:&quot;11&quot;},&quot;isTemporary&quot;:false},{&quot;id&quot;:&quot;faefcae0-78ef-3375-8c61-debeb1c7ba2e&quot;,&quot;itemData&quot;:{&quot;type&quot;:&quot;article-journal&quot;,&quot;id&quot;:&quot;faefcae0-78ef-3375-8c61-debeb1c7ba2e&quot;,&quot;title&quot;:&quot;The role of cell-free DNA biomarkers and patient data in the early prediction of preeclampsia: an artificial intelligence model&quot;,&quot;groupId&quot;:&quot;0789ffda-0195-3199-9861-3e589d2a2cd3&quot;,&quot;author&quot;:[{&quot;family&quot;:&quot;Khalil&quot;,&quot;given&quot;:&quot;Asma&quot;,&quot;parse-names&quot;:false,&quot;dropping-particle&quot;:&quot;&quot;,&quot;non-dropping-particle&quot;:&quot;&quot;},{&quot;family&quot;:&quot;Bellesia&quot;,&quot;given&quot;:&quot;Giovanni&quot;,&quot;parse-names&quot;:false,&quot;dropping-particle&quot;:&quot;&quot;,&quot;non-dropping-particle&quot;:&quot;&quot;},{&quot;family&quot;:&quot;Norton&quot;,&quot;given&quot;:&quot;Mary E.&quot;,&quot;parse-names&quot;:false,&quot;dropping-particle&quot;:&quot;&quot;,&quot;non-dropping-particle&quot;:&quot;&quot;},{&quot;family&quot;:&quot;Jacobsson&quot;,&quot;given&quot;:&quot;Bo&quot;,&quot;parse-names&quot;:false,&quot;dropping-particle&quot;:&quot;&quot;,&quot;non-dropping-particle&quot;:&quot;&quot;},{&quot;family&quot;:&quot;Haeri&quot;,&quot;given&quot;:&quot;Sina&quot;,&quot;parse-names&quot;:false,&quot;dropping-particle&quot;:&quot;&quot;,&quot;non-dropping-particle&quot;:&quot;&quot;},{&quot;family&quot;:&quot;Egbert&quot;,&quot;given&quot;:&quot;Melissa&quot;,&quot;parse-names&quot;:false,&quot;dropping-particle&quot;:&quot;&quot;,&quot;non-dropping-particle&quot;:&quot;&quot;},{&quot;family&quot;:&quot;Malone&quot;,&quot;given&quot;:&quot;Fergal D.&quot;,&quot;parse-names&quot;:false,&quot;dropping-particle&quot;:&quot;&quot;,&quot;non-dropping-particle&quot;:&quot;&quot;},{&quot;family&quot;:&quot;Wapner&quot;,&quot;given&quot;:&quot;Ronald J.&quot;,&quot;parse-names&quot;:false,&quot;dropping-particle&quot;:&quot;&quot;,&quot;non-dropping-particle&quot;:&quot;&quot;},{&quot;family&quot;:&quot;Roman&quot;,&quot;given&quot;:&quot;Ashley&quot;,&quot;parse-names&quot;:false,&quot;dropping-particle&quot;:&quot;&quot;,&quot;non-dropping-particle&quot;:&quot;&quot;},{&quot;family&quot;:&quot;Faro&quot;,&quot;given&quot;:&quot;Revital&quot;,&quot;parse-names&quot;:false,&quot;dropping-particle&quot;:&quot;&quot;,&quot;non-dropping-particle&quot;:&quot;&quot;},{&quot;family&quot;:&quot;Madankumar&quot;,&quot;given&quot;:&quot;Rajeevi&quot;,&quot;parse-names&quot;:false,&quot;dropping-particle&quot;:&quot;&quot;,&quot;non-dropping-particle&quot;:&quot;&quot;},{&quot;family&quot;:&quot;Strong&quot;,&quot;given&quot;:&quot;Noel&quot;,&quot;parse-names&quot;:false,&quot;dropping-particle&quot;:&quot;&quot;,&quot;non-dropping-particle&quot;:&quot;&quot;},{&quot;family&quot;:&quot;Silver&quot;,&quot;given&quot;:&quot;Robert M.&quot;,&quot;parse-names&quot;:false,&quot;dropping-particle&quot;:&quot;&quot;,&quot;non-dropping-particle&quot;:&quot;&quot;},{&quot;family&quot;:&quot;Vohra&quot;,&quot;given&quot;:&quot;Nidhi&quot;,&quot;parse-names&quot;:false,&quot;dropping-particle&quot;:&quot;&quot;,&quot;non-dropping-particle&quot;:&quot;&quot;},{&quot;family&quot;:&quot;Hyett&quot;,&quot;given&quot;:&quot;Jon&quot;,&quot;parse-names&quot;:false,&quot;dropping-particle&quot;:&quot;&quot;,&quot;non-dropping-particle&quot;:&quot;&quot;},{&quot;family&quot;:&quot;MacPherson&quot;,&quot;given&quot;:&quot;Cora&quot;,&quot;parse-names&quot;:false,&quot;dropping-particle&quot;:&quot;&quot;,&quot;non-dropping-particle&quot;:&quot;&quot;},{&quot;family&quot;:&quot;Prigmore&quot;,&quot;given&quot;:&quot;Brittany&quot;,&quot;parse-names&quot;:false,&quot;dropping-particle&quot;:&quot;&quot;,&quot;non-dropping-particle&quot;:&quot;&quot;},{&quot;family&quot;:&quot;Ahmed&quot;,&quot;given&quot;:&quot;Ebad&quot;,&quot;parse-names&quot;:false,&quot;dropping-particle&quot;:&quot;&quot;,&quot;non-dropping-particle&quot;:&quot;&quot;},{&quot;family&quot;:&quot;Demko&quot;,&quot;given&quot;:&quot;Zachary&quot;,&quot;parse-names&quot;:false,&quot;dropping-particle&quot;:&quot;&quot;,&quot;non-dropping-particle&quot;:&quot;&quot;},{&quot;family&quot;:&quot;Ortiz&quot;,&quot;given&quot;:&quot;J. Bryce&quot;,&quot;parse-names&quot;:false,&quot;dropping-particle&quot;:&quot;&quot;,&quot;non-dropping-particle&quot;:&quot;&quot;},{&quot;family&quot;:&quot;Souter&quot;,&quot;given&quot;:&quot;Vivienne&quot;,&quot;parse-names&quot;:false,&quot;dropping-particle&quot;:&quot;&quot;,&quot;non-dropping-particle&quot;:&quot;&quot;},{&quot;family&quot;:&quot;Dar&quot;,&quot;given&quot;:&quot;Pe'er&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4.02.299&quot;,&quot;ISSN&quot;:&quot;10976868&quot;,&quot;PMID&quot;:&quot;38432413&quot;,&quot;URL&quot;:&quot;https://pubmed.ncbi.nlm.nih.gov/38432413/&quot;,&quot;issued&quot;:{&quot;date-parts&quot;:[[2024,11,1]]},&quot;page&quot;:&quot;554.e1-554.e18&quot;,&quot;abstract&quot;:&quot;Background: Accurate individualized assessment of preeclampsia risk enables the identification of patients most likely to benefit from initiation of low-dose aspirin at 12 to 16 weeks of gestation when there is evidence for its effectiveness, and enables the guidance of appropriate pregnancy care pathways and surveillance. Objective: The primary objective of this study was to evaluate the performance of artificial neural network models for the prediction of preterm preeclampsia (&lt;37 weeks’ gestation) using patient characteristics available at the first antenatal visit and data from prenatal cell-free DNA screening. Secondary outcomes were prediction of early-onset preeclampsia (&lt;34 weeks’ gestation) and term preeclampsia (≥37 weeks’ gestation). Methods: This secondary analysis of a prospective, multicenter, observational prenatal cell-free DNA screening study (SMART) included singleton pregnancies with known pregnancy outcomes. Thirteen patient characteristics that are routinely collected at the first prenatal visit and 2 characteristics of cell-free DNA (total cell-free DNA and fetal fraction) were used to develop predictive models for early-onset (&lt;34 weeks), preterm (&lt;37 weeks), and term (≥37 weeks) preeclampsia. For the models, the “reference” classifier was a shallow logistic regression model. We also explored several feedforward (nonlinear) neural network architectures with ≥1 hidden layers, and compared their performance with the logistic regression model. We selected a simple neural network model built with 1 hidden layer and made up of 15 units. Results: Of the 17,520 participants included in the final analysis, 72 (0.4%) developed early-onset, 251 (1.4%) preterm, and 420 (2.4%) term preeclampsia. Median gestational age at cell-free DNA measurement was 12.6 weeks, and 2155 (12.3%) had their cell-free DNA measurement at ≥16 weeks’ gestation. Preeclampsia was associated with higher total cell-free DNA (median, 362.3 vs 339.0 copies/mL cell-free DNA; P&lt;.001) and lower fetal fraction (median, 7.5% vs 9.4%; P&lt;.001). The expected, cross-validated area under the curve scores for early-onset, preterm, and term preeclampsia were 0.782, 0.801, and 0.712, respectively, for the logistic regression model, and 0.797, 0.800, and 0.713, respectively, for the neural network model. At a screen-positive rate of 15%, sensitivity for preterm preeclampsia was 58.4% (95% confidence interval, 0.569–0.599) for the logistic regression model and 59.3% (95% confidence interval, 0.578–0.608) for the neural network model. The contribution of both total cell-free DNA and fetal fraction to the prediction of term and preterm preeclampsia was negligible. For early-onset preeclampsia, removal of the total cell-free DNA and fetal fraction features from the neural network model was associated with a 6.9% decrease in sensitivity at a 15% screen-positive rate, from 54.9% (95% confidence interval, 52.9–56.9) to 48.0% (95% confidence interval, 45.0–51.0). Conclusion: Routinely available patient characteristics and cell-free DNA markers can be used to predict preeclampsia with performance comparable to that of other patient characteristic models for the prediction of preterm preeclampsia. Logistic regression and neural network models showed similar performance.&quot;,&quot;publisher&quot;:&quot;Elsevier Inc.&quot;,&quot;issue&quot;:&quot;5&quot;,&quot;volume&quot;:&quot;231&quot;},&quot;isTemporary&quot;:false},{&quot;id&quot;:&quot;3a6cba24-1c60-34f8-ba47-f5a642b2aa2a&quot;,&quot;itemData&quot;:{&quot;type&quot;:&quot;article-journal&quot;,&quot;id&quot;:&quot;3a6cba24-1c60-34f8-ba47-f5a642b2aa2a&quot;,&quot;title&quot;:&quot;Development and validation of preeclampsia predictive models using key genes from bioinformatics and machine learning approaches&quot;,&quot;groupId&quot;:&quot;0789ffda-0195-3199-9861-3e589d2a2cd3&quot;,&quot;author&quot;:[{&quot;family&quot;:&quot;Li&quot;,&quot;given&quot;:&quot;Qian&quot;,&quot;parse-names&quot;:false,&quot;dropping-particle&quot;:&quot;&quot;,&quot;non-dropping-particle&quot;:&quot;&quot;},{&quot;family&quot;:&quot;Wei&quot;,&quot;given&quot;:&quot;Xiaowei&quot;,&quot;parse-names&quot;:false,&quot;dropping-particle&quot;:&quot;&quot;,&quot;non-dropping-particle&quot;:&quot;&quot;},{&quot;family&quot;:&quot;Wu&quot;,&quot;given&quot;:&quot;Fan&quot;,&quot;parse-names&quot;:false,&quot;dropping-particle&quot;:&quot;&quot;,&quot;non-dropping-particle&quot;:&quot;&quot;},{&quot;family&quot;:&quot;Qin&quot;,&quot;given&quot;:&quot;Chuanmei&quot;,&quot;parse-names&quot;:false,&quot;dropping-particle&quot;:&quot;&quot;,&quot;non-dropping-particle&quot;:&quot;&quot;},{&quot;family&quot;:&quot;Dong&quot;,&quot;given&quot;:&quot;Junpeng&quot;,&quot;parse-names&quot;:false,&quot;dropping-particle&quot;:&quot;&quot;,&quot;non-dropping-particle&quot;:&quot;&quot;},{&quot;family&quot;:&quot;Chen&quot;,&quot;given&quot;:&quot;Cailian&quot;,&quot;parse-names&quot;:false,&quot;dropping-particle&quot;:&quot;&quot;,&quot;non-dropping-particle&quot;:&quot;&quot;},{&quot;family&quot;:&quot;Lin&quot;,&quot;given&quot;:&quot;Yi&quot;,&quot;parse-names&quot;:false,&quot;dropping-particle&quot;:&quot;&quot;,&quot;non-dropping-particle&quot;:&quot;&quot;}],&quot;container-title&quot;:&quot;Frontiers in Immunology&quot;,&quot;container-title-short&quot;:&quot;Front. Immunol.&quot;,&quot;DOI&quot;:&quot;10.3389/fimmu.2024.1416297&quot;,&quot;ISSN&quot;:&quot;16643224&quot;,&quot;PMID&quot;:&quot;39544937&quot;,&quot;issued&quot;:{&quot;date-parts&quot;:[[2024]]},&quot;abstract&quot;:&quot;Background: Preeclampsia (PE) poses significant diagnostic and therapeutic challenges. This study aims to identify novel genes for potential diagnostic and therapeutic targets, illuminating the immune mechanisms involved. Methods: Three GEO datasets were analyzed, merging two for training set, and using the third for external validation. Intersection analysis of differentially expressed genes (DEGs) and WGCNA highlighted candidate genes. These were further refined through LASSO, SVM-RFE, and RF algorithms to identify diagnostic hub genes. Diagnostic efficacy was assessed using ROC curves. A predictive nomogram and fully Connected Neural Network (FCNN) were developed for PE prediction. ssGSEA and correlation analysis were employed to investigate the immune landscape. Further validation was provided by qRT-PCR on human placental samples. Result: Five biomarkers were identified with validation AUCs: CGB5 (0.663, 95% CI: 0.577-0.750), LEP (0.850, 95% CI: 0.792-0.908), LRRC1 (0.797, 95% CI: 0.728-0.867), PAPPA2 (0.839, 95% CI: 0.775-0.902), and SLC20A1 (0.811, 95% CI: 0.742-0.880), all of which are involved in key biological processes. The nomogram showed strong predictive power (C-index 0.873), while FCNN achieved an optimal AUC of 0.911 (95% CI: 0.732-1.000) in five-fold cross-validation. Immune infiltration analysis revealed the importance of T cell subsets, neutrophils, and NK cells in PE, linking these genes to immune mechanisms underlying PE pathogenesis. Conclusion: CGB5, LEP, LRRC1, PAPPA2, and SLC20A1 are validated as key diagnostic biomarkers for PE. Nomogram and FCNN could credibly predict PE. Their association with immune infiltration underscores the crucial role of immune responses in PE pathogenesis.&quot;,&quot;publisher&quot;:&quot;Frontiers Media SA&quot;,&quot;volume&quot;:&quot;15&quot;},&quot;isTemporary&quot;:false}]},{&quot;citationID&quot;:&quot;MENDELEY_CITATION_4e9e82b5-f34b-4618-9dda-d72d3eafe953&quot;,&quot;properties&quot;:{&quot;noteIndex&quot;:0},&quot;isEdited&quot;:false,&quot;manualOverride&quot;:{&quot;isManuallyOverridden&quot;:false,&quot;citeprocText&quot;:&quot;[27,35–38]&quot;,&quot;manualOverrideText&quot;:&quot;&quot;},&quot;citationTag&quot;:&quot;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&quot;,&quot;citationItems&quot;:[{&quot;id&quot;:&quot;46da0562-1848-3963-ab16-e2d5c3bfd3b2&quot;,&quot;itemData&quot;:{&quot;type&quot;:&quot;article-journal&quot;,&quot;id&quot;:&quot;46da0562-1848-3963-ab16-e2d5c3bfd3b2&quot;,&quot;title&quot;:&quot;Comprehensive Approach with Machine Learning Techniques to Investigate Early-Onset Preeclampsia and Its Long-Term Cardiovascular Implications&quot;,&quot;groupId&quot;:&quot;0789ffda-0195-3199-9861-3e589d2a2cd3&quot;,&quot;author&quot;:[{&quot;family&quot;:&quot;Domínguez-del Olmo&quot;,&quot;given&quot;:&quot;Paula&quot;,&quot;parse-names&quot;:false,&quot;dropping-particle&quot;:&quot;&quot;,&quot;non-dropping-particle&quot;:&quot;&quot;},{&quot;family&quot;:&quot;Herraiz&quot;,&quot;given&quot;:&quot;Ignacio&quot;,&quot;parse-names&quot;:false,&quot;dropping-particle&quot;:&quot;&quot;,&quot;non-dropping-particle&quot;:&quot;&quot;},{&quot;family&quot;:&quot;Villalaín&quot;,&quot;given&quot;:&quot;Cecilia&quot;,&quot;parse-names&quot;:false,&quot;dropping-particle&quot;:&quot;&quot;,&quot;non-dropping-particle&quot;:&quot;&quot;},{&quot;family&quot;:&quot;Galindo&quot;,&quot;given&quot;:&quot;Alberto&quot;,&quot;parse-names&quot;:false,&quot;dropping-particle&quot;:&quot;&quot;,&quot;non-dropping-particle&quot;:&quot;&quot;},{&quot;family&quot;:&quot;Moreno-Espino&quot;,&quot;given&quot;:&quot;Mailyn&quot;,&quot;parse-names&quot;:false,&quot;dropping-particle&quot;:&quot;&quot;,&quot;non-dropping-particle&quot;:&quot;&quot;},{&quot;family&quot;:&quot;Ayala&quot;,&quot;given&quot;:&quot;Jose Luis&quot;,&quot;parse-names&quot;:false,&quot;dropping-particle&quot;:&quot;&quot;,&quot;non-dropping-particle&quot;:&quot;&quot;}],&quot;container-title&quot;:&quot;Applied Sciences&quot;,&quot;accessed&quot;:{&quot;date-parts&quot;:[[2026,2,27]]},&quot;DOI&quot;:&quot;10.3390/app15168887&quot;,&quot;ISSN&quot;:&quot;20763417&quot;,&quot;URL&quot;:&quot;https://www.mdpi.com/2076-3417/15/16/8887/htm&quot;,&quot;issued&quot;:{&quot;date-parts&quot;:[[2025,8,12]]},&quot;page&quot;:&quot;8887&quot;,&quot;abstract&quot;:&quot;Preeclampsia (PE), a major cause of perinatal morbidity and mortality, is frequently under-recognized as an early indicator of future cardiovascular (CV) disease. This study examines early-onset preeclampsia (eoPE) across three phases—pre-pregnancy, diagnosis, and follow-up—to dynamically reclassify risk of eoPE in the second-trimester and assess long-term CV implications. A case-control study involving 50 women with eoPE (diagnosed before 34 weeks) and 50 matched controls with uncomplicated pregnancies employed supervised machine learning to develop two predictive models: one for reevaluating first-trimester eoPE risk, with test sensitivity/specificity of 95.0% (92.2–97.8%)/99.0% (97.6–100.0%) and another for predicting post-pregnancy hypertension (HT), with test sensitivity/specificity of 74.1% (67.2–80.9%)/89.1% (85.5–92.8%). Metaheuristic methods identified key features for risk reevaluation and prediction, achieving high predictive performance using routine early pregnancy data and diagnostic information. These findings should be interpreted with caution due to the sample size limitations. Additionally, unsupervised machine learning on follow-up data (median 7.5 years postpartum) was used to explore how pregnancy conditions shape long-term health in eoPE patients.&quot;,&quot;publisher&quot;:&quot;Multidisciplinary Digital Publishing Institute&quot;,&quot;issue&quot;:&quot;16&quot;,&quot;volume&quot;:&quot;15&quot;},&quot;isTemporary&quot;:false},{&quot;id&quot;:&quot;1ac629ae-2d5a-3b2f-9b54-fa9ff03c481d&quot;,&quot;itemData&quot;:{&quot;type&quot;:&quot;article-journal&quot;,&quot;id&quot;:&quot;1ac629ae-2d5a-3b2f-9b54-fa9ff03c481d&quot;,&quot;title&quot;:&quot;ACME: A Classification Model for Explaining the Risk of Preeclampsia Based on Bayesian Network Classifiers and a Non-Redundant Feature Selection Approach&quot;,&quot;groupId&quot;:&quot;0789ffda-0195-3199-9861-3e589d2a2cd3&quot;,&quot;author&quot;:[{&quot;family&quot;:&quot;Parrales-Bravo&quot;,&quot;given&quot;:&quot;Franklin&quot;,&quot;parse-names&quot;:false,&quot;dropping-particle&quot;:&quot;&quot;,&quot;non-dropping-particle&quot;:&quot;&quot;},{&quot;family&quot;:&quot;Caicedo-Quiroz&quot;,&quot;given&quot;:&quot;Rosangela&quot;,&quot;parse-names&quot;:false,&quot;dropping-particle&quot;:&quot;&quot;,&quot;non-dropping-particle&quot;:&quot;&quot;},{&quot;family&quot;:&quot;Rodríguez-Larraburu&quot;,&quot;given&quot;:&quot;Elianne&quot;,&quot;parse-names&quot;:false,&quot;dropping-particle&quot;:&quot;&quot;,&quot;non-dropping-particle&quot;:&quot;&quot;},{&quot;family&quot;:&quot;Barzola-Monteses&quot;,&quot;given&quot;:&quot;Julio&quot;,&quot;parse-names&quot;:false,&quot;dropping-particle&quot;:&quot;&quot;,&quot;non-dropping-particle&quot;:&quot;&quot;}],&quot;container-title&quot;:&quot;Informatics&quot;,&quot;accessed&quot;:{&quot;date-parts&quot;:[[2026,2,27]]},&quot;DOI&quot;:&quot;10.3390/informatics11020031&quot;,&quot;ISSN&quot;:&quot;22279709&quot;,&quot;URL&quot;:&quot;https://www.mdpi.com/2227-9709/11/2/31/htm&quot;,&quot;issued&quot;:{&quot;date-parts&quot;:[[2024,5,17]]},&quot;page&quot;:&quot;31&quot;,&quot;abstract&quot;:&quot;While preeclampsia is the leading cause of maternal death in Guayas province (Ecuador), its causes have not yet been studied in depth. The objective of this research is to build a Bayesian network classifier to diagnose cases of preeclampsia while facilitating the understanding of the causes that generate this disease. Data for the years 2017 through 2023 were gathered retrospectively from medical histories of patients treated at “IESS Los Ceibos” hospital in Guayaquil, Ecuador. Naïve Bayes (NB), The Chow–Liu Tree-Augmented Naïve Bayes (TANcl), and Semi Naïve Bayes (FSSJ) algorithms have been considered for building explainable classification models. A proposed Non-Redundant Feature Selection approach (NoReFS) is proposed to perform the feature selection task. The model trained with the TANcl and NoReFS was the best of them, with an accuracy close to 90%. According to the best model, patients whose age is above 35 years, have a severe vaginal infection, live in a rural area, use tobacco, have a family history of diabetes, and have had a personal history of hypertension are those with a high risk of developing preeclampsia.&quot;,&quot;publisher&quot;:&quot;Multidisciplinary Digital Publishing Institute&quot;,&quot;issue&quot;:&quot;2&quot;,&quot;volume&quot;:&quot;11&quot;},&quot;isTemporary&quot;:false},{&quot;id&quot;:&quot;87306b64-2302-3d58-bf58-24604fa5a55f&quot;,&quot;itemData&quot;:{&quot;type&quot;:&quot;article-journal&quot;,&quot;id&quot;:&quot;87306b64-2302-3d58-bf58-24604fa5a55f&quot;,&quot;title&quot;:&quot;An Explainable Fuzzy Framework for Assessing Preeclampsia Classification&quot;,&quot;groupId&quot;:&quot;0789ffda-0195-3199-9861-3e589d2a2cd3&quot;,&quot;author&quot;:[{&quot;family&quot;:&quot;Salinas&quot;,&quot;given&quot;:&quot;Matías&quot;,&quot;parse-names&quot;:false,&quot;dropping-particle&quot;:&quot;&quot;,&quot;non-dropping-particle&quot;:&quot;&quot;},{&quot;family&quot;:&quot;Velandia&quot;,&quot;given&quot;:&quot;Daira&quot;,&quot;parse-names&quot;:false,&quot;dropping-particle&quot;:&quot;&quot;,&quot;non-dropping-particle&quot;:&quot;&quot;},{&quot;family&quot;:&quot;Mayeta-Revilla&quot;,&quot;given&quot;:&quot;Leondry&quot;,&quot;parse-names&quot;:false,&quot;dropping-particle&quot;:&quot;&quot;,&quot;non-dropping-particle&quot;:&quot;&quot;},{&quot;family&quot;:&quot;Bertini&quot;,&quot;given&quot;:&quot;Ayleen&quot;,&quot;parse-names&quot;:false,&quot;dropping-particle&quot;:&quot;&quot;,&quot;non-dropping-particle&quot;:&quot;&quot;},{&quot;family&quot;:&quot;Querales&quot;,&quot;given&quot;:&quot;Marvin&quot;,&quot;parse-names&quot;:false,&quot;dropping-particle&quot;:&quot;&quot;,&quot;non-dropping-particle&quot;:&quot;&quot;},{&quot;family&quot;:&quot;Pardo&quot;,&quot;given&quot;:&quot;Fabian&quot;,&quot;parse-names&quot;:false,&quot;dropping-particle&quot;:&quot;&quot;,&quot;non-dropping-particle&quot;:&quot;&quot;},{&quot;family&quot;:&quot;Salas&quot;,&quot;given&quot;:&quot;Rodrigo&quot;,&quot;parse-names&quot;:false,&quot;dropping-particle&quot;:&quot;&quot;,&quot;non-dropping-particle&quot;:&quot;&quot;}],&quot;container-title&quot;:&quot;Biomedicines&quot;,&quot;container-title-short&quot;:&quot;Biomedicines&quot;,&quot;DOI&quot;:&quot;10.3390/biomedicines13061483&quot;,&quot;ISSN&quot;:&quot;22279059&quot;,&quot;issued&quot;:{&quot;date-parts&quot;:[[2025,6,1]]},&quot;abstract&quot;:&quot;Background: Preeclampsia remains a leading cause of maternal morbidity worldwide. There is a critical need for predictive systems that not only perform accurately but also provide interpretable insights for clinical decision-making. This work introduces SK-MOEFS, an explainable framework based on fuzzy logic and multi-objective evolutionary optimization, designed to classify preeclampsia risk while generating clinically interpretable rules. Methods: The model integrates fuzzy decision trees with a genetic algorithm to identify a compact and relevant set of rules, optimized for both accuracy and interpretability. The system was trained and evaluated on third-trimester pregnancy data from a publicly available, multi-ethnic cohort comprising 574 individuals. All processes, including preprocessing, training, and evaluation, were conducted using open-source tools, ensuring reproducibility. Results: SK-MOEFS achieved 91% classification accuracy, an AUC of 0.89, and a recall of 0.88—outperforming other standard interpretable models while maintaining high transparency. The model emphasizes minimizing false negatives, which is critical in clinical risk stratification for preeclampsia. Conclusions: Beyond predictive performance, SK-MOEFS offers a rule translation and defuzzification layer that outputs probabilistic interpretations in natural language, enhancing its suitability for clinical use. This framework provides an effective bridge between algorithmic inference and human clinical judgment, supporting transparent and reliable decision-making in maternal care.&quot;,&quot;publisher&quot;:&quot;Multidisciplinary Digital Publishing Institute (MDPI)&quot;,&quot;issue&quot;:&quot;6&quot;,&quot;volume&quot;:&quot;13&quot;},&quot;isTemporary&quot;:false},{&quot;id&quot;:&quot;afe390bf-028d-3c6d-a6f3-4b636a637500&quot;,&quot;itemData&quot;:{&quot;type&quot;:&quot;article-journal&quot;,&quot;id&quot;:&quot;afe390bf-028d-3c6d-a6f3-4b636a637500&quot;,&quot;title&quot;:&quot;OUCH: Oversampling and Undersampling Cannot Help Improve Accuracy in Our Bayesian Classifiers That Predict Preeclampsia&quot;,&quot;groupId&quot;:&quot;0789ffda-0195-3199-9861-3e589d2a2cd3&quot;,&quot;author&quot;:[{&quot;family&quot;:&quot;Parrales-Bravo&quot;,&quot;given&quot;:&quot;Franklin&quot;,&quot;parse-names&quot;:false,&quot;dropping-particle&quot;:&quot;&quot;,&quot;non-dropping-particle&quot;:&quot;&quot;},{&quot;family&quot;:&quot;Caicedo-Quiroz&quot;,&quot;given&quot;:&quot;Rosangela&quot;,&quot;parse-names&quot;:false,&quot;dropping-particle&quot;:&quot;&quot;,&quot;non-dropping-particle&quot;:&quot;&quot;},{&quot;family&quot;:&quot;Tolozano-Benitez&quot;,&quot;given&quot;:&quot;Elena&quot;,&quot;parse-names&quot;:false,&quot;dropping-particle&quot;:&quot;&quot;,&quot;non-dropping-particle&quot;:&quot;&quot;},{&quot;family&quot;:&quot;Gómez-Rodríguez&quot;,&quot;given&quot;:&quot;Víctor&quot;,&quot;parse-names&quot;:false,&quot;dropping-particle&quot;:&quot;&quot;,&quot;non-dropping-particle&quot;:&quot;&quot;},{&quot;family&quot;:&quot;Cevallos-Torres&quot;,&quot;given&quot;:&quot;Lorenzo&quot;,&quot;parse-names&quot;:false,&quot;dropping-particle&quot;:&quot;&quot;,&quot;non-dropping-particle&quot;:&quot;&quot;},{&quot;family&quot;:&quot;Charco-Aguirre&quot;,&quot;given&quot;:&quot;Jorge&quot;,&quot;parse-names&quot;:false,&quot;dropping-particle&quot;:&quot;&quot;,&quot;non-dropping-particle&quot;:&quot;&quot;},{&quot;family&quot;:&quot;Vasquez-Cevallos&quot;,&quot;given&quot;:&quot;Leonel&quot;,&quot;parse-names&quot;:false,&quot;dropping-particle&quot;:&quot;&quot;,&quot;non-dropping-particle&quot;:&quot;&quot;}],&quot;container-title&quot;:&quot;Mathematics&quot;,&quot;accessed&quot;:{&quot;date-parts&quot;:[[2026,2,27]]},&quot;DOI&quot;:&quot;10.3390/math12213351&quot;,&quot;ISSN&quot;:&quot;22277390&quot;,&quot;URL&quot;:&quot;https://www.mdpi.com/2227-7390/12/21/3351/htm&quot;,&quot;issued&quot;:{&quot;date-parts&quot;:[[2024,10,25]]},&quot;page&quot;:&quot;3351&quot;,&quot;abstract&quot;:&quot;Unbalanced data can have an impact on the machine learning (ML) algorithms that build predictive models. This manuscript studies the influence of oversampling and undersampling strategies on the learning of the Bayesian classification models that predict the risk of suffering preeclampsia. Given the properties of our dataset, only the oversampling and undersampling methods that operate with numerical and categorical attributes will be taken into consideration. In particular, synthetic minority oversampling techniques for nominal and continuous data (SMOTE-NC), SMOTE—Encoded Nominal and Continuous (SMOTE-ENC), random oversampling examples (ROSE), random undersampling examples (UNDER), and random oversampling techniques (OVER) are considered. According to the results, when balancing the class in the training dataset, the accuracy percentages do not improve. However, in the test dataset, both positive and negative cases of preeclampsia were accurately classified by the models, which were built on a balanced training dataset. In contrast, models built on the imbalanced training dataset were not good at detecting positive cases of preeclampsia. We can conclude that while imbalanced training datasets can be addressed by using oversampling and undersampling techniques before building prediction models, an improvement in model accuracy is not always guaranteed. Despite this, the sensitivity and specificity percentages improve in binary classification problems in most cases, such as the one we are dealing with in this manuscript.&quot;,&quot;publisher&quot;:&quot;Multidisciplinary Digital Publishing Institute&quot;,&quot;issue&quot;:&quot;21&quot;,&quot;volume&quot;:&quot;12&quot;},&quot;isTemporary&quot;:false},{&quot;id&quot;:&quot;92d707cd-3254-36a0-88fe-86a02abc7c5a&quot;,&quot;itemData&quot;:{&quot;type&quot;:&quot;article-journal&quot;,&quot;id&quot;:&quot;92d707cd-3254-36a0-88fe-86a02abc7c5a&quot;,&quot;title&quot;:&quot;Explainable artificial hydrocarbon networks classifier applied to preeclampsia&quot;,&quot;groupId&quot;:&quot;0789ffda-0195-3199-9861-3e589d2a2cd3&quot;,&quot;author&quot;:[{&quot;family&quot;:&quot;Ponce&quot;,&quot;given&quot;:&quot;Hiram&quot;,&quot;parse-names&quot;:false,&quot;dropping-particle&quot;:&quot;&quot;,&quot;non-dropping-particle&quot;:&quot;&quot;},{&quot;family&quot;:&quot;Martínez-Villaseñor&quot;,&quot;given&quot;:&quot;Lourdes&quot;,&quot;parse-names&quot;:false,&quot;dropping-particle&quot;:&quot;&quot;,&quot;non-dropping-particle&quot;:&quot;&quot;},{&quot;family&quot;:&quot;Martínez-Velasco&quot;,&quot;given&quot;:&quot;Antonieta&quot;,&quot;parse-names&quot;:false,&quot;dropping-particle&quot;:&quot;&quot;,&quot;non-dropping-particle&quot;:&quot;&quot;}],&quot;container-title&quot;:&quot;Information Sciences&quot;,&quot;container-title-short&quot;:&quot;Inf. Sci. (N. Y).&quot;,&quot;accessed&quot;:{&quot;date-parts&quot;:[[2026,2,27]]},&quot;DOI&quot;:&quot;10.1016/j.ins.2024.120556&quot;,&quot;ISSN&quot;:&quot;00200255&quot;,&quot;URL&quot;:&quot;https://doi.org/10.1038/s41551-018-0305-z&quot;,&quot;issued&quot;:{&quot;date-parts&quot;:[[2024,6,1]]},&quot;page&quot;:&quot;120556&quot;,&quot;abstract&quot;:&quot;Explainability is crucial in domains where system decisions have significant implications for human trust in black-box models. Lack of understanding regarding how these decisions are made hinders the adoption of so-called clinical decision support systems. While neural networks and deep learning methods exhibit impressive performance, they remain less explainable than white-box approaches. Artificial Hydrocarbon Networks (AHN) is an effective black-box model that can be used to support critical clinical decisions if accompanied by explainability mechanisms to instill confidence among clinicians. In this paper, we present a use case involving global and local explanations for AHN models, provided with an automatic procedure so-called eXplainable Artificial Hydrocarbon Networks (XAHN). We apply XAHN to preeclampsia prognosis, enabling interpretability within an accurate black-box model. Our approach involves training a suitable AHN model using the cross-validation with ten repetitions, followed by a comparative analysis against four well-known machine learning techniques. Notably, the AHN model outperformed the others, achieving an F1-score of 74.91%. Additionally, we assess the efficacy of our XAHN explainer through a survey applied to clinicians, evaluating the goodness and satisfaction of the provided explanations. To the best of our knowledge, this work represents one of the earliest attempts to address the explainability challenge in preeclampsia prediction.&quot;,&quot;publisher&quot;:&quot;Elsevier&quot;,&quot;issue&quot;:&quot;10&quot;,&quot;volume&quot;:&quot;670&quot;},&quot;isTemporary&quot;:false}]},{&quot;citationID&quot;:&quot;MENDELEY_CITATION_54ffe8f8-5d22-4a70-a696-92ce69821838&quot;,&quot;properties&quot;:{&quot;noteIndex&quot;:0},&quot;isEdited&quot;:false,&quot;manualOverride&quot;:{&quot;isManuallyOverridden&quot;:false,&quot;citeprocText&quot;:&quot;[3,10,19,20,24,25,39–41]&quot;,&quot;manualOverrideText&quot;:&quot;&quot;},&quot;citationTag&quot;:&quot;MENDELEY_CITATION_v3_eyJjaXRhdGlvbklEIjoiTUVOREVMRVlfQ0lUQVRJT05fNTRmZmU4ZjgtNWQyMi00YTcwLWE2OTYtOTJjZTY5ODIxODM4IiwicHJvcGVydGllcyI6eyJub3RlSW5kZXgiOjB9LCJpc0VkaXRlZCI6ZmFsc2UsIm1hbnVhbE92ZXJyaWRlIjp7ImlzTWFudWFsbHlPdmVycmlkZGVuIjpmYWxzZSwiY2l0ZXByb2NUZXh0IjoiWzMsMTAsMTksMjAsMjQsMjUsMznigJM0MV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YTYxNWYwODYtNTVkZC0zN2I4LTljZTctM2Q3YjY4ZTdjN2JiIiwiaXRlbURhdGEiOnsidHlwZSI6ImFydGljbGUtam91cm5hbCIsImlkIjoiYTYxNWYwODYtNTVkZC0zN2I4LTljZTctM2Q3YjY4ZTdjN2JiIiwidGl0bGUiOiJUZW1wb3JhbCB2YWxpZGF0aW9uIG9mIG1hY2hpbmUgbGVhcm5pbmcgbW9kZWxzIGZvciBwcmUtZWNsYW1wc2lhIHByZWRpY3Rpb24gdXNpbmcgcm91dGluZWx5IGNvbGxlY3RlZCBtYXRlcm5hbCBjaGFyYWN0ZXJpc3RpY3M6IEEgdmFsaWRhdGlvbiBzdHVke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&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a9cd507b-e89f-33bd-8ebd-4f5b041dc4c4&quot;,&quot;itemData&quot;:{&quot;type&quot;:&quot;article-journal&quot;,&quot;id&quot;:&quot;a9cd507b-e89f-33bd-8ebd-4f5b041dc4c4&quot;,&quot;title&quot;:&quot;Novel electronic health records applied for prediction of pre-eclampsia: Machine-learning algorithms&quot;,&quot;groupId&quot;:&quot;0789ffda-0195-3199-9861-3e589d2a2cd3&quot;,&quot;author&quot;:[{&quot;family&quot;:&quot;Li&quot;,&quot;given&quot;:&quot;Yi Xin&quot;,&quot;parse-names&quot;:false,&quot;dropping-particle&quot;:&quot;&quot;,&quot;non-dropping-particle&quot;:&quot;&quot;},{&quot;family&quot;:&quot;Shen&quot;,&quot;given&quot;:&quot;Xiao Ping&quot;,&quot;parse-names&quot;:false,&quot;dropping-particle&quot;:&quot;&quot;,&quot;non-dropping-particle&quot;:&quot;&quot;},{&quot;family&quot;:&quot;Yang&quot;,&quot;given&quot;:&quot;Chao&quot;,&quot;parse-names&quot;:false,&quot;dropping-particle&quot;:&quot;&quot;,&quot;non-dropping-particle&quot;:&quot;&quot;},{&quot;family&quot;:&quot;Cao&quot;,&quot;given&quot;:&quot;Zuo Zeng&quot;,&quot;parse-names&quot;:false,&quot;dropping-particle&quot;:&quot;&quot;,&quot;non-dropping-particle&quot;:&quot;&quot;},{&quot;family&quot;:&quot;Du&quot;,&quot;given&quot;:&quot;Rui&quot;,&quot;parse-names&quot;:false,&quot;dropping-particle&quot;:&quot;&quot;,&quot;non-dropping-particle&quot;:&quot;&quot;},{&quot;family&quot;:&quot;Yu&quot;,&quot;given&quot;:&quot;Min&quot;,&quot;parse-names&quot;:false,&quot;dropping-particle&quot;:&quot;Da&quot;,&quot;non-dropping-particle&quot;:&quot;&quot;},{&quot;family&quot;:&quot;Wang&quot;,&quot;given&quot;:&quot;Jun Ping&quot;,&quot;parse-names&quot;:false,&quot;dropping-particle&quot;:&quot;&quot;,&quot;non-dropping-particle&quot;:&quot;&quot;},{&quot;family&quot;:&quot;Wang&quot;,&quot;given&quot;:&quot;Mei&quot;,&quot;parse-names&quot;:false,&quot;dropping-particle&quot;:&quot;&quot;,&quot;non-dropping-particle&quot;:&quot;&quot;}],&quot;container-title&quot;:&quot;Pregnancy Hypertension&quot;,&quot;container-title-short&quot;:&quot;Pregnancy Hypertens.&quot;,&quot;accessed&quot;:{&quot;date-parts&quot;:[[2026,2,27]]},&quot;DOI&quot;:&quot;10.1016/j.preghy.2021.10.006&quot;,&quot;ISSN&quot;:&quot;22107797&quot;,&quot;PMID&quot;:&quot;34739939&quot;,&quot;URL&quot;:&quot;https://pubmed.ncbi.nlm.nih.gov/34739939/&quot;,&quot;issued&quot;:{&quot;date-parts&quot;:[[2021,12,1]]},&quot;page&quot;:&quot;102-109&quot;,&quot;abstract&quot;:&quot;Objective: To predict risk of pre-eclampsia (PE) in women using machine learning (ML) algorithms, based on electronic health records (EHR) collected at the early second trimester. Study design: A total of 3759 cases of pregnancy who received antenatal care at Xinhua hospital Chongming branch Affiliated to Shanghai Jiaotong University were included in this retrospective EHR-based study. Thirty-eight candidate clinical parameters routinely available at the first visit in antenatal care were collected by manual chart review. Logistic regression (LR), random forest (RF), support vector machine (SVM) and extreme gradient boosting (XGBoost) were used to construct the prediction model. Features that contributed to the model predictions were identified using XGBoost. Outcome measures: The performance of ML models to predict women at risk of PE was quantified in terms of accuracy, precision, recall, false negative score, f1_score, brier score and the area under the receiver operating curve (auROC). Results: The XGboost model had the best prediction performance (accuracy = 0.920, precision = 0.447, recall = 0.789, f1_score = 0.571, auROC = 0.955). The most predictive feature of PE development was fasting plasma glucose, followed by mean blood pressure and body mass index. An easy-to-use model that a patient could answer independently still enabled accurate prediction, with auROC of 0.83. Conclusion: risk of PE development can be predicted with excellent discriminative ability using ML algorithms based on EHR collected at the early second trimester. Future studies are needed to assess the real-world clinical utility of the model.&quot;,&quot;publisher&quot;:&quot;Elsevier B.V.&quot;,&quot;volume&quot;:&quot;26&quot;},&quot;isTemporary&quot;:false},{&quot;id&quot;:&quot;10299096-9ae2-3d9e-9028-14b32ac27789&quot;,&quot;itemData&quot;:{&quot;type&quot;:&quot;article-journal&quot;,&quot;id&quot;:&quot;10299096-9ae2-3d9e-9028-14b32ac27789&quot;,&quot;title&quot;:&quot;An early screening model for preeclampsia: utilizing zero-cost maternal predictors exclusively&quot;,&quot;groupId&quot;:&quot;0789ffda-0195-3199-9861-3e589d2a2cd3&quot;,&quot;author&quot;:[{&quot;family&quot;:&quot;Wang&quot;,&quot;given&quot;:&quot;Lei&quot;,&quot;parse-names&quot;:false,&quot;dropping-particle&quot;:&quot;&quot;,&quot;non-dropping-particle&quot;:&quot;&quot;},{&quot;family&quot;:&quot;Ma&quot;,&quot;given&quot;:&quot;Yinyao&quot;,&quot;parse-names&quot;:false,&quot;dropping-particle&quot;:&quot;&quot;,&quot;non-dropping-particle&quot;:&quot;&quot;},{&quot;family&quot;:&quot;Bi&quot;,&quot;given&quot;:&quot;Wenshuai&quot;,&quot;parse-names&quot;:false,&quot;dropping-particle&quot;:&quot;&quot;,&quot;non-dropping-particle&quot;:&quot;&quot;},{&quot;family&quot;:&quot;Meng&quot;,&quot;given&quot;:&quot;Chenwei&quot;,&quot;parse-names&quot;:false,&quot;dropping-particle&quot;:&quot;&quot;,&quot;non-dropping-particle&quot;:&quot;&quot;},{&quot;family&quot;:&quot;Liang&quot;,&quot;given&quot;:&quot;Xuxia&quot;,&quot;parse-names&quot;:false,&quot;dropping-particle&quot;:&quot;&quot;,&quot;non-dropping-particle&quot;:&quot;&quot;},{&quot;family&quot;:&quot;Wu&quot;,&quot;given&quot;:&quot;Hua&quot;,&quot;parse-names&quot;:false,&quot;dropping-particle&quot;:&quot;&quot;,&quot;non-dropping-particle&quot;:&quot;&quot;},{&quot;family&quot;:&quot;Zhang&quot;,&quot;given&quot;:&quot;Chun&quot;,&quot;parse-names&quot;:false,&quot;dropping-particle&quot;:&quot;&quot;,&quot;non-dropping-particle&quot;:&quot;&quot;},{&quot;family&quot;:&quot;Wang&quot;,&quot;given&quot;:&quot;Xiaogang&quot;,&quot;parse-names&quot;:false,&quot;dropping-particle&quot;:&quot;&quot;,&quot;non-dropping-particle&quot;:&quot;&quot;},{&quot;family&quot;:&quot;Lv&quot;,&quot;given&quot;:&quot;Hanlin&quot;,&quot;parse-names&quot;:false,&quot;dropping-particle&quot;:&quot;&quot;,&quot;non-dropping-particle&quot;:&quot;&quot;},{&quot;family&quot;:&quot;Li&quot;,&quot;given&quot;:&quot;Yuxiang&quot;,&quot;parse-names&quot;:false,&quot;dropping-particle&quot;:&quot;&quot;,&quot;non-dropping-particle&quot;:&quot;&quot;}],&quot;container-title&quot;:&quot;Hypertension research : official journal of the Japanese Society of Hypertension&quot;,&quot;container-title-short&quot;:&quot;Hypertens. Res.&quot;,&quot;accessed&quot;:{&quot;date-parts&quot;:[[2026,2,27]]},&quot;DOI&quot;:&quot;10.1038/s41440-023-01573-8&quot;,&quot;ISSN&quot;:&quot;13484214&quot;,&quot;PMID&quot;:&quot;38326453&quot;,&quot;URL&quot;:&quot;https://pubmed.ncbi.nlm.nih.gov/38326453/&quot;,&quot;issued&quot;:{&quot;date-parts&quot;:[[2024,4,1]]},&quot;page&quot;:&quot;1051-1062&quot;,&quot;abstract&quot;:&quot;To provide a reliable, low-cost screening model for preeclampsia, this study developed an early screening model in a retrospective cohort (25,709 pregnancies) and validated in a validation cohort (1760 pregnancies). A data augmentation method (α-inverse weighted-GMM + RUS) was applied to a retrospective cohort before 10 machine learning models were simultaneously trained on augmented data, and the optimal model was chosen via sensitivity (at a false positive rate of 10%). The AdaBoost model, utilizing 16 predictors, was chosen as the final model, achieving a performance beyond acceptable with Area Under the Receiver Operating Characteristic Curve of 0.8008 and sensitivity of 0.5190. All predictors were derived from clinical characteristics, some of which were previously unreported (such as nausea and vomiting in pregnancy and menstrual cycle irregularity). Compared to previous studies, our model demonstrated superior performance, exhibiting at least a 50% improvement in sensitivity over checklist-based approaches, and a minimum of 28% increase over multivariable models that solely utilized maternal predictors. We validated an effective approach for preeclampsia early screening incorporating zero-cost predictors, which demonstrates superior performance in comparison to similar studies. We believe the application of the approach in combination with high performance approaches could substantially increase screening participation rate among pregnancies. (Figure presented.)&quot;,&quot;publisher&quot;:&quot;Hypertens Res&quot;,&quot;issue&quot;:&quot;4&quot;,&quot;volume&quot;:&quot;47&quot;},&quot;isTemporary&quot;:false},{&quot;id&quot;:&quot;c0baf4c3-efa5-3124-af98-8df3d7753dfc&quot;,&quot;itemData&quot;:{&quot;type&quot;:&quot;article-journal&quot;,&quot;id&quot;:&quot;c0baf4c3-efa5-3124-af98-8df3d7753dfc&quot;,&quot;title&quot;:&quot;Development and validation of the prediction models for preeclampsia: a retrospective, single-center, case-control study&quot;,&quot;groupId&quot;:&quot;0789ffda-0195-3199-9861-3e589d2a2cd3&quot;,&quot;author&quot;:[{&quot;family&quot;:&quot;Chen&quot;,&quot;given&quot;:&quot;Xuhong&quot;,&quot;parse-names&quot;:false,&quot;dropping-particle&quot;:&quot;&quot;,&quot;non-dropping-particle&quot;:&quot;&quot;},{&quot;family&quot;:&quot;Yuan&quot;,&quot;given&quot;:&quot;Li&quot;,&quot;parse-names&quot;:false,&quot;dropping-particle&quot;:&quot;&quot;,&quot;non-dropping-particle&quot;:&quot;&quot;},{&quot;family&quot;:&quot;Ji&quot;,&quot;given&quot;:&quot;Zhen&quot;,&quot;parse-names&quot;:false,&quot;dropping-particle&quot;:&quot;&quot;,&quot;non-dropping-particle&quot;:&quot;&quot;},{&quot;family&quot;:&quot;Bian&quot;,&quot;given&quot;:&quot;Xiyun&quot;,&quot;parse-names&quot;:false,&quot;dropping-particle&quot;:&quot;&quot;,&quot;non-dropping-particle&quot;:&quot;&quot;},{&quot;family&quot;:&quot;Hua&quot;,&quot;given&quot;:&quot;Shaofang&quot;,&quot;parse-names&quot;:false,&quot;dropping-particle&quot;:&quot;&quot;,&quot;non-dropping-particle&quot;:&quot;&quot;}],&quot;container-title&quot;:&quot;Annals of Translational Medicine&quot;,&quot;container-title-short&quot;:&quot;Ann. Transl. Med.&quot;,&quot;DOI&quot;:&quot;10.21037/atm-22-4192&quot;,&quot;ISSN&quot;:&quot;23055839&quot;,&quot;issued&quot;:{&quot;date-parts&quot;:[[2022,11]]},&quot;page&quot;:&quot;1221-1221&quot;,&quot;abstract&quot;:&quot;Background: Preeclampsia (PE) is a major cause of adverse maternal and infant outcomes. Accurate screening of PE is currently the focus of clinical attention. This study aimed to develop a model for predicting PE. Methods: A retrospective case-control study was conducted with 916 pregnant women who received care at the Second Hospital of Tianjin Medical University (October 2018 to July 2020). Women were randomly divided into the training (n=680) and testing (n=236) sets based on a ratio of 3:1. Demographic and clinical data of women were collected. In training set, logistic regression (LR), classification tree (CT) model, and random forest (RF) algorithm were used to develop prediction models for PE. Using the testing set was to validate these prediction models. The predictive performance of three models were assessed by the area under the curve (AUC), sensitivity, specificity, positive predictive value (PPV), and negative predictive value (NPV). Results: Of the total 916 women, 237 had PE. The family history of hypertension, pre-pregnancy body mass index (pBMI), blood pressure (BP) ≥130/80 mmHg in early pregnancy, age, chronic hypertension, and duration of hypertension were the predictors of PE. The AUCs for the LR, CT, and RF models were 0.778, 0.850, and 0.871, respectively (all P&lt;0.05 for all pair-wise comparisons). The RF had the best predictive efficiency with sensitivity, specificity, PPV, and NPV of 79.6%, 94.7%, 79.6%, and 94.7%, respectively. Conclusions: The RF model could be a practical screening approach for predicting PE, which is helpful for clinicians to identify high-risk individuals and prevent the occurrence of adverse pregnancy outcomes.&quot;,&quot;publisher&quot;:&quot;AME Publishing Company&quot;,&quot;issue&quot;:&quot;22&quot;,&quot;volume&quot;:&quot;10&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65373f8d-6de4-3294-a494-8de812e3376f&quot;,&quot;itemData&quot;:{&quot;type&quot;:&quot;article-journal&quot;,&quot;id&quot;:&quot;65373f8d-6de4-3294-a494-8de812e3376f&quot;,&quot;title&quot;:&quot;Predicting preeclampsia in early pregnancy using clinical and laboratory data via machine learning model&quot;,&quot;groupId&quot;:&quot;0789ffda-0195-3199-9861-3e589d2a2cd3&quot;,&quot;author&quot;:[{&quot;family&quot;:&quot;Chen&quot;,&quot;given&quot;:&quot;Songchang&quot;,&quot;parse-names&quot;:false,&quot;dropping-particle&quot;:&quot;&quot;,&quot;non-dropping-particle&quot;:&quot;&quot;},{&quot;family&quot;:&quot;Li&quot;,&quot;given&quot;:&quot;Jia&quot;,&quot;parse-names&quot;:false,&quot;dropping-particle&quot;:&quot;&quot;,&quot;non-dropping-particle&quot;:&quot;&quot;},{&quot;family&quot;:&quot;Zhang&quot;,&quot;given&quot;:&quot;Xiao&quot;,&quot;parse-names&quot;:false,&quot;dropping-particle&quot;:&quot;&quot;,&quot;non-dropping-particle&quot;:&quot;&quot;},{&quot;family&quot;:&quot;Xu&quot;,&quot;given&quot;:&quot;Wenqiu&quot;,&quot;parse-names&quot;:false,&quot;dropping-particle&quot;:&quot;&quot;,&quot;non-dropping-particle&quot;:&quot;&quot;},{&quot;family&quot;:&quot;Qiu&quot;,&quot;given&quot;:&quot;Zhixu&quot;,&quot;parse-names&quot;:false,&quot;dropping-particle&quot;:&quot;&quot;,&quot;non-dropping-particle&quot;:&quot;&quot;},{&quot;family&quot;:&quot;Yan&quot;,&quot;given&quot;:&quot;Siyao&quot;,&quot;parse-names&quot;:false,&quot;dropping-particle&quot;:&quot;&quot;,&quot;non-dropping-particle&quot;:&quot;&quot;},{&quot;family&quot;:&quot;Zhao&quot;,&quot;given&quot;:&quot;Wenrui&quot;,&quot;parse-names&quot;:false,&quot;dropping-particle&quot;:&quot;&quot;,&quot;non-dropping-particle&quot;:&quot;&quot;},{&quot;family&quot;:&quot;Zhao&quot;,&quot;given&quot;:&quot;Zhiguang&quot;,&quot;parse-names&quot;:false,&quot;dropping-particle&quot;:&quot;&quot;,&quot;non-dropping-particle&quot;:&quot;&quot;},{&quot;family&quot;:&quot;Tian&quot;,&quot;given&quot;:&quot;Peirun&quot;,&quot;parse-names&quot;:false,&quot;dropping-particle&quot;:&quot;&quot;,&quot;non-dropping-particle&quot;:&quot;&quot;},{&quot;family&quot;:&quot;Zhao&quot;,&quot;given&quot;:&quot;Qiang&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Ruan&quot;,&quot;given&quot;:&quot;Xiaohong&quot;,&quot;parse-names&quot;:false,&quot;dropping-particle&quot;:&quot;&quot;,&quot;non-dropping-particle&quot;:&quot;&quot;},{&quot;family&quot;:&quot;Xiao&quot;,&quot;given&quot;:&quot;Gefei&quot;,&quot;parse-names&quot;:false,&quot;dropping-particle&quot;:&quot;&quot;,&quot;non-dropping-particle&quot;:&quot;&quot;},{&quot;family&quot;:&quot;Zhang&quot;,&quot;given&quot;:&quot;Sufen&quot;,&quot;parse-names&quot;:false,&quot;dropping-particle&quot;:&quot;&quot;,&quot;non-dropping-particle&quot;:&quot;&quot;},{&quot;family&quot;:&quot;Hu&quot;,&quot;given&quot;:&quot;Liqing&quot;,&quot;parse-names&quot;:false,&quot;dropping-particle&quot;:&quot;&quot;,&quot;non-dropping-particle&quot;:&quot;&quot;},{&quot;family&quot;:&quot;Qin&quot;,&quot;given&quot;:&quot;Jie&quot;,&quot;parse-names&quot;:false,&quot;dropping-particle&quot;:&quot;&quot;,&quot;non-dropping-particle&quot;:&quot;&quot;},{&quot;family&quot;:&quot;Huang&quot;,&quot;given&quot;:&quot;Wuyan&quot;,&quot;parse-names&quot;:false,&quot;dropping-particle&quot;:&quot;&quot;,&quot;non-dropping-particle&quot;:&quot;&quot;},{&quot;family&quot;:&quot;Li&quot;,&quot;given&quot;:&quot;Zhongzhe&quot;,&quot;parse-names&quot;:false,&quot;dropping-particle&quot;:&quot;&quot;,&quot;non-dropping-particle&quot;:&quot;&quot;},{&quot;family&quot;:&quot;Wang&quot;,&quot;given&quot;:&quot;Shunyao&quot;,&quot;parse-names&quot;:false,&quot;dropping-particle&quot;:&quot;&quot;,&quot;non-dropping-particle&quot;:&quot;&quot;},{&quot;family&quot;:&quot;Zhang&quot;,&quot;given&quot;:&quot;Rui&quot;,&quot;parse-names&quot;:false,&quot;dropping-particle&quot;:&quot;&quot;,&quot;non-dropping-particle&quot;:&quot;&quot;},{&quot;family&quot;:&quot;Huang&quot;,&quot;given&quot;:&quot;Shang&quot;,&quot;parse-names&quot;:false,&quot;dropping-particle&quot;:&quot;&quot;,&quot;non-dropping-particle&quot;:&quot;&quot;},{&quot;family&quot;:&quot;Wang&quot;,&quot;given&quot;:&quot;Xin&quot;,&quot;parse-names&quot;:false,&quot;dropping-particle&quot;:&quot;&quot;,&quot;non-dropping-particle&quot;:&quot;&quot;},{&quot;family&quot;:&quot;Yao&quot;,&quot;given&quot;:&quot;Yao&quot;,&quot;parse-names&quot;:false,&quot;dropping-particle&quot;:&quot;&quot;,&quot;non-dropping-particle&quot;:&quot;&quot;},{&quot;family&quot;:&quot;Ran&quot;,&quot;given&quot;:&quot;Jian&quot;,&quot;parse-names&quot;:false,&quot;dropping-particle&quot;:&quot;&quot;,&quot;non-dropping-particle&quot;:&quot;&quot;},{&quot;family&quot;:&quot;Cheng&quot;,&quot;given&quot;:&quot;Danling&quot;,&quot;parse-names&quot;:false,&quot;dropping-particle&quot;:&quot;&quot;,&quot;non-dropping-particle&quot;:&quot;&quot;},{&quot;family&quot;:&quot;Luo&quot;,&quot;given&quot;:&quot;Qi&quot;,&quot;parse-names&quot;:false,&quot;dropping-particle&quot;:&quot;&quot;,&quot;non-dropping-particle&quot;:&quot;&quot;},{&quot;family&quot;:&quot;Pan&quot;,&quot;given&quot;:&quot;Teng&quot;,&quot;parse-names&quot;:false,&quot;dropping-particle&quot;:&quot;&quot;,&quot;non-dropping-particle&quot;:&quot;&quot;},{&quot;family&quot;:&quot;Gao&quot;,&quot;given&quot;:&quot;Ruyun&quot;,&quot;parse-names&quot;:false,&quot;dropping-particle&quot;:&quot;&quot;,&quot;non-dropping-particle&quot;:&quot;&quot;},{&quot;family&quot;:&quot;Zheng&quot;,&quot;given&quot;:&quot;Jing&quot;,&quot;parse-names&quot;:false,&quot;dropping-particle&quot;:&quot;&quot;,&quot;non-dropping-particle&quot;:&quot;&quot;},{&quot;family&quot;:&quot;Wang&quot;,&quot;given&quot;:&quot;Yuxuan&quot;,&quot;parse-names&quot;:false,&quot;dropping-particle&quot;:&quot;&quot;,&quot;non-dropping-particle&quot;:&quot;&quot;},{&quot;family&quot;:&quot;Liu&quot;,&quot;given&quot;:&quot;Cong&quot;,&quot;parse-names&quot;:false,&quot;dropping-particle&quot;:&quot;&quot;,&quot;non-dropping-particle&quot;:&quot;&quot;},{&quot;family&quot;:&quot;Cao&quot;,&quot;given&quot;:&quot;Xianling&quot;,&quot;parse-names&quot;:false,&quot;dropping-particle&quot;:&quot;&quot;,&quot;non-dropping-particle&quot;:&quot;&quot;},{&quot;family&quot;:&quot;Zhou&quot;,&quot;given&quot;:&quot;Xuanyou&quot;,&quot;parse-names&quot;:false,&quot;dropping-particle&quot;:&quot;&quot;,&quot;non-dropping-particle&quot;:&quot;&quot;},{&quot;family&quot;:&quot;Xu&quot;,&quot;given&quot;:&quot;Naixin&quot;,&quot;parse-names&quot;:false,&quot;dropping-particle&quot;:&quot;&quot;,&quot;non-dropping-particle&quot;:&quot;&quot;},{&quot;family&quot;:&quot;Zhang&quot;,&quot;given&quot;:&quot;Lanlan&quot;,&quot;parse-names&quot;:false,&quot;dropping-particle&quot;:&quot;&quot;,&quot;non-dropping-particle&quot;:&quot;&quot;},{&quot;family&quot;:&quot;Han&quot;,&quot;given&quot;:&quot;Xu&quot;,&quot;parse-names&quot;:false,&quot;dropping-particle&quot;:&quot;&quot;,&quot;non-dropping-particle&quot;:&quot;&quot;},{&quot;family&quot;:&quot;Wang&quot;,&quot;given&quot;:&quot;Haolin&quot;,&quot;parse-names&quot;:false,&quot;dropping-particle&quot;:&quot;&quot;,&quot;non-dropping-particle&quot;:&quot;&quot;},{&quot;family&quot;:&quot;Feng&quot;,&quot;given&quot;:&quot;Suihua&quot;,&quot;parse-names&quot;:false,&quot;dropping-particle&quot;:&quot;&quot;,&quot;non-dropping-particle&quot;:&quot;&quot;},{&quot;family&quot;:&quot;Li&quot;,&quot;given&quot;:&quot;Shuyua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Wei&quot;,&quot;given&quot;:&quot;Fengxiang&quot;,&quot;parse-names&quot;:false,&quot;dropping-particle&quot;:&quot;&quot;,&quot;non-dropping-particle&quot;:&quot;&quot;}],&quot;container-title&quot;:&quot;BMC medical informatics and decision making&quot;,&quot;container-title-short&quot;:&quot;BMC Med. Inform. Decis. Mak.&quot;,&quot;accessed&quot;:{&quot;date-parts&quot;:[[2026,2,27]]},&quot;DOI&quot;:&quot;10.1186/s12911-025-02999-5&quot;,&quot;ISSN&quot;:&quot;14726947&quot;,&quot;PMID&quot;:&quot;40312361&quot;,&quot;URL&quot;:&quot;https://pubmed.ncbi.nlm.nih.gov/40312361/&quot;,&quot;issued&quot;:{&quot;date-parts&quot;:[[2025,12,1]]},&quot;abstract&quot;:&quot;Background: This study was performed to characterize the relationship of various laboratory test indicators with clinical information and Preeclampsia (PE) development. Then, prediction models for early-onset preeclampsia (EOPE), late-onset preeclampsia (LOPE), and preterm preeclampsia (Preterm PE) were developed using maternal characteristics and laboratory data. Methods: Between January 2019 and December 2021, we retrospectively recruited 144 EOPE, 363 LOPE, 231 Preterm PE, and 1458 healthy participants from six hospitals. We utilized all available clinical and laboratory data obtained during routine prenatal visits in early pregnancy. The models for EOPE, LOPE, and Preterm PE were created using ensemble machine learning models with patient clinical and laboratory data. Results: By comparing laboratory variables between PE patients and healthy controls, we identified 7, 18, 8, 15, 7,29 laboratory markers for EOPE, LOPE, and Preterm PE, severe PE, superimposed PE, first-time PE respectively. The ensemble EOPE and LOPE models incorporating clinical and laboratory predictors outperformed the clinical factor models respectively. The ensemble EOPE model demonstrated good sensitivity (72.22%,95% confidence interval [CI]: 57.59%-86.85%) and specificity (85.25%,95% CI: 80.54%-89.97%) in distinguishing EOPE from controls in early pregnancy. Similarly, the ensemble LOPE model showed good accuracy in differentiating LOPE from healthy participants (sensitivity: 69.57%, 95% CI: 56.27%-82.86%; specificity: 85.25%, 95% CI: 80.54%-89.97%). The prediction scores demonstrated notable positive correlations with blood pressure at admission, while they showed inverse correlations with 24-hour urine protein levels and fetal growth restriction among PE patients. In conclusion, our study identified key laboratory indicators for forecasting PE. The developed models exhibited good predictive capability for assessing preeclampsia risk and severity based on clinical and laboratory data. Clinical trial number: Not applicable.&quot;,&quot;publisher&quot;:&quot;BMC Med Inform Decis Mak&quot;,&quot;issue&quot;:&quot;1&quot;,&quot;volume&quot;:&quot;25&quot;},&quot;isTemporary&quot;:false},{&quot;id&quot;:&quot;993801f7-5465-34bf-a4b7-d88fa0e22617&quot;,&quot;itemData&quot;:{&quot;type&quot;:&quot;article-journal&quot;,&quot;id&quot;:&quot;993801f7-5465-34bf-a4b7-d88fa0e22617&quot;,&quot;title&quot;:&quot;Prediction of pre-eclampsia with machine learning approaches: Leveraging important information from routinely collected data&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 J.&quot;,&quot;parse-names&quot;:false,&quot;dropping-particle&quot;:&quot;&quot;,&quot;non-dropping-particle&quot;:&quot;&quot;},{&quot;family&quot;:&quot;Enticott&quot;,&quot;given&quot;:&quot;Joanne&quot;,&quot;parse-names&quot;:false,&quot;dropping-particle&quot;:&quot;&quot;,&quot;non-dropping-particle&quot;:&quot;&quot;}],&quot;container-title&quot;:&quot;International Journal of Medical Informatics&quot;,&quot;container-title-short&quot;:&quot;Int. J. Med. Inform.&quot;,&quot;accessed&quot;:{&quot;date-parts&quot;:[[2026,2,27]]},&quot;DOI&quot;:&quot;10.1016/j.ijmedinf.2024.105645&quot;,&quot;ISSN&quot;:&quot;18728243&quot;,&quot;PMID&quot;:&quot;39393122&quot;,&quot;URL&quot;:&quot;https://pubmed.ncbi.nlm.nih.gov/39393122/&quot;,&quot;issued&quot;:{&quot;date-parts&quot;:[[2024,12,1]]},&quot;abstract&quot;:&quot;Background: Globally, pre-eclampsia (PE) is a leading cause of maternal and perinatal morbidity and mortality. PE prediction using routinely collected data has the advantage of being widely applicable, particularly in low-resource settings. Early intervention for high-risk women might reduce PE incidence and related complications. We aimed to replicate our machine learning (ML) published work predicting another maternal condition (gestational diabetes) to (1) predict PE using routine health data, (2) identify the optimal ML model, and (3) compare it with logistic regression approach. Methods: Data were from a large health service network with 48,250 singleton pregnancies between January 2016 and June 2021. Supervised ML models were employed. Maternal clinical and medical characteristics were the feature variables (predictors), and a 70/30 data split was used for training and testing the model. Predictive performance was assessed using area under the curve (AUC) and calibration plots. Shapley value analysis assessed the contribution of feature variables. Results: The random forest approach provided excellent discrimination with an AUC of 0.84 (95% CI: 0.82–0.86) and highest prediction accuracy (0.79); however, the calibration curve (slope of 1.21, 95% CI 1.13–1.30) was acceptable only for a threshold of 0.3 or less. The next best approach was extreme gradient boosting, which provided an AUC of 0.77 (95% CI: 0.76–0.79) and well-calibrated (slope of 0.93, 95% CI 0.85–1.01). Logistic regression provided good discrimination performance with an AUC of 0.75 (95% CI: 0.74–0.76) and perfect calibration. Nulliparous, pre-pregnancy body mass index, previous pregnancy with prior PE, maternal age, family history of hypertension, and pre-existing hypertension and diabetes were the top-ranked features in Shapley value analysis. Conclusion: Two ML models created the highest-performing prediction using routinely collected data to identify women at high risk of PE, with acceptable discrimination. However, to confirm this result and also examine model generalisability, external validation studies are needed in other settings, utilising standardised prognostic factors.&quot;,&quot;publisher&quot;:&quot;Elsevier Ireland Ltd&quot;,&quot;volume&quot;:&quot;192&quot;},&quot;isTemporary&quot;:false}]},{&quot;citationID&quot;:&quot;MENDELEY_CITATION_82a77e48-25e7-429a-8670-6a80525ab3a6&quot;,&quot;properties&quot;:{&quot;noteIndex&quot;:0},&quot;isEdited&quot;:false,&quot;manualOverride&quot;:{&quot;isManuallyOverridden&quot;:false,&quot;citeprocText&quot;:&quot;[9,23,26,33,40,42]&quot;,&quot;manualOverrideText&quot;:&quot;&quot;},&quot;citationTag&quot;:&quot;MENDELEY_CITATION_v3_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IsImNvbnRhaW5lci10aXRsZS1zaG9ydCI6IkJNQyBQcmVnbmFuY3kgQ2hpbGRiaXJ0aC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i00NDM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&quot;,&quot;citationItems&quot;:[{&quot;id&quot;:&quot;0d57630c-c48d-38b1-8b71-cf8fbac02981&quot;,&quot;itemData&quot;:{&quot;type&quot;:&quot;article-journal&quot;,&quot;id&quot;:&quot;0d57630c-c48d-38b1-8b71-cf8fbac02981&quot;,&quot;title&quot;:&quot;Predictive Model for Preeclampsia Combining sFlt-1, PlGF, NT-proBNP, and Uric Acid as Biomarkers&quot;,&quot;groupId&quot;:&quot;0789ffda-0195-3199-9861-3e589d2a2cd3&quot;,&quot;author&quot;:[{&quot;family&quot;:&quot;Garrido-Giménez&quot;,&quot;given&quot;:&quot;Carmen&quot;,&quot;parse-names&quot;:false,&quot;dropping-particle&quot;:&quot;&quot;,&quot;non-dropping-particle&quot;:&quot;&quot;},{&quot;family&quot;:&quot;Cruz-Lemini&quot;,&quot;given&quot;:&quot;Mónica&quot;,&quot;parse-names&quot;:false,&quot;dropping-particle&quot;:&quot;&quot;,&quot;non-dropping-particle&quot;:&quot;&quot;},{&quot;family&quot;:&quot;Álvarez&quot;,&quot;given&quot;:&quot;Francisco&quot;,&quot;parse-names&quot;:false,&quot;dropping-particle&quot;:&quot;V.&quot;,&quot;non-dropping-particle&quot;:&quot;&quot;},{&quot;family&quot;:&quot;Nan&quot;,&quot;given&quot;:&quot;Madalina Nicoleta&quot;,&quot;parse-names&quot;:false,&quot;dropping-particle&quot;:&quot;&quot;,&quot;non-dropping-particle&quot;:&quot;&quot;},{&quot;family&quot;:&quot;Carretero&quot;,&quot;given&quot;:&quot;Francisco&quot;,&quot;parse-names&quot;:false,&quot;dropping-particle&quot;:&quot;&quot;,&quot;non-dropping-particle&quot;:&quot;&quot;},{&quot;family&quot;:&quot;Fernández-Oliva&quot;,&quot;given&quot;:&quot;Antonio&quot;,&quot;parse-names&quot;:false,&quot;dropping-particle&quot;:&quot;&quot;,&quot;non-dropping-particle&quot;:&quot;&quot;},{&quot;family&quot;:&quot;Mora&quot;,&quot;given&quot;:&quot;Josefina&quot;,&quot;parse-names&quot;:false,&quot;dropping-particle&quot;:&quot;&quot;,&quot;non-dropping-particle&quot;:&quot;&quot;},{&quot;family&quot;:&quot;Sánchez-García&quot;,&quot;given&quot;:&quot;Olga&quot;,&quot;parse-names&quot;:false,&quot;dropping-particle&quot;:&quot;&quot;,&quot;non-dropping-particle&quot;:&quot;&quot;},{&quot;family&quot;:&quot;García-Osuna&quot;,&quot;given&quot;:&quot;Álvaro&quot;,&quot;parse-names&quot;:false,&quot;dropping-particle&quot;:&quot;&quot;,&quot;non-dropping-particle&quot;:&quot;&quot;},{&quot;family&quot;:&quot;Alijotas-Reig&quot;,&quot;given&quot;:&quot;Jaume&quot;,&quot;parse-names&quot;:false,&quot;dropping-particle&quot;:&quot;&quot;,&quot;non-dropping-particle&quot;:&quot;&quot;},{&quot;family&quot;:&quot;Llurba&quot;,&quot;given&quot;:&quot;Elisa&quot;,&quot;parse-names&quot;:false,&quot;dropping-particle&quot;:&quot;&quot;,&quot;non-dropping-particle&quot;:&quot;&quot;}],&quot;container-title&quot;:&quot;Journal of Clinical Medicine&quot;,&quot;container-title-short&quot;:&quot;J. Clin. Med.&quot;,&quot;accessed&quot;:{&quot;date-parts&quot;:[[2026,2,27]]},&quot;DOI&quot;:&quot;10.3390/jcm12020431&quot;,&quot;ISSN&quot;:&quot;20770383&quot;,&quot;URL&quot;:&quot;https://www.mdpi.com/2077-0383/12/2/431/htm&quot;,&quot;issued&quot;:{&quot;date-parts&quot;:[[2023,1,1]]},&quot;page&quot;:&quot;431&quot;,&quot;abstract&quot;:&quot;N-terminal pro-brain natriuretic peptide (NT-proBNP) and uric acid are elevated in pregnancies with preeclampsia (PE). Short-term prediction of PE using angiogenic factors has many false-positive results. Our objective was to validate a machine-learning model (MLM) to predict PE in patients with clinical suspicion, and evaluate if the model performed better than the sFlt-1/PlGF ratio alone. A multicentric cohort study of pregnancies with suspected PE between 24+0 and 36+6 weeks was used. The MLM included six predictors: gestational age, chronic hypertension, sFlt-1, PlGF, NT-proBNP, and uric acid. A total of 936 serum samples from 597 women were included. The PPV of the MLM for PE following 6 weeks was 83.1% (95% CI 78.5–88.2) compared to 72.8% (95% CI 67.4–78.4) for the sFlt-1/PlGF ratio. The specificity of the model was better; 94.9% vs. 91%, respectively. The AUC was significantly improved compared to the ratio alone [0.941 (95% CI 0.926–0.956) vs. 0.901 (95% CI 0.880–0.921), p &lt; 0.05]. For prediction of preterm PE within 1 week, the AUC of the MLM was 0.954 (95% CI 0.937–0.968); significantly greater than the ratio alone [0.914 (95% CI 0.890–0.934), p &lt; 0.01]. To conclude, an MLM combining the sFlt-1/PlGF ratio, NT-proBNP, and uric acid performs better to predict preterm PE compared to the sFlt-1/PlGF ratio alone, potentially increasing clinical precision.&quot;,&quot;publisher&quot;:&quot;MDPI&quot;,&quot;issue&quot;:&quot;2&quot;,&quot;volume&quot;:&quot;12&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f5836d53-7064-32cc-9acb-11c003d8adeb&quot;,&quot;itemData&quot;:{&quot;type&quot;:&quot;article-journal&quot;,&quot;id&quot;:&quot;f5836d53-7064-32cc-9acb-11c003d8adeb&quot;,&quot;title&quot;:&quot;Machine-learning-based prediction of pre-eclampsia using first-trimester maternal characteristics and biomarkers&quot;,&quot;groupId&quot;:&quot;0789ffda-0195-3199-9861-3e589d2a2cd3&quot;,&quot;author&quot;:[{&quot;family&quot;:&quot;Ansbacher-Feldman&quot;,&quot;given&quot;:&quot;Z.&quot;,&quot;parse-names&quot;:false,&quot;dropping-particle&quot;:&quot;&quot;,&quot;non-dropping-particle&quot;:&quot;&quot;},{&quot;family&quot;:&quot;Syngelaki&quot;,&quot;given&quot;:&quot;A.&quot;,&quot;parse-names&quot;:false,&quot;dropping-particle&quot;:&quot;&quot;,&quot;non-dropping-particle&quot;:&quot;&quot;},{&quot;family&quot;:&quot;Meiri&quot;,&quot;given&quot;:&quot;H.&quot;,&quot;parse-names&quot;:false,&quot;dropping-particle&quot;:&quot;&quot;,&quot;non-dropping-particle&quot;:&quot;&quot;},{&quot;family&quot;:&quot;Cirkin&quot;,&quot;given&quot;:&quot;R.&quot;,&quot;parse-names&quot;:false,&quot;dropping-particle&quot;:&quot;&quot;,&quot;non-dropping-particle&quot;:&quot;&quot;},{&quot;family&quot;:&quot;Nicolaides&quot;,&quot;given&quot;:&quot;K. H.&quot;,&quot;parse-names&quot;:false,&quot;dropping-particle&quot;:&quot;&quot;,&quot;non-dropping-particle&quot;:&quot;&quot;},{&quot;family&quot;:&quot;Louzoun&quot;,&quot;given&quot;:&quot;Y.&quot;,&quot;parse-names&quot;:false,&quot;dropping-particle&quot;:&quot;&quot;,&quot;non-dropping-particle&quot;:&quot;&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6105&quot;,&quot;ISSN&quot;:&quot;14690705&quot;,&quot;PMID&quot;:&quot;36454636&quot;,&quot;URL&quot;:&quot;https://pubmed.ncbi.nlm.nih.gov/36454636/&quot;,&quot;issued&quot;:{&quot;date-parts&quot;:[[2022,12,1]]},&quot;page&quot;:&quot;739-745&quot;,&quot;abstract&quot;:&quot;Objective: To evaluate the accuracy of predicting the risk of developing pre-eclampsia (PE) according to first-trimester maternal demographic characteristics, medical history and biomarkers using artificial-intelligence and machine-learning methods. Methods: The data were derived from prospective non-interventional screening for PE at 11–13 weeks' gestation at two maternity hospitals in the UK. The data were divided into three subsets. The first set, including 30 437 subjects, was used to develop the training process, the second set of 10 000 subjects was utilized to optimize the machine-learning hyperparameters and the third set of 20 352 subjects was coded and used for model validation. An artificial neural network was used to predict from the demographic characteristics and medical history the prior risk that was then combined with biomarker values to determine the risk of PE and preterm PE with delivery at &lt; 37 weeks' gestation. An additional network was trained without including race as input. Biomarkers included uterine artery pulsatility index (UtA-PI), mean arterial blood pressure (MAP), placental growth factor (PlGF) and pregnancy-associated plasma protein-A. All markers were entered using raw values without conversion into standardized multiples of the median. The prediction accuracy was estimated using the area under the receiver-operating-characteristics curve (AUC). We further computed the detection rate at 10%, 20% and 40% false-positive rates (FPR). The impact of taking aspirin was also added. Shapley values were calculated to evaluate the contribution of each parameter to the prediction of risk. We used a non-parametric test to compare the expected AUC with the one obtained when we randomly scrambled the labels and kept the predictions. For the general prediction, we performed 10 000 permutations of the labels. When the AUC was higher than the one obtained in all 10 000 permutations, we reported a P-value of &lt; 0.0001. For the race-specific analysis, we performed 1000 permutations. When the AUC was higher than the AUC in permutations, we reported a P-value of &lt; 0.001. Results: The detection rate for preterm PE vs no PE, at a 10% FPR, was 53.3% when screening by maternal factors only, and the corresponding AUC was 0.816; these increased to 75.3% and 0.909, respectively, with the addition of biomarkers into the model. Information on race was important for the prediction accuracy; when race was not used to train the model, at a 10% FPR, the detection rate of preterm PE vs no PE decreased to 34.5–45.5% (for different races) when screening by maternal factors only and to 55.0–62.1% when biomarkers were added. The major predictors of PE were high MAP and UtA-PI, and low PlGF. The accuracy of prediction of all PE cases was lower than that for preterm PE. Aspirin use was recommended for cases who were at high risk of preterm PE. The AUC of all PE vs no PE was 0.770 when screening by maternal factors and 0.817 when the biomarkers were added; the respective detection rates, at a 10% FPR, were 41.3% and 52.9%. Conclusions: Screening for PE using a non-linear machine-learning-based approach does not require a population-based normalization, and its performance is similar to that of logistic regression. Removing race information from the model reduces its prediction accuracy, especially for the non-white populations when only maternal factors are considered. © 2022 International Society of Ultrasound in Obstetrics and Gynecology.&quot;,&quot;publisher&quot;:&quot;Ultrasound Obstet Gynecol&quot;,&quot;issue&quot;:&quot;6&quot;,&quot;volume&quot;:&quot;60&quot;},&quot;isTemporary&quot;:false},{&quot;id&quot;:&quot;faefcae0-78ef-3375-8c61-debeb1c7ba2e&quot;,&quot;itemData&quot;:{&quot;type&quot;:&quot;article-journal&quot;,&quot;id&quot;:&quot;faefcae0-78ef-3375-8c61-debeb1c7ba2e&quot;,&quot;title&quot;:&quot;The role of cell-free DNA biomarkers and patient data in the early prediction of preeclampsia: an artificial intelligence model&quot;,&quot;groupId&quot;:&quot;0789ffda-0195-3199-9861-3e589d2a2cd3&quot;,&quot;author&quot;:[{&quot;family&quot;:&quot;Khalil&quot;,&quot;given&quot;:&quot;Asma&quot;,&quot;parse-names&quot;:false,&quot;dropping-particle&quot;:&quot;&quot;,&quot;non-dropping-particle&quot;:&quot;&quot;},{&quot;family&quot;:&quot;Bellesia&quot;,&quot;given&quot;:&quot;Giovanni&quot;,&quot;parse-names&quot;:false,&quot;dropping-particle&quot;:&quot;&quot;,&quot;non-dropping-particle&quot;:&quot;&quot;},{&quot;family&quot;:&quot;Norton&quot;,&quot;given&quot;:&quot;Mary E.&quot;,&quot;parse-names&quot;:false,&quot;dropping-particle&quot;:&quot;&quot;,&quot;non-dropping-particle&quot;:&quot;&quot;},{&quot;family&quot;:&quot;Jacobsson&quot;,&quot;given&quot;:&quot;Bo&quot;,&quot;parse-names&quot;:false,&quot;dropping-particle&quot;:&quot;&quot;,&quot;non-dropping-particle&quot;:&quot;&quot;},{&quot;family&quot;:&quot;Haeri&quot;,&quot;given&quot;:&quot;Sina&quot;,&quot;parse-names&quot;:false,&quot;dropping-particle&quot;:&quot;&quot;,&quot;non-dropping-particle&quot;:&quot;&quot;},{&quot;family&quot;:&quot;Egbert&quot;,&quot;given&quot;:&quot;Melissa&quot;,&quot;parse-names&quot;:false,&quot;dropping-particle&quot;:&quot;&quot;,&quot;non-dropping-particle&quot;:&quot;&quot;},{&quot;family&quot;:&quot;Malone&quot;,&quot;given&quot;:&quot;Fergal D.&quot;,&quot;parse-names&quot;:false,&quot;dropping-particle&quot;:&quot;&quot;,&quot;non-dropping-particle&quot;:&quot;&quot;},{&quot;family&quot;:&quot;Wapner&quot;,&quot;given&quot;:&quot;Ronald J.&quot;,&quot;parse-names&quot;:false,&quot;dropping-particle&quot;:&quot;&quot;,&quot;non-dropping-particle&quot;:&quot;&quot;},{&quot;family&quot;:&quot;Roman&quot;,&quot;given&quot;:&quot;Ashley&quot;,&quot;parse-names&quot;:false,&quot;dropping-particle&quot;:&quot;&quot;,&quot;non-dropping-particle&quot;:&quot;&quot;},{&quot;family&quot;:&quot;Faro&quot;,&quot;given&quot;:&quot;Revital&quot;,&quot;parse-names&quot;:false,&quot;dropping-particle&quot;:&quot;&quot;,&quot;non-dropping-particle&quot;:&quot;&quot;},{&quot;family&quot;:&quot;Madankumar&quot;,&quot;given&quot;:&quot;Rajeevi&quot;,&quot;parse-names&quot;:false,&quot;dropping-particle&quot;:&quot;&quot;,&quot;non-dropping-particle&quot;:&quot;&quot;},{&quot;family&quot;:&quot;Strong&quot;,&quot;given&quot;:&quot;Noel&quot;,&quot;parse-names&quot;:false,&quot;dropping-particle&quot;:&quot;&quot;,&quot;non-dropping-particle&quot;:&quot;&quot;},{&quot;family&quot;:&quot;Silver&quot;,&quot;given&quot;:&quot;Robert M.&quot;,&quot;parse-names&quot;:false,&quot;dropping-particle&quot;:&quot;&quot;,&quot;non-dropping-particle&quot;:&quot;&quot;},{&quot;family&quot;:&quot;Vohra&quot;,&quot;given&quot;:&quot;Nidhi&quot;,&quot;parse-names&quot;:false,&quot;dropping-particle&quot;:&quot;&quot;,&quot;non-dropping-particle&quot;:&quot;&quot;},{&quot;family&quot;:&quot;Hyett&quot;,&quot;given&quot;:&quot;Jon&quot;,&quot;parse-names&quot;:false,&quot;dropping-particle&quot;:&quot;&quot;,&quot;non-dropping-particle&quot;:&quot;&quot;},{&quot;family&quot;:&quot;MacPherson&quot;,&quot;given&quot;:&quot;Cora&quot;,&quot;parse-names&quot;:false,&quot;dropping-particle&quot;:&quot;&quot;,&quot;non-dropping-particle&quot;:&quot;&quot;},{&quot;family&quot;:&quot;Prigmore&quot;,&quot;given&quot;:&quot;Brittany&quot;,&quot;parse-names&quot;:false,&quot;dropping-particle&quot;:&quot;&quot;,&quot;non-dropping-particle&quot;:&quot;&quot;},{&quot;family&quot;:&quot;Ahmed&quot;,&quot;given&quot;:&quot;Ebad&quot;,&quot;parse-names&quot;:false,&quot;dropping-particle&quot;:&quot;&quot;,&quot;non-dropping-particle&quot;:&quot;&quot;},{&quot;family&quot;:&quot;Demko&quot;,&quot;given&quot;:&quot;Zachary&quot;,&quot;parse-names&quot;:false,&quot;dropping-particle&quot;:&quot;&quot;,&quot;non-dropping-particle&quot;:&quot;&quot;},{&quot;family&quot;:&quot;Ortiz&quot;,&quot;given&quot;:&quot;J. Bryce&quot;,&quot;parse-names&quot;:false,&quot;dropping-particle&quot;:&quot;&quot;,&quot;non-dropping-particle&quot;:&quot;&quot;},{&quot;family&quot;:&quot;Souter&quot;,&quot;given&quot;:&quot;Vivienne&quot;,&quot;parse-names&quot;:false,&quot;dropping-particle&quot;:&quot;&quot;,&quot;non-dropping-particle&quot;:&quot;&quot;},{&quot;family&quot;:&quot;Dar&quot;,&quot;given&quot;:&quot;Pe'er&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4.02.299&quot;,&quot;ISSN&quot;:&quot;10976868&quot;,&quot;PMID&quot;:&quot;38432413&quot;,&quot;URL&quot;:&quot;https://pubmed.ncbi.nlm.nih.gov/38432413/&quot;,&quot;issued&quot;:{&quot;date-parts&quot;:[[2024,11,1]]},&quot;page&quot;:&quot;554.e1-554.e18&quot;,&quot;abstract&quot;:&quot;Background: Accurate individualized assessment of preeclampsia risk enables the identification of patients most likely to benefit from initiation of low-dose aspirin at 12 to 16 weeks of gestation when there is evidence for its effectiveness, and enables the guidance of appropriate pregnancy care pathways and surveillance. Objective: The primary objective of this study was to evaluate the performance of artificial neural network models for the prediction of preterm preeclampsia (&lt;37 weeks’ gestation) using patient characteristics available at the first antenatal visit and data from prenatal cell-free DNA screening. Secondary outcomes were prediction of early-onset preeclampsia (&lt;34 weeks’ gestation) and term preeclampsia (≥37 weeks’ gestation). Methods: This secondary analysis of a prospective, multicenter, observational prenatal cell-free DNA screening study (SMART) included singleton pregnancies with known pregnancy outcomes. Thirteen patient characteristics that are routinely collected at the first prenatal visit and 2 characteristics of cell-free DNA (total cell-free DNA and fetal fraction) were used to develop predictive models for early-onset (&lt;34 weeks), preterm (&lt;37 weeks), and term (≥37 weeks) preeclampsia. For the models, the “reference” classifier was a shallow logistic regression model. We also explored several feedforward (nonlinear) neural network architectures with ≥1 hidden layers, and compared their performance with the logistic regression model. We selected a simple neural network model built with 1 hidden layer and made up of 15 units. Results: Of the 17,520 participants included in the final analysis, 72 (0.4%) developed early-onset, 251 (1.4%) preterm, and 420 (2.4%) term preeclampsia. Median gestational age at cell-free DNA measurement was 12.6 weeks, and 2155 (12.3%) had their cell-free DNA measurement at ≥16 weeks’ gestation. Preeclampsia was associated with higher total cell-free DNA (median, 362.3 vs 339.0 copies/mL cell-free DNA; P&lt;.001) and lower fetal fraction (median, 7.5% vs 9.4%; P&lt;.001). The expected, cross-validated area under the curve scores for early-onset, preterm, and term preeclampsia were 0.782, 0.801, and 0.712, respectively, for the logistic regression model, and 0.797, 0.800, and 0.713, respectively, for the neural network model. At a screen-positive rate of 15%, sensitivity for preterm preeclampsia was 58.4% (95% confidence interval, 0.569–0.599) for the logistic regression model and 59.3% (95% confidence interval, 0.578–0.608) for the neural network model. The contribution of both total cell-free DNA and fetal fraction to the prediction of term and preterm preeclampsia was negligible. For early-onset preeclampsia, removal of the total cell-free DNA and fetal fraction features from the neural network model was associated with a 6.9% decrease in sensitivity at a 15% screen-positive rate, from 54.9% (95% confidence interval, 52.9–56.9) to 48.0% (95% confidence interval, 45.0–51.0). Conclusion: Routinely available patient characteristics and cell-free DNA markers can be used to predict preeclampsia with performance comparable to that of other patient characteristic models for the prediction of preterm preeclampsia. Logistic regression and neural network models showed similar performance.&quot;,&quot;publisher&quot;:&quot;Elsevier Inc.&quot;,&quot;issue&quot;:&quot;5&quot;,&quot;volume&quot;:&quot;231&quot;},&quot;isTemporary&quot;:false},{&quot;id&quot;:&quot;65373f8d-6de4-3294-a494-8de812e3376f&quot;,&quot;itemData&quot;:{&quot;type&quot;:&quot;article-journal&quot;,&quot;id&quot;:&quot;65373f8d-6de4-3294-a494-8de812e3376f&quot;,&quot;title&quot;:&quot;Predicting preeclampsia in early pregnancy using clinical and laboratory data via machine learning model&quot;,&quot;groupId&quot;:&quot;0789ffda-0195-3199-9861-3e589d2a2cd3&quot;,&quot;author&quot;:[{&quot;family&quot;:&quot;Chen&quot;,&quot;given&quot;:&quot;Songchang&quot;,&quot;parse-names&quot;:false,&quot;dropping-particle&quot;:&quot;&quot;,&quot;non-dropping-particle&quot;:&quot;&quot;},{&quot;family&quot;:&quot;Li&quot;,&quot;given&quot;:&quot;Jia&quot;,&quot;parse-names&quot;:false,&quot;dropping-particle&quot;:&quot;&quot;,&quot;non-dropping-particle&quot;:&quot;&quot;},{&quot;family&quot;:&quot;Zhang&quot;,&quot;given&quot;:&quot;Xiao&quot;,&quot;parse-names&quot;:false,&quot;dropping-particle&quot;:&quot;&quot;,&quot;non-dropping-particle&quot;:&quot;&quot;},{&quot;family&quot;:&quot;Xu&quot;,&quot;given&quot;:&quot;Wenqiu&quot;,&quot;parse-names&quot;:false,&quot;dropping-particle&quot;:&quot;&quot;,&quot;non-dropping-particle&quot;:&quot;&quot;},{&quot;family&quot;:&quot;Qiu&quot;,&quot;given&quot;:&quot;Zhixu&quot;,&quot;parse-names&quot;:false,&quot;dropping-particle&quot;:&quot;&quot;,&quot;non-dropping-particle&quot;:&quot;&quot;},{&quot;family&quot;:&quot;Yan&quot;,&quot;given&quot;:&quot;Siyao&quot;,&quot;parse-names&quot;:false,&quot;dropping-particle&quot;:&quot;&quot;,&quot;non-dropping-particle&quot;:&quot;&quot;},{&quot;family&quot;:&quot;Zhao&quot;,&quot;given&quot;:&quot;Wenrui&quot;,&quot;parse-names&quot;:false,&quot;dropping-particle&quot;:&quot;&quot;,&quot;non-dropping-particle&quot;:&quot;&quot;},{&quot;family&quot;:&quot;Zhao&quot;,&quot;given&quot;:&quot;Zhiguang&quot;,&quot;parse-names&quot;:false,&quot;dropping-particle&quot;:&quot;&quot;,&quot;non-dropping-particle&quot;:&quot;&quot;},{&quot;family&quot;:&quot;Tian&quot;,&quot;given&quot;:&quot;Peirun&quot;,&quot;parse-names&quot;:false,&quot;dropping-particle&quot;:&quot;&quot;,&quot;non-dropping-particle&quot;:&quot;&quot;},{&quot;family&quot;:&quot;Zhao&quot;,&quot;given&quot;:&quot;Qiang&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Ruan&quot;,&quot;given&quot;:&quot;Xiaohong&quot;,&quot;parse-names&quot;:false,&quot;dropping-particle&quot;:&quot;&quot;,&quot;non-dropping-particle&quot;:&quot;&quot;},{&quot;family&quot;:&quot;Xiao&quot;,&quot;given&quot;:&quot;Gefei&quot;,&quot;parse-names&quot;:false,&quot;dropping-particle&quot;:&quot;&quot;,&quot;non-dropping-particle&quot;:&quot;&quot;},{&quot;family&quot;:&quot;Zhang&quot;,&quot;given&quot;:&quot;Sufen&quot;,&quot;parse-names&quot;:false,&quot;dropping-particle&quot;:&quot;&quot;,&quot;non-dropping-particle&quot;:&quot;&quot;},{&quot;family&quot;:&quot;Hu&quot;,&quot;given&quot;:&quot;Liqing&quot;,&quot;parse-names&quot;:false,&quot;dropping-particle&quot;:&quot;&quot;,&quot;non-dropping-particle&quot;:&quot;&quot;},{&quot;family&quot;:&quot;Qin&quot;,&quot;given&quot;:&quot;Jie&quot;,&quot;parse-names&quot;:false,&quot;dropping-particle&quot;:&quot;&quot;,&quot;non-dropping-particle&quot;:&quot;&quot;},{&quot;family&quot;:&quot;Huang&quot;,&quot;given&quot;:&quot;Wuyan&quot;,&quot;parse-names&quot;:false,&quot;dropping-particle&quot;:&quot;&quot;,&quot;non-dropping-particle&quot;:&quot;&quot;},{&quot;family&quot;:&quot;Li&quot;,&quot;given&quot;:&quot;Zhongzhe&quot;,&quot;parse-names&quot;:false,&quot;dropping-particle&quot;:&quot;&quot;,&quot;non-dropping-particle&quot;:&quot;&quot;},{&quot;family&quot;:&quot;Wang&quot;,&quot;given&quot;:&quot;Shunyao&quot;,&quot;parse-names&quot;:false,&quot;dropping-particle&quot;:&quot;&quot;,&quot;non-dropping-particle&quot;:&quot;&quot;},{&quot;family&quot;:&quot;Zhang&quot;,&quot;given&quot;:&quot;Rui&quot;,&quot;parse-names&quot;:false,&quot;dropping-particle&quot;:&quot;&quot;,&quot;non-dropping-particle&quot;:&quot;&quot;},{&quot;family&quot;:&quot;Huang&quot;,&quot;given&quot;:&quot;Shang&quot;,&quot;parse-names&quot;:false,&quot;dropping-particle&quot;:&quot;&quot;,&quot;non-dropping-particle&quot;:&quot;&quot;},{&quot;family&quot;:&quot;Wang&quot;,&quot;given&quot;:&quot;Xin&quot;,&quot;parse-names&quot;:false,&quot;dropping-particle&quot;:&quot;&quot;,&quot;non-dropping-particle&quot;:&quot;&quot;},{&quot;family&quot;:&quot;Yao&quot;,&quot;given&quot;:&quot;Yao&quot;,&quot;parse-names&quot;:false,&quot;dropping-particle&quot;:&quot;&quot;,&quot;non-dropping-particle&quot;:&quot;&quot;},{&quot;family&quot;:&quot;Ran&quot;,&quot;given&quot;:&quot;Jian&quot;,&quot;parse-names&quot;:false,&quot;dropping-particle&quot;:&quot;&quot;,&quot;non-dropping-particle&quot;:&quot;&quot;},{&quot;family&quot;:&quot;Cheng&quot;,&quot;given&quot;:&quot;Danling&quot;,&quot;parse-names&quot;:false,&quot;dropping-particle&quot;:&quot;&quot;,&quot;non-dropping-particle&quot;:&quot;&quot;},{&quot;family&quot;:&quot;Luo&quot;,&quot;given&quot;:&quot;Qi&quot;,&quot;parse-names&quot;:false,&quot;dropping-particle&quot;:&quot;&quot;,&quot;non-dropping-particle&quot;:&quot;&quot;},{&quot;family&quot;:&quot;Pan&quot;,&quot;given&quot;:&quot;Teng&quot;,&quot;parse-names&quot;:false,&quot;dropping-particle&quot;:&quot;&quot;,&quot;non-dropping-particle&quot;:&quot;&quot;},{&quot;family&quot;:&quot;Gao&quot;,&quot;given&quot;:&quot;Ruyun&quot;,&quot;parse-names&quot;:false,&quot;dropping-particle&quot;:&quot;&quot;,&quot;non-dropping-particle&quot;:&quot;&quot;},{&quot;family&quot;:&quot;Zheng&quot;,&quot;given&quot;:&quot;Jing&quot;,&quot;parse-names&quot;:false,&quot;dropping-particle&quot;:&quot;&quot;,&quot;non-dropping-particle&quot;:&quot;&quot;},{&quot;family&quot;:&quot;Wang&quot;,&quot;given&quot;:&quot;Yuxuan&quot;,&quot;parse-names&quot;:false,&quot;dropping-particle&quot;:&quot;&quot;,&quot;non-dropping-particle&quot;:&quot;&quot;},{&quot;family&quot;:&quot;Liu&quot;,&quot;given&quot;:&quot;Cong&quot;,&quot;parse-names&quot;:false,&quot;dropping-particle&quot;:&quot;&quot;,&quot;non-dropping-particle&quot;:&quot;&quot;},{&quot;family&quot;:&quot;Cao&quot;,&quot;given&quot;:&quot;Xianling&quot;,&quot;parse-names&quot;:false,&quot;dropping-particle&quot;:&quot;&quot;,&quot;non-dropping-particle&quot;:&quot;&quot;},{&quot;family&quot;:&quot;Zhou&quot;,&quot;given&quot;:&quot;Xuanyou&quot;,&quot;parse-names&quot;:false,&quot;dropping-particle&quot;:&quot;&quot;,&quot;non-dropping-particle&quot;:&quot;&quot;},{&quot;family&quot;:&quot;Xu&quot;,&quot;given&quot;:&quot;Naixin&quot;,&quot;parse-names&quot;:false,&quot;dropping-particle&quot;:&quot;&quot;,&quot;non-dropping-particle&quot;:&quot;&quot;},{&quot;family&quot;:&quot;Zhang&quot;,&quot;given&quot;:&quot;Lanlan&quot;,&quot;parse-names&quot;:false,&quot;dropping-particle&quot;:&quot;&quot;,&quot;non-dropping-particle&quot;:&quot;&quot;},{&quot;family&quot;:&quot;Han&quot;,&quot;given&quot;:&quot;Xu&quot;,&quot;parse-names&quot;:false,&quot;dropping-particle&quot;:&quot;&quot;,&quot;non-dropping-particle&quot;:&quot;&quot;},{&quot;family&quot;:&quot;Wang&quot;,&quot;given&quot;:&quot;Haolin&quot;,&quot;parse-names&quot;:false,&quot;dropping-particle&quot;:&quot;&quot;,&quot;non-dropping-particle&quot;:&quot;&quot;},{&quot;family&quot;:&quot;Feng&quot;,&quot;given&quot;:&quot;Suihua&quot;,&quot;parse-names&quot;:false,&quot;dropping-particle&quot;:&quot;&quot;,&quot;non-dropping-particle&quot;:&quot;&quot;},{&quot;family&quot;:&quot;Li&quot;,&quot;given&quot;:&quot;Shuyua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Wei&quot;,&quot;given&quot;:&quot;Fengxiang&quot;,&quot;parse-names&quot;:false,&quot;dropping-particle&quot;:&quot;&quot;,&quot;non-dropping-particle&quot;:&quot;&quot;}],&quot;container-title&quot;:&quot;BMC medical informatics and decision making&quot;,&quot;container-title-short&quot;:&quot;BMC Med. Inform. Decis. Mak.&quot;,&quot;accessed&quot;:{&quot;date-parts&quot;:[[2026,2,27]]},&quot;DOI&quot;:&quot;10.1186/s12911-025-02999-5&quot;,&quot;ISSN&quot;:&quot;14726947&quot;,&quot;PMID&quot;:&quot;40312361&quot;,&quot;URL&quot;:&quot;https://pubmed.ncbi.nlm.nih.gov/40312361/&quot;,&quot;issued&quot;:{&quot;date-parts&quot;:[[2025,12,1]]},&quot;abstract&quot;:&quot;Background: This study was performed to characterize the relationship of various laboratory test indicators with clinical information and Preeclampsia (PE) development. Then, prediction models for early-onset preeclampsia (EOPE), late-onset preeclampsia (LOPE), and preterm preeclampsia (Preterm PE) were developed using maternal characteristics and laboratory data. Methods: Between January 2019 and December 2021, we retrospectively recruited 144 EOPE, 363 LOPE, 231 Preterm PE, and 1458 healthy participants from six hospitals. We utilized all available clinical and laboratory data obtained during routine prenatal visits in early pregnancy. The models for EOPE, LOPE, and Preterm PE were created using ensemble machine learning models with patient clinical and laboratory data. Results: By comparing laboratory variables between PE patients and healthy controls, we identified 7, 18, 8, 15, 7,29 laboratory markers for EOPE, LOPE, and Preterm PE, severe PE, superimposed PE, first-time PE respectively. The ensemble EOPE and LOPE models incorporating clinical and laboratory predictors outperformed the clinical factor models respectively. The ensemble EOPE model demonstrated good sensitivity (72.22%,95% confidence interval [CI]: 57.59%-86.85%) and specificity (85.25%,95% CI: 80.54%-89.97%) in distinguishing EOPE from controls in early pregnancy. Similarly, the ensemble LOPE model showed good accuracy in differentiating LOPE from healthy participants (sensitivity: 69.57%, 95% CI: 56.27%-82.86%; specificity: 85.25%, 95% CI: 80.54%-89.97%). The prediction scores demonstrated notable positive correlations with blood pressure at admission, while they showed inverse correlations with 24-hour urine protein levels and fetal growth restriction among PE patients. In conclusion, our study identified key laboratory indicators for forecasting PE. The developed models exhibited good predictive capability for assessing preeclampsia risk and severity based on clinical and laboratory data. Clinical trial number: Not applicable.&quot;,&quot;publisher&quot;:&quot;BMC Med Inform Decis Mak&quot;,&quot;issue&quot;:&quot;1&quot;,&quot;volume&quot;:&quot;25&quot;},&quot;isTemporary&quot;:false},{&quot;id&quot;:&quot;9328ff32-0fb3-3c77-857c-9f81f1eab062&quot;,&quot;itemData&quot;:{&quot;type&quot;:&quot;article-journal&quot;,&quot;id&quot;:&quot;9328ff32-0fb3-3c77-857c-9f81f1eab062&quot;,&quot;title&quot;:&quot;A Prospective Study on Risk Prediction of Preeclampsia Using Bi-Platform Calibration and Machine Learning&quot;,&quot;groupId&quot;:&quot;0789ffda-0195-3199-9861-3e589d2a2cd3&quot;,&quot;author&quot;:[{&quot;family&quot;:&quot;Zhao&quot;,&quot;given&quot;:&quot;Zhiguo&quot;,&quot;parse-names&quot;:false,&quot;dropping-particle&quot;:&quot;&quot;,&quot;non-dropping-particle&quot;:&quot;&quot;},{&quot;family&quot;:&quot;Dai&quot;,&quot;given&quot;:&quot;Jiaxin&quot;,&quot;parse-names&quot;:false,&quot;dropping-particle&quot;:&quot;&quot;,&quot;non-dropping-particle&quot;:&quot;&quot;},{&quot;family&quot;:&quot;Chen&quot;,&quot;given&quot;:&quot;Hongyan&quot;,&quot;parse-names&quot;:false,&quot;dropping-particle&quot;:&quot;&quot;,&quot;non-dropping-particle&quot;:&quot;&quot;},{&quot;family&quot;:&quot;Lu&quot;,&quot;given&quot;:&quot;Lu&quot;,&quot;parse-names&quot;:false,&quot;dropping-particle&quot;:&quot;&quot;,&quot;non-dropping-particle&quot;:&quot;&quot;},{&quot;family&quot;:&quot;Li&quot;,&quot;given&quot;:&quot;Gang&quot;,&quot;parse-names&quot;:false,&quot;dropping-particle&quot;:&quot;&quot;,&quot;non-dropping-particle&quot;:&quot;&quot;},{&quot;family&quot;:&quot;Yan&quot;,&quot;given&quot;:&quot;Hua&quot;,&quot;parse-names&quot;:false,&quot;dropping-particle&quot;:&quot;&quot;,&quot;non-dropping-particle&quot;:&quot;&quot;},{&quot;family&quot;:&quot;Zhang&quot;,&quot;given&quot;:&quot;Junying&quot;,&quot;parse-names&quot;:false,&quot;dropping-particle&quot;:&quot;&quot;,&quot;non-dropping-particle&quot;:&quot;&quot;}],&quot;container-title&quot;:&quot;International Journal of Molecular Sciences&quot;,&quot;container-title-short&quot;:&quot;Int. J. Mol. Sci.&quot;,&quot;DOI&quot;:&quot;10.3390/ijms251910684&quot;,&quot;ISSN&quot;:&quot;14220067&quot;,&quot;PMID&quot;:&quot;39409013&quot;,&quot;issued&quot;:{&quot;date-parts&quot;:[[2024,10,1]]},&quot;abstract&quot;:&quot;Preeclampsia is a pregnancy syndrome characterized by complex symptoms which cause maternal and fetal problems and deaths. The aim of this study is to achieve preeclampsia risk prediction and early risk prediction in Xinjiang, China, based on the placental growth factor measured using the SiMoA or Elecsys platform. A novel reliable calibration modeling method and missing data imputing method are proposed, in which different strategies are used to adapt to small samples, training data, test data, independent features, and dependent feature pairs. Multiple machine learning algorithms were applied to train models using various datasets, such as single-platform versus bi-platform data, early pregnancy versus early plus non-early pregnancy data, and real versus real plus augmented data. It was found that a combination of two types of mono-platform data could improve risk prediction performance, and non-early pregnancy data could enhance early risk prediction performance when limited early pregnancy data were available. Additionally, the inclusion of augmented data resulted in achieving a high but unstable performance. The models in this study significantly reduced the incidence of preeclampsia in the region from 7.2% to 2.0%, and the mortality rate was reduced to 0%.&quot;,&quot;publisher&quot;:&quot;Multidisciplinary Digital Publishing Institute (MDPI)&quot;,&quot;issue&quot;:&quot;19&quot;,&quot;volume&quot;:&quot;25&quot;},&quot;isTemporary&quot;:false}]},{&quot;citationID&quot;:&quot;MENDELEY_CITATION_896a2b05-e5a7-4c5c-b04e-d5066cc29bc8&quot;,&quot;properties&quot;:{&quot;noteIndex&quot;:0},&quot;isEdited&quot;:false,&quot;manualOverride&quot;:{&quot;isManuallyOverridden&quot;:false,&quot;citeprocText&quot;:&quot;[16,21,29,30,34,43–45]&quot;,&quot;manualOverrideText&quot;:&quot;&quot;},&quot;citationTag&quot;:&quot;MENDELEY_CITATION_v3_eyJjaXRhdGlvbklEIjoiTUVOREVMRVlfQ0lUQVRJT05fODk2YTJiMDUtZTVhNy00YzVjLWIwNGUtZDUwNjZjYzI5YmM4IiwicHJvcGVydGllcyI6eyJub3RlSW5kZXgiOjB9LCJpc0VkaXRlZCI6ZmFsc2UsIm1hbnVhbE92ZXJyaWRlIjp7ImlzTWFudWFsbHlPdmVycmlkZGVuIjpmYWxzZSwiY2l0ZXByb2NUZXh0IjoiWzE2LDIxLDI5LDMwLDM0LDQz4oCTNDVdIiwibWFudWFsT3ZlcnJpZGVUZXh0IjoiIn0sImNpdGF0aW9uSXRlbXMiOlt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WmhhbmciLCJnaXZlbiI6IlJ1aS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&quot;,&quot;citationItems&quot;:[{&quot;id&quot;:&quot;21caf90d-f3c7-3aff-b872-6acc09c6d286&quot;,&quot;itemData&quot;:{&quot;type&quot;:&quot;article-journal&quot;,&quot;id&quot;:&quot;21caf90d-f3c7-3aff-b872-6acc09c6d286&quot;,&quot;title&quot;:&quot;A cost-effective machine learning-based method for preeclampsia risk assessment and driver genes discovery&quot;,&quot;groupId&quot;:&quot;0789ffda-0195-3199-9861-3e589d2a2cd3&quot;,&quot;author&quot;:[{&quot;family&quot;:&quot;Wang&quot;,&quot;given&quot;:&quot;Hao&quot;,&quot;parse-names&quot;:false,&quot;dropping-particle&quot;:&quot;&quot;,&quot;non-dropping-particle&quot;:&quot;&quot;},{&quot;family&quot;:&quot;Zhang&quot;,&quot;given&quot;:&quot;Zhaoyue&quot;,&quot;parse-names&quot;:false,&quot;dropping-particle&quot;:&quot;&quot;,&quot;non-dropping-particle&quot;:&quot;&quot;},{&quot;family&quot;:&quot;Li&quot;,&quot;given&quot;:&quot;Haicheng&quot;,&quot;parse-names&quot;:false,&quot;dropping-particle&quot;:&quot;&quot;,&quot;non-dropping-particle&quot;:&quot;&quot;},{&quot;family&quot;:&quot;Li&quot;,&quot;given&quot;:&quot;Jinzhao&quot;,&quot;parse-names&quot;:false,&quot;dropping-particle&quot;:&quot;&quot;,&quot;non-dropping-particle&quot;:&quot;&quot;},{&quot;family&quot;:&quot;Li&quot;,&quot;given&quot;:&quot;Hanshuang&quot;,&quot;parse-names&quot;:false,&quot;dropping-particle&quot;:&quot;&quot;,&quot;non-dropping-particle&quot;:&quot;&quot;},{&quot;family&quot;:&quot;Liu&quot;,&quot;given&quot;:&quot;Mingzhu&quot;,&quot;parse-names&quot;:false,&quot;dropping-particle&quot;:&quot;&quot;,&quot;non-dropping-particle&quot;:&quot;&quot;},{&quot;family&quot;:&quot;Liang&quot;,&quot;given&quot;:&quot;Pengfei&quot;,&quot;parse-names&quot;:false,&quot;dropping-particle&quot;:&quot;&quot;,&quot;non-dropping-particle&quot;:&quot;&quot;},{&quot;family&quot;:&quot;Xi&quot;,&quot;given&quot;:&quot;Qilemuge&quot;,&quot;parse-names&quot;:false,&quot;dropping-particle&quot;:&quot;&quot;,&quot;non-dropping-particle&quot;:&quot;&quot;},{&quot;family&quot;:&quot;Xing&quot;,&quot;given&quot;:&quot;Yongqiang&quot;,&quot;parse-names&quot;:false,&quot;dropping-particle&quot;:&quot;&quot;,&quot;non-dropping-particle&quot;:&quot;&quot;},{&quot;family&quot;:&quot;Yang&quot;,&quot;given&quot;:&quot;Lei&quot;,&quot;parse-names&quot;:false,&quot;dropping-particle&quot;:&quot;&quot;,&quot;non-dropping-particle&quot;:&quot;&quot;},{&quot;family&quot;:&quot;Zuo&quot;,&quot;given&quot;:&quot;Yongchun&quot;,&quot;parse-names&quot;:false,&quot;dropping-particle&quot;:&quot;&quot;,&quot;non-dropping-particle&quot;:&quot;&quot;}],&quot;container-title&quot;:&quot;Cell &amp; Bioscience&quot;,&quot;container-title-short&quot;:&quot;Cell Biosci.&quot;,&quot;accessed&quot;:{&quot;date-parts&quot;:[[2026,2,27]]},&quot;DOI&quot;:&quot;10.1186/s13578-023-00991-y&quot;,&quot;ISSN&quot;:&quot;20453701&quot;,&quot;URL&quot;:&quot;https://link.springer.com/article/10.1186/s13578-023-00991-y&quot;,&quot;issued&quot;:{&quot;date-parts&quot;:[[2023,2,28]]},&quot;page&quot;:&quot;-41&quot;,&quot;abstract&quot;:&quot;The placenta, as a unique exchange organ between mother and fetus, is essential for successful human pregnancy and fetal health. Preeclampsia (PE) caused by placental dysfunction contributes to both maternal and infant morbidity and mortality. Accurate identification of PE patients plays a vital role in the formulation of treatment plans. However, the traditional clinical methods of PE have a high misdiagnosis rate. Here, we first designed a computational biology method that used single-cell transcriptome (scRNA-seq) of healthy pregnancy (38 wk) and early-onset PE (28–32 wk) to identify pathological cell subpopulations and predict PE risk. Based on machine learning methods and feature selection techniques, we observed that the Tuning ReliefF (TURF) score hybrid with XGBoost (TURF_XGB) achieved optimal performance, with 92.61% accuracy and 92.46% recall for classifying nine cell subpopulations of healthy placentas. Biological landscapes of placenta heterogeneity could be mapped by the 110 marker genes screened by TURF_XGB, which revealed the superiority of the TURF feature mining. Moreover, we processed the PE dataset with LASSO to obtain 497 biomarkers. Integration analysis of the above two gene sets revealed that dendritic cells were closely associated with early-onset PE, and C1QB and C1QC might drive preeclampsia by mediating inflammation. In addition, an ensemble model-based risk stratification card was developed to classify preeclampsia patients, and its area under the receiver operating characteristic curve (AUC) could reach 0.99. For broader accessibility, we designed an accessible online web server ( http://bioinfor.imu.edu.cn/placenta ). Single-cell transcriptome-based preeclampsia risk assessment using an ensemble machine learning framework is a valuable asset for clinical decision-making. C1QB and C1QC may be involved in the development and progression of early-onset PE by affecting the complement and coagulation cascades pathway that mediate inflammation, which has important implications for better understanding the pathogenesis of PE.&quot;,&quot;publisher&quot;:&quot;BioMed Central&quot;,&quot;issue&quot;:&quot;1&quot;,&quot;volume&quot;:&quot;1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0d1c777e-32fb-3934-b497-95bcbb9b0c7d&quot;,&quot;itemData&quot;:{&quot;type&quot;:&quot;article-journal&quot;,&quot;id&quot;:&quot;0d1c777e-32fb-3934-b497-95bcbb9b0c7d&quot;,&quot;title&quot;:&quot;Explainable machine learning reveals ribosome biogenesis biomarkers in preeclampsia risk prediction&quot;,&quot;groupId&quot;:&quot;0789ffda-0195-3199-9861-3e589d2a2cd3&quot;,&quot;author&quot;:[{&quot;family&quot;:&quot;Chen&quot;,&quot;given&quot;:&quot;Jingjing&quot;,&quot;parse-names&quot;:false,&quot;dropping-particle&quot;:&quot;&quot;,&quot;non-dropping-particle&quot;:&quot;&quot;},{&quot;family&quot;:&quot;Zhang&quot;,&quot;given&quot;:&quot;Dan&quot;,&quot;parse-names&quot;:false,&quot;dropping-particle&quot;:&quot;&quot;,&quot;non-dropping-particle&quot;:&quot;&quot;},{&quot;family&quot;:&quot;Zhu&quot;,&quot;given&quot;:&quot;Chengxiu&quot;,&quot;parse-names&quot;:false,&quot;dropping-particle&quot;:&quot;&quot;,&quot;non-dropping-particle&quot;:&quot;&quot;},{&quot;family&quot;:&quot;Lin&quot;,&quot;given&quot;:&quot;Lin&quot;,&quot;parse-names&quot;:false,&quot;dropping-particle&quot;:&quot;&quot;,&quot;non-dropping-particle&quot;:&quot;&quot;},{&quot;family&quot;:&quot;Ye&quot;,&quot;given&quot;:&quot;Kejun&quot;,&quot;parse-names&quot;:false,&quot;dropping-particle&quot;:&quot;&quot;,&quot;non-dropping-particle&quot;:&quot;&quot;},{&quot;family&quot;:&quot;Hua&quot;,&quot;given&quot;:&quot;Ying&quot;,&quot;parse-names&quot;:false,&quot;dropping-particle&quot;:&quot;&quot;,&quot;non-dropping-particle&quot;:&quot;&quot;},{&quot;family&quot;:&quot;Peng&quot;,&quot;given&quot;:&quot;Mengjia&quot;,&quot;parse-names&quot;:false,&quot;dropping-particle&quot;:&quot;&quot;,&quot;non-dropping-particle&quot;:&quot;&quot;}],&quot;container-title&quot;:&quot;Frontiers in Immunology&quot;,&quot;container-title-short&quot;:&quot;Front. Immunol.&quot;,&quot;DOI&quot;:&quot;10.3389/fimmu.2025.1595222&quot;,&quot;ISSN&quot;:&quot;16643224&quot;,&quot;PMID&quot;:&quot;40552285&quot;,&quot;issued&quot;:{&quot;date-parts&quot;:[[2025]]},&quot;abstract&quot;:&quot;Background: Preeclampsia, a hypertensive disorder during pregnancy affecting 2-8% of pregnancies globally, remains a leading cause of maternal and fetal morbidity. Current diagnostic reliance on late-onset clinical features and suboptimal biomarkers underscores the need for early molecular predictors. Ribosome biogenesis, critical for cellular homeostasis, is hypothesized to drive placental dysfunction in PE, though its role remains underexplored. Methods: We integrated placental transcriptomic data from two datasets (GSE75010, GSE10588) to systematically investigate ribosome biogenesis dysregulation in preeclampsia. Functional enrichment analyses delineated the dysregulation of pathways, while weighted gene co-expression network analysis identified hub genes within ribosome biogenesis-associated modules. A multi-algorithm machine learning framework was employed to optimize predictive performance, with model interpretability achieved through SHapley Additive exPlanations and diagnostic accuracy validated by receiver operating characteristic curves. Immune microenvironment profiling and regulatory network analyses elucidated mechanistic links. Finally, qRT-PCR confirmed the differential expression of key genes in clinical samples. Results: We identified 25 ribosome biogenesis-related differentially expressed genes, which were significantly enriched in RNA degradation and rRNA processing. Weighted gene co-expression network analysis prioritized seven hub genes. A random forest model incorporating six key feature genes (GLUL, DDX28, NCL, RIOK1, SUV39H1, RRS1) demonstrated robust diagnostic performance, achieving an AUC of 0.972 in the training dataset and 0.917 in the validation dataset. SHapley Additive exPlanations interpretability analysis revealed SUV39H1 as the dominant risk contributor, while GLUL exhibited a protective effect. Regulatory network reconstruction identified 32 transcription factors, 24 RNA-binding proteins, and 62 miRNAs as putative upstream regulators of key genes. Immune Microenvironment Profiling linked key genes to altered placental immune cell populations. qRT-PCR confirmed that GLUL and NCL expression decreased and DDX28 and RIOK1 expression increased in clinical placental samples of preeclampsia group. Conclusion: This study identifies ribosome biogenesis as one of the pivotal molecular mechanisms to PE pathogenesis, leveraging SHAP-interpretable machine learning to pinpoint six biomarkers. Future research is requisite for the validation of CRISPR and the integration of multi-omics to translate the findings into clinical diagnosis and targeted therapy.&quot;,&quot;publisher&quot;:&quot;Frontiers Media SA&quot;,&quot;volume&quot;:&quot;16&quot;},&quot;isTemporary&quot;:false},{&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3a6cba24-1c60-34f8-ba47-f5a642b2aa2a&quot;,&quot;itemData&quot;:{&quot;type&quot;:&quot;article-journal&quot;,&quot;id&quot;:&quot;3a6cba24-1c60-34f8-ba47-f5a642b2aa2a&quot;,&quot;title&quot;:&quot;Development and validation of preeclampsia predictive models using key genes from bioinformatics and machine learning approaches&quot;,&quot;groupId&quot;:&quot;0789ffda-0195-3199-9861-3e589d2a2cd3&quot;,&quot;author&quot;:[{&quot;family&quot;:&quot;Li&quot;,&quot;given&quot;:&quot;Qian&quot;,&quot;parse-names&quot;:false,&quot;dropping-particle&quot;:&quot;&quot;,&quot;non-dropping-particle&quot;:&quot;&quot;},{&quot;family&quot;:&quot;Wei&quot;,&quot;given&quot;:&quot;Xiaowei&quot;,&quot;parse-names&quot;:false,&quot;dropping-particle&quot;:&quot;&quot;,&quot;non-dropping-particle&quot;:&quot;&quot;},{&quot;family&quot;:&quot;Wu&quot;,&quot;given&quot;:&quot;Fan&quot;,&quot;parse-names&quot;:false,&quot;dropping-particle&quot;:&quot;&quot;,&quot;non-dropping-particle&quot;:&quot;&quot;},{&quot;family&quot;:&quot;Qin&quot;,&quot;given&quot;:&quot;Chuanmei&quot;,&quot;parse-names&quot;:false,&quot;dropping-particle&quot;:&quot;&quot;,&quot;non-dropping-particle&quot;:&quot;&quot;},{&quot;family&quot;:&quot;Dong&quot;,&quot;given&quot;:&quot;Junpeng&quot;,&quot;parse-names&quot;:false,&quot;dropping-particle&quot;:&quot;&quot;,&quot;non-dropping-particle&quot;:&quot;&quot;},{&quot;family&quot;:&quot;Chen&quot;,&quot;given&quot;:&quot;Cailian&quot;,&quot;parse-names&quot;:false,&quot;dropping-particle&quot;:&quot;&quot;,&quot;non-dropping-particle&quot;:&quot;&quot;},{&quot;family&quot;:&quot;Lin&quot;,&quot;given&quot;:&quot;Yi&quot;,&quot;parse-names&quot;:false,&quot;dropping-particle&quot;:&quot;&quot;,&quot;non-dropping-particle&quot;:&quot;&quot;}],&quot;container-title&quot;:&quot;Frontiers in Immunology&quot;,&quot;container-title-short&quot;:&quot;Front. Immunol.&quot;,&quot;DOI&quot;:&quot;10.3389/fimmu.2024.1416297&quot;,&quot;ISSN&quot;:&quot;16643224&quot;,&quot;PMID&quot;:&quot;39544937&quot;,&quot;issued&quot;:{&quot;date-parts&quot;:[[2024]]},&quot;abstract&quot;:&quot;Background: Preeclampsia (PE) poses significant diagnostic and therapeutic challenges. This study aims to identify novel genes for potential diagnostic and therapeutic targets, illuminating the immune mechanisms involved. Methods: Three GEO datasets were analyzed, merging two for training set, and using the third for external validation. Intersection analysis of differentially expressed genes (DEGs) and WGCNA highlighted candidate genes. These were further refined through LASSO, SVM-RFE, and RF algorithms to identify diagnostic hub genes. Diagnostic efficacy was assessed using ROC curves. A predictive nomogram and fully Connected Neural Network (FCNN) were developed for PE prediction. ssGSEA and correlation analysis were employed to investigate the immune landscape. Further validation was provided by qRT-PCR on human placental samples. Result: Five biomarkers were identified with validation AUCs: CGB5 (0.663, 95% CI: 0.577-0.750), LEP (0.850, 95% CI: 0.792-0.908), LRRC1 (0.797, 95% CI: 0.728-0.867), PAPPA2 (0.839, 95% CI: 0.775-0.902), and SLC20A1 (0.811, 95% CI: 0.742-0.880), all of which are involved in key biological processes. The nomogram showed strong predictive power (C-index 0.873), while FCNN achieved an optimal AUC of 0.911 (95% CI: 0.732-1.000) in five-fold cross-validation. Immune infiltration analysis revealed the importance of T cell subsets, neutrophils, and NK cells in PE, linking these genes to immune mechanisms underlying PE pathogenesis. Conclusion: CGB5, LEP, LRRC1, PAPPA2, and SLC20A1 are validated as key diagnostic biomarkers for PE. Nomogram and FCNN could credibly predict PE. Their association with immune infiltration underscores the crucial role of immune responses in PE pathogenesis.&quot;,&quot;publisher&quot;:&quot;Frontiers Media SA&quot;,&quot;volume&quot;:&quot;15&quot;},&quot;isTemporary&quot;:false},{&quot;id&quot;:&quot;2121d20f-77d1-3e3d-a2a6-1915cbc1ad5b&quot;,&quot;itemData&quot;:{&quot;type&quot;:&quot;article-journal&quot;,&quot;id&quot;:&quot;2121d20f-77d1-3e3d-a2a6-1915cbc1ad5b&quot;,&quot;title&quot;:&quot;Identification of hub genes, diagnostic model, and immune infiltration in preeclampsia by integrated bioinformatics analysis and machine learning&quot;,&quot;groupId&quot;:&quot;0789ffda-0195-3199-9861-3e589d2a2cd3&quot;,&quot;author&quot;:[{&quot;family&quot;:&quot;Zheng&quot;,&quot;given&quot;:&quot;Yihan&quot;,&quot;parse-names&quot;:false,&quot;dropping-particle&quot;:&quot;&quot;,&quot;non-dropping-particle&quot;:&quot;&quot;},{&quot;family&quot;:&quot;Fang&quot;,&quot;given&quot;:&quot;Zhuanji&quot;,&quot;parse-names&quot;:false,&quot;dropping-particle&quot;:&quot;&quot;,&quot;non-dropping-particle&quot;:&quot;&quot;},{&quot;family&quot;:&quot;Wu&quot;,&quot;given&quot;:&quot;Xizhu&quot;,&quot;parse-names&quot;:false,&quot;dropping-particle&quot;:&quot;&quot;,&quot;non-dropping-particle&quot;:&quot;&quot;},{&quot;family&quot;:&quot;Zhang&quot;,&quot;given&quot;:&quot;Huale&quot;,&quot;parse-names&quot;:false,&quot;dropping-particle&quot;:&quot;&quot;,&quot;non-dropping-particle&quot;:&quot;&quot;},{&quot;family&quot;:&quot;Sun&quot;,&quot;given&quot;:&quot;Pengm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7028-3&quot;,&quot;ISSN&quot;:&quot;14712393&quot;,&quot;PMID&quot;:&quot;39709373&quot;,&quot;URL&quot;:&quot;https://pubmed.ncbi.nlm.nih.gov/39709373/&quot;,&quot;issued&quot;:{&quot;date-parts&quot;:[[2024,12,1]]},&quot;abstract&quot;:&quot;Purpose: This study aimed to identify novel biomarkers for preeclampsia (PE) diagnosis by integrating Weighted Gene Co-expression Network Analysis (WGCNA) with machine learning techniques. Patients and methods: We obtained the PE dataset GSE25906 from the gene expression omnibus (GEO) database. Analysis of differentially expressed genes (DEGs) and module genes with Limma and Weighted Gene Co-expression Network analysis (WGCNA). Candidate hub genes for PE were identified using machine learning. Subsequently, we used western-blotting (WB) and real-time fluorescence quantitative (qPCR) to verify the expression of F13A1 and SCCPDH in preeclampsia patients. Finally, we estimated the extent of immune cell infiltration in PE samples by employing the CIBERSORT algorithms. Results: Our findings revealed that F13A1 and SCCPDH were the hub genes of PE. The nomogram and two candidate hub genes had high diagnostic values (AUC: 0.90 and 0.88, respectively). The expression levels of F13A1 and SCCPDH were verified by WB and qPCR. CIBERSORT analysis confirmed that the PE group had a significantly larger proportion of plasma cells and activated dendritic cells and a lower portion of resting memory CD4 + T cells. Conclusion: The study proposes F13A1 and SCCPDH as potential biomarkers for diagnosing PE and points to an improvement in early detection. Integration of WGCNA with machine learning could enhance biomarker discovery in complex conditions like PE and offer a path toward more precise and reliable diagnostic tools.&quot;,&quot;publisher&quot;:&quot;BMC Pregnancy Childbirth&quot;,&quot;issue&quot;:&quot;1&quot;,&quot;volume&quot;:&quot;24&quot;},&quot;isTemporary&quot;:false},{&quot;id&quot;:&quot;d64af551-efa8-3c39-a4bd-5b7bc8f41915&quot;,&quot;itemData&quot;:{&quot;type&quot;:&quot;article-journal&quot;,&quot;id&quot;:&quot;d64af551-efa8-3c39-a4bd-5b7bc8f41915&quot;,&quot;title&quot;:&quot;Establishment and validation of a predictive model of preeclampsia based on transcriptional signatures of 43 genes in decidua basalis and peripheral blood&quot;,&quot;groupId&quot;:&quot;0789ffda-0195-3199-9861-3e589d2a2cd3&quot;,&quot;author&quot;:[{&quot;family&quot;:&quot;Zhang&quot;,&quot;given&quot;:&quot;Hongya&quot;,&quot;parse-names&quot;:false,&quot;dropping-particle&quot;:&quot;&quot;,&quot;non-dropping-particle&quot;:&quot;&quot;},{&quot;family&quot;:&quot;Li&quot;,&quot;given&quot;:&quot;Xuexiang&quot;,&quot;parse-names&quot;:false,&quot;dropping-particle&quot;:&quot;&quot;,&quot;non-dropping-particle&quot;:&quot;&quot;},{&quot;family&quot;:&quot;Zhang&quot;,&quot;given&quot;:&quot;Tianying&quot;,&quot;parse-names&quot;:false,&quot;dropping-particle&quot;:&quot;&quot;,&quot;non-dropping-particle&quot;:&quot;&quot;},{&quot;family&quot;:&quot;Zhou&quot;,&quot;given&quot;:&quot;Qianhui&quot;,&quot;parse-names&quot;:false,&quot;dropping-particle&quot;:&quot;&quot;,&quot;non-dropping-particle&quot;:&quot;&quot;},{&quot;family&quot;:&quot;Zhang&quot;,&quot;given&quot;:&quot;Cong&quot;,&quot;parse-names&quot;:false,&quot;dropping-particle&quot;:&quot;&quot;,&quot;non-dropping-particle&quot;:&quot;&quot;}],&quot;container-title&quot;:&quot;BMC bioinformatics&quot;,&quot;container-title-short&quot;:&quot;BMC Bioinformatics&quot;,&quot;accessed&quot;:{&quot;date-parts&quot;:[[2026,2,27]]},&quot;DOI&quot;:&quot;10.1186/s12859-022-05086-y&quot;,&quot;ISSN&quot;:&quot;14712105&quot;,&quot;PMID&quot;:&quot;36476092&quot;,&quot;URL&quot;:&quot;https://pubmed.ncbi.nlm.nih.gov/36476092/&quot;,&quot;issued&quot;:{&quot;date-parts&quot;:[[2022,12,1]]},&quot;abstract&quot;:&quot;Preeclampsia (PE) has an increasing incidence worldwide, and there is no gold standard for prediction. Recent progress has shown that abnormal decidualization and impaired vascular remodeling are essential to PE pathogenesis. Therefore, it is of great significance to analyze the decidua basalis and blood changes of PE to explore new methods. Here, we performed weighted gene co-expression network analysis based on 9553 differentially expressed genes of decidua basalis data (GSE60438 includes 25 cases of PE and 23 non-cases) from Gene Expression Omnibus to screen relevant module-eigengenes (MEs). Among them, MEblue and MEgrey are the most correlated with PE, which contains 371 core genes. Subsequently, we applied the logistic least absolute shrinkage and selection operator regression, screened 43 genes most relevant to prediction from the intersections of the 371 genes and training set (GSE48424 includes 18 cases of PE and 18 non-cases) genes, and built a predictive model. The specificity and sensitivity are illustrated by receiver operating characteristic curves, and the stability was verified by two validation sets (GSE86200 includes 12 cases of PE and 48 non-cases, and GSE85307 includes 47 cases of PE and 110 non-cases). The results demonstrated that our predictive model shows good predictions, with an area under the curve of 0.991 for the training set, 0.874 and 0.986 for the validation sets. Finally, we found the 43 key marker genes in the model are closely associated with the clinically accepted predictive molecules, including FLT1, PIGF, ENG and VEGF. Therefore, this predictive model provides a potential approach for PE diagnosis and treatment.&quot;,&quot;publisher&quot;:&quot;BMC Bioinformatics&quot;,&quot;issue&quot;:&quot;1&quot;,&quot;volume&quot;:&quot;23&quot;},&quot;isTemporary&quot;:false},{&quot;id&quot;:&quot;46db46e3-af99-307b-af41-c7b5d94df9b2&quot;,&quot;itemData&quot;:{&quot;type&quot;:&quot;article-journal&quot;,&quot;id&quot;:&quot;46db46e3-af99-307b-af41-c7b5d94df9b2&quot;,&quot;title&quot;:&quot;Improved Prediction Accuracy for Late-Onset Preeclampsia Using cfRNA Profiles: A Comparative Study of Marker Selection Strategies&quot;,&quot;groupId&quot;:&quot;0789ffda-0195-3199-9861-3e589d2a2cd3&quot;,&quot;author&quot;:[{&quot;family&quot;:&quot;Nakano&quot;,&quot;given&quot;:&quot;Akiha&quot;,&quot;parse-names&quot;:false,&quot;dropping-particle&quot;:&quot;&quot;,&quot;non-dropping-particle&quot;:&quot;&quot;},{&quot;family&quot;:&quot;Uno&quot;,&quot;given&quot;:&quot;Kohei&quot;,&quot;parse-names&quot;:false,&quot;dropping-particle&quot;:&quot;&quot;,&quot;non-dropping-particle&quot;:&quot;&quot;},{&quot;family&quot;:&quot;Matsui&quot;,&quot;given&quot;:&quot;Yusuke&quot;,&quot;parse-names&quot;:false,&quot;dropping-particle&quot;:&quot;&quot;,&quot;non-dropping-particle&quot;:&quot;&quot;}],&quot;container-title&quot;:&quot;Healthcare (Basel, Switzerland)&quot;,&quot;container-title-short&quot;:&quot;Healthcare (Basel)&quot;,&quot;accessed&quot;:{&quot;date-parts&quot;:[[2026,2,27]]},&quot;DOI&quot;:&quot;10.3390/healthcare13101162&quot;,&quot;ISSN&quot;:&quot;22279032&quot;,&quot;PMID&quot;:&quot;40427999&quot;,&quot;URL&quot;:&quot;https://pubmed.ncbi.nlm.nih.gov/40427999/&quot;,&quot;issued&quot;:{&quot;date-parts&quot;:[[2025,5,1]]},&quot;abstract&quot;:&quot;Background: Late-onset pre-eclampsia (LO-PE) remains difficult to predict because placental angiogenic markers perform poorly once maternal cardiometabolic factors dominate. Methods: We reanalyzed a publicly available cell-free RNA (cfRNA) cohort (12 EO-PE, 12 LO-PE, and 24 matched controls). After RNA-seq normalization, we derived LO-PE candidate genes using (i) differential expression and (ii) elastic-net feature selection. Predictive accuracy was assessed with nested Monte-Carlo cross-validation (10 × 70/30 outer splits; 5-fold inner grid-search for λ). Results: The best LO-PE elastic-net model achieved a mean ± SD AUROC of 0.88 ± 0.08 and F1 of 0.73 ± 0.17—substantially higher than an EO-derived baseline applied to the same samples (AUROC ≈ 0.69). Enrichment analysis highlighted immune-tolerance and metabolic pathways; three genes (HLA-G, IL17RB, and KLRC4) recurred across &gt;50% of cross-validation repeats. Conclusions: Plasma cfRNA signatures can outperform existing EO-based screens for LO-PE and nominate biologically plausible markers of immune and metabolic dysregulation. Because the present dataset is small (n = 48) and underpowered for single-gene claims, external validation in larger, multicenter cohorts is essential before clinical translation.&quot;,&quot;publisher&quot;:&quot;Healthcare (Basel)&quot;,&quot;issue&quot;:&quot;10&quot;,&quot;volume&quot;:&quot;13&quot;},&quot;isTemporary&quot;:false}]},{&quot;citationID&quot;:&quot;MENDELEY_CITATION_360cec6b-ac81-47da-b6c7-c0804d3a9558&quot;,&quot;properties&quot;:{&quot;noteIndex&quot;:0},&quot;isEdited&quot;:false,&quot;manualOverride&quot;:{&quot;isManuallyOverridden&quot;:false,&quot;citeprocText&quot;:&quot;[31,32,46]&quot;,&quot;manualOverrideText&quot;:&quot;&quot;},&quot;citationTag&quot;:&quot;MENDELEY_CITATION_v3_eyJjaXRhdGlvbklEIjoiTUVOREVMRVlfQ0lUQVRJT05fMzYwY2VjNmItYWM4MS00N2RhLWI2YzctYzA4MDRkM2E5NTU4IiwicHJvcGVydGllcyI6eyJub3RlSW5kZXgiOjB9LCJpc0VkaXRlZCI6ZmFsc2UsIm1hbnVhbE92ZXJyaWRlIjp7ImlzTWFudWFsbHlPdmVycmlkZGVuIjpmYWxzZSwiY2l0ZXByb2NUZXh0IjoiWzMxLDMyLDQ2XSIsIm1hbnVhbE92ZXJyaWRlVGV4dCI6IiJ9LCJjaXRhdGlvbkl0ZW1zIjpb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quot;,&quot;citationItems&quot;:[{&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7e1855d9-054f-3a3b-880d-1c3456aded66&quot;,&quot;itemData&quot;:{&quot;type&quot;:&quot;article-journal&quot;,&quot;id&quot;:&quot;7e1855d9-054f-3a3b-880d-1c3456aded66&quot;,&quot;title&quot;:&quot;AI-based preeclampsia detection and prediction with electrocardiogram data&quot;,&quot;groupId&quot;:&quot;0789ffda-0195-3199-9861-3e589d2a2cd3&quot;,&quot;author&quot;:[{&quot;family&quot;:&quot;Butler&quot;,&quot;given&quot;:&quot;Liam&quot;,&quot;parse-names&quot;:false,&quot;dropping-particle&quot;:&quot;&quot;,&quot;non-dropping-particle&quot;:&quot;&quot;},{&quot;family&quot;:&quot;Gunturkun&quot;,&quot;given&quot;:&quot;Fatma&quot;,&quot;parse-names&quot;:false,&quot;dropping-particle&quot;:&quot;&quot;,&quot;non-dropping-particle&quot;:&quot;&quot;},{&quot;family&quot;:&quot;Chinthala&quot;,&quot;given&quot;:&quot;Lokesh&quot;,&quot;parse-names&quot;:false,&quot;dropping-particle&quot;:&quot;&quot;,&quot;non-dropping-particle&quot;:&quot;&quot;},{&quot;family&quot;:&quot;Karabayir&quot;,&quot;given&quot;:&quot;Ibrahim&quot;,&quot;parse-names&quot;:false,&quot;dropping-particle&quot;:&quot;&quot;,&quot;non-dropping-particle&quot;:&quot;&quot;},{&quot;family&quot;:&quot;Tootooni&quot;,&quot;given&quot;:&quot;Mohammad S.&quot;,&quot;parse-names&quot;:false,&quot;dropping-particle&quot;:&quot;&quot;,&quot;non-dropping-particle&quot;:&quot;&quot;},{&quot;family&quot;:&quot;Bakir-Batu&quot;,&quot;given&quot;:&quot;Berna&quot;,&quot;parse-names&quot;:false,&quot;dropping-particle&quot;:&quot;&quot;,&quot;non-dropping-particle&quot;:&quot;&quot;},{&quot;family&quot;:&quot;Celik&quot;,&quot;given&quot;:&quot;Turgay&quot;,&quot;parse-names&quot;:false,&quot;dropping-particle&quot;:&quot;&quot;,&quot;non-dropping-particle&quot;:&quot;&quot;},{&quot;family&quot;:&quot;Akbilgic&quot;,&quot;given&quot;:&quot;Oguz&quot;,&quot;parse-names&quot;:false,&quot;dropping-particle&quot;:&quot;&quot;,&quot;non-dropping-particle&quot;:&quot;&quot;},{&quot;family&quot;:&quot;Davis&quot;,&quot;given&quot;:&quot;Robert L.&quot;,&quot;parse-names&quot;:false,&quot;dropping-particle&quot;:&quot;&quot;,&quot;non-dropping-particle&quot;:&quot;&quot;}],&quot;container-title&quot;:&quot;Frontiers in cardiovascular medicine&quot;,&quot;container-title-short&quot;:&quot;Front. Cardiovasc. Med.&quot;,&quot;accessed&quot;:{&quot;date-parts&quot;:[[2026,2,27]]},&quot;DOI&quot;:&quot;10.3389/fcvm.2024.1360238&quot;,&quot;ISSN&quot;:&quot;2297055X&quot;,&quot;PMID&quot;:&quot;38500752&quot;,&quot;URL&quot;:&quot;https://pubmed.ncbi.nlm.nih.gov/38500752/&quot;,&quot;issued&quot;:{&quot;date-parts&quot;:[[2024]]},&quot;abstract&quot;:&quot;Introduction: More than 76,000 women die yearly from preeclampsia and hypertensive disorders of pregnancy. Early diagnosis and management of preeclampsia can improve outcomes for both mother and baby. In this study, we developed artificial intelligence models to detect and predict preeclampsia from electrocardiograms (ECGs) in point-of-care settings. Methods: Ten-second 12-lead ECG data was obtained from two large health care settings: University of Tennessee Health Science Center (UTHSC) and Atrium Health Wake Forest Baptist (AHWFB). UTHSC data was split into 80% training and 20% holdout data. The model used a modified ResNet convolutional neural network, taking one-dimensional raw ECG signals comprising 12 channels as an input, to predict risk of preeclampsia. Sub-analyses were performed to assess the predictive accuracy for preeclampsia prediction within 30, 60, or 90 days before diagnosis. Results: The UTHSC cohort included 904 ECGs from 759 females (78.8% African American) with a mean ± sd age of 27.3 ± 5.0 years. The AHWFB cohort included 817 ECGs from 141 females (45.4 African American) with a mean ± sd age of 27.4 ± 5.9 years. The cross-validated ECG-AI model yielded an AUC (95% CI) of 0.85 (0.77-0.93) on UTHSC holdout data, and an AUC (95% CI) of 0.81 (0.77-0.84) on AHWFB data. The sub-analysis of different time windows before preeclampsia prediction resulted in AUCs (95% CI) of 0.92 (0.84-1.00), 0.89 (0.81-0.98) and 0.90 (0.81-0.98) when tested on ECGs 30 days, 60 days and 90 days, respectively, before diagnosis. When assessed on early onset preeclampsia (preeclampsia diagnosed at &lt;34 weeks of pregnancy), the model's AUC (95% CI) was 0.98 (0.89-1.00). Discussion: We conclude that preeclampsia can be identified with high accuracy via application of AI models to ECG data.&quot;,&quot;publisher&quot;:&quot;Front Cardiovasc Med&quot;,&quot;volume&quot;:&quot;11&quot;},&quot;isTemporary&quot;:false},{&quot;id&quot;:&quot;5f20578a-d1c0-318b-9291-cbb0852acaec&quot;,&quot;itemData&quot;:{&quot;type&quot;:&quot;article-journal&quot;,&quot;id&quot;:&quot;5f20578a-d1c0-318b-9291-cbb0852acaec&quot;,&quot;title&quot;:&quot;Noninvasive early prediction of preeclampsia in pregnancy using retinal vascular features&quot;,&quot;groupId&quot;:&quot;0789ffda-0195-3199-9861-3e589d2a2cd3&quot;,&quot;author&quot;:[{&quot;family&quot;:&quot;Wu&quot;,&quot;given&quot;:&quot;Yuxuan&quot;,&quot;parse-names&quot;:false,&quot;dropping-particle&quot;:&quot;&quot;,&quot;non-dropping-particle&quot;:&quot;&quot;},{&quot;family&quot;:&quot;Shen&quot;,&quot;given&quot;:&quot;Lixia&quot;,&quot;parse-names&quot;:false,&quot;dropping-particle&quot;:&quot;&quot;,&quot;non-dropping-particle&quot;:&quot;&quot;},{&quot;family&quot;:&quot;Zhao&quot;,&quot;given&quot;:&quot;Lanqin&quot;,&quot;parse-names&quot;:false,&quot;dropping-particle&quot;:&quot;&quot;,&quot;non-dropping-particle&quot;:&quot;&quot;},{&quot;family&quot;:&quot;Lin&quot;,&quot;given&quot;:&quot;Xiaohong&quot;,&quot;parse-names&quot;:false,&quot;dropping-particle&quot;:&quot;&quot;,&quot;non-dropping-particle&quot;:&quot;&quot;},{&quot;family&quot;:&quot;Xu&quot;,&quot;given&quot;:&quot;Miaohong&quot;,&quot;parse-names&quot;:false,&quot;dropping-particle&quot;:&quot;&quot;,&quot;non-dropping-particle&quot;:&quot;&quot;},{&quot;family&quot;:&quot;Tu&quot;,&quot;given&quot;:&quot;Zhenjun&quot;,&quot;parse-names&quot;:false,&quot;dropping-particle&quot;:&quot;&quot;,&quot;non-dropping-particle&quot;:&quot;&quot;},{&quot;family&quot;:&quot;Huang&quot;,&quot;given&quot;:&quot;Yihong&quot;,&quot;parse-names&quot;:false,&quot;dropping-particle&quot;:&quot;&quot;,&quot;non-dropping-particle&quot;:&quot;&quot;},{&quot;family&quot;:&quot;Kong&quot;,&quot;given&quot;:&quot;Lingyi&quot;,&quot;parse-names&quot;:false,&quot;dropping-particle&quot;:&quot;&quot;,&quot;non-dropping-particle&quot;:&quot;&quot;},{&quot;family&quot;:&quot;Lin&quot;,&quot;given&quot;:&quot;Zhenzhe&quot;,&quot;parse-names&quot;:false,&quot;dropping-particle&quot;:&quot;&quot;,&quot;non-dropping-particle&quot;:&quot;&quot;},{&quot;family&quot;:&quot;Lin&quot;,&quot;given&quot;:&quot;Duoru&quot;,&quot;parse-names&quot;:false,&quot;dropping-particle&quot;:&quot;&quot;,&quot;non-dropping-particle&quot;:&quot;&quot;},{&quot;family&quot;:&quot;Liu&quot;,&quot;given&quot;:&quot;Lixue&quot;,&quot;parse-names&quot;:false,&quot;dropping-particle&quot;:&quot;&quot;,&quot;non-dropping-particle&quot;:&quot;&quot;},{&quot;family&quot;:&quot;Wang&quot;,&quot;given&quot;:&quot;Xun&quot;,&quot;parse-names&quot;:false,&quot;dropping-particle&quot;:&quot;&quot;,&quot;non-dropping-particle&quot;:&quot;&quot;},{&quot;family&quot;:&quot;Cao&quot;,&quot;given&quot;:&quot;Zizheng&quot;,&quot;parse-names&quot;:false,&quot;dropping-particle&quot;:&quot;&quot;,&quot;non-dropping-particle&quot;:&quot;&quot;},{&quot;family&quot;:&quot;Chen&quot;,&quot;given&quot;:&quot;Xi&quot;,&quot;parse-names&quot;:false,&quot;dropping-particle&quot;:&quot;&quot;,&quot;non-dropping-particle&quot;:&quot;&quot;},{&quot;family&quot;:&quot;Zhou&quot;,&quot;given&quot;:&quot;Shengmei&quot;,&quot;parse-names&quot;:false,&quot;dropping-particle&quot;:&quot;&quot;,&quot;non-dropping-particle&quot;:&quot;&quot;},{&quot;family&quot;:&quot;Hu&quot;,&quot;given&quot;:&quot;Weiling&quot;,&quot;parse-names&quot;:false,&quot;dropping-particle&quot;:&quot;&quot;,&quot;non-dropping-particle&quot;:&quot;&quot;},{&quot;family&quot;:&quot;Huang&quot;,&quot;given&quot;:&quot;Yunjian&quot;,&quot;parse-names&quot;:false,&quot;dropping-particle&quot;:&quot;&quot;,&quot;non-dropping-particle&quot;:&quot;&quot;},{&quot;family&quot;:&quot;Chen&quot;,&quot;given&quot;:&quot;Shiyuan&quot;,&quot;parse-names&quot;:false,&quot;dropping-particle&quot;:&quot;&quot;,&quot;non-dropping-particle&quot;:&quot;&quot;},{&quot;family&quot;:&quot;Dongye&quot;,&quot;given&quot;:&quot;Meimei&quot;,&quot;parse-names&quot;:false,&quot;dropping-particle&quot;:&quot;&quot;,&quot;non-dropping-particle&quot;:&quot;&quot;},{&quot;family&quot;:&quot;Zhang&quot;,&quot;given&quot;:&quot;Xulin&quot;,&quot;parse-names&quot;:false,&quot;dropping-particle&quot;:&quot;&quot;,&quot;non-dropping-particle&quot;:&quot;&quot;},{&quot;family&quot;:&quot;Wang&quot;,&quot;given&quot;:&quot;Dongni&quot;,&quot;parse-names&quot;:false,&quot;dropping-particle&quot;:&quot;&quot;,&quot;non-dropping-particle&quot;:&quot;&quot;},{&quot;family&quot;:&quot;Shi&quot;,&quot;given&quot;:&quot;Danli&quot;,&quot;parse-names&quot;:false,&quot;dropping-particle&quot;:&quot;&quot;,&quot;non-dropping-particle&quot;:&quot;&quot;},{&quot;family&quot;:&quot;Wang&quot;,&quot;given&quot;:&quot;Zilian&quot;,&quot;parse-names&quot;:false,&quot;dropping-particle&quot;:&quot;&quot;,&quot;non-dropping-particle&quot;:&quot;&quot;},{&quot;family&quot;:&quot;Wu&quot;,&quot;given&quot;:&quot;Xiaohang&quot;,&quot;parse-names&quot;:false,&quot;dropping-particle&quot;:&quot;&quot;,&quot;non-dropping-particle&quot;:&quot;&quot;},{&quot;family&quot;:&quot;Wang&quot;,&quot;given&quot;:&quot;Dongyu&quot;,&quot;parse-names&quot;:false,&quot;dropping-particle&quot;:&quot;&quot;,&quot;non-dropping-particle&quot;:&quot;&quot;},{&quot;family&quot;:&quot;Lin&quot;,&quot;given&quot;:&quot;Haotian&quot;,&quot;parse-names&quot;:false,&quot;dropping-particle&quot;:&quot;&quot;,&quot;non-dropping-particle&quot;:&quot;&quot;}],&quot;container-title&quot;:&quot;NPJ digital medicine&quot;,&quot;container-title-short&quot;:&quot;NPJ Digit. Med.&quot;,&quot;accessed&quot;:{&quot;date-parts&quot;:[[2026,2,27]]},&quot;DOI&quot;:&quot;10.1038/s41746-025-01582-6&quot;,&quot;ISSN&quot;:&quot;23986352&quot;,&quot;PMID&quot;:&quot;40188283&quot;,&quot;URL&quot;:&quot;https://pubmed.ncbi.nlm.nih.gov/40188283/&quot;,&quot;issued&quot;:{&quot;date-parts&quot;:[[2025,12,1]]},&quot;abstract&quot;:&quot;Preeclampsia (PE), a severe hypertensive disorder during pregnancy, significantly contributes to maternal and neonatal mortality. Existing prediction biomarkers are often invasive and expensive, hindering their widespread application. This study introduces PROMPT (Preeclampsia Risk factor + Ophthalmic data + Mean arterial pressure Prediction Test), an AI-driven model leveraging retinal photography for PE prediction, registered at ChiCTR (ChiCTR2100049850) in August 2021. Analyzing 1812 pregnancies before 14 gestational weeks, we extracted retinal parameters using a deep learning system. The PROMPT achieved an AUC of 0.87 (0.83–0.90) for PE prediction and 0.91 (0.85–0.97) for preterm PE prediction using machine learning, significantly outperforming the baseline model (p &lt; 0.001). It also improved detection of severe adverse pregnancy outcomes from 35% to 41%. Economically, PROMPT was estimated to avert 1809 PE cases and saved over $50 million per 100,000 screenings. These results position PROMPT as a non-invasive and cost-effective tool for prenatal care, especially valuable in low- and middle-income countries.&quot;,&quot;publisher&quot;:&quot;NPJ Digit Med&quot;,&quot;issue&quot;:&quot;1&quot;,&quot;volume&quot;:&quot;8&quot;},&quot;isTemporary&quot;:false}]},{&quot;citationID&quot;:&quot;MENDELEY_CITATION_3456c5f4-84ad-4583-8b02-7a08c106e564&quot;,&quot;properties&quot;:{&quot;noteIndex&quot;:0},&quot;isEdited&quot;:false,&quot;manualOverride&quot;:{&quot;isManuallyOverridden&quot;:false,&quot;citeprocText&quot;:&quot;[4,21,27,33,47]&quot;,&quot;manualOverrideText&quot;:&quot;&quot;},&quot;citationTag&quot;:&quot;MENDELEY_CITATION_v3_eyJjaXRhdGlvbklEIjoiTUVOREVMRVlfQ0lUQVRJT05fMzQ1NmM1ZjQtODRhZC00NTgzLThiMDItN2EwOGMxMDZlNTY0IiwicHJvcGVydGllcyI6eyJub3RlSW5kZXgiOjB9LCJpc0VkaXRlZCI6ZmFsc2UsIm1hbnVhbE92ZXJyaWRlIjp7ImlzTWFudWFsbHlPdmVycmlkZGVuIjpmYWxzZSwiY2l0ZXByb2NUZXh0IjoiWzQsMjEsMjcsMzMsNDd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&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46da0562-1848-3963-ab16-e2d5c3bfd3b2&quot;,&quot;itemData&quot;:{&quot;type&quot;:&quot;article-journal&quot;,&quot;id&quot;:&quot;46da0562-1848-3963-ab16-e2d5c3bfd3b2&quot;,&quot;title&quot;:&quot;Comprehensive Approach with Machine Learning Techniques to Investigate Early-Onset Preeclampsia and Its Long-Term Cardiovascular Implications&quot;,&quot;groupId&quot;:&quot;0789ffda-0195-3199-9861-3e589d2a2cd3&quot;,&quot;author&quot;:[{&quot;family&quot;:&quot;Domínguez-del Olmo&quot;,&quot;given&quot;:&quot;Paula&quot;,&quot;parse-names&quot;:false,&quot;dropping-particle&quot;:&quot;&quot;,&quot;non-dropping-particle&quot;:&quot;&quot;},{&quot;family&quot;:&quot;Herraiz&quot;,&quot;given&quot;:&quot;Ignacio&quot;,&quot;parse-names&quot;:false,&quot;dropping-particle&quot;:&quot;&quot;,&quot;non-dropping-particle&quot;:&quot;&quot;},{&quot;family&quot;:&quot;Villalaín&quot;,&quot;given&quot;:&quot;Cecilia&quot;,&quot;parse-names&quot;:false,&quot;dropping-particle&quot;:&quot;&quot;,&quot;non-dropping-particle&quot;:&quot;&quot;},{&quot;family&quot;:&quot;Galindo&quot;,&quot;given&quot;:&quot;Alberto&quot;,&quot;parse-names&quot;:false,&quot;dropping-particle&quot;:&quot;&quot;,&quot;non-dropping-particle&quot;:&quot;&quot;},{&quot;family&quot;:&quot;Moreno-Espino&quot;,&quot;given&quot;:&quot;Mailyn&quot;,&quot;parse-names&quot;:false,&quot;dropping-particle&quot;:&quot;&quot;,&quot;non-dropping-particle&quot;:&quot;&quot;},{&quot;family&quot;:&quot;Ayala&quot;,&quot;given&quot;:&quot;Jose Luis&quot;,&quot;parse-names&quot;:false,&quot;dropping-particle&quot;:&quot;&quot;,&quot;non-dropping-particle&quot;:&quot;&quot;}],&quot;container-title&quot;:&quot;Applied Sciences&quot;,&quot;accessed&quot;:{&quot;date-parts&quot;:[[2026,2,27]]},&quot;DOI&quot;:&quot;10.3390/app15168887&quot;,&quot;ISSN&quot;:&quot;20763417&quot;,&quot;URL&quot;:&quot;https://www.mdpi.com/2076-3417/15/16/8887/htm&quot;,&quot;issued&quot;:{&quot;date-parts&quot;:[[2025,8,12]]},&quot;page&quot;:&quot;8887&quot;,&quot;abstract&quot;:&quot;Preeclampsia (PE), a major cause of perinatal morbidity and mortality, is frequently under-recognized as an early indicator of future cardiovascular (CV) disease. This study examines early-onset preeclampsia (eoPE) across three phases—pre-pregnancy, diagnosis, and follow-up—to dynamically reclassify risk of eoPE in the second-trimester and assess long-term CV implications. A case-control study involving 50 women with eoPE (diagnosed before 34 weeks) and 50 matched controls with uncomplicated pregnancies employed supervised machine learning to develop two predictive models: one for reevaluating first-trimester eoPE risk, with test sensitivity/specificity of 95.0% (92.2–97.8%)/99.0% (97.6–100.0%) and another for predicting post-pregnancy hypertension (HT), with test sensitivity/specificity of 74.1% (67.2–80.9%)/89.1% (85.5–92.8%). Metaheuristic methods identified key features for risk reevaluation and prediction, achieving high predictive performance using routine early pregnancy data and diagnostic information. These findings should be interpreted with caution due to the sample size limitations. Additionally, unsupervised machine learning on follow-up data (median 7.5 years postpartum) was used to explore how pregnancy conditions shape long-term health in eoPE patients.&quot;,&quot;publisher&quot;:&quot;Multidisciplinary Digital Publishing Institute&quot;,&quot;issue&quot;:&quot;16&quot;,&quot;volume&quot;:&quot;15&quot;},&quot;isTemporary&quot;:false},{&quot;id&quot;:&quot;faefcae0-78ef-3375-8c61-debeb1c7ba2e&quot;,&quot;itemData&quot;:{&quot;type&quot;:&quot;article-journal&quot;,&quot;id&quot;:&quot;faefcae0-78ef-3375-8c61-debeb1c7ba2e&quot;,&quot;title&quot;:&quot;The role of cell-free DNA biomarkers and patient data in the early prediction of preeclampsia: an artificial intelligence model&quot;,&quot;groupId&quot;:&quot;0789ffda-0195-3199-9861-3e589d2a2cd3&quot;,&quot;author&quot;:[{&quot;family&quot;:&quot;Khalil&quot;,&quot;given&quot;:&quot;Asma&quot;,&quot;parse-names&quot;:false,&quot;dropping-particle&quot;:&quot;&quot;,&quot;non-dropping-particle&quot;:&quot;&quot;},{&quot;family&quot;:&quot;Bellesia&quot;,&quot;given&quot;:&quot;Giovanni&quot;,&quot;parse-names&quot;:false,&quot;dropping-particle&quot;:&quot;&quot;,&quot;non-dropping-particle&quot;:&quot;&quot;},{&quot;family&quot;:&quot;Norton&quot;,&quot;given&quot;:&quot;Mary E.&quot;,&quot;parse-names&quot;:false,&quot;dropping-particle&quot;:&quot;&quot;,&quot;non-dropping-particle&quot;:&quot;&quot;},{&quot;family&quot;:&quot;Jacobsson&quot;,&quot;given&quot;:&quot;Bo&quot;,&quot;parse-names&quot;:false,&quot;dropping-particle&quot;:&quot;&quot;,&quot;non-dropping-particle&quot;:&quot;&quot;},{&quot;family&quot;:&quot;Haeri&quot;,&quot;given&quot;:&quot;Sina&quot;,&quot;parse-names&quot;:false,&quot;dropping-particle&quot;:&quot;&quot;,&quot;non-dropping-particle&quot;:&quot;&quot;},{&quot;family&quot;:&quot;Egbert&quot;,&quot;given&quot;:&quot;Melissa&quot;,&quot;parse-names&quot;:false,&quot;dropping-particle&quot;:&quot;&quot;,&quot;non-dropping-particle&quot;:&quot;&quot;},{&quot;family&quot;:&quot;Malone&quot;,&quot;given&quot;:&quot;Fergal D.&quot;,&quot;parse-names&quot;:false,&quot;dropping-particle&quot;:&quot;&quot;,&quot;non-dropping-particle&quot;:&quot;&quot;},{&quot;family&quot;:&quot;Wapner&quot;,&quot;given&quot;:&quot;Ronald J.&quot;,&quot;parse-names&quot;:false,&quot;dropping-particle&quot;:&quot;&quot;,&quot;non-dropping-particle&quot;:&quot;&quot;},{&quot;family&quot;:&quot;Roman&quot;,&quot;given&quot;:&quot;Ashley&quot;,&quot;parse-names&quot;:false,&quot;dropping-particle&quot;:&quot;&quot;,&quot;non-dropping-particle&quot;:&quot;&quot;},{&quot;family&quot;:&quot;Faro&quot;,&quot;given&quot;:&quot;Revital&quot;,&quot;parse-names&quot;:false,&quot;dropping-particle&quot;:&quot;&quot;,&quot;non-dropping-particle&quot;:&quot;&quot;},{&quot;family&quot;:&quot;Madankumar&quot;,&quot;given&quot;:&quot;Rajeevi&quot;,&quot;parse-names&quot;:false,&quot;dropping-particle&quot;:&quot;&quot;,&quot;non-dropping-particle&quot;:&quot;&quot;},{&quot;family&quot;:&quot;Strong&quot;,&quot;given&quot;:&quot;Noel&quot;,&quot;parse-names&quot;:false,&quot;dropping-particle&quot;:&quot;&quot;,&quot;non-dropping-particle&quot;:&quot;&quot;},{&quot;family&quot;:&quot;Silver&quot;,&quot;given&quot;:&quot;Robert M.&quot;,&quot;parse-names&quot;:false,&quot;dropping-particle&quot;:&quot;&quot;,&quot;non-dropping-particle&quot;:&quot;&quot;},{&quot;family&quot;:&quot;Vohra&quot;,&quot;given&quot;:&quot;Nidhi&quot;,&quot;parse-names&quot;:false,&quot;dropping-particle&quot;:&quot;&quot;,&quot;non-dropping-particle&quot;:&quot;&quot;},{&quot;family&quot;:&quot;Hyett&quot;,&quot;given&quot;:&quot;Jon&quot;,&quot;parse-names&quot;:false,&quot;dropping-particle&quot;:&quot;&quot;,&quot;non-dropping-particle&quot;:&quot;&quot;},{&quot;family&quot;:&quot;MacPherson&quot;,&quot;given&quot;:&quot;Cora&quot;,&quot;parse-names&quot;:false,&quot;dropping-particle&quot;:&quot;&quot;,&quot;non-dropping-particle&quot;:&quot;&quot;},{&quot;family&quot;:&quot;Prigmore&quot;,&quot;given&quot;:&quot;Brittany&quot;,&quot;parse-names&quot;:false,&quot;dropping-particle&quot;:&quot;&quot;,&quot;non-dropping-particle&quot;:&quot;&quot;},{&quot;family&quot;:&quot;Ahmed&quot;,&quot;given&quot;:&quot;Ebad&quot;,&quot;parse-names&quot;:false,&quot;dropping-particle&quot;:&quot;&quot;,&quot;non-dropping-particle&quot;:&quot;&quot;},{&quot;family&quot;:&quot;Demko&quot;,&quot;given&quot;:&quot;Zachary&quot;,&quot;parse-names&quot;:false,&quot;dropping-particle&quot;:&quot;&quot;,&quot;non-dropping-particle&quot;:&quot;&quot;},{&quot;family&quot;:&quot;Ortiz&quot;,&quot;given&quot;:&quot;J. Bryce&quot;,&quot;parse-names&quot;:false,&quot;dropping-particle&quot;:&quot;&quot;,&quot;non-dropping-particle&quot;:&quot;&quot;},{&quot;family&quot;:&quot;Souter&quot;,&quot;given&quot;:&quot;Vivienne&quot;,&quot;parse-names&quot;:false,&quot;dropping-particle&quot;:&quot;&quot;,&quot;non-dropping-particle&quot;:&quot;&quot;},{&quot;family&quot;:&quot;Dar&quot;,&quot;given&quot;:&quot;Pe'er&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4.02.299&quot;,&quot;ISSN&quot;:&quot;10976868&quot;,&quot;PMID&quot;:&quot;38432413&quot;,&quot;URL&quot;:&quot;https://pubmed.ncbi.nlm.nih.gov/38432413/&quot;,&quot;issued&quot;:{&quot;date-parts&quot;:[[2024,11,1]]},&quot;page&quot;:&quot;554.e1-554.e18&quot;,&quot;abstract&quot;:&quot;Background: Accurate individualized assessment of preeclampsia risk enables the identification of patients most likely to benefit from initiation of low-dose aspirin at 12 to 16 weeks of gestation when there is evidence for its effectiveness, and enables the guidance of appropriate pregnancy care pathways and surveillance. Objective: The primary objective of this study was to evaluate the performance of artificial neural network models for the prediction of preterm preeclampsia (&lt;37 weeks’ gestation) using patient characteristics available at the first antenatal visit and data from prenatal cell-free DNA screening. Secondary outcomes were prediction of early-onset preeclampsia (&lt;34 weeks’ gestation) and term preeclampsia (≥37 weeks’ gestation). Methods: This secondary analysis of a prospective, multicenter, observational prenatal cell-free DNA screening study (SMART) included singleton pregnancies with known pregnancy outcomes. Thirteen patient characteristics that are routinely collected at the first prenatal visit and 2 characteristics of cell-free DNA (total cell-free DNA and fetal fraction) were used to develop predictive models for early-onset (&lt;34 weeks), preterm (&lt;37 weeks), and term (≥37 weeks) preeclampsia. For the models, the “reference” classifier was a shallow logistic regression model. We also explored several feedforward (nonlinear) neural network architectures with ≥1 hidden layers, and compared their performance with the logistic regression model. We selected a simple neural network model built with 1 hidden layer and made up of 15 units. Results: Of the 17,520 participants included in the final analysis, 72 (0.4%) developed early-onset, 251 (1.4%) preterm, and 420 (2.4%) term preeclampsia. Median gestational age at cell-free DNA measurement was 12.6 weeks, and 2155 (12.3%) had their cell-free DNA measurement at ≥16 weeks’ gestation. Preeclampsia was associated with higher total cell-free DNA (median, 362.3 vs 339.0 copies/mL cell-free DNA; P&lt;.001) and lower fetal fraction (median, 7.5% vs 9.4%; P&lt;.001). The expected, cross-validated area under the curve scores for early-onset, preterm, and term preeclampsia were 0.782, 0.801, and 0.712, respectively, for the logistic regression model, and 0.797, 0.800, and 0.713, respectively, for the neural network model. At a screen-positive rate of 15%, sensitivity for preterm preeclampsia was 58.4% (95% confidence interval, 0.569–0.599) for the logistic regression model and 59.3% (95% confidence interval, 0.578–0.608) for the neural network model. The contribution of both total cell-free DNA and fetal fraction to the prediction of term and preterm preeclampsia was negligible. For early-onset preeclampsia, removal of the total cell-free DNA and fetal fraction features from the neural network model was associated with a 6.9% decrease in sensitivity at a 15% screen-positive rate, from 54.9% (95% confidence interval, 52.9–56.9) to 48.0% (95% confidence interval, 45.0–51.0). Conclusion: Routinely available patient characteristics and cell-free DNA markers can be used to predict preeclampsia with performance comparable to that of other patient characteristic models for the prediction of preterm preeclampsia. Logistic regression and neural network models showed similar performance.&quot;,&quot;publisher&quot;:&quot;Elsevier Inc.&quot;,&quot;issue&quot;:&quot;5&quot;,&quot;volume&quot;:&quot;231&quot;},&quot;isTemporary&quot;:false},{&quot;id&quot;:&quot;18217d90-d58e-36fc-80d4-68a4e6eec0b9&quot;,&quot;itemData&quot;:{&quot;type&quot;:&quot;article-journal&quot;,&quot;id&quot;:&quot;18217d90-d58e-36fc-80d4-68a4e6eec0b9&quot;,&quot;title&quot;:&quot;Machine Learning to Predict Pre-Eclampsia and Intrauterine Growth Restriction in Pregnant Women&quot;,&quot;groupId&quot;:&quot;0789ffda-0195-3199-9861-3e589d2a2cd3&quot;,&quot;author&quot;:[{&quot;family&quot;:&quot;Gómez-Jemes&quot;,&quot;given&quot;:&quot;Lola&quot;,&quot;parse-names&quot;:false,&quot;dropping-particle&quot;:&quot;&quot;,&quot;non-dropping-particle&quot;:&quot;&quot;},{&quot;family&quot;:&quot;Oprescu&quot;,&quot;given&quot;:&quot;Andreea Madalina&quot;,&quot;parse-names&quot;:false,&quot;dropping-particle&quot;:&quot;&quot;,&quot;non-dropping-particle&quot;:&quot;&quot;},{&quot;family&quot;:&quot;Chimenea-Toscano&quot;,&quot;given&quot;:&quot;Ángel&quot;,&quot;parse-names&quot;:false,&quot;dropping-particle&quot;:&quot;&quot;,&quot;non-dropping-particle&quot;:&quot;&quot;},{&quot;family&quot;:&quot;García-Díaz&quot;,&quot;given&quot;:&quot;Lutgardo&quot;,&quot;parse-names&quot;:false,&quot;dropping-particle&quot;:&quot;&quot;,&quot;non-dropping-particle&quot;:&quot;&quot;},{&quot;family&quot;:&quot;Romero-Ternero&quot;,&quot;given&quot;:&quot;María del Carmen&quot;,&quot;parse-names&quot;:false,&quot;dropping-particle&quot;:&quot;&quot;,&quot;non-dropping-particle&quot;:&quot;&quot;}],&quot;container-title&quot;:&quot;Electronics&quot;,&quot;container-title-short&quot;:&quot;Electronics (Basel).&quot;,&quot;accessed&quot;:{&quot;date-parts&quot;:[[2026,2,27]]},&quot;DOI&quot;:&quot;10.3390/electronics11193240&quot;,&quot;ISSN&quot;:&quot;20799292&quot;,&quot;URL&quot;:&quot;https://www.mdpi.com/2079-9292/11/19/3240/htm&quot;,&quot;issued&quot;:{&quot;date-parts&quot;:[[2022,10,9]]},&quot;page&quot;:&quot;3240&quot;,&quot;abstract&quot;:&quot;The use of artificial intelligence in healthcare in general and in obstetrics and gynecology in particular has great potential. Specifically, machine learning methods could help improve the health and well-being of pregnant women, closely monitoring their health parameters during pregnancy, or reducing maternal and perinatal morbidity and mortality with early detection of pathologies. In this work, we propose a machine learning model to predict risk events in pregnancy, in particular the prediction of pre-eclampsia and intrauterine growth restriction, using Doppler measures of the uterine artery, sFlt-1, and PlGF values. For this purpose, we used a public dataset from a study carried out by the University Medical Center of Ljubljana, in which data were collected from 95 pregnant women with pre-eclampsia and intrauterine growth restriction. We adopted a multi-label approach to accomplish the prediction task. Different classifiers were evaluated and compared. The performance of each model was tested in terms of accuracy, precision, recall, F1 score, Hamming loss, and AUC-ROC. On the basis of these parameters, a variation of the decision tree classifier was found to be the best performing model. Our model had a robust recall metric (0.89) and an AUC ROC metric (0.87), taking into account the size of the data and the unbalance of the class.&quot;,&quot;publisher&quot;:&quot;Multidisciplinary Digital Publishing Institute&quot;,&quot;issue&quot;:&quot;19&quot;,&quot;volume&quot;:&quot;11&quot;},&quot;isTemporary&quot;:false}]},{&quot;citationID&quot;:&quot;MENDELEY_CITATION_889c9808-e207-4e4f-9cca-b7eef73410ae&quot;,&quot;properties&quot;:{&quot;noteIndex&quot;:0},&quot;isEdited&quot;:false,&quot;manualOverride&quot;:{&quot;isManuallyOverridden&quot;:false,&quot;citeprocText&quot;:&quot;[5,7,10,17,23,39,41,48,49]&quot;,&quot;manualOverrideText&quot;:&quot;&quot;},&quot;citationTag&quot;:&quot;MENDELEY_CITATION_v3_eyJjaXRhdGlvbklEIjoiTUVOREVMRVlfQ0lUQVRJT05fODg5Yzk4MDgtZTIwNy00ZTRmLTljY2EtYjdlZWY3MzQxMGFlIiwicHJvcGVydGllcyI6eyJub3RlSW5kZXgiOjB9LCJpc0VkaXRlZCI6ZmFsc2UsIm1hbnVhbE92ZXJyaWRlIjp7ImlzTWFudWFsbHlPdmVycmlkZGVuIjpmYWxzZSwiY2l0ZXByb2NUZXh0IjoiWzUsNywxMCwxNywyMywzOSw0MSw0OCw0OV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IsImNvbnRhaW5lci10aXRsZS1zaG9ydCI6IkJpb21lZGljaW5lc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T2JzdGV0IEd5bmVjb2w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&quot;,&quot;citationItems&quot;:[{&quot;id&quot;:&quot;71c1794e-b5f8-3b3c-bb1f-a942d4bf90ae&quot;,&quot;itemData&quot;:{&quot;type&quot;:&quot;article-journal&quot;,&quot;id&quot;:&quot;71c1794e-b5f8-3b3c-bb1f-a942d4bf90ae&quot;,&quot;title&quot;:&quot;Prediction model development of late-onset preeclampsia using machine learning-based methods&quot;,&quot;groupId&quot;:&quot;0789ffda-0195-3199-9861-3e589d2a2cd3&quot;,&quot;author&quot;:[{&quot;family&quot;:&quot;Jhee&quot;,&quot;given&quot;:&quot;Jong Hyun&quot;,&quot;parse-names&quot;:false,&quot;dropping-particle&quot;:&quot;&quot;,&quot;non-dropping-particle&quot;:&quot;&quot;},{&quot;family&quot;:&quot;Lee&quot;,&quot;given&quot;:&quot;Sunghee&quot;,&quot;parse-names&quot;:false,&quot;dropping-particle&quot;:&quot;&quot;,&quot;non-dropping-particle&quot;:&quot;&quot;},{&quot;family&quot;:&quot;Park&quot;,&quot;given&quot;:&quot;Yejin&quot;,&quot;parse-names&quot;:false,&quot;dropping-particle&quot;:&quot;&quot;,&quot;non-dropping-particle&quot;:&quot;&quot;},{&quot;family&quot;:&quot;Lee&quot;,&quot;given&quot;:&quot;Sang Eun&quot;,&quot;parse-names&quot;:false,&quot;dropping-particle&quot;:&quot;&quot;,&quot;non-dropping-particle&quot;:&quot;&quot;},{&quot;family&quot;:&quot;Kim&quot;,&quot;given&quot;:&quot;Young Ah&quot;,&quot;parse-names&quot;:false,&quot;dropping-particle&quot;:&quot;&quot;,&quot;non-dropping-particle&quot;:&quot;&quot;},{&quot;family&quot;:&quot;Kang&quot;,&quot;given&quot;:&quot;Shin Wook&quot;,&quot;parse-names&quot;:false,&quot;dropping-particle&quot;:&quot;&quot;,&quot;non-dropping-particle&quot;:&quot;&quot;},{&quot;family&quot;:&quot;Kwon&quot;,&quot;given&quot;:&quot;Ja Young&quot;,&quot;parse-names&quot;:false,&quot;dropping-particle&quot;:&quot;&quot;,&quot;non-dropping-particle&quot;:&quot;&quot;},{&quot;family&quot;:&quot;Park&quot;,&quot;given&quot;:&quot;Jung Tak&quot;,&quot;parse-names&quot;:false,&quot;dropping-particle&quot;:&quot;&quot;,&quot;non-dropping-particle&quot;:&quot;&quot;}],&quot;container-title&quot;:&quot;PloS one&quot;,&quot;container-title-short&quot;:&quot;PLoS One&quot;,&quot;accessed&quot;:{&quot;date-parts&quot;:[[2026,2,27]]},&quot;DOI&quot;:&quot;10.1371/journal.pone.0221202&quot;,&quot;ISSN&quot;:&quot;19326203&quot;,&quot;PMID&quot;:&quot;31442238&quot;,&quot;URL&quot;:&quot;https://pubmed.ncbi.nlm.nih.gov/31442238/&quot;,&quot;issued&quot;:{&quot;date-parts&quot;:[[2019,8,1]]},&quot;abstract&quot;:&quot;Preeclampsia is one of the leading causes of maternal and fetal morbidity and mortality. Due to the lack of effective preventive measures, its prediction is essential to its prompt management. This study aimed to develop models using machine learning to predict late-onset preeclampsia using hospital electronic medical record data. The performance of the machine learning based models and models using conventional statistical methods were also compared. A total of 11,006 pregnant women who received antenatal care at Yonsei University Hospital were included. Maternal data were retrieved from electronic medical records during the early second trimester to 34 weeks. The prediction outcome was late-onset preeclampsia occurrence after 34 weeks' gestation. Pattern recognition and cluster analysis were used to select the parameters included in the prediction models. Logistic regression, decision tree model, naïve Bayes classification, support vector machine, random forest algorithm, and stochastic gradient boosting method were used to construct the prediction models. C-statistics was used to assess the performance of each model. The overall preeclampsia development rate was 4.7% (474 patients). Systolic blood pressure, serum blood urea nitrogen and creatinine levels, platelet counts, serum potassium level, white blood cell count, serum calcium level, and urinary protein were the most influential variables included in the prediction models. C-statistics for the decision tree model, naïve Bayes classification, support vector machine, random forest algorithm, stochastic gradient boosting method, and logistic regression models were 0.857, 0.776, 0.573, 0.894, 0.924, and 0.806, respectively. The stochastic gradient boosting model had the best prediction performance with an accuracy and false positive rate of 0.973 and 0.009, respectively. The combined use of maternal factors and common antenatal laboratory data of the early second trimester through early third trimester could effectively predict late-onset preeclampsia using machine learning algorithms. Future prospective studies are needed to verify the clinical applicability algorithms.&quot;,&quot;publisher&quot;:&quot;PLoS One&quot;,&quot;issue&quot;:&quot;8&quot;,&quot;volume&quot;:&quot;14&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6262e8c0-5047-3b35-8fcf-130e6d6c4d94&quot;,&quot;itemData&quot;:{&quot;type&quot;:&quot;article-journal&quot;,&quot;id&quot;:&quot;6262e8c0-5047-3b35-8fcf-130e6d6c4d94&quot;,&quot;title&quot;:&quot;A machine-learning–based algorithm improves prediction of preeclampsia-associated adverse outcomes&quot;,&quot;groupId&quot;:&quot;0789ffda-0195-3199-9861-3e589d2a2cd3&quot;,&quot;author&quot;:[{&quot;family&quot;:&quot;Schmidt&quot;,&quot;given&quot;:&quot;Leon J.&quot;,&quot;parse-names&quot;:false,&quot;dropping-particle&quot;:&quot;&quot;,&quot;non-dropping-particle&quot;:&quot;&quot;},{&quot;family&quot;:&quot;Rieger&quot;,&quot;given&quot;:&quot;Oliver&quot;,&quot;parse-names&quot;:false,&quot;dropping-particle&quot;:&quot;&quot;,&quot;non-dropping-particle&quot;:&quot;&quot;},{&quot;family&quot;:&quot;Neznansky&quot;,&quot;given&quot;:&quot;Mark&quot;,&quot;parse-names&quot;:false,&quot;dropping-particle&quot;:&quot;&quot;,&quot;non-dropping-particle&quot;:&quot;&quot;},{&quot;family&quot;:&quot;Hackelöer&quot;,&quot;given&quot;:&quot;Max&quot;,&quot;parse-names&quot;:false,&quot;dropping-particle&quot;:&quot;&quot;,&quot;non-dropping-particle&quot;:&quot;&quot;},{&quot;family&quot;:&quot;Dröge&quot;,&quot;given&quot;:&quot;Lisa A.&quot;,&quot;parse-names&quot;:false,&quot;dropping-particle&quot;:&quot;&quot;,&quot;non-dropping-particle&quot;:&quot;&quot;},{&quot;family&quot;:&quot;Henrich&quot;,&quot;given&quot;:&quot;Wolfgang&quot;,&quot;parse-names&quot;:false,&quot;dropping-particle&quot;:&quot;&quot;,&quot;non-dropping-particle&quot;:&quot;&quot;},{&quot;family&quot;:&quot;Higgins&quot;,&quot;given&quot;:&quot;David&quot;,&quot;parse-names&quot;:false,&quot;dropping-particle&quot;:&quot;&quot;,&quot;non-dropping-particle&quot;:&quot;&quot;},{&quot;family&quot;:&quot;Verlohren&quot;,&quot;given&quot;:&quot;Stefan&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2.01.026&quot;,&quot;ISSN&quot;:&quot;10976868&quot;,&quot;PMID&quot;:&quot;35114187&quot;,&quot;URL&quot;:&quot;https://www.ajog.org/action/showFullText?pii=S0002937822000503&quot;,&quot;issued&quot;:{&quot;date-parts&quot;:[[2022,7,1]]},&quot;page&quot;:&quot;77.e1-77.e30&quot;,&quot;abstract&quot;:&quot;Background: Preeclampsia presents a highly prevalent burden on pregnant women with an estimated incidence of 2% to 5%. Preeclampsia increases the maternal risk of death 20-fold and is one of the main causes of perinatal morbidity and mortality. Novel biomarkers, such as soluble fms-like tyrosine kinase-1 and placental growth factor in addition to a wide span of conventional clinical data (medical history, physical symptoms, laboratory parameters, etc.), present an excellent basis for the application of early-detection machine-learning models. Objective: This study aimed to develop, train, and test an automated machine-learning model for the prediction of adverse outcomes in patients with suspected preeclampsia. Study Design: Our real-world dataset of 1647 (2472 samples) women was retrospectively recruited from women who presented to the Department of Obstetrics at the Charité – Universitätsmedizin Berlin, Berlin, Germany, between July 2010 and March 2019. After standardization and data cleaning, we calculated additional features regarding the biomarkers soluble fms-like tyrosine kinase-1 and placental growth factor and sonography data (umbilical artery pulsatility index, middle cerebral artery pulsatility index, mean uterine artery pulsatility index), resulting in a total of 114 features. The target metric was the occurrence of adverse outcomes throughout the remaining pregnancy and 2 weeks after delivery. We trained 2 different models, a gradient-boosted tree and a random forest classifier. Hyperparameter training was performed using a grid search approach. All results were evaluated via a 10 × 10-fold cross-validation regimen. Results: We obtained metrics for the 2 naive machine-learning models. A gradient-boosted tree model was performed with a positive predictive value of 88%±6%, a negative predictive value of 89%±3%, a sensitivity of 66%±5%, a specificity of 97%±2%, an overall accuracy of 89%±3%, an area under the receiver operating characteristic curve of 0.82±0.03, an F1 score of 0.76±0.04, and a threat score of 0.61±0.05. The random forest classifier returned an equal positive predictive value (88%±6%) and specificity (97%±1%) while performing slightly inferior on the other available metrics. Applying differential cutoffs instead of a naive cutoff for positive prediction at ≥0.5 for the classifier's results yielded additional increases in performance. Conclusion: Machine-learning techniques were a valid approach to improve the prediction of adverse outcomes in pregnant women at high risk of preeclampsia vs current clinical standard techniques. Furthermore, we presented an automated system that did not rely on manual tuning or adjustments.&quot;,&quot;publisher&quot;:&quot;Elsevier Inc.&quot;,&quot;issue&quot;:&quot;1&quot;,&quot;volume&quot;:&quot;227&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993801f7-5465-34bf-a4b7-d88fa0e22617&quot;,&quot;itemData&quot;:{&quot;type&quot;:&quot;article-journal&quot;,&quot;id&quot;:&quot;993801f7-5465-34bf-a4b7-d88fa0e22617&quot;,&quot;title&quot;:&quot;Prediction of pre-eclampsia with machine learning approaches: Leveraging important information from routinely collected data&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 J.&quot;,&quot;parse-names&quot;:false,&quot;dropping-particle&quot;:&quot;&quot;,&quot;non-dropping-particle&quot;:&quot;&quot;},{&quot;family&quot;:&quot;Enticott&quot;,&quot;given&quot;:&quot;Joanne&quot;,&quot;parse-names&quot;:false,&quot;dropping-particle&quot;:&quot;&quot;,&quot;non-dropping-particle&quot;:&quot;&quot;}],&quot;container-title&quot;:&quot;International Journal of Medical Informatics&quot;,&quot;container-title-short&quot;:&quot;Int. J. Med. Inform.&quot;,&quot;accessed&quot;:{&quot;date-parts&quot;:[[2026,2,27]]},&quot;DOI&quot;:&quot;10.1016/j.ijmedinf.2024.105645&quot;,&quot;ISSN&quot;:&quot;18728243&quot;,&quot;PMID&quot;:&quot;39393122&quot;,&quot;URL&quot;:&quot;https://pubmed.ncbi.nlm.nih.gov/39393122/&quot;,&quot;issued&quot;:{&quot;date-parts&quot;:[[2024,12,1]]},&quot;abstract&quot;:&quot;Background: Globally, pre-eclampsia (PE) is a leading cause of maternal and perinatal morbidity and mortality. PE prediction using routinely collected data has the advantage of being widely applicable, particularly in low-resource settings. Early intervention for high-risk women might reduce PE incidence and related complications. We aimed to replicate our machine learning (ML) published work predicting another maternal condition (gestational diabetes) to (1) predict PE using routine health data, (2) identify the optimal ML model, and (3) compare it with logistic regression approach. Methods: Data were from a large health service network with 48,250 singleton pregnancies between January 2016 and June 2021. Supervised ML models were employed. Maternal clinical and medical characteristics were the feature variables (predictors), and a 70/30 data split was used for training and testing the model. Predictive performance was assessed using area under the curve (AUC) and calibration plots. Shapley value analysis assessed the contribution of feature variables. Results: The random forest approach provided excellent discrimination with an AUC of 0.84 (95% CI: 0.82–0.86) and highest prediction accuracy (0.79); however, the calibration curve (slope of 1.21, 95% CI 1.13–1.30) was acceptable only for a threshold of 0.3 or less. The next best approach was extreme gradient boosting, which provided an AUC of 0.77 (95% CI: 0.76–0.79) and well-calibrated (slope of 0.93, 95% CI 0.85–1.01). Logistic regression provided good discrimination performance with an AUC of 0.75 (95% CI: 0.74–0.76) and perfect calibration. Nulliparous, pre-pregnancy body mass index, previous pregnancy with prior PE, maternal age, family history of hypertension, and pre-existing hypertension and diabetes were the top-ranked features in Shapley value analysis. Conclusion: Two ML models created the highest-performing prediction using routinely collected data to identify women at high risk of PE, with acceptable discrimination. However, to confirm this result and also examine model generalisability, external validation studies are needed in other settings, utilising standardised prognostic factors.&quot;,&quot;publisher&quot;:&quot;Elsevier Ireland Ltd&quot;,&quot;volume&quot;:&quot;192&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Obstet Gynecol&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id&quot;:&quot;af145ba0-778e-37ae-8031-b7b2b061e2e6&quot;,&quot;itemData&quot;:{&quot;type&quot;:&quot;article-journal&quot;,&quot;id&quot;:&quot;af145ba0-778e-37ae-8031-b7b2b061e2e6&quot;,&quot;title&quot;:&quot;Artificial intelligence-assisted prediction of preeclampsia: Development and external validation of a nationwide health insurance dataset of the BPJS Kesehatan in Indonesia&quot;,&quot;groupId&quot;:&quot;0789ffda-0195-3199-9861-3e589d2a2cd3&quot;,&quot;author&quot;:[{&quot;family&quot;:&quot;Sufriyana&quot;,&quot;given&quot;:&quot;Herdiantri&quot;,&quot;parse-names&quot;:false,&quot;dropping-particle&quot;:&quot;&quot;,&quot;non-dropping-particle&quot;:&quot;&quot;},{&quot;family&quot;:&quot;Wu&quot;,&quot;given&quot;:&quot;Yu Wei&quot;,&quot;parse-names&quot;:false,&quot;dropping-particle&quot;:&quot;&quot;,&quot;non-dropping-particle&quot;:&quot;&quot;},{&quot;family&quot;:&quot;Su&quot;,&quot;given&quot;:&quot;Emily Chia Yu&quot;,&quot;parse-names&quot;:false,&quot;dropping-particle&quot;:&quot;&quot;,&quot;non-dropping-particle&quot;:&quot;&quot;}],&quot;container-title&quot;:&quot;EBioMedicine&quot;,&quot;container-title-short&quot;:&quot;EBioMedicine&quot;,&quot;accessed&quot;:{&quot;date-parts&quot;:[[2026,2,27]]},&quot;DOI&quot;:&quot;10.1016/j.ebiom.2020.102710&quot;,&quot;ISSN&quot;:&quot;23523964&quot;,&quot;PMID&quot;:&quot;32283530&quot;,&quot;URL&quot;:&quot;https://pubmed.ncbi.nlm.nih.gov/32283530/&quot;,&quot;issued&quot;:{&quot;date-parts&quot;:[[2020,4,1]]},&quot;abstract&quot;:&quot;Background: We developed and validated an artificial intelligence (AI)-assisted prediction of preeclampsia applied to a nationwide health insurance dataset in Indonesia. Methods: The BPJS Kesehatan dataset have been preprocessed using a nested case-control design into preeclampsia/eclampsia (n = 3318) and normotensive pregnant women (n = 19,883) from all women with one pregnancy. The dataset provided 95 features consisting of demographic variables and medical histories started from 24 months to event and ended by delivery as the event. Six algorithms were compared by area under the receiver operating characteristics curve (AUROC) with a subgroup analysis by time to the event. We compared our model to similar prediction models from systematically reviewed studies. In addition, we conducted a text mining analysis based on natural language processing techniques to interpret our modeling results. Findings: The best model consisted of 17 predictors extracted by a random forest algorithm. Nine∼12 months to the event was the period that had the best AUROC in external validation by either geographical (0.88, 95% confidence interval (CI) 0.88–0.89) or temporal split (0.86, 95% CI 0.85–0.86). We compared this model to prediction models in seven studies from 869 records in PUBMED, EMBASE, and SCOPUS. This model outperformed the previous models in terms of the precision, sensitivity, and specificity in all validation sets. Interpretation: Our low-cost model improved preliminary prediction to decide pregnant women that will be predicted by the models with high specificity and advanced predictors. Funding: This work was supported by grant no. MOST108-2221-E-038-018 from the Ministry of Science and Technology of Taiwan.&quot;,&quot;publisher&quot;:&quot;Elsevier B.V.&quot;,&quot;volume&quot;:&quot;54&quot;},&quot;isTemporary&quot;:false}]},{&quot;citationID&quot;:&quot;MENDELEY_CITATION_a48531f1-d1cb-414f-aee0-f264c1cf81c2&quot;,&quot;properties&quot;:{&quot;noteIndex&quot;:0},&quot;isEdited&quot;:false,&quot;manualOverride&quot;:{&quot;isManuallyOverridden&quot;:false,&quot;citeprocText&quot;:&quot;[7,10,23,39,48]&quot;,&quot;manualOverrideText&quot;:&quot;&quot;},&quot;citationTag&quot;:&quot;MENDELEY_CITATION_v3_eyJjaXRhdGlvbklEIjoiTUVOREVMRVlfQ0lUQVRJT05fYTQ4NTMxZjEtZDFjYi00MTRmLWFlZTAtZjI2NGMxY2Y4MWMyIiwicHJvcGVydGllcyI6eyJub3RlSW5kZXgiOjB9LCJpc0VkaXRlZCI6ZmFsc2UsIm1hbnVhbE92ZXJyaWRlIjp7ImlzTWFudWFsbHlPdmVycmlkZGVuIjpmYWxzZSwiY2l0ZXByb2NUZXh0IjoiWzcsMTAsMjMsMzk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IsImNvbnRhaW5lci10aXRsZS1zaG9ydCI6IkJNQyBQcmVnbmFuY3kgQ2hpbGRiaXJ0aC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i00NDM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T2JzdGV0IEd5bmVjb2w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XX0=&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Obstet Gynecol&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citationID&quot;:&quot;MENDELEY_CITATION_62db953a-baff-4c9e-bfbe-7a1333ea6078&quot;,&quot;properties&quot;:{&quot;noteIndex&quot;:0},&quot;isEdited&quot;:false,&quot;manualOverride&quot;:{&quot;isManuallyOverridden&quot;:false,&quot;citeprocText&quot;:&quot;[7,10,23,39,48]&quot;,&quot;manualOverrideText&quot;:&quot;&quot;},&quot;citationTag&quot;:&quot;MENDELEY_CITATION_v3_eyJjaXRhdGlvbklEIjoiTUVOREVMRVlfQ0lUQVRJT05fNjJkYjk1M2EtYmFmZi00YzllLWJmYmUtN2ExMzMzZWE2MDc4IiwicHJvcGVydGllcyI6eyJub3RlSW5kZXgiOjB9LCJpc0VkaXRlZCI6ZmFsc2UsIm1hbnVhbE92ZXJyaWRlIjp7ImlzTWFudWFsbHlPdmVycmlkZGVuIjpmYWxzZSwiY2l0ZXByb2NUZXh0IjoiWzcsMTAsMjMsMzk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IsImNvbnRhaW5lci10aXRsZS1zaG9ydCI6IkJNQyBQcmVnbmFuY3kgQ2hpbGRiaXJ0aC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i00NDM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T2JzdGV0IEd5bmVjb2w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XX0=&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Obstet Gynecol&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citationID&quot;:&quot;MENDELEY_CITATION_31735028-734a-43ce-ae83-b65c5f9d188f&quot;,&quot;properties&quot;:{&quot;noteIndex&quot;:0},&quot;isEdited&quot;:false,&quot;manualOverride&quot;:{&quot;isManuallyOverridden&quot;:false,&quot;citeprocText&quot;:&quot;[5,7,17,23,49]&quot;,&quot;manualOverrideText&quot;:&quot;&quot;},&quot;citationTag&quot;:&quot;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&quot;,&quot;citationItems&quot;:[{&quot;id&quot;:&quot;71c1794e-b5f8-3b3c-bb1f-a942d4bf90ae&quot;,&quot;itemData&quot;:{&quot;type&quot;:&quot;article-journal&quot;,&quot;id&quot;:&quot;71c1794e-b5f8-3b3c-bb1f-a942d4bf90ae&quot;,&quot;title&quot;:&quot;Prediction model development of late-onset preeclampsia using machine learning-based methods&quot;,&quot;groupId&quot;:&quot;0789ffda-0195-3199-9861-3e589d2a2cd3&quot;,&quot;author&quot;:[{&quot;family&quot;:&quot;Jhee&quot;,&quot;given&quot;:&quot;Jong Hyun&quot;,&quot;parse-names&quot;:false,&quot;dropping-particle&quot;:&quot;&quot;,&quot;non-dropping-particle&quot;:&quot;&quot;},{&quot;family&quot;:&quot;Lee&quot;,&quot;given&quot;:&quot;Sunghee&quot;,&quot;parse-names&quot;:false,&quot;dropping-particle&quot;:&quot;&quot;,&quot;non-dropping-particle&quot;:&quot;&quot;},{&quot;family&quot;:&quot;Park&quot;,&quot;given&quot;:&quot;Yejin&quot;,&quot;parse-names&quot;:false,&quot;dropping-particle&quot;:&quot;&quot;,&quot;non-dropping-particle&quot;:&quot;&quot;},{&quot;family&quot;:&quot;Lee&quot;,&quot;given&quot;:&quot;Sang Eun&quot;,&quot;parse-names&quot;:false,&quot;dropping-particle&quot;:&quot;&quot;,&quot;non-dropping-particle&quot;:&quot;&quot;},{&quot;family&quot;:&quot;Kim&quot;,&quot;given&quot;:&quot;Young Ah&quot;,&quot;parse-names&quot;:false,&quot;dropping-particle&quot;:&quot;&quot;,&quot;non-dropping-particle&quot;:&quot;&quot;},{&quot;family&quot;:&quot;Kang&quot;,&quot;given&quot;:&quot;Shin Wook&quot;,&quot;parse-names&quot;:false,&quot;dropping-particle&quot;:&quot;&quot;,&quot;non-dropping-particle&quot;:&quot;&quot;},{&quot;family&quot;:&quot;Kwon&quot;,&quot;given&quot;:&quot;Ja Young&quot;,&quot;parse-names&quot;:false,&quot;dropping-particle&quot;:&quot;&quot;,&quot;non-dropping-particle&quot;:&quot;&quot;},{&quot;family&quot;:&quot;Park&quot;,&quot;given&quot;:&quot;Jung Tak&quot;,&quot;parse-names&quot;:false,&quot;dropping-particle&quot;:&quot;&quot;,&quot;non-dropping-particle&quot;:&quot;&quot;}],&quot;container-title&quot;:&quot;PloS one&quot;,&quot;container-title-short&quot;:&quot;PLoS One&quot;,&quot;accessed&quot;:{&quot;date-parts&quot;:[[2026,2,27]]},&quot;DOI&quot;:&quot;10.1371/journal.pone.0221202&quot;,&quot;ISSN&quot;:&quot;19326203&quot;,&quot;PMID&quot;:&quot;31442238&quot;,&quot;URL&quot;:&quot;https://pubmed.ncbi.nlm.nih.gov/31442238/&quot;,&quot;issued&quot;:{&quot;date-parts&quot;:[[2019,8,1]]},&quot;abstract&quot;:&quot;Preeclampsia is one of the leading causes of maternal and fetal morbidity and mortality. Due to the lack of effective preventive measures, its prediction is essential to its prompt management. This study aimed to develop models using machine learning to predict late-onset preeclampsia using hospital electronic medical record data. The performance of the machine learning based models and models using conventional statistical methods were also compared. A total of 11,006 pregnant women who received antenatal care at Yonsei University Hospital were included. Maternal data were retrieved from electronic medical records during the early second trimester to 34 weeks. The prediction outcome was late-onset preeclampsia occurrence after 34 weeks' gestation. Pattern recognition and cluster analysis were used to select the parameters included in the prediction models. Logistic regression, decision tree model, naïve Bayes classification, support vector machine, random forest algorithm, and stochastic gradient boosting method were used to construct the prediction models. C-statistics was used to assess the performance of each model. The overall preeclampsia development rate was 4.7% (474 patients). Systolic blood pressure, serum blood urea nitrogen and creatinine levels, platelet counts, serum potassium level, white blood cell count, serum calcium level, and urinary protein were the most influential variables included in the prediction models. C-statistics for the decision tree model, naïve Bayes classification, support vector machine, random forest algorithm, stochastic gradient boosting method, and logistic regression models were 0.857, 0.776, 0.573, 0.894, 0.924, and 0.806, respectively. The stochastic gradient boosting model had the best prediction performance with an accuracy and false positive rate of 0.973 and 0.009, respectively. The combined use of maternal factors and common antenatal laboratory data of the early second trimester through early third trimester could effectively predict late-onset preeclampsia using machine learning algorithms. Future prospective studies are needed to verify the clinical applicability algorithms.&quot;,&quot;publisher&quot;:&quot;PLoS One&quot;,&quot;issue&quot;:&quot;8&quot;,&quot;volume&quot;:&quot;14&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6262e8c0-5047-3b35-8fcf-130e6d6c4d94&quot;,&quot;itemData&quot;:{&quot;type&quot;:&quot;article-journal&quot;,&quot;id&quot;:&quot;6262e8c0-5047-3b35-8fcf-130e6d6c4d94&quot;,&quot;title&quot;:&quot;A machine-learning–based algorithm improves prediction of preeclampsia-associated adverse outcomes&quot;,&quot;groupId&quot;:&quot;0789ffda-0195-3199-9861-3e589d2a2cd3&quot;,&quot;author&quot;:[{&quot;family&quot;:&quot;Schmidt&quot;,&quot;given&quot;:&quot;Leon J.&quot;,&quot;parse-names&quot;:false,&quot;dropping-particle&quot;:&quot;&quot;,&quot;non-dropping-particle&quot;:&quot;&quot;},{&quot;family&quot;:&quot;Rieger&quot;,&quot;given&quot;:&quot;Oliver&quot;,&quot;parse-names&quot;:false,&quot;dropping-particle&quot;:&quot;&quot;,&quot;non-dropping-particle&quot;:&quot;&quot;},{&quot;family&quot;:&quot;Neznansky&quot;,&quot;given&quot;:&quot;Mark&quot;,&quot;parse-names&quot;:false,&quot;dropping-particle&quot;:&quot;&quot;,&quot;non-dropping-particle&quot;:&quot;&quot;},{&quot;family&quot;:&quot;Hackelöer&quot;,&quot;given&quot;:&quot;Max&quot;,&quot;parse-names&quot;:false,&quot;dropping-particle&quot;:&quot;&quot;,&quot;non-dropping-particle&quot;:&quot;&quot;},{&quot;family&quot;:&quot;Dröge&quot;,&quot;given&quot;:&quot;Lisa A.&quot;,&quot;parse-names&quot;:false,&quot;dropping-particle&quot;:&quot;&quot;,&quot;non-dropping-particle&quot;:&quot;&quot;},{&quot;family&quot;:&quot;Henrich&quot;,&quot;given&quot;:&quot;Wolfgang&quot;,&quot;parse-names&quot;:false,&quot;dropping-particle&quot;:&quot;&quot;,&quot;non-dropping-particle&quot;:&quot;&quot;},{&quot;family&quot;:&quot;Higgins&quot;,&quot;given&quot;:&quot;David&quot;,&quot;parse-names&quot;:false,&quot;dropping-particle&quot;:&quot;&quot;,&quot;non-dropping-particle&quot;:&quot;&quot;},{&quot;family&quot;:&quot;Verlohren&quot;,&quot;given&quot;:&quot;Stefan&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2.01.026&quot;,&quot;ISSN&quot;:&quot;10976868&quot;,&quot;PMID&quot;:&quot;35114187&quot;,&quot;URL&quot;:&quot;https://www.ajog.org/action/showFullText?pii=S0002937822000503&quot;,&quot;issued&quot;:{&quot;date-parts&quot;:[[2022,7,1]]},&quot;page&quot;:&quot;77.e1-77.e30&quot;,&quot;abstract&quot;:&quot;Background: Preeclampsia presents a highly prevalent burden on pregnant women with an estimated incidence of 2% to 5%. Preeclampsia increases the maternal risk of death 20-fold and is one of the main causes of perinatal morbidity and mortality. Novel biomarkers, such as soluble fms-like tyrosine kinase-1 and placental growth factor in addition to a wide span of conventional clinical data (medical history, physical symptoms, laboratory parameters, etc.), present an excellent basis for the application of early-detection machine-learning models. Objective: This study aimed to develop, train, and test an automated machine-learning model for the prediction of adverse outcomes in patients with suspected preeclampsia. Study Design: Our real-world dataset of 1647 (2472 samples) women was retrospectively recruited from women who presented to the Department of Obstetrics at the Charité – Universitätsmedizin Berlin, Berlin, Germany, between July 2010 and March 2019. After standardization and data cleaning, we calculated additional features regarding the biomarkers soluble fms-like tyrosine kinase-1 and placental growth factor and sonography data (umbilical artery pulsatility index, middle cerebral artery pulsatility index, mean uterine artery pulsatility index), resulting in a total of 114 features. The target metric was the occurrence of adverse outcomes throughout the remaining pregnancy and 2 weeks after delivery. We trained 2 different models, a gradient-boosted tree and a random forest classifier. Hyperparameter training was performed using a grid search approach. All results were evaluated via a 10 × 10-fold cross-validation regimen. Results: We obtained metrics for the 2 naive machine-learning models. A gradient-boosted tree model was performed with a positive predictive value of 88%±6%, a negative predictive value of 89%±3%, a sensitivity of 66%±5%, a specificity of 97%±2%, an overall accuracy of 89%±3%, an area under the receiver operating characteristic curve of 0.82±0.03, an F1 score of 0.76±0.04, and a threat score of 0.61±0.05. The random forest classifier returned an equal positive predictive value (88%±6%) and specificity (97%±1%) while performing slightly inferior on the other available metrics. Applying differential cutoffs instead of a naive cutoff for positive prediction at ≥0.5 for the classifier's results yielded additional increases in performance. Conclusion: Machine-learning techniques were a valid approach to improve the prediction of adverse outcomes in pregnant women at high risk of preeclampsia vs current clinical standard techniques. Furthermore, we presented an automated system that did not rely on manual tuning or adjustments.&quot;,&quot;publisher&quot;:&quot;Elsevier Inc.&quot;,&quot;issue&quot;:&quot;1&quot;,&quot;volume&quot;:&quot;227&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af145ba0-778e-37ae-8031-b7b2b061e2e6&quot;,&quot;itemData&quot;:{&quot;type&quot;:&quot;article-journal&quot;,&quot;id&quot;:&quot;af145ba0-778e-37ae-8031-b7b2b061e2e6&quot;,&quot;title&quot;:&quot;Artificial intelligence-assisted prediction of preeclampsia: Development and external validation of a nationwide health insurance dataset of the BPJS Kesehatan in Indonesia&quot;,&quot;groupId&quot;:&quot;0789ffda-0195-3199-9861-3e589d2a2cd3&quot;,&quot;author&quot;:[{&quot;family&quot;:&quot;Sufriyana&quot;,&quot;given&quot;:&quot;Herdiantri&quot;,&quot;parse-names&quot;:false,&quot;dropping-particle&quot;:&quot;&quot;,&quot;non-dropping-particle&quot;:&quot;&quot;},{&quot;family&quot;:&quot;Wu&quot;,&quot;given&quot;:&quot;Yu Wei&quot;,&quot;parse-names&quot;:false,&quot;dropping-particle&quot;:&quot;&quot;,&quot;non-dropping-particle&quot;:&quot;&quot;},{&quot;family&quot;:&quot;Su&quot;,&quot;given&quot;:&quot;Emily Chia Yu&quot;,&quot;parse-names&quot;:false,&quot;dropping-particle&quot;:&quot;&quot;,&quot;non-dropping-particle&quot;:&quot;&quot;}],&quot;container-title&quot;:&quot;EBioMedicine&quot;,&quot;container-title-short&quot;:&quot;EBioMedicine&quot;,&quot;accessed&quot;:{&quot;date-parts&quot;:[[2026,2,27]]},&quot;DOI&quot;:&quot;10.1016/j.ebiom.2020.102710&quot;,&quot;ISSN&quot;:&quot;23523964&quot;,&quot;PMID&quot;:&quot;32283530&quot;,&quot;URL&quot;:&quot;https://pubmed.ncbi.nlm.nih.gov/32283530/&quot;,&quot;issued&quot;:{&quot;date-parts&quot;:[[2020,4,1]]},&quot;abstract&quot;:&quot;Background: We developed and validated an artificial intelligence (AI)-assisted prediction of preeclampsia applied to a nationwide health insurance dataset in Indonesia. Methods: The BPJS Kesehatan dataset have been preprocessed using a nested case-control design into preeclampsia/eclampsia (n = 3318) and normotensive pregnant women (n = 19,883) from all women with one pregnancy. The dataset provided 95 features consisting of demographic variables and medical histories started from 24 months to event and ended by delivery as the event. Six algorithms were compared by area under the receiver operating characteristics curve (AUROC) with a subgroup analysis by time to the event. We compared our model to similar prediction models from systematically reviewed studies. In addition, we conducted a text mining analysis based on natural language processing techniques to interpret our modeling results. Findings: The best model consisted of 17 predictors extracted by a random forest algorithm. Nine∼12 months to the event was the period that had the best AUROC in external validation by either geographical (0.88, 95% confidence interval (CI) 0.88–0.89) or temporal split (0.86, 95% CI 0.85–0.86). We compared this model to prediction models in seven studies from 869 records in PUBMED, EMBASE, and SCOPUS. This model outperformed the previous models in terms of the precision, sensitivity, and specificity in all validation sets. Interpretation: Our low-cost model improved preliminary prediction to decide pregnant women that will be predicted by the models with high specificity and advanced predictors. Funding: This work was supported by grant no. MOST108-2221-E-038-018 from the Ministry of Science and Technology of Taiwan.&quot;,&quot;publisher&quot;:&quot;Elsevier B.V.&quot;,&quot;volume&quot;:&quot;54&quot;},&quot;isTemporary&quot;:false}]},{&quot;citationID&quot;:&quot;MENDELEY_CITATION_13b015b8-80a8-4de4-98f4-02fd2c1feae5&quot;,&quot;properties&quot;:{&quot;noteIndex&quot;:0},&quot;isEdited&quot;:false,&quot;manualOverride&quot;:{&quot;isManuallyOverridden&quot;:false,&quot;citeprocText&quot;:&quot;[7,17,18,48]&quot;,&quot;manualOverrideText&quot;:&quot;&quot;},&quot;citationTag&quot;:&quot;MENDELEY_CITATION_v3_eyJjaXRhdGlvbklEIjoiTUVOREVMRVlfQ0lUQVRJT05fMTNiMDE1YjgtODBhOC00ZGU0LTk4ZjQtMDJmZDJjMWZlYWU1IiwicHJvcGVydGllcyI6eyJub3RlSW5kZXgiOjB9LCJpc0VkaXRlZCI6ZmFsc2UsIm1hbnVhbE92ZXJyaWRlIjp7ImlzTWFudWFsbHlPdmVycmlkZGVuIjpmYWxzZSwiY2l0ZXByb2NUZXh0IjoiWzcsMTcsMTgsNDh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T2JzdGV0IEd5bmVjb2w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XX0=&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6262e8c0-5047-3b35-8fcf-130e6d6c4d94&quot;,&quot;itemData&quot;:{&quot;type&quot;:&quot;article-journal&quot;,&quot;id&quot;:&quot;6262e8c0-5047-3b35-8fcf-130e6d6c4d94&quot;,&quot;title&quot;:&quot;A machine-learning–based algorithm improves prediction of preeclampsia-associated adverse outcomes&quot;,&quot;groupId&quot;:&quot;0789ffda-0195-3199-9861-3e589d2a2cd3&quot;,&quot;author&quot;:[{&quot;family&quot;:&quot;Schmidt&quot;,&quot;given&quot;:&quot;Leon J.&quot;,&quot;parse-names&quot;:false,&quot;dropping-particle&quot;:&quot;&quot;,&quot;non-dropping-particle&quot;:&quot;&quot;},{&quot;family&quot;:&quot;Rieger&quot;,&quot;given&quot;:&quot;Oliver&quot;,&quot;parse-names&quot;:false,&quot;dropping-particle&quot;:&quot;&quot;,&quot;non-dropping-particle&quot;:&quot;&quot;},{&quot;family&quot;:&quot;Neznansky&quot;,&quot;given&quot;:&quot;Mark&quot;,&quot;parse-names&quot;:false,&quot;dropping-particle&quot;:&quot;&quot;,&quot;non-dropping-particle&quot;:&quot;&quot;},{&quot;family&quot;:&quot;Hackelöer&quot;,&quot;given&quot;:&quot;Max&quot;,&quot;parse-names&quot;:false,&quot;dropping-particle&quot;:&quot;&quot;,&quot;non-dropping-particle&quot;:&quot;&quot;},{&quot;family&quot;:&quot;Dröge&quot;,&quot;given&quot;:&quot;Lisa A.&quot;,&quot;parse-names&quot;:false,&quot;dropping-particle&quot;:&quot;&quot;,&quot;non-dropping-particle&quot;:&quot;&quot;},{&quot;family&quot;:&quot;Henrich&quot;,&quot;given&quot;:&quot;Wolfgang&quot;,&quot;parse-names&quot;:false,&quot;dropping-particle&quot;:&quot;&quot;,&quot;non-dropping-particle&quot;:&quot;&quot;},{&quot;family&quot;:&quot;Higgins&quot;,&quot;given&quot;:&quot;David&quot;,&quot;parse-names&quot;:false,&quot;dropping-particle&quot;:&quot;&quot;,&quot;non-dropping-particle&quot;:&quot;&quot;},{&quot;family&quot;:&quot;Verlohren&quot;,&quot;given&quot;:&quot;Stefan&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2.01.026&quot;,&quot;ISSN&quot;:&quot;10976868&quot;,&quot;PMID&quot;:&quot;35114187&quot;,&quot;URL&quot;:&quot;https://www.ajog.org/action/showFullText?pii=S0002937822000503&quot;,&quot;issued&quot;:{&quot;date-parts&quot;:[[2022,7,1]]},&quot;page&quot;:&quot;77.e1-77.e30&quot;,&quot;abstract&quot;:&quot;Background: Preeclampsia presents a highly prevalent burden on pregnant women with an estimated incidence of 2% to 5%. Preeclampsia increases the maternal risk of death 20-fold and is one of the main causes of perinatal morbidity and mortality. Novel biomarkers, such as soluble fms-like tyrosine kinase-1 and placental growth factor in addition to a wide span of conventional clinical data (medical history, physical symptoms, laboratory parameters, etc.), present an excellent basis for the application of early-detection machine-learning models. Objective: This study aimed to develop, train, and test an automated machine-learning model for the prediction of adverse outcomes in patients with suspected preeclampsia. Study Design: Our real-world dataset of 1647 (2472 samples) women was retrospectively recruited from women who presented to the Department of Obstetrics at the Charité – Universitätsmedizin Berlin, Berlin, Germany, between July 2010 and March 2019. After standardization and data cleaning, we calculated additional features regarding the biomarkers soluble fms-like tyrosine kinase-1 and placental growth factor and sonography data (umbilical artery pulsatility index, middle cerebral artery pulsatility index, mean uterine artery pulsatility index), resulting in a total of 114 features. The target metric was the occurrence of adverse outcomes throughout the remaining pregnancy and 2 weeks after delivery. We trained 2 different models, a gradient-boosted tree and a random forest classifier. Hyperparameter training was performed using a grid search approach. All results were evaluated via a 10 × 10-fold cross-validation regimen. Results: We obtained metrics for the 2 naive machine-learning models. A gradient-boosted tree model was performed with a positive predictive value of 88%±6%, a negative predictive value of 89%±3%, a sensitivity of 66%±5%, a specificity of 97%±2%, an overall accuracy of 89%±3%, an area under the receiver operating characteristic curve of 0.82±0.03, an F1 score of 0.76±0.04, and a threat score of 0.61±0.05. The random forest classifier returned an equal positive predictive value (88%±6%) and specificity (97%±1%) while performing slightly inferior on the other available metrics. Applying differential cutoffs instead of a naive cutoff for positive prediction at ≥0.5 for the classifier's results yielded additional increases in performance. Conclusion: Machine-learning techniques were a valid approach to improve the prediction of adverse outcomes in pregnant women at high risk of preeclampsia vs current clinical standard techniques. Furthermore, we presented an automated system that did not rely on manual tuning or adjustments.&quot;,&quot;publisher&quot;:&quot;Elsevier Inc.&quot;,&quot;issue&quot;:&quot;1&quot;,&quot;volume&quot;:&quot;227&quot;},&quot;isTemporary&quot;:false},{&quot;id&quot;:&quot;43b10b03-6b51-3a8d-9c9e-c62a056f0df5&quot;,&quot;itemData&quot;:{&quot;type&quot;:&quot;article-journal&quot;,&quot;id&quot;:&quot;43b10b03-6b51-3a8d-9c9e-c62a056f0df5&quot;,&quot;title&quot;:&quot;Advancing preeclampsia prediction: a tailored machine learning pipeline integrating resampling and ensemble models for handling imbalanced medical data&quot;,&quot;groupId&quot;:&quot;0789ffda-0195-3199-9861-3e589d2a2cd3&quot;,&quot;author&quot;:[{&quot;family&quot;:&quot;Ma&quot;,&quot;given&quot;:&quot;Yinyao&quot;,&quot;parse-names&quot;:false,&quot;dropping-particle&quot;:&quot;&quot;,&quot;non-dropping-particle&quot;:&quot;&quot;},{&quot;family&quot;:&quot;Lv&quot;,&quot;given&quot;:&quot;Hanlin&quot;,&quot;parse-names&quot;:false,&quot;dropping-particle&quot;:&quot;&quot;,&quot;non-dropping-particle&quot;:&quot;&quot;},{&quot;family&quot;:&quot;Ma&quot;,&quot;given&quot;:&quot;Yanhua&quot;,&quot;parse-names&quot;:false,&quot;dropping-particle&quot;:&quot;&quot;,&quot;non-dropping-particle&quot;:&quot;&quot;},{&quot;family&quot;:&quot;Wang&quot;,&quot;given&quot;:&quot;Xiao&quot;,&quot;parse-names&quot;:false,&quot;dropping-particle&quot;:&quot;&quot;,&quot;non-dropping-particle&quot;:&quot;&quot;},{&quot;family&quot;:&quot;Lv&quot;,&quot;given&quot;:&quot;Longting&quot;,&quot;parse-names&quot;:false,&quot;dropping-particle&quot;:&quot;&quot;,&quot;non-dropping-particle&quot;:&quot;&quot;},{&quot;family&quot;:&quot;Liang&quot;,&quot;given&quot;:&quot;Xuxia&quot;,&quot;parse-names&quot;:false,&quot;dropping-particle&quot;:&quot;&quot;,&quot;non-dropping-particle&quot;:&quot;&quot;},{&quot;family&quot;:&quot;Wang&quot;,&quot;given&quot;:&quot;Lei&quot;,&quot;parse-names&quot;:false,&quot;dropping-particle&quot;:&quot;&quot;,&quot;non-dropping-particle&quot;:&quot;&quot;}],&quot;container-title&quot;:&quot;BioData mining&quot;,&quot;container-title-short&quot;:&quot;BioData Min.&quot;,&quot;accessed&quot;:{&quot;date-parts&quot;:[[2026,2,27]]},&quot;DOI&quot;:&quot;10.1186/s13040-025-00440-1&quot;,&quot;ISSN&quot;:&quot;17560381&quot;,&quot;PMID&quot;:&quot;40128863&quot;,&quot;URL&quot;:&quot;https://pubmed.ncbi.nlm.nih.gov/40128863/&quot;,&quot;issued&quot;:{&quot;date-parts&quot;:[[2025,12,1]]},&quot;abstract&quot;:&quot;Background: Constructing a predictive model is challenging in imbalanced medical dataset (such as preeclampsia), particularly when employing ensemble machine learning algorithms. Objective: This study aims to develop a robust pipeline that enhances the predictive performance of ensemble machine learning models for the early prediction of preeclampsia in an imbalanced dataset. Methods: Our research establishes a comprehensive pipeline optimized for early preeclampsia prediction in imbalanced medical datasets. We gathered electronic health records from pregnant women at the People’s Hospital of Guangxi from 2015 to 2020, with additional external validation using three public datasets. This extensive data collection facilitated the systematic assessment of various resampling techniques, varied minority-to-majority ratios, and ensemble machine learning algorithms through a structured evaluation process. We analyzed 4,608 combinations of model settings against performance metrics such as G-mean, MCC, AP, and AUC to determine the most effective configurations. Advanced statistical analyses including OLS regression, ANOVA, and Kruskal-Wallis tests were utilized to fine-tune these settings, enhancing model performance and robustness for clinical application. Results: Our analysis confirmed the significant impact of systematic sequential optimization of variables on the predictive performance of our models. The most effective configuration utilized the Inverse Weighted Gaussian Mixture Model for resampling, combined with Gradient Boosting Decision Trees algorithm, and an optimized minority-to-majority ratio of 0.09, achieving a Geometric Mean of 0.6694 (95% confidence interval: 0.5855–0.7557). This configuration significantly outperformed the baseline across all evaluated metrics, demonstrating substantial improvements in model performance. Conclusions: This study establishes a robust pipeline that significantly enhances the predictive performance of models for preeclampsia within imbalanced datasets. Our findings underscore the importance of a strategic approach to variable optimization in medical diagnostics, offering potential for broad application in various medical contexts where class imbalance is a concern.&quot;,&quot;publisher&quot;:&quot;BioData Min&quot;,&quot;issue&quot;:&quot;1&quot;,&quot;volume&quot;:&quot;18&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Obstet Gynecol&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citationID&quot;:&quot;MENDELEY_CITATION_81ad0abf-f5fd-4c87-97cc-05dbe7e0fbea&quot;,&quot;properties&quot;:{&quot;noteIndex&quot;:0},&quot;isEdited&quot;:false,&quot;manualOverride&quot;:{&quot;isManuallyOverridden&quot;:false,&quot;citeprocText&quot;:&quot;[4,18,21,50]&quot;,&quot;manualOverrideText&quot;:&quot;&quot;},&quot;citationTag&quot;:&quot;MENDELEY_CITATION_v3_eyJjaXRhdGlvbklEIjoiTUVOREVMRVlfQ0lUQVRJT05fODFhZDBhYmYtZjVmZC00Yzg3LTk3Y2MtMDVkYmU3ZTBmYmVhIiwicHJvcGVydGllcyI6eyJub3RlSW5kZXgiOjB9LCJpc0VkaXRlZCI6ZmFsc2UsIm1hbnVhbE92ZXJyaWRlIjp7ImlzTWFudWFsbHlPdmVycmlkZGVuIjpmYWxzZSwiY2l0ZXByb2NUZXh0IjoiWzQsMTgsMjEsNTB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&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43b10b03-6b51-3a8d-9c9e-c62a056f0df5&quot;,&quot;itemData&quot;:{&quot;type&quot;:&quot;article-journal&quot;,&quot;id&quot;:&quot;43b10b03-6b51-3a8d-9c9e-c62a056f0df5&quot;,&quot;title&quot;:&quot;Advancing preeclampsia prediction: a tailored machine learning pipeline integrating resampling and ensemble models for handling imbalanced medical data&quot;,&quot;groupId&quot;:&quot;0789ffda-0195-3199-9861-3e589d2a2cd3&quot;,&quot;author&quot;:[{&quot;family&quot;:&quot;Ma&quot;,&quot;given&quot;:&quot;Yinyao&quot;,&quot;parse-names&quot;:false,&quot;dropping-particle&quot;:&quot;&quot;,&quot;non-dropping-particle&quot;:&quot;&quot;},{&quot;family&quot;:&quot;Lv&quot;,&quot;given&quot;:&quot;Hanlin&quot;,&quot;parse-names&quot;:false,&quot;dropping-particle&quot;:&quot;&quot;,&quot;non-dropping-particle&quot;:&quot;&quot;},{&quot;family&quot;:&quot;Ma&quot;,&quot;given&quot;:&quot;Yanhua&quot;,&quot;parse-names&quot;:false,&quot;dropping-particle&quot;:&quot;&quot;,&quot;non-dropping-particle&quot;:&quot;&quot;},{&quot;family&quot;:&quot;Wang&quot;,&quot;given&quot;:&quot;Xiao&quot;,&quot;parse-names&quot;:false,&quot;dropping-particle&quot;:&quot;&quot;,&quot;non-dropping-particle&quot;:&quot;&quot;},{&quot;family&quot;:&quot;Lv&quot;,&quot;given&quot;:&quot;Longting&quot;,&quot;parse-names&quot;:false,&quot;dropping-particle&quot;:&quot;&quot;,&quot;non-dropping-particle&quot;:&quot;&quot;},{&quot;family&quot;:&quot;Liang&quot;,&quot;given&quot;:&quot;Xuxia&quot;,&quot;parse-names&quot;:false,&quot;dropping-particle&quot;:&quot;&quot;,&quot;non-dropping-particle&quot;:&quot;&quot;},{&quot;family&quot;:&quot;Wang&quot;,&quot;given&quot;:&quot;Lei&quot;,&quot;parse-names&quot;:false,&quot;dropping-particle&quot;:&quot;&quot;,&quot;non-dropping-particle&quot;:&quot;&quot;}],&quot;container-title&quot;:&quot;BioData mining&quot;,&quot;container-title-short&quot;:&quot;BioData Min.&quot;,&quot;accessed&quot;:{&quot;date-parts&quot;:[[2026,2,27]]},&quot;DOI&quot;:&quot;10.1186/s13040-025-00440-1&quot;,&quot;ISSN&quot;:&quot;17560381&quot;,&quot;PMID&quot;:&quot;40128863&quot;,&quot;URL&quot;:&quot;https://pubmed.ncbi.nlm.nih.gov/40128863/&quot;,&quot;issued&quot;:{&quot;date-parts&quot;:[[2025,12,1]]},&quot;abstract&quot;:&quot;Background: Constructing a predictive model is challenging in imbalanced medical dataset (such as preeclampsia), particularly when employing ensemble machine learning algorithms. Objective: This study aims to develop a robust pipeline that enhances the predictive performance of ensemble machine learning models for the early prediction of preeclampsia in an imbalanced dataset. Methods: Our research establishes a comprehensive pipeline optimized for early preeclampsia prediction in imbalanced medical datasets. We gathered electronic health records from pregnant women at the People’s Hospital of Guangxi from 2015 to 2020, with additional external validation using three public datasets. This extensive data collection facilitated the systematic assessment of various resampling techniques, varied minority-to-majority ratios, and ensemble machine learning algorithms through a structured evaluation process. We analyzed 4,608 combinations of model settings against performance metrics such as G-mean, MCC, AP, and AUC to determine the most effective configurations. Advanced statistical analyses including OLS regression, ANOVA, and Kruskal-Wallis tests were utilized to fine-tune these settings, enhancing model performance and robustness for clinical application. Results: Our analysis confirmed the significant impact of systematic sequential optimization of variables on the predictive performance of our models. The most effective configuration utilized the Inverse Weighted Gaussian Mixture Model for resampling, combined with Gradient Boosting Decision Trees algorithm, and an optimized minority-to-majority ratio of 0.09, achieving a Geometric Mean of 0.6694 (95% confidence interval: 0.5855–0.7557). This configuration significantly outperformed the baseline across all evaluated metrics, demonstrating substantial improvements in model performance. Conclusions: This study establishes a robust pipeline that significantly enhances the predictive performance of models for preeclampsia within imbalanced datasets. Our findings underscore the importance of a strategic approach to variable optimization in medical diagnostics, offering potential for broad application in various medical contexts where class imbalance is a concern.&quot;,&quot;publisher&quot;:&quot;BioData Min&quot;,&quot;issue&quot;:&quot;1&quot;,&quot;volume&quot;:&quot;18&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51224f49-66b9-3df7-b944-bbff8242c3ab&quot;,&quot;itemData&quot;:{&quot;type&quot;:&quot;article-journal&quot;,&quot;id&quot;:&quot;51224f49-66b9-3df7-b944-bbff8242c3ab&quot;,&quot;title&quot;:&quot;Development and validation of an interpretable longitudinal preeclampsia risk prediction using machine learning&quot;,&quot;groupId&quot;:&quot;0789ffda-0195-3199-9861-3e589d2a2cd3&quot;,&quot;author&quot;:[{&quot;family&quot;:&quot;Eberhard&quot;,&quot;given&quot;:&quot;Braden W.&quot;,&quot;parse-names&quot;:false,&quot;dropping-particle&quot;:&quot;&quot;,&quot;non-dropping-particle&quot;:&quot;&quot;},{&quot;family&quot;:&quot;Cohen&quot;,&quot;given&quot;:&quot;Raphael Y.&quot;,&quot;parse-names&quot;:false,&quot;dropping-particle&quot;:&quot;&quot;,&quot;non-dropping-particle&quot;:&quot;&quot;},{&quot;family&quot;:&quot;Wheeler&quot;,&quot;given&quot;:&quot;Nolan&quot;,&quot;parse-names&quot;:false,&quot;dropping-particle&quot;:&quot;&quot;,&quot;non-dropping-particle&quot;:&quot;&quot;},{&quot;family&quot;:&quot;Kleinlein&quot;,&quot;given&quot;:&quot;Ricardo&quot;,&quot;parse-names&quot;:false,&quot;dropping-particle&quot;:&quot;&quot;,&quot;non-dropping-particle&quot;:&quot;&quot;},{&quot;family&quot;:&quot;Rigoni&quot;,&quot;given&quot;:&quot;John&quot;,&quot;parse-names&quot;:false,&quot;dropping-particle&quot;:&quot;&quot;,&quot;non-dropping-particle&quot;:&quot;&quot;},{&quot;family&quot;:&quot;Bates&quot;,&quot;given&quot;:&quot;David W.&quot;,&quot;parse-names&quot;:false,&quot;dropping-particle&quot;:&quot;&quot;,&quot;non-dropping-particle&quot;:&quot;&quot;},{&quot;family&quot;:&quot;Gray&quot;,&quot;given&quot;:&quot;Kathryn J.&quot;,&quot;parse-names&quot;:false,&quot;dropping-particle&quot;:&quot;&quot;,&quot;non-dropping-particle&quot;:&quot;&quot;},{&quot;family&quot;:&quot;Kovacheva&quot;,&quot;given&quot;:&quot;Vesela P.&quot;,&quot;parse-names&quot;:false,&quot;dropping-particle&quot;:&quot;&quot;,&quot;non-dropping-particle&quot;:&quot;&quot;}],&quot;container-title&quot;:&quot;PloS one&quot;,&quot;container-title-short&quot;:&quot;PLoS One&quot;,&quot;accessed&quot;:{&quot;date-parts&quot;:[[2026,2,27]]},&quot;DOI&quot;:&quot;10.1371/journal.pone.0323873&quot;,&quot;ISSN&quot;:&quot;19326203&quot;,&quot;PMID&quot;:&quot;40493626&quot;,&quot;URL&quot;:&quot;https://pubmed.ncbi.nlm.nih.gov/40493626/&quot;,&quot;issued&quot;:{&quot;date-parts&quot;:[[2025,6,1]]},&quot;abstract&quot;:&quot;Preeclampsia is a pregnancy-specific disease characterized by new onset hypertension after 20 weeks of gestation that affects 2–8% of all pregnancies and contributes to up to 26% of maternal deaths. Despite extensive clinical research, current predictive tools fail to identify up to 66% of patients who develop preeclampsia. We sought to develop a tool to longitudinally predict preeclampsia risk. In this retrospective model development and validation study, we examined a large cohort of patients who delivered at three hospitals in the New England region between 05/2015 and 05/2023. We used sociodemographic, clinical diagnoses, family history, laboratory, and vital signs data. For external validation, we used the Nulliparous Pregnancy Outcomes Study: Monitoring Mothers-to-Be (nuMoM2b) cohort (2010–2013), which contained data from eight external sites in the US. Models were developed at eight gestational time points using logistic regression, elastic net, naïve-Bayes, random forest, xgboost, and deep neural network methods. We used Shapley values to investigate the relationships between features. Our study population (N = 101,357) had an incidence of preeclampsia of 6.1% (N = 6,160). Model AUCs ranged from 0.71–0.80 (95%CI 0.69–0.82), externally validated in the nuMoM2b cohort with an AUC range of 0.57–0.70 (95%CI 0.55–0.73). No significant differences in performance were found based on race and ethnicity. As these novel models identify more patients at risk for developing preeclampsia, the benefits of this approach need to be balanced with the need for surveillance in a larger at-risk population. This novel preeclampsia prediction approach allows clinicians to identify at-risk patients early and provide personalized predictions throughout pregnancy.&quot;,&quot;publisher&quot;:&quot;PLoS One&quot;,&quot;issue&quot;:&quot;6&quot;,&quot;volume&quot;:&quot;20&quot;},&quot;isTemporary&quot;:false}]},{&quot;citationID&quot;:&quot;MENDELEY_CITATION_de2e23e8-2079-4871-befa-b904ee8c3c37&quot;,&quot;properties&quot;:{&quot;noteIndex&quot;:0},&quot;isEdited&quot;:false,&quot;manualOverride&quot;:{&quot;isManuallyOverridden&quot;:false,&quot;citeprocText&quot;:&quot;[3,7,18,19,23–25]&quot;,&quot;manualOverrideText&quot;:&quot;&quot;},&quot;citationTag&quot;:&quot;MENDELEY_CITATION_v3_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iLCJjb250YWluZXItdGl0bGUtc2hvcnQiOiJCaW9tZWRpY2luZXM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&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43b10b03-6b51-3a8d-9c9e-c62a056f0df5&quot;,&quot;itemData&quot;:{&quot;type&quot;:&quot;article-journal&quot;,&quot;id&quot;:&quot;43b10b03-6b51-3a8d-9c9e-c62a056f0df5&quot;,&quot;title&quot;:&quot;Advancing preeclampsia prediction: a tailored machine learning pipeline integrating resampling and ensemble models for handling imbalanced medical data&quot;,&quot;groupId&quot;:&quot;0789ffda-0195-3199-9861-3e589d2a2cd3&quot;,&quot;author&quot;:[{&quot;family&quot;:&quot;Ma&quot;,&quot;given&quot;:&quot;Yinyao&quot;,&quot;parse-names&quot;:false,&quot;dropping-particle&quot;:&quot;&quot;,&quot;non-dropping-particle&quot;:&quot;&quot;},{&quot;family&quot;:&quot;Lv&quot;,&quot;given&quot;:&quot;Hanlin&quot;,&quot;parse-names&quot;:false,&quot;dropping-particle&quot;:&quot;&quot;,&quot;non-dropping-particle&quot;:&quot;&quot;},{&quot;family&quot;:&quot;Ma&quot;,&quot;given&quot;:&quot;Yanhua&quot;,&quot;parse-names&quot;:false,&quot;dropping-particle&quot;:&quot;&quot;,&quot;non-dropping-particle&quot;:&quot;&quot;},{&quot;family&quot;:&quot;Wang&quot;,&quot;given&quot;:&quot;Xiao&quot;,&quot;parse-names&quot;:false,&quot;dropping-particle&quot;:&quot;&quot;,&quot;non-dropping-particle&quot;:&quot;&quot;},{&quot;family&quot;:&quot;Lv&quot;,&quot;given&quot;:&quot;Longting&quot;,&quot;parse-names&quot;:false,&quot;dropping-particle&quot;:&quot;&quot;,&quot;non-dropping-particle&quot;:&quot;&quot;},{&quot;family&quot;:&quot;Liang&quot;,&quot;given&quot;:&quot;Xuxia&quot;,&quot;parse-names&quot;:false,&quot;dropping-particle&quot;:&quot;&quot;,&quot;non-dropping-particle&quot;:&quot;&quot;},{&quot;family&quot;:&quot;Wang&quot;,&quot;given&quot;:&quot;Lei&quot;,&quot;parse-names&quot;:false,&quot;dropping-particle&quot;:&quot;&quot;,&quot;non-dropping-particle&quot;:&quot;&quot;}],&quot;container-title&quot;:&quot;BioData mining&quot;,&quot;container-title-short&quot;:&quot;BioData Min.&quot;,&quot;accessed&quot;:{&quot;date-parts&quot;:[[2026,2,27]]},&quot;DOI&quot;:&quot;10.1186/s13040-025-00440-1&quot;,&quot;ISSN&quot;:&quot;17560381&quot;,&quot;PMID&quot;:&quot;40128863&quot;,&quot;URL&quot;:&quot;https://pubmed.ncbi.nlm.nih.gov/40128863/&quot;,&quot;issued&quot;:{&quot;date-parts&quot;:[[2025,12,1]]},&quot;abstract&quot;:&quot;Background: Constructing a predictive model is challenging in imbalanced medical dataset (such as preeclampsia), particularly when employing ensemble machine learning algorithms. Objective: This study aims to develop a robust pipeline that enhances the predictive performance of ensemble machine learning models for the early prediction of preeclampsia in an imbalanced dataset. Methods: Our research establishes a comprehensive pipeline optimized for early preeclampsia prediction in imbalanced medical datasets. We gathered electronic health records from pregnant women at the People’s Hospital of Guangxi from 2015 to 2020, with additional external validation using three public datasets. This extensive data collection facilitated the systematic assessment of various resampling techniques, varied minority-to-majority ratios, and ensemble machine learning algorithms through a structured evaluation process. We analyzed 4,608 combinations of model settings against performance metrics such as G-mean, MCC, AP, and AUC to determine the most effective configurations. Advanced statistical analyses including OLS regression, ANOVA, and Kruskal-Wallis tests were utilized to fine-tune these settings, enhancing model performance and robustness for clinical application. Results: Our analysis confirmed the significant impact of systematic sequential optimization of variables on the predictive performance of our models. The most effective configuration utilized the Inverse Weighted Gaussian Mixture Model for resampling, combined with Gradient Boosting Decision Trees algorithm, and an optimized minority-to-majority ratio of 0.09, achieving a Geometric Mean of 0.6694 (95% confidence interval: 0.5855–0.7557). This configuration significantly outperformed the baseline across all evaluated metrics, demonstrating substantial improvements in model performance. Conclusions: This study establishes a robust pipeline that significantly enhances the predictive performance of models for preeclampsia within imbalanced datasets. Our findings underscore the importance of a strategic approach to variable optimization in medical diagnostics, offering potential for broad application in various medical contexts where class imbalance is a concern.&quot;,&quot;publisher&quot;:&quot;BioData Min&quot;,&quot;issue&quot;:&quot;1&quot;,&quot;volume&quot;:&quot;18&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10299096-9ae2-3d9e-9028-14b32ac27789&quot;,&quot;itemData&quot;:{&quot;type&quot;:&quot;article-journal&quot;,&quot;id&quot;:&quot;10299096-9ae2-3d9e-9028-14b32ac27789&quot;,&quot;title&quot;:&quot;An early screening model for preeclampsia: utilizing zero-cost maternal predictors exclusively&quot;,&quot;groupId&quot;:&quot;0789ffda-0195-3199-9861-3e589d2a2cd3&quot;,&quot;author&quot;:[{&quot;family&quot;:&quot;Wang&quot;,&quot;given&quot;:&quot;Lei&quot;,&quot;parse-names&quot;:false,&quot;dropping-particle&quot;:&quot;&quot;,&quot;non-dropping-particle&quot;:&quot;&quot;},{&quot;family&quot;:&quot;Ma&quot;,&quot;given&quot;:&quot;Yinyao&quot;,&quot;parse-names&quot;:false,&quot;dropping-particle&quot;:&quot;&quot;,&quot;non-dropping-particle&quot;:&quot;&quot;},{&quot;family&quot;:&quot;Bi&quot;,&quot;given&quot;:&quot;Wenshuai&quot;,&quot;parse-names&quot;:false,&quot;dropping-particle&quot;:&quot;&quot;,&quot;non-dropping-particle&quot;:&quot;&quot;},{&quot;family&quot;:&quot;Meng&quot;,&quot;given&quot;:&quot;Chenwei&quot;,&quot;parse-names&quot;:false,&quot;dropping-particle&quot;:&quot;&quot;,&quot;non-dropping-particle&quot;:&quot;&quot;},{&quot;family&quot;:&quot;Liang&quot;,&quot;given&quot;:&quot;Xuxia&quot;,&quot;parse-names&quot;:false,&quot;dropping-particle&quot;:&quot;&quot;,&quot;non-dropping-particle&quot;:&quot;&quot;},{&quot;family&quot;:&quot;Wu&quot;,&quot;given&quot;:&quot;Hua&quot;,&quot;parse-names&quot;:false,&quot;dropping-particle&quot;:&quot;&quot;,&quot;non-dropping-particle&quot;:&quot;&quot;},{&quot;family&quot;:&quot;Zhang&quot;,&quot;given&quot;:&quot;Chun&quot;,&quot;parse-names&quot;:false,&quot;dropping-particle&quot;:&quot;&quot;,&quot;non-dropping-particle&quot;:&quot;&quot;},{&quot;family&quot;:&quot;Wang&quot;,&quot;given&quot;:&quot;Xiaogang&quot;,&quot;parse-names&quot;:false,&quot;dropping-particle&quot;:&quot;&quot;,&quot;non-dropping-particle&quot;:&quot;&quot;},{&quot;family&quot;:&quot;Lv&quot;,&quot;given&quot;:&quot;Hanlin&quot;,&quot;parse-names&quot;:false,&quot;dropping-particle&quot;:&quot;&quot;,&quot;non-dropping-particle&quot;:&quot;&quot;},{&quot;family&quot;:&quot;Li&quot;,&quot;given&quot;:&quot;Yuxiang&quot;,&quot;parse-names&quot;:false,&quot;dropping-particle&quot;:&quot;&quot;,&quot;non-dropping-particle&quot;:&quot;&quot;}],&quot;container-title&quot;:&quot;Hypertension research : official journal of the Japanese Society of Hypertension&quot;,&quot;container-title-short&quot;:&quot;Hypertens. Res.&quot;,&quot;accessed&quot;:{&quot;date-parts&quot;:[[2026,2,27]]},&quot;DOI&quot;:&quot;10.1038/s41440-023-01573-8&quot;,&quot;ISSN&quot;:&quot;13484214&quot;,&quot;PMID&quot;:&quot;38326453&quot;,&quot;URL&quot;:&quot;https://pubmed.ncbi.nlm.nih.gov/38326453/&quot;,&quot;issued&quot;:{&quot;date-parts&quot;:[[2024,4,1]]},&quot;page&quot;:&quot;1051-1062&quot;,&quot;abstract&quot;:&quot;To provide a reliable, low-cost screening model for preeclampsia, this study developed an early screening model in a retrospective cohort (25,709 pregnancies) and validated in a validation cohort (1760 pregnancies). A data augmentation method (α-inverse weighted-GMM + RUS) was applied to a retrospective cohort before 10 machine learning models were simultaneously trained on augmented data, and the optimal model was chosen via sensitivity (at a false positive rate of 10%). The AdaBoost model, utilizing 16 predictors, was chosen as the final model, achieving a performance beyond acceptable with Area Under the Receiver Operating Characteristic Curve of 0.8008 and sensitivity of 0.5190. All predictors were derived from clinical characteristics, some of which were previously unreported (such as nausea and vomiting in pregnancy and menstrual cycle irregularity). Compared to previous studies, our model demonstrated superior performance, exhibiting at least a 50% improvement in sensitivity over checklist-based approaches, and a minimum of 28% increase over multivariable models that solely utilized maternal predictors. We validated an effective approach for preeclampsia early screening incorporating zero-cost predictors, which demonstrates superior performance in comparison to similar studies. We believe the application of the approach in combination with high performance approaches could substantially increase screening participation rate among pregnancies. (Figure presented.)&quot;,&quot;publisher&quot;:&quot;Hypertens Res&quot;,&quot;issue&quot;:&quot;4&quot;,&quot;volume&quot;:&quot;47&quot;},&quot;isTemporary&quot;:false},{&quot;id&quot;:&quot;c0baf4c3-efa5-3124-af98-8df3d7753dfc&quot;,&quot;itemData&quot;:{&quot;type&quot;:&quot;article-journal&quot;,&quot;id&quot;:&quot;c0baf4c3-efa5-3124-af98-8df3d7753dfc&quot;,&quot;title&quot;:&quot;Development and validation of the prediction models for preeclampsia: a retrospective, single-center, case-control study&quot;,&quot;groupId&quot;:&quot;0789ffda-0195-3199-9861-3e589d2a2cd3&quot;,&quot;author&quot;:[{&quot;family&quot;:&quot;Chen&quot;,&quot;given&quot;:&quot;Xuhong&quot;,&quot;parse-names&quot;:false,&quot;dropping-particle&quot;:&quot;&quot;,&quot;non-dropping-particle&quot;:&quot;&quot;},{&quot;family&quot;:&quot;Yuan&quot;,&quot;given&quot;:&quot;Li&quot;,&quot;parse-names&quot;:false,&quot;dropping-particle&quot;:&quot;&quot;,&quot;non-dropping-particle&quot;:&quot;&quot;},{&quot;family&quot;:&quot;Ji&quot;,&quot;given&quot;:&quot;Zhen&quot;,&quot;parse-names&quot;:false,&quot;dropping-particle&quot;:&quot;&quot;,&quot;non-dropping-particle&quot;:&quot;&quot;},{&quot;family&quot;:&quot;Bian&quot;,&quot;given&quot;:&quot;Xiyun&quot;,&quot;parse-names&quot;:false,&quot;dropping-particle&quot;:&quot;&quot;,&quot;non-dropping-particle&quot;:&quot;&quot;},{&quot;family&quot;:&quot;Hua&quot;,&quot;given&quot;:&quot;Shaofang&quot;,&quot;parse-names&quot;:false,&quot;dropping-particle&quot;:&quot;&quot;,&quot;non-dropping-particle&quot;:&quot;&quot;}],&quot;container-title&quot;:&quot;Annals of Translational Medicine&quot;,&quot;container-title-short&quot;:&quot;Ann. Transl. Med.&quot;,&quot;DOI&quot;:&quot;10.21037/atm-22-4192&quot;,&quot;ISSN&quot;:&quot;23055839&quot;,&quot;issued&quot;:{&quot;date-parts&quot;:[[2022,11]]},&quot;page&quot;:&quot;1221-1221&quot;,&quot;abstract&quot;:&quot;Background: Preeclampsia (PE) is a major cause of adverse maternal and infant outcomes. Accurate screening of PE is currently the focus of clinical attention. This study aimed to develop a model for predicting PE. Methods: A retrospective case-control study was conducted with 916 pregnant women who received care at the Second Hospital of Tianjin Medical University (October 2018 to July 2020). Women were randomly divided into the training (n=680) and testing (n=236) sets based on a ratio of 3:1. Demographic and clinical data of women were collected. In training set, logistic regression (LR), classification tree (CT) model, and random forest (RF) algorithm were used to develop prediction models for PE. Using the testing set was to validate these prediction models. The predictive performance of three models were assessed by the area under the curve (AUC), sensitivity, specificity, positive predictive value (PPV), and negative predictive value (NPV). Results: Of the total 916 women, 237 had PE. The family history of hypertension, pre-pregnancy body mass index (pBMI), blood pressure (BP) ≥130/80 mmHg in early pregnancy, age, chronic hypertension, and duration of hypertension were the predictors of PE. The AUCs for the LR, CT, and RF models were 0.778, 0.850, and 0.871, respectively (all P&lt;0.05 for all pair-wise comparisons). The RF had the best predictive efficiency with sensitivity, specificity, PPV, and NPV of 79.6%, 94.7%, 79.6%, and 94.7%, respectively. Conclusions: The RF model could be a practical screening approach for predicting PE, which is helpful for clinicians to identify high-risk individuals and prevent the occurrence of adverse pregnancy outcomes.&quot;,&quot;publisher&quot;:&quot;AME Publishing Company&quot;,&quot;issue&quot;:&quot;22&quot;,&quot;volume&quot;:&quot;10&quot;},&quot;isTemporary&quot;:false}]},{&quot;citationID&quot;:&quot;MENDELEY_CITATION_8cda919a-427c-467b-9716-b26e63c6e44b&quot;,&quot;properties&quot;:{&quot;noteIndex&quot;:0},&quot;isEdited&quot;:false,&quot;manualOverride&quot;:{&quot;isManuallyOverridden&quot;:false,&quot;citeprocText&quot;:&quot;[7,8,18,20,21,27,39,48,51]&quot;,&quot;manualOverrideText&quot;:&quot;&quot;},&quot;citationTag&quot;:&quot;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&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1b4039a7-e0af-3ef4-ab77-58a1652a142b&quot;,&quot;itemData&quot;:{&quot;type&quot;:&quot;article-journal&quot;,&quot;id&quot;:&quot;1b4039a7-e0af-3ef4-ab77-58a1652a142b&quot;,&quot;title&quot;:&quot;Five-Feature Models to Predict Preeclampsia Onset Time From Electronic Health Record Data: Development and Validation Study&quot;,&quot;groupId&quot;:&quot;0789ffda-0195-3199-9861-3e589d2a2cd3&quot;,&quot;author&quot;:[{&quot;family&quot;:&quot;Ballard&quot;,&quot;given&quot;:&quot;Hailey K.&quot;,&quot;parse-names&quot;:false,&quot;dropping-particle&quot;:&quot;&quot;,&quot;non-dropping-particle&quot;:&quot;&quot;},{&quot;family&quot;:&quot;Yang&quot;,&quot;given&quot;:&quot;Xiaotong&quot;,&quot;parse-names&quot;:false,&quot;dropping-particle&quot;:&quot;&quot;,&quot;non-dropping-particle&quot;:&quot;&quot;},{&quot;family&quot;:&quot;Mahadevan&quot;,&quot;given&quot;:&quot;Aditya D.&quot;,&quot;parse-names&quot;:false,&quot;dropping-particle&quot;:&quot;&quot;,&quot;non-dropping-particle&quot;:&quot;&quot;},{&quot;family&quot;:&quot;Lemas&quot;,&quot;given&quot;:&quot;Dominick J.&quot;,&quot;parse-names&quot;:false,&quot;dropping-particle&quot;:&quot;&quot;,&quot;non-dropping-particle&quot;:&quot;&quot;},{&quot;family&quot;:&quot;Garmire&quot;,&quot;given&quot;:&quot;Lana X.&quot;,&quot;parse-names&quot;:false,&quot;dropping-particle&quot;:&quot;&quot;,&quot;non-dropping-particle&quot;:&quot;&quot;}],&quot;container-title&quot;:&quot;Journal of Medical Internet Research&quot;,&quot;container-title-short&quot;:&quot;J. Med. Internet Res.&quot;,&quot;DOI&quot;:&quot;10.2196/48997&quot;,&quot;ISSN&quot;:&quot;14388871&quot;,&quot;PMID&quot;:&quot;39141914&quot;,&quot;issued&quot;:{&quot;date-parts&quot;:[[2024]]},&quot;abstract&quot;:&quot;Background: Preeclampsia is a potentially fatal complication during pregnancy, characterized by high blood pressure and the presence of excessive proteins in the urine. Due to its complexity, the prediction of preeclampsia onset is often difficult and inaccurate. Objective: This study aimed to create quantitative models to predict the onset gestational age of preeclampsia using electronic health records. Methods: We retrospectively collected 1178 preeclamptic pregnancy records from the University of Michigan Health System as the discovery cohort, and 881 records from the University of Florida Health System as the validation cohort. We constructed 2 Cox-proportional hazards models: 1 baseline model using maternal and pregnancy characteristics, and the other full model with additional laboratory findings, vitals, and medications. We built the models using 80% of the discovery data, tested the remaining 20% of the discovery data, and validated with the University of Florida data. We further stratified the patients into high- and low-risk groups for preeclampsia onset risk assessment. Results: The baseline model reached Concordance indices of 0.64 and 0.61 in the 20% testing data and the validation data, respectively, while the full model increased these Concordance indices to 0.69 and 0.61, respectively. For preeclampsia diagnosed at 34 weeks, the baseline and full models had area under the curve (AUC) values of 0.65 and 0.70, and AUC values of 0.69 and 0.70 for preeclampsia diagnosed at 37 weeks, respectively. Both models contain 5 selective features, among which the number of fetuses in the pregnancy, hypertension, and parity are shared between the 2 models with similar hazard ratios and significant P values. In the full model, maximum diastolic blood pressure in early pregnancy was the predominant feature. Conclusions: Electronic health records data provide useful information to predict the gestational age of preeclampsia onset. Stratification of the cohorts using 5-predictor Cox-proportional hazards models provides clinicians with convenient tools to assess the onset time of preeclampsia in patients.&quot;,&quot;publisher&quot;:&quot;JMIR Publications Inc.&quot;,&quot;volume&quot;:&quot;26&quot;},&quot;isTemporary&quot;:false},{&quot;id&quot;:&quot;43b10b03-6b51-3a8d-9c9e-c62a056f0df5&quot;,&quot;itemData&quot;:{&quot;type&quot;:&quot;article-journal&quot;,&quot;id&quot;:&quot;43b10b03-6b51-3a8d-9c9e-c62a056f0df5&quot;,&quot;title&quot;:&quot;Advancing preeclampsia prediction: a tailored machine learning pipeline integrating resampling and ensemble models for handling imbalanced medical data&quot;,&quot;groupId&quot;:&quot;0789ffda-0195-3199-9861-3e589d2a2cd3&quot;,&quot;author&quot;:[{&quot;family&quot;:&quot;Ma&quot;,&quot;given&quot;:&quot;Yinyao&quot;,&quot;parse-names&quot;:false,&quot;dropping-particle&quot;:&quot;&quot;,&quot;non-dropping-particle&quot;:&quot;&quot;},{&quot;family&quot;:&quot;Lv&quot;,&quot;given&quot;:&quot;Hanlin&quot;,&quot;parse-names&quot;:false,&quot;dropping-particle&quot;:&quot;&quot;,&quot;non-dropping-particle&quot;:&quot;&quot;},{&quot;family&quot;:&quot;Ma&quot;,&quot;given&quot;:&quot;Yanhua&quot;,&quot;parse-names&quot;:false,&quot;dropping-particle&quot;:&quot;&quot;,&quot;non-dropping-particle&quot;:&quot;&quot;},{&quot;family&quot;:&quot;Wang&quot;,&quot;given&quot;:&quot;Xiao&quot;,&quot;parse-names&quot;:false,&quot;dropping-particle&quot;:&quot;&quot;,&quot;non-dropping-particle&quot;:&quot;&quot;},{&quot;family&quot;:&quot;Lv&quot;,&quot;given&quot;:&quot;Longting&quot;,&quot;parse-names&quot;:false,&quot;dropping-particle&quot;:&quot;&quot;,&quot;non-dropping-particle&quot;:&quot;&quot;},{&quot;family&quot;:&quot;Liang&quot;,&quot;given&quot;:&quot;Xuxia&quot;,&quot;parse-names&quot;:false,&quot;dropping-particle&quot;:&quot;&quot;,&quot;non-dropping-particle&quot;:&quot;&quot;},{&quot;family&quot;:&quot;Wang&quot;,&quot;given&quot;:&quot;Lei&quot;,&quot;parse-names&quot;:false,&quot;dropping-particle&quot;:&quot;&quot;,&quot;non-dropping-particle&quot;:&quot;&quot;}],&quot;container-title&quot;:&quot;BioData mining&quot;,&quot;container-title-short&quot;:&quot;BioData Min.&quot;,&quot;accessed&quot;:{&quot;date-parts&quot;:[[2026,2,27]]},&quot;DOI&quot;:&quot;10.1186/s13040-025-00440-1&quot;,&quot;ISSN&quot;:&quot;17560381&quot;,&quot;PMID&quot;:&quot;40128863&quot;,&quot;URL&quot;:&quot;https://pubmed.ncbi.nlm.nih.gov/40128863/&quot;,&quot;issued&quot;:{&quot;date-parts&quot;:[[2025,12,1]]},&quot;abstract&quot;:&quot;Background: Constructing a predictive model is challenging in imbalanced medical dataset (such as preeclampsia), particularly when employing ensemble machine learning algorithms. Objective: This study aims to develop a robust pipeline that enhances the predictive performance of ensemble machine learning models for the early prediction of preeclampsia in an imbalanced dataset. Methods: Our research establishes a comprehensive pipeline optimized for early preeclampsia prediction in imbalanced medical datasets. We gathered electronic health records from pregnant women at the People’s Hospital of Guangxi from 2015 to 2020, with additional external validation using three public datasets. This extensive data collection facilitated the systematic assessment of various resampling techniques, varied minority-to-majority ratios, and ensemble machine learning algorithms through a structured evaluation process. We analyzed 4,608 combinations of model settings against performance metrics such as G-mean, MCC, AP, and AUC to determine the most effective configurations. Advanced statistical analyses including OLS regression, ANOVA, and Kruskal-Wallis tests were utilized to fine-tune these settings, enhancing model performance and robustness for clinical application. Results: Our analysis confirmed the significant impact of systematic sequential optimization of variables on the predictive performance of our models. The most effective configuration utilized the Inverse Weighted Gaussian Mixture Model for resampling, combined with Gradient Boosting Decision Trees algorithm, and an optimized minority-to-majority ratio of 0.09, achieving a Geometric Mean of 0.6694 (95% confidence interval: 0.5855–0.7557). This configuration significantly outperformed the baseline across all evaluated metrics, demonstrating substantial improvements in model performance. Conclusions: This study establishes a robust pipeline that significantly enhances the predictive performance of models for preeclampsia within imbalanced datasets. Our findings underscore the importance of a strategic approach to variable optimization in medical diagnostics, offering potential for broad application in various medical contexts where class imbalance is a concern.&quot;,&quot;publisher&quot;:&quot;BioData Min&quot;,&quot;issue&quot;:&quot;1&quot;,&quot;volume&quot;:&quot;18&quot;},&quot;isTemporary&quot;:false},{&quot;id&quot;:&quot;a9cd507b-e89f-33bd-8ebd-4f5b041dc4c4&quot;,&quot;itemData&quot;:{&quot;type&quot;:&quot;article-journal&quot;,&quot;id&quot;:&quot;a9cd507b-e89f-33bd-8ebd-4f5b041dc4c4&quot;,&quot;title&quot;:&quot;Novel electronic health records applied for prediction of pre-eclampsia: Machine-learning algorithms&quot;,&quot;groupId&quot;:&quot;0789ffda-0195-3199-9861-3e589d2a2cd3&quot;,&quot;author&quot;:[{&quot;family&quot;:&quot;Li&quot;,&quot;given&quot;:&quot;Yi Xin&quot;,&quot;parse-names&quot;:false,&quot;dropping-particle&quot;:&quot;&quot;,&quot;non-dropping-particle&quot;:&quot;&quot;},{&quot;family&quot;:&quot;Shen&quot;,&quot;given&quot;:&quot;Xiao Ping&quot;,&quot;parse-names&quot;:false,&quot;dropping-particle&quot;:&quot;&quot;,&quot;non-dropping-particle&quot;:&quot;&quot;},{&quot;family&quot;:&quot;Yang&quot;,&quot;given&quot;:&quot;Chao&quot;,&quot;parse-names&quot;:false,&quot;dropping-particle&quot;:&quot;&quot;,&quot;non-dropping-particle&quot;:&quot;&quot;},{&quot;family&quot;:&quot;Cao&quot;,&quot;given&quot;:&quot;Zuo Zeng&quot;,&quot;parse-names&quot;:false,&quot;dropping-particle&quot;:&quot;&quot;,&quot;non-dropping-particle&quot;:&quot;&quot;},{&quot;family&quot;:&quot;Du&quot;,&quot;given&quot;:&quot;Rui&quot;,&quot;parse-names&quot;:false,&quot;dropping-particle&quot;:&quot;&quot;,&quot;non-dropping-particle&quot;:&quot;&quot;},{&quot;family&quot;:&quot;Yu&quot;,&quot;given&quot;:&quot;Min&quot;,&quot;parse-names&quot;:false,&quot;dropping-particle&quot;:&quot;Da&quot;,&quot;non-dropping-particle&quot;:&quot;&quot;},{&quot;family&quot;:&quot;Wang&quot;,&quot;given&quot;:&quot;Jun Ping&quot;,&quot;parse-names&quot;:false,&quot;dropping-particle&quot;:&quot;&quot;,&quot;non-dropping-particle&quot;:&quot;&quot;},{&quot;family&quot;:&quot;Wang&quot;,&quot;given&quot;:&quot;Mei&quot;,&quot;parse-names&quot;:false,&quot;dropping-particle&quot;:&quot;&quot;,&quot;non-dropping-particle&quot;:&quot;&quot;}],&quot;container-title&quot;:&quot;Pregnancy Hypertension&quot;,&quot;container-title-short&quot;:&quot;Pregnancy Hypertens.&quot;,&quot;accessed&quot;:{&quot;date-parts&quot;:[[2026,2,27]]},&quot;DOI&quot;:&quot;10.1016/j.preghy.2021.10.006&quot;,&quot;ISSN&quot;:&quot;22107797&quot;,&quot;PMID&quot;:&quot;34739939&quot;,&quot;URL&quot;:&quot;https://pubmed.ncbi.nlm.nih.gov/34739939/&quot;,&quot;issued&quot;:{&quot;date-parts&quot;:[[2021,12,1]]},&quot;page&quot;:&quot;102-109&quot;,&quot;abstract&quot;:&quot;Objective: To predict risk of pre-eclampsia (PE) in women using machine learning (ML) algorithms, based on electronic health records (EHR) collected at the early second trimester. Study design: A total of 3759 cases of pregnancy who received antenatal care at Xinhua hospital Chongming branch Affiliated to Shanghai Jiaotong University were included in this retrospective EHR-based study. Thirty-eight candidate clinical parameters routinely available at the first visit in antenatal care were collected by manual chart review. Logistic regression (LR), random forest (RF), support vector machine (SVM) and extreme gradient boosting (XGBoost) were used to construct the prediction model. Features that contributed to the model predictions were identified using XGBoost. Outcome measures: The performance of ML models to predict women at risk of PE was quantified in terms of accuracy, precision, recall, false negative score, f1_score, brier score and the area under the receiver operating curve (auROC). Results: The XGboost model had the best prediction performance (accuracy = 0.920, precision = 0.447, recall = 0.789, f1_score = 0.571, auROC = 0.955). The most predictive feature of PE development was fasting plasma glucose, followed by mean blood pressure and body mass index. An easy-to-use model that a patient could answer independently still enabled accurate prediction, with auROC of 0.83. Conclusion: risk of PE development can be predicted with excellent discriminative ability using ML algorithms based on EHR collected at the early second trimester. Future studies are needed to assess the real-world clinical utility of the model.&quot;,&quot;publisher&quot;:&quot;Elsevier B.V.&quot;,&quot;volume&quot;:&quot;26&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46da0562-1848-3963-ab16-e2d5c3bfd3b2&quot;,&quot;itemData&quot;:{&quot;type&quot;:&quot;article-journal&quot;,&quot;id&quot;:&quot;46da0562-1848-3963-ab16-e2d5c3bfd3b2&quot;,&quot;title&quot;:&quot;Comprehensive Approach with Machine Learning Techniques to Investigate Early-Onset Preeclampsia and Its Long-Term Cardiovascular Implications&quot;,&quot;groupId&quot;:&quot;0789ffda-0195-3199-9861-3e589d2a2cd3&quot;,&quot;author&quot;:[{&quot;family&quot;:&quot;Domínguez-del Olmo&quot;,&quot;given&quot;:&quot;Paula&quot;,&quot;parse-names&quot;:false,&quot;dropping-particle&quot;:&quot;&quot;,&quot;non-dropping-particle&quot;:&quot;&quot;},{&quot;family&quot;:&quot;Herraiz&quot;,&quot;given&quot;:&quot;Ignacio&quot;,&quot;parse-names&quot;:false,&quot;dropping-particle&quot;:&quot;&quot;,&quot;non-dropping-particle&quot;:&quot;&quot;},{&quot;family&quot;:&quot;Villalaín&quot;,&quot;given&quot;:&quot;Cecilia&quot;,&quot;parse-names&quot;:false,&quot;dropping-particle&quot;:&quot;&quot;,&quot;non-dropping-particle&quot;:&quot;&quot;},{&quot;family&quot;:&quot;Galindo&quot;,&quot;given&quot;:&quot;Alberto&quot;,&quot;parse-names&quot;:false,&quot;dropping-particle&quot;:&quot;&quot;,&quot;non-dropping-particle&quot;:&quot;&quot;},{&quot;family&quot;:&quot;Moreno-Espino&quot;,&quot;given&quot;:&quot;Mailyn&quot;,&quot;parse-names&quot;:false,&quot;dropping-particle&quot;:&quot;&quot;,&quot;non-dropping-particle&quot;:&quot;&quot;},{&quot;family&quot;:&quot;Ayala&quot;,&quot;given&quot;:&quot;Jose Luis&quot;,&quot;parse-names&quot;:false,&quot;dropping-particle&quot;:&quot;&quot;,&quot;non-dropping-particle&quot;:&quot;&quot;}],&quot;container-title&quot;:&quot;Applied Sciences&quot;,&quot;accessed&quot;:{&quot;date-parts&quot;:[[2026,2,27]]},&quot;DOI&quot;:&quot;10.3390/app15168887&quot;,&quot;ISSN&quot;:&quot;20763417&quot;,&quot;URL&quot;:&quot;https://www.mdpi.com/2076-3417/15/16/8887/htm&quot;,&quot;issued&quot;:{&quot;date-parts&quot;:[[2025,8,12]]},&quot;page&quot;:&quot;8887&quot;,&quot;abstract&quot;:&quot;Preeclampsia (PE), a major cause of perinatal morbidity and mortality, is frequently under-recognized as an early indicator of future cardiovascular (CV) disease. This study examines early-onset preeclampsia (eoPE) across three phases—pre-pregnancy, diagnosis, and follow-up—to dynamically reclassify risk of eoPE in the second-trimester and assess long-term CV implications. A case-control study involving 50 women with eoPE (diagnosed before 34 weeks) and 50 matched controls with uncomplicated pregnancies employed supervised machine learning to develop two predictive models: one for reevaluating first-trimester eoPE risk, with test sensitivity/specificity of 95.0% (92.2–97.8%)/99.0% (97.6–100.0%) and another for predicting post-pregnancy hypertension (HT), with test sensitivity/specificity of 74.1% (67.2–80.9%)/89.1% (85.5–92.8%). Metaheuristic methods identified key features for risk reevaluation and prediction, achieving high predictive performance using routine early pregnancy data and diagnostic information. These findings should be interpreted with caution due to the sample size limitations. Additionally, unsupervised machine learning on follow-up data (median 7.5 years postpartum) was used to explore how pregnancy conditions shape long-term health in eoPE patients.&quot;,&quot;publisher&quot;:&quot;Multidisciplinary Digital Publishing Institute&quot;,&quot;issue&quot;:&quot;16&quot;,&quot;volume&quot;:&quot;15&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Obstet Gynecol&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id&quot;:&quot;19daba3d-48cf-37b5-b444-d38fb2ce38d5&quot;,&quot;itemData&quot;:{&quot;type&quot;:&quot;article-journal&quot;,&quot;id&quot;:&quot;19daba3d-48cf-37b5-b444-d38fb2ce38d5&quot;,&quot;title&quot;:&quot;Predictive Analytics in Maternal Health: A Machine Learning Approach for Classification of Preeclampsia&quot;,&quot;groupId&quot;:&quot;0789ffda-0195-3199-9861-3e589d2a2cd3&quot;,&quot;author&quot;:[{&quot;family&quot;:&quot;Amin&quot;,&quot;given&quot;:&quot;Pakiza&quot;,&quot;parse-names&quot;:false,&quot;dropping-particle&quot;:&quot;&quot;,&quot;non-dropping-particle&quot;:&quot;&quot;},{&quot;family&quot;:&quot;Gulzar Ahmad&quot;,&quot;given&quot;:&quot;Saima&quot;,&quot;parse-names&quot;:false,&quot;dropping-particle&quot;:&quot;&quot;,&quot;non-dropping-particle&quot;:&quot;&quot;},{&quot;family&quot;:&quot;Khan&quot;,&quot;given&quot;:&quot;Hikmat Ullah&quot;,&quot;parse-names&quot;:false,&quot;dropping-particle&quot;:&quot;&quot;,&quot;non-dropping-particle&quot;:&quot;&quot;},{&quot;family&quot;:&quot;Munir&quot;,&quot;given&quot;:&quot;Ehsan Ullah&quot;,&quot;parse-names&quot;:false,&quot;dropping-particle&quot;:&quot;&quot;,&quot;non-dropping-particle&quot;:&quot;&quot;},{&quot;family&quot;:&quot;Ramzan&quot;,&quot;given&quot;:&quot;Naeem&quot;,&quot;parse-names&quot;:false,&quot;dropping-particle&quot;:&quot;&quot;,&quot;non-dropping-particle&quot;:&quot;&quot;}],&quot;container-title&quot;:&quot;International Journal of Computational Intelligence Systems&quot;,&quot;accessed&quot;:{&quot;date-parts&quot;:[[2026,2,27]]},&quot;DOI&quot;:&quot;10.1007/s44196-025-00825-4&quot;,&quot;ISBN&quot;:&quot;0123456789&quot;,&quot;ISSN&quot;:&quot;18756883&quot;,&quot;URL&quot;:&quot;https://link.springer.com/article/10.1007/s44196-025-00825-4&quot;,&quot;issued&quot;:{&quot;date-parts&quot;:[[2025,5,13]]},&quot;page&quot;:&quot;-115&quot;,&quot;abstract&quot;:&quot;The condition known as preeclampsia is a hypertensive disorder that occurs during pregnancy and has serious implications for both the mother and the fetus. Proper management of the condition depends on early detection of preeclampsia to make a correct prognosis. In this study, we classify pre-eclampsia using three datasets: two of which are the public datasets acquired from Mendeley and Kaggle, respectively, while the third is a real-world clinical dataset obtained from a local hospital. Recursive feature elimination, principal component analysis, correlation-based feature selection, and particle swarm optimization were used to select significant features from the predictor variables of the public datasets. To improve the classification performance, several models were created, with an emphasis on ensemble learning methods. Specifically, we propose three models: the alternative classification models include the Soft Decision Fusion Model, which applies soft-voting; the Stacking-Based Classifier, which is an ensemble stacking; and the Hybrid Soft Stacking Model. These models were assessed in detail concerning their quantitative indicators for the AUC-ROC criterion. The performance of our proposed models in the public datasets was an AUC-ROC of more than 95% and in the clinical dataset an even higher 96%. These ensemble methods accurately show that they have effective results in improving the precision and reliability of pre-eclampsia forecasts. With the help of real and public clinical data, the present work presents an effective and ecological approach that can help healthcare professionals make appropriate and timely decisions about the management of pre-eclampsia. In particular, the results of the Hybrid Soft Stacking Model look quite convincing in terms of predictive value, so the model could be considered a useful tool in the clinical context.&quot;,&quot;publisher&quot;:&quot;Springer&quot;,&quot;issue&quot;:&quot;1&quot;,&quot;volume&quot;:&quot;18&quot;},&quot;isTemporary&quot;:false}]},{&quot;citationID&quot;:&quot;MENDELEY_CITATION_84d06077-9aec-474a-81c5-4ed4c8329e2b&quot;,&quot;properties&quot;:{&quot;noteIndex&quot;:0},&quot;isEdited&quot;:false,&quot;manualOverride&quot;:{&quot;isManuallyOverridden&quot;:false,&quot;citeprocText&quot;:&quot;[7,21,23,26,51]&quot;,&quot;manualOverrideText&quot;:&quot;&quot;},&quot;citationTag&quot;:&quot;MENDELEY_CITATION_v3_eyJjaXRhdGlvbklEIjoiTUVOREVMRVlfQ0lUQVRJT05fODRkMDYwNzctOWFlYy00NzRhLTgxYzUtNGVkNGM4MzI5ZTJiIiwicHJvcGVydGllcyI6eyJub3RlSW5kZXgiOjB9LCJpc0VkaXRlZCI6ZmFsc2UsIm1hbnVhbE92ZXJyaWRlIjp7ImlzTWFudWFsbHlPdmVycmlkZGVuIjpmYWxzZSwiY2l0ZXByb2NUZXh0IjoiWzcsMjEsMjMsMjYsNTF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&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7c7db179-e85c-3d9f-8c85-f6bf73d8cd64&quot;,&quot;itemData&quot;:{&quot;type&quot;:&quot;article-journal&quot;,&quot;id&quot;:&quot;7c7db179-e85c-3d9f-8c85-f6bf73d8cd64&quot;,&quot;title&quot;:&quot;A dynamic prediction model for preeclampsia using the sFlt-1/PLGF ratio combined with multiple factors&quot;,&quot;groupId&quot;:&quot;0789ffda-0195-3199-9861-3e589d2a2cd3&quot;,&quot;author&quot;:[{&quot;family&quot;:&quot;Chen&quot;,&quot;given&quot;:&quot;Guili&quot;,&quot;parse-names&quot;:false,&quot;dropping-particle&quot;:&quot;&quot;,&quot;non-dropping-particle&quot;:&quot;&quot;},{&quot;family&quot;:&quot;Chen&quot;,&quot;given&quot;:&quot;Yuanyuan&quot;,&quot;parse-names&quot;:false,&quot;dropping-particle&quot;:&quot;&quot;,&quot;non-dropping-particle&quot;:&quot;&quot;},{&quot;family&quot;:&quot;Shi&quot;,&quot;given&quot;:&quot;Yao&quot;,&quot;parse-names&quot;:false,&quot;dropping-particle&quot;:&quot;&quot;,&quot;non-dropping-particle&quot;:&quot;&quot;},{&quot;family&quot;:&quot;Mao&quot;,&quot;given&quot;:&quot;Zhoufen&quot;,&quot;parse-names&quot;:false,&quot;dropping-particle&quot;:&quot;&quot;,&quot;non-dropping-particle&quot;:&quot;&quot;},{&quot;family&quot;:&quot;Lou&quot;,&quot;given&quot;:&quot;Jiaqi&quot;,&quot;parse-names&quot;:false,&quot;dropping-particle&quot;:&quot;&quot;,&quot;non-dropping-particle&quot;:&quot;&quot;},{&quot;family&quot;:&quot;Ma&quot;,&quot;given&quot;:&quot;Jiant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6627-4&quot;,&quot;ISSN&quot;:&quot;14712393&quot;,&quot;PMID&quot;:&quot;38926668&quot;,&quot;URL&quot;:&quot;https://link.springer.com/article/10.1186/s12884-024-06627-4&quot;,&quot;issued&quot;:{&quot;date-parts&quot;:[[2024,6,26]]},&quot;page&quot;:&quot;-443&quot;,&quot;abstract&quot;:&quot;Preeclampsia (PE) is a pregnancy-related multi-organ disease and a significant cause of incidence rate and mortality of pregnant women and newborns worldwide. Delivery remains the only available treatment for PE. This study aims to establish a dynamic prediction model for PE. A total of 737 patients who visited our hospital from January 2021 to June 2022 were identified according to the inclusion and exclusion criteria, forming the primary dataset. Additionally, 176 singleton pregnant women who visited our hospital from July 2022 to November 2022 comprised the verification set. We investigated different gestational weeks of sFlt-1/PLGF (soluble FMS-like tyrosine kinase-1, placental growth factor) ratio combined with maternal characteristics and routine prenatal laboratory results in order to predict PE in each trimester. Multivariate logistic regression was used to establish the prediction model for PE at different gestational weeks. The discrimination, calibration, and clinical validity were utilized to evaluate predictive models as well as models in external validation queues. At 20–24 weeks, the obtained prediction model for PE yielded an area under the curve of 0.568 (95% confidence interval, 0.479–0.657). At 25–29 weeks, the obtained prediction model for PE yielded an area under the curve of 0.773 (95% confidence interval, 0.703–0.842)and 0.731 (95% confidence interval, 0.653–0.809) at 30–34 weeks. After adding maternal factors, uterine artery pulsation index(Ut-IP), and other laboratory indicators to the sFlt-1/PLGF ratio, the predicted performance of PE improved. It found that the AUC improved to 0.826(95% confidence interval, 0.748 ∼ 0.904) at 20–24 weeks, 0.879 (95% confidence interval, 0.823 ∼ 0.935) at 25–29 weeks, and 0.862(95% confidence interval, 0.799 ∼ 0.925) at 30–34 weeks.The calibration plot of the prediction model indicates good predictive accuracy between the predicted probability of PE and the observed probability. Furthermore, decision-curve analysis showed an excellent clinical application value of the models. Using the sFlt-1/PLGF ratio combined with multiple factors at 25–29 weeks can effectively predict PE, but the significance of re-examination in late pregnancy is not significant.&quot;,&quot;publisher&quot;:&quot;BioMed Central&quot;,&quot;issue&quot;:&quot;1&quot;,&quot;volume&quot;:&quot;24&quot;},&quot;isTemporary&quot;:false},{&quot;id&quot;:&quot;f5836d53-7064-32cc-9acb-11c003d8adeb&quot;,&quot;itemData&quot;:{&quot;type&quot;:&quot;article-journal&quot;,&quot;id&quot;:&quot;f5836d53-7064-32cc-9acb-11c003d8adeb&quot;,&quot;title&quot;:&quot;Machine-learning-based prediction of pre-eclampsia using first-trimester maternal characteristics and biomarkers&quot;,&quot;groupId&quot;:&quot;0789ffda-0195-3199-9861-3e589d2a2cd3&quot;,&quot;author&quot;:[{&quot;family&quot;:&quot;Ansbacher-Feldman&quot;,&quot;given&quot;:&quot;Z.&quot;,&quot;parse-names&quot;:false,&quot;dropping-particle&quot;:&quot;&quot;,&quot;non-dropping-particle&quot;:&quot;&quot;},{&quot;family&quot;:&quot;Syngelaki&quot;,&quot;given&quot;:&quot;A.&quot;,&quot;parse-names&quot;:false,&quot;dropping-particle&quot;:&quot;&quot;,&quot;non-dropping-particle&quot;:&quot;&quot;},{&quot;family&quot;:&quot;Meiri&quot;,&quot;given&quot;:&quot;H.&quot;,&quot;parse-names&quot;:false,&quot;dropping-particle&quot;:&quot;&quot;,&quot;non-dropping-particle&quot;:&quot;&quot;},{&quot;family&quot;:&quot;Cirkin&quot;,&quot;given&quot;:&quot;R.&quot;,&quot;parse-names&quot;:false,&quot;dropping-particle&quot;:&quot;&quot;,&quot;non-dropping-particle&quot;:&quot;&quot;},{&quot;family&quot;:&quot;Nicolaides&quot;,&quot;given&quot;:&quot;K. H.&quot;,&quot;parse-names&quot;:false,&quot;dropping-particle&quot;:&quot;&quot;,&quot;non-dropping-particle&quot;:&quot;&quot;},{&quot;family&quot;:&quot;Louzoun&quot;,&quot;given&quot;:&quot;Y.&quot;,&quot;parse-names&quot;:false,&quot;dropping-particle&quot;:&quot;&quot;,&quot;non-dropping-particle&quot;:&quot;&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6105&quot;,&quot;ISSN&quot;:&quot;14690705&quot;,&quot;PMID&quot;:&quot;36454636&quot;,&quot;URL&quot;:&quot;https://pubmed.ncbi.nlm.nih.gov/36454636/&quot;,&quot;issued&quot;:{&quot;date-parts&quot;:[[2022,12,1]]},&quot;page&quot;:&quot;739-745&quot;,&quot;abstract&quot;:&quot;Objective: To evaluate the accuracy of predicting the risk of developing pre-eclampsia (PE) according to first-trimester maternal demographic characteristics, medical history and biomarkers using artificial-intelligence and machine-learning methods. Methods: The data were derived from prospective non-interventional screening for PE at 11–13 weeks' gestation at two maternity hospitals in the UK. The data were divided into three subsets. The first set, including 30 437 subjects, was used to develop the training process, the second set of 10 000 subjects was utilized to optimize the machine-learning hyperparameters and the third set of 20 352 subjects was coded and used for model validation. An artificial neural network was used to predict from the demographic characteristics and medical history the prior risk that was then combined with biomarker values to determine the risk of PE and preterm PE with delivery at &lt; 37 weeks' gestation. An additional network was trained without including race as input. Biomarkers included uterine artery pulsatility index (UtA-PI), mean arterial blood pressure (MAP), placental growth factor (PlGF) and pregnancy-associated plasma protein-A. All markers were entered using raw values without conversion into standardized multiples of the median. The prediction accuracy was estimated using the area under the receiver-operating-characteristics curve (AUC). We further computed the detection rate at 10%, 20% and 40% false-positive rates (FPR). The impact of taking aspirin was also added. Shapley values were calculated to evaluate the contribution of each parameter to the prediction of risk. We used a non-parametric test to compare the expected AUC with the one obtained when we randomly scrambled the labels and kept the predictions. For the general prediction, we performed 10 000 permutations of the labels. When the AUC was higher than the one obtained in all 10 000 permutations, we reported a P-value of &lt; 0.0001. For the race-specific analysis, we performed 1000 permutations. When the AUC was higher than the AUC in permutations, we reported a P-value of &lt; 0.001. Results: The detection rate for preterm PE vs no PE, at a 10% FPR, was 53.3% when screening by maternal factors only, and the corresponding AUC was 0.816; these increased to 75.3% and 0.909, respectively, with the addition of biomarkers into the model. Information on race was important for the prediction accuracy; when race was not used to train the model, at a 10% FPR, the detection rate of preterm PE vs no PE decreased to 34.5–45.5% (for different races) when screening by maternal factors only and to 55.0–62.1% when biomarkers were added. The major predictors of PE were high MAP and UtA-PI, and low PlGF. The accuracy of prediction of all PE cases was lower than that for preterm PE. Aspirin use was recommended for cases who were at high risk of preterm PE. The AUC of all PE vs no PE was 0.770 when screening by maternal factors and 0.817 when the biomarkers were added; the respective detection rates, at a 10% FPR, were 41.3% and 52.9%. Conclusions: Screening for PE using a non-linear machine-learning-based approach does not require a population-based normalization, and its performance is similar to that of logistic regression. Removing race information from the model reduces its prediction accuracy, especially for the non-white populations when only maternal factors are considered. © 2022 International Society of Ultrasound in Obstetrics and Gynecology.&quot;,&quot;publisher&quot;:&quot;Ultrasound Obstet Gynecol&quot;,&quot;issue&quot;:&quot;6&quot;,&quot;volume&quot;:&quot;60&quot;},&quot;isTemporary&quot;:false},{&quot;id&quot;:&quot;19daba3d-48cf-37b5-b444-d38fb2ce38d5&quot;,&quot;itemData&quot;:{&quot;type&quot;:&quot;article-journal&quot;,&quot;id&quot;:&quot;19daba3d-48cf-37b5-b444-d38fb2ce38d5&quot;,&quot;title&quot;:&quot;Predictive Analytics in Maternal Health: A Machine Learning Approach for Classification of Preeclampsia&quot;,&quot;groupId&quot;:&quot;0789ffda-0195-3199-9861-3e589d2a2cd3&quot;,&quot;author&quot;:[{&quot;family&quot;:&quot;Amin&quot;,&quot;given&quot;:&quot;Pakiza&quot;,&quot;parse-names&quot;:false,&quot;dropping-particle&quot;:&quot;&quot;,&quot;non-dropping-particle&quot;:&quot;&quot;},{&quot;family&quot;:&quot;Gulzar Ahmad&quot;,&quot;given&quot;:&quot;Saima&quot;,&quot;parse-names&quot;:false,&quot;dropping-particle&quot;:&quot;&quot;,&quot;non-dropping-particle&quot;:&quot;&quot;},{&quot;family&quot;:&quot;Khan&quot;,&quot;given&quot;:&quot;Hikmat Ullah&quot;,&quot;parse-names&quot;:false,&quot;dropping-particle&quot;:&quot;&quot;,&quot;non-dropping-particle&quot;:&quot;&quot;},{&quot;family&quot;:&quot;Munir&quot;,&quot;given&quot;:&quot;Ehsan Ullah&quot;,&quot;parse-names&quot;:false,&quot;dropping-particle&quot;:&quot;&quot;,&quot;non-dropping-particle&quot;:&quot;&quot;},{&quot;family&quot;:&quot;Ramzan&quot;,&quot;given&quot;:&quot;Naeem&quot;,&quot;parse-names&quot;:false,&quot;dropping-particle&quot;:&quot;&quot;,&quot;non-dropping-particle&quot;:&quot;&quot;}],&quot;container-title&quot;:&quot;International Journal of Computational Intelligence Systems&quot;,&quot;accessed&quot;:{&quot;date-parts&quot;:[[2026,2,27]]},&quot;DOI&quot;:&quot;10.1007/s44196-025-00825-4&quot;,&quot;ISBN&quot;:&quot;0123456789&quot;,&quot;ISSN&quot;:&quot;18756883&quot;,&quot;URL&quot;:&quot;https://link.springer.com/article/10.1007/s44196-025-00825-4&quot;,&quot;issued&quot;:{&quot;date-parts&quot;:[[2025,5,13]]},&quot;page&quot;:&quot;-115&quot;,&quot;abstract&quot;:&quot;The condition known as preeclampsia is a hypertensive disorder that occurs during pregnancy and has serious implications for both the mother and the fetus. Proper management of the condition depends on early detection of preeclampsia to make a correct prognosis. In this study, we classify pre-eclampsia using three datasets: two of which are the public datasets acquired from Mendeley and Kaggle, respectively, while the third is a real-world clinical dataset obtained from a local hospital. Recursive feature elimination, principal component analysis, correlation-based feature selection, and particle swarm optimization were used to select significant features from the predictor variables of the public datasets. To improve the classification performance, several models were created, with an emphasis on ensemble learning methods. Specifically, we propose three models: the alternative classification models include the Soft Decision Fusion Model, which applies soft-voting; the Stacking-Based Classifier, which is an ensemble stacking; and the Hybrid Soft Stacking Model. These models were assessed in detail concerning their quantitative indicators for the AUC-ROC criterion. The performance of our proposed models in the public datasets was an AUC-ROC of more than 95% and in the clinical dataset an even higher 96%. These ensemble methods accurately show that they have effective results in improving the precision and reliability of pre-eclampsia forecasts. With the help of real and public clinical data, the present work presents an effective and ecological approach that can help healthcare professionals make appropriate and timely decisions about the management of pre-eclampsia. In particular, the results of the Hybrid Soft Stacking Model look quite convincing in terms of predictive value, so the model could be considered a useful tool in the clinical context.&quot;,&quot;publisher&quot;:&quot;Springer&quot;,&quot;issue&quot;:&quot;1&quot;,&quot;volume&quot;:&quot;18&quot;},&quot;isTemporary&quot;:false}]},{&quot;citationID&quot;:&quot;MENDELEY_CITATION_bf81090f-0bef-4a9f-882c-d753f52a0847&quot;,&quot;properties&quot;:{&quot;noteIndex&quot;:0},&quot;isEdited&quot;:false,&quot;manualOverride&quot;:{&quot;isManuallyOverridden&quot;:false,&quot;citeprocText&quot;:&quot;[4,30–32,46]&quot;,&quot;manualOverrideText&quot;:&quot;&quot;},&quot;citationTag&quot;:&quot;MENDELEY_CITATION_v3_eyJjaXRhdGlvbklEIjoiTUVOREVMRVlfQ0lUQVRJT05fYmY4MTA5MGYtMGJlZi00YTlmLTg4MmMtZDc1M2Y1MmEwODQ3IiwicHJvcGVydGllcyI6eyJub3RlSW5kZXgiOjB9LCJpc0VkaXRlZCI6ZmFsc2UsIm1hbnVhbE92ZXJyaWRlIjp7ImlzTWFudWFsbHlPdmVycmlkZGVuIjpmYWxzZSwiY2l0ZXByb2NUZXh0IjoiWzQsMzDigJMzMiw0Nl0iLCJtYW51YWxPdmVycmlkZVRleHQiOiIifSwiY2l0YXRpb25JdGVtcyI6W3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7e1855d9-054f-3a3b-880d-1c3456aded66&quot;,&quot;itemData&quot;:{&quot;type&quot;:&quot;article-journal&quot;,&quot;id&quot;:&quot;7e1855d9-054f-3a3b-880d-1c3456aded66&quot;,&quot;title&quot;:&quot;AI-based preeclampsia detection and prediction with electrocardiogram data&quot;,&quot;groupId&quot;:&quot;0789ffda-0195-3199-9861-3e589d2a2cd3&quot;,&quot;author&quot;:[{&quot;family&quot;:&quot;Butler&quot;,&quot;given&quot;:&quot;Liam&quot;,&quot;parse-names&quot;:false,&quot;dropping-particle&quot;:&quot;&quot;,&quot;non-dropping-particle&quot;:&quot;&quot;},{&quot;family&quot;:&quot;Gunturkun&quot;,&quot;given&quot;:&quot;Fatma&quot;,&quot;parse-names&quot;:false,&quot;dropping-particle&quot;:&quot;&quot;,&quot;non-dropping-particle&quot;:&quot;&quot;},{&quot;family&quot;:&quot;Chinthala&quot;,&quot;given&quot;:&quot;Lokesh&quot;,&quot;parse-names&quot;:false,&quot;dropping-particle&quot;:&quot;&quot;,&quot;non-dropping-particle&quot;:&quot;&quot;},{&quot;family&quot;:&quot;Karabayir&quot;,&quot;given&quot;:&quot;Ibrahim&quot;,&quot;parse-names&quot;:false,&quot;dropping-particle&quot;:&quot;&quot;,&quot;non-dropping-particle&quot;:&quot;&quot;},{&quot;family&quot;:&quot;Tootooni&quot;,&quot;given&quot;:&quot;Mohammad S.&quot;,&quot;parse-names&quot;:false,&quot;dropping-particle&quot;:&quot;&quot;,&quot;non-dropping-particle&quot;:&quot;&quot;},{&quot;family&quot;:&quot;Bakir-Batu&quot;,&quot;given&quot;:&quot;Berna&quot;,&quot;parse-names&quot;:false,&quot;dropping-particle&quot;:&quot;&quot;,&quot;non-dropping-particle&quot;:&quot;&quot;},{&quot;family&quot;:&quot;Celik&quot;,&quot;given&quot;:&quot;Turgay&quot;,&quot;parse-names&quot;:false,&quot;dropping-particle&quot;:&quot;&quot;,&quot;non-dropping-particle&quot;:&quot;&quot;},{&quot;family&quot;:&quot;Akbilgic&quot;,&quot;given&quot;:&quot;Oguz&quot;,&quot;parse-names&quot;:false,&quot;dropping-particle&quot;:&quot;&quot;,&quot;non-dropping-particle&quot;:&quot;&quot;},{&quot;family&quot;:&quot;Davis&quot;,&quot;given&quot;:&quot;Robert L.&quot;,&quot;parse-names&quot;:false,&quot;dropping-particle&quot;:&quot;&quot;,&quot;non-dropping-particle&quot;:&quot;&quot;}],&quot;container-title&quot;:&quot;Frontiers in cardiovascular medicine&quot;,&quot;container-title-short&quot;:&quot;Front. Cardiovasc. Med.&quot;,&quot;accessed&quot;:{&quot;date-parts&quot;:[[2026,2,27]]},&quot;DOI&quot;:&quot;10.3389/fcvm.2024.1360238&quot;,&quot;ISSN&quot;:&quot;2297055X&quot;,&quot;PMID&quot;:&quot;38500752&quot;,&quot;URL&quot;:&quot;https://pubmed.ncbi.nlm.nih.gov/38500752/&quot;,&quot;issued&quot;:{&quot;date-parts&quot;:[[2024]]},&quot;abstract&quot;:&quot;Introduction: More than 76,000 women die yearly from preeclampsia and hypertensive disorders of pregnancy. Early diagnosis and management of preeclampsia can improve outcomes for both mother and baby. In this study, we developed artificial intelligence models to detect and predict preeclampsia from electrocardiograms (ECGs) in point-of-care settings. Methods: Ten-second 12-lead ECG data was obtained from two large health care settings: University of Tennessee Health Science Center (UTHSC) and Atrium Health Wake Forest Baptist (AHWFB). UTHSC data was split into 80% training and 20% holdout data. The model used a modified ResNet convolutional neural network, taking one-dimensional raw ECG signals comprising 12 channels as an input, to predict risk of preeclampsia. Sub-analyses were performed to assess the predictive accuracy for preeclampsia prediction within 30, 60, or 90 days before diagnosis. Results: The UTHSC cohort included 904 ECGs from 759 females (78.8% African American) with a mean ± sd age of 27.3 ± 5.0 years. The AHWFB cohort included 817 ECGs from 141 females (45.4 African American) with a mean ± sd age of 27.4 ± 5.9 years. The cross-validated ECG-AI model yielded an AUC (95% CI) of 0.85 (0.77-0.93) on UTHSC holdout data, and an AUC (95% CI) of 0.81 (0.77-0.84) on AHWFB data. The sub-analysis of different time windows before preeclampsia prediction resulted in AUCs (95% CI) of 0.92 (0.84-1.00), 0.89 (0.81-0.98) and 0.90 (0.81-0.98) when tested on ECGs 30 days, 60 days and 90 days, respectively, before diagnosis. When assessed on early onset preeclampsia (preeclampsia diagnosed at &lt;34 weeks of pregnancy), the model's AUC (95% CI) was 0.98 (0.89-1.00). Discussion: We conclude that preeclampsia can be identified with high accuracy via application of AI models to ECG data.&quot;,&quot;publisher&quot;:&quot;Front Cardiovasc Med&quot;,&quot;volume&quot;:&quot;11&quot;},&quot;isTemporary&quot;:false},{&quot;id&quot;:&quot;5f20578a-d1c0-318b-9291-cbb0852acaec&quot;,&quot;itemData&quot;:{&quot;type&quot;:&quot;article-journal&quot;,&quot;id&quot;:&quot;5f20578a-d1c0-318b-9291-cbb0852acaec&quot;,&quot;title&quot;:&quot;Noninvasive early prediction of preeclampsia in pregnancy using retinal vascular features&quot;,&quot;groupId&quot;:&quot;0789ffda-0195-3199-9861-3e589d2a2cd3&quot;,&quot;author&quot;:[{&quot;family&quot;:&quot;Wu&quot;,&quot;given&quot;:&quot;Yuxuan&quot;,&quot;parse-names&quot;:false,&quot;dropping-particle&quot;:&quot;&quot;,&quot;non-dropping-particle&quot;:&quot;&quot;},{&quot;family&quot;:&quot;Shen&quot;,&quot;given&quot;:&quot;Lixia&quot;,&quot;parse-names&quot;:false,&quot;dropping-particle&quot;:&quot;&quot;,&quot;non-dropping-particle&quot;:&quot;&quot;},{&quot;family&quot;:&quot;Zhao&quot;,&quot;given&quot;:&quot;Lanqin&quot;,&quot;parse-names&quot;:false,&quot;dropping-particle&quot;:&quot;&quot;,&quot;non-dropping-particle&quot;:&quot;&quot;},{&quot;family&quot;:&quot;Lin&quot;,&quot;given&quot;:&quot;Xiaohong&quot;,&quot;parse-names&quot;:false,&quot;dropping-particle&quot;:&quot;&quot;,&quot;non-dropping-particle&quot;:&quot;&quot;},{&quot;family&quot;:&quot;Xu&quot;,&quot;given&quot;:&quot;Miaohong&quot;,&quot;parse-names&quot;:false,&quot;dropping-particle&quot;:&quot;&quot;,&quot;non-dropping-particle&quot;:&quot;&quot;},{&quot;family&quot;:&quot;Tu&quot;,&quot;given&quot;:&quot;Zhenjun&quot;,&quot;parse-names&quot;:false,&quot;dropping-particle&quot;:&quot;&quot;,&quot;non-dropping-particle&quot;:&quot;&quot;},{&quot;family&quot;:&quot;Huang&quot;,&quot;given&quot;:&quot;Yihong&quot;,&quot;parse-names&quot;:false,&quot;dropping-particle&quot;:&quot;&quot;,&quot;non-dropping-particle&quot;:&quot;&quot;},{&quot;family&quot;:&quot;Kong&quot;,&quot;given&quot;:&quot;Lingyi&quot;,&quot;parse-names&quot;:false,&quot;dropping-particle&quot;:&quot;&quot;,&quot;non-dropping-particle&quot;:&quot;&quot;},{&quot;family&quot;:&quot;Lin&quot;,&quot;given&quot;:&quot;Zhenzhe&quot;,&quot;parse-names&quot;:false,&quot;dropping-particle&quot;:&quot;&quot;,&quot;non-dropping-particle&quot;:&quot;&quot;},{&quot;family&quot;:&quot;Lin&quot;,&quot;given&quot;:&quot;Duoru&quot;,&quot;parse-names&quot;:false,&quot;dropping-particle&quot;:&quot;&quot;,&quot;non-dropping-particle&quot;:&quot;&quot;},{&quot;family&quot;:&quot;Liu&quot;,&quot;given&quot;:&quot;Lixue&quot;,&quot;parse-names&quot;:false,&quot;dropping-particle&quot;:&quot;&quot;,&quot;non-dropping-particle&quot;:&quot;&quot;},{&quot;family&quot;:&quot;Wang&quot;,&quot;given&quot;:&quot;Xun&quot;,&quot;parse-names&quot;:false,&quot;dropping-particle&quot;:&quot;&quot;,&quot;non-dropping-particle&quot;:&quot;&quot;},{&quot;family&quot;:&quot;Cao&quot;,&quot;given&quot;:&quot;Zizheng&quot;,&quot;parse-names&quot;:false,&quot;dropping-particle&quot;:&quot;&quot;,&quot;non-dropping-particle&quot;:&quot;&quot;},{&quot;family&quot;:&quot;Chen&quot;,&quot;given&quot;:&quot;Xi&quot;,&quot;parse-names&quot;:false,&quot;dropping-particle&quot;:&quot;&quot;,&quot;non-dropping-particle&quot;:&quot;&quot;},{&quot;family&quot;:&quot;Zhou&quot;,&quot;given&quot;:&quot;Shengmei&quot;,&quot;parse-names&quot;:false,&quot;dropping-particle&quot;:&quot;&quot;,&quot;non-dropping-particle&quot;:&quot;&quot;},{&quot;family&quot;:&quot;Hu&quot;,&quot;given&quot;:&quot;Weiling&quot;,&quot;parse-names&quot;:false,&quot;dropping-particle&quot;:&quot;&quot;,&quot;non-dropping-particle&quot;:&quot;&quot;},{&quot;family&quot;:&quot;Huang&quot;,&quot;given&quot;:&quot;Yunjian&quot;,&quot;parse-names&quot;:false,&quot;dropping-particle&quot;:&quot;&quot;,&quot;non-dropping-particle&quot;:&quot;&quot;},{&quot;family&quot;:&quot;Chen&quot;,&quot;given&quot;:&quot;Shiyuan&quot;,&quot;parse-names&quot;:false,&quot;dropping-particle&quot;:&quot;&quot;,&quot;non-dropping-particle&quot;:&quot;&quot;},{&quot;family&quot;:&quot;Dongye&quot;,&quot;given&quot;:&quot;Meimei&quot;,&quot;parse-names&quot;:false,&quot;dropping-particle&quot;:&quot;&quot;,&quot;non-dropping-particle&quot;:&quot;&quot;},{&quot;family&quot;:&quot;Zhang&quot;,&quot;given&quot;:&quot;Xulin&quot;,&quot;parse-names&quot;:false,&quot;dropping-particle&quot;:&quot;&quot;,&quot;non-dropping-particle&quot;:&quot;&quot;},{&quot;family&quot;:&quot;Wang&quot;,&quot;given&quot;:&quot;Dongni&quot;,&quot;parse-names&quot;:false,&quot;dropping-particle&quot;:&quot;&quot;,&quot;non-dropping-particle&quot;:&quot;&quot;},{&quot;family&quot;:&quot;Shi&quot;,&quot;given&quot;:&quot;Danli&quot;,&quot;parse-names&quot;:false,&quot;dropping-particle&quot;:&quot;&quot;,&quot;non-dropping-particle&quot;:&quot;&quot;},{&quot;family&quot;:&quot;Wang&quot;,&quot;given&quot;:&quot;Zilian&quot;,&quot;parse-names&quot;:false,&quot;dropping-particle&quot;:&quot;&quot;,&quot;non-dropping-particle&quot;:&quot;&quot;},{&quot;family&quot;:&quot;Wu&quot;,&quot;given&quot;:&quot;Xiaohang&quot;,&quot;parse-names&quot;:false,&quot;dropping-particle&quot;:&quot;&quot;,&quot;non-dropping-particle&quot;:&quot;&quot;},{&quot;family&quot;:&quot;Wang&quot;,&quot;given&quot;:&quot;Dongyu&quot;,&quot;parse-names&quot;:false,&quot;dropping-particle&quot;:&quot;&quot;,&quot;non-dropping-particle&quot;:&quot;&quot;},{&quot;family&quot;:&quot;Lin&quot;,&quot;given&quot;:&quot;Haotian&quot;,&quot;parse-names&quot;:false,&quot;dropping-particle&quot;:&quot;&quot;,&quot;non-dropping-particle&quot;:&quot;&quot;}],&quot;container-title&quot;:&quot;NPJ digital medicine&quot;,&quot;container-title-short&quot;:&quot;NPJ Digit. Med.&quot;,&quot;accessed&quot;:{&quot;date-parts&quot;:[[2026,2,27]]},&quot;DOI&quot;:&quot;10.1038/s41746-025-01582-6&quot;,&quot;ISSN&quot;:&quot;23986352&quot;,&quot;PMID&quot;:&quot;40188283&quot;,&quot;URL&quot;:&quot;https://pubmed.ncbi.nlm.nih.gov/40188283/&quot;,&quot;issued&quot;:{&quot;date-parts&quot;:[[2025,12,1]]},&quot;abstract&quot;:&quot;Preeclampsia (PE), a severe hypertensive disorder during pregnancy, significantly contributes to maternal and neonatal mortality. Existing prediction biomarkers are often invasive and expensive, hindering their widespread application. This study introduces PROMPT (Preeclampsia Risk factor + Ophthalmic data + Mean arterial pressure Prediction Test), an AI-driven model leveraging retinal photography for PE prediction, registered at ChiCTR (ChiCTR2100049850) in August 2021. Analyzing 1812 pregnancies before 14 gestational weeks, we extracted retinal parameters using a deep learning system. The PROMPT achieved an AUC of 0.87 (0.83–0.90) for PE prediction and 0.91 (0.85–0.97) for preterm PE prediction using machine learning, significantly outperforming the baseline model (p &lt; 0.001). It also improved detection of severe adverse pregnancy outcomes from 35% to 41%. Economically, PROMPT was estimated to avert 1809 PE cases and saved over $50 million per 100,000 screenings. These results position PROMPT as a non-invasive and cost-effective tool for prenatal care, especially valuable in low- and middle-income countries.&quot;,&quot;publisher&quot;:&quot;NPJ Digit Med&quot;,&quot;issue&quot;:&quot;1&quot;,&quot;volume&quot;:&quot;8&quot;},&quot;isTemporary&quot;:false}]},{&quot;citationID&quot;:&quot;MENDELEY_CITATION_1527f19e-013b-49a2-bd5f-ca198f61bbc9&quot;,&quot;properties&quot;:{&quot;noteIndex&quot;:0},&quot;isEdited&quot;:false,&quot;manualOverride&quot;:{&quot;isManuallyOverridden&quot;:false,&quot;citeprocText&quot;:&quot;[4,21,27,33,47]&quot;,&quot;manualOverrideText&quot;:&quot;&quot;},&quot;citationTag&quot;:&quot;MENDELEY_CITATION_v3_eyJjaXRhdGlvbklEIjoiTUVOREVMRVlfQ0lUQVRJT05fMTUyN2YxOWUtMDEzYi00OWEyLWJkNWYtY2ExOThmNjFiYmM5IiwicHJvcGVydGllcyI6eyJub3RlSW5kZXgiOjB9LCJpc0VkaXRlZCI6ZmFsc2UsIm1hbnVhbE92ZXJyaWRlIjp7ImlzTWFudWFsbHlPdmVycmlkZGVuIjpmYWxzZSwiY2l0ZXByb2NUZXh0IjoiWzQsMjEsMjcsMzMsNDddIiwibWFudWFsT3ZlcnJpZGVUZXh0IjoiIn0sImNpdGF0aW9uSXRlbXMiOlt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&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id&quot;:&quot;46da0562-1848-3963-ab16-e2d5c3bfd3b2&quot;,&quot;itemData&quot;:{&quot;type&quot;:&quot;article-journal&quot;,&quot;id&quot;:&quot;46da0562-1848-3963-ab16-e2d5c3bfd3b2&quot;,&quot;title&quot;:&quot;Comprehensive Approach with Machine Learning Techniques to Investigate Early-Onset Preeclampsia and Its Long-Term Cardiovascular Implications&quot;,&quot;groupId&quot;:&quot;0789ffda-0195-3199-9861-3e589d2a2cd3&quot;,&quot;author&quot;:[{&quot;family&quot;:&quot;Domínguez-del Olmo&quot;,&quot;given&quot;:&quot;Paula&quot;,&quot;parse-names&quot;:false,&quot;dropping-particle&quot;:&quot;&quot;,&quot;non-dropping-particle&quot;:&quot;&quot;},{&quot;family&quot;:&quot;Herraiz&quot;,&quot;given&quot;:&quot;Ignacio&quot;,&quot;parse-names&quot;:false,&quot;dropping-particle&quot;:&quot;&quot;,&quot;non-dropping-particle&quot;:&quot;&quot;},{&quot;family&quot;:&quot;Villalaín&quot;,&quot;given&quot;:&quot;Cecilia&quot;,&quot;parse-names&quot;:false,&quot;dropping-particle&quot;:&quot;&quot;,&quot;non-dropping-particle&quot;:&quot;&quot;},{&quot;family&quot;:&quot;Galindo&quot;,&quot;given&quot;:&quot;Alberto&quot;,&quot;parse-names&quot;:false,&quot;dropping-particle&quot;:&quot;&quot;,&quot;non-dropping-particle&quot;:&quot;&quot;},{&quot;family&quot;:&quot;Moreno-Espino&quot;,&quot;given&quot;:&quot;Mailyn&quot;,&quot;parse-names&quot;:false,&quot;dropping-particle&quot;:&quot;&quot;,&quot;non-dropping-particle&quot;:&quot;&quot;},{&quot;family&quot;:&quot;Ayala&quot;,&quot;given&quot;:&quot;Jose Luis&quot;,&quot;parse-names&quot;:false,&quot;dropping-particle&quot;:&quot;&quot;,&quot;non-dropping-particle&quot;:&quot;&quot;}],&quot;container-title&quot;:&quot;Applied Sciences&quot;,&quot;accessed&quot;:{&quot;date-parts&quot;:[[2026,2,27]]},&quot;DOI&quot;:&quot;10.3390/app15168887&quot;,&quot;ISSN&quot;:&quot;20763417&quot;,&quot;URL&quot;:&quot;https://www.mdpi.com/2076-3417/15/16/8887/htm&quot;,&quot;issued&quot;:{&quot;date-parts&quot;:[[2025,8,12]]},&quot;page&quot;:&quot;8887&quot;,&quot;abstract&quot;:&quot;Preeclampsia (PE), a major cause of perinatal morbidity and mortality, is frequently under-recognized as an early indicator of future cardiovascular (CV) disease. This study examines early-onset preeclampsia (eoPE) across three phases—pre-pregnancy, diagnosis, and follow-up—to dynamically reclassify risk of eoPE in the second-trimester and assess long-term CV implications. A case-control study involving 50 women with eoPE (diagnosed before 34 weeks) and 50 matched controls with uncomplicated pregnancies employed supervised machine learning to develop two predictive models: one for reevaluating first-trimester eoPE risk, with test sensitivity/specificity of 95.0% (92.2–97.8%)/99.0% (97.6–100.0%) and another for predicting post-pregnancy hypertension (HT), with test sensitivity/specificity of 74.1% (67.2–80.9%)/89.1% (85.5–92.8%). Metaheuristic methods identified key features for risk reevaluation and prediction, achieving high predictive performance using routine early pregnancy data and diagnostic information. These findings should be interpreted with caution due to the sample size limitations. Additionally, unsupervised machine learning on follow-up data (median 7.5 years postpartum) was used to explore how pregnancy conditions shape long-term health in eoPE patients.&quot;,&quot;publisher&quot;:&quot;Multidisciplinary Digital Publishing Institute&quot;,&quot;issue&quot;:&quot;16&quot;,&quot;volume&quot;:&quot;15&quot;},&quot;isTemporary&quot;:false},{&quot;id&quot;:&quot;faefcae0-78ef-3375-8c61-debeb1c7ba2e&quot;,&quot;itemData&quot;:{&quot;type&quot;:&quot;article-journal&quot;,&quot;id&quot;:&quot;faefcae0-78ef-3375-8c61-debeb1c7ba2e&quot;,&quot;title&quot;:&quot;The role of cell-free DNA biomarkers and patient data in the early prediction of preeclampsia: an artificial intelligence model&quot;,&quot;groupId&quot;:&quot;0789ffda-0195-3199-9861-3e589d2a2cd3&quot;,&quot;author&quot;:[{&quot;family&quot;:&quot;Khalil&quot;,&quot;given&quot;:&quot;Asma&quot;,&quot;parse-names&quot;:false,&quot;dropping-particle&quot;:&quot;&quot;,&quot;non-dropping-particle&quot;:&quot;&quot;},{&quot;family&quot;:&quot;Bellesia&quot;,&quot;given&quot;:&quot;Giovanni&quot;,&quot;parse-names&quot;:false,&quot;dropping-particle&quot;:&quot;&quot;,&quot;non-dropping-particle&quot;:&quot;&quot;},{&quot;family&quot;:&quot;Norton&quot;,&quot;given&quot;:&quot;Mary E.&quot;,&quot;parse-names&quot;:false,&quot;dropping-particle&quot;:&quot;&quot;,&quot;non-dropping-particle&quot;:&quot;&quot;},{&quot;family&quot;:&quot;Jacobsson&quot;,&quot;given&quot;:&quot;Bo&quot;,&quot;parse-names&quot;:false,&quot;dropping-particle&quot;:&quot;&quot;,&quot;non-dropping-particle&quot;:&quot;&quot;},{&quot;family&quot;:&quot;Haeri&quot;,&quot;given&quot;:&quot;Sina&quot;,&quot;parse-names&quot;:false,&quot;dropping-particle&quot;:&quot;&quot;,&quot;non-dropping-particle&quot;:&quot;&quot;},{&quot;family&quot;:&quot;Egbert&quot;,&quot;given&quot;:&quot;Melissa&quot;,&quot;parse-names&quot;:false,&quot;dropping-particle&quot;:&quot;&quot;,&quot;non-dropping-particle&quot;:&quot;&quot;},{&quot;family&quot;:&quot;Malone&quot;,&quot;given&quot;:&quot;Fergal D.&quot;,&quot;parse-names&quot;:false,&quot;dropping-particle&quot;:&quot;&quot;,&quot;non-dropping-particle&quot;:&quot;&quot;},{&quot;family&quot;:&quot;Wapner&quot;,&quot;given&quot;:&quot;Ronald J.&quot;,&quot;parse-names&quot;:false,&quot;dropping-particle&quot;:&quot;&quot;,&quot;non-dropping-particle&quot;:&quot;&quot;},{&quot;family&quot;:&quot;Roman&quot;,&quot;given&quot;:&quot;Ashley&quot;,&quot;parse-names&quot;:false,&quot;dropping-particle&quot;:&quot;&quot;,&quot;non-dropping-particle&quot;:&quot;&quot;},{&quot;family&quot;:&quot;Faro&quot;,&quot;given&quot;:&quot;Revital&quot;,&quot;parse-names&quot;:false,&quot;dropping-particle&quot;:&quot;&quot;,&quot;non-dropping-particle&quot;:&quot;&quot;},{&quot;family&quot;:&quot;Madankumar&quot;,&quot;given&quot;:&quot;Rajeevi&quot;,&quot;parse-names&quot;:false,&quot;dropping-particle&quot;:&quot;&quot;,&quot;non-dropping-particle&quot;:&quot;&quot;},{&quot;family&quot;:&quot;Strong&quot;,&quot;given&quot;:&quot;Noel&quot;,&quot;parse-names&quot;:false,&quot;dropping-particle&quot;:&quot;&quot;,&quot;non-dropping-particle&quot;:&quot;&quot;},{&quot;family&quot;:&quot;Silver&quot;,&quot;given&quot;:&quot;Robert M.&quot;,&quot;parse-names&quot;:false,&quot;dropping-particle&quot;:&quot;&quot;,&quot;non-dropping-particle&quot;:&quot;&quot;},{&quot;family&quot;:&quot;Vohra&quot;,&quot;given&quot;:&quot;Nidhi&quot;,&quot;parse-names&quot;:false,&quot;dropping-particle&quot;:&quot;&quot;,&quot;non-dropping-particle&quot;:&quot;&quot;},{&quot;family&quot;:&quot;Hyett&quot;,&quot;given&quot;:&quot;Jon&quot;,&quot;parse-names&quot;:false,&quot;dropping-particle&quot;:&quot;&quot;,&quot;non-dropping-particle&quot;:&quot;&quot;},{&quot;family&quot;:&quot;MacPherson&quot;,&quot;given&quot;:&quot;Cora&quot;,&quot;parse-names&quot;:false,&quot;dropping-particle&quot;:&quot;&quot;,&quot;non-dropping-particle&quot;:&quot;&quot;},{&quot;family&quot;:&quot;Prigmore&quot;,&quot;given&quot;:&quot;Brittany&quot;,&quot;parse-names&quot;:false,&quot;dropping-particle&quot;:&quot;&quot;,&quot;non-dropping-particle&quot;:&quot;&quot;},{&quot;family&quot;:&quot;Ahmed&quot;,&quot;given&quot;:&quot;Ebad&quot;,&quot;parse-names&quot;:false,&quot;dropping-particle&quot;:&quot;&quot;,&quot;non-dropping-particle&quot;:&quot;&quot;},{&quot;family&quot;:&quot;Demko&quot;,&quot;given&quot;:&quot;Zachary&quot;,&quot;parse-names&quot;:false,&quot;dropping-particle&quot;:&quot;&quot;,&quot;non-dropping-particle&quot;:&quot;&quot;},{&quot;family&quot;:&quot;Ortiz&quot;,&quot;given&quot;:&quot;J. Bryce&quot;,&quot;parse-names&quot;:false,&quot;dropping-particle&quot;:&quot;&quot;,&quot;non-dropping-particle&quot;:&quot;&quot;},{&quot;family&quot;:&quot;Souter&quot;,&quot;given&quot;:&quot;Vivienne&quot;,&quot;parse-names&quot;:false,&quot;dropping-particle&quot;:&quot;&quot;,&quot;non-dropping-particle&quot;:&quot;&quot;},{&quot;family&quot;:&quot;Dar&quot;,&quot;given&quot;:&quot;Pe'er&quot;,&quot;parse-names&quot;:false,&quot;dropping-particle&quot;:&quot;&quot;,&quot;non-dropping-particle&quot;:&quot;&quot;}],&quot;container-title&quot;:&quot;American Journal of Obstetrics and Gynecology&quot;,&quot;container-title-short&quot;:&quot;Am. J. Obstet. Gynecol.&quot;,&quot;accessed&quot;:{&quot;date-parts&quot;:[[2026,2,27]]},&quot;DOI&quot;:&quot;10.1016/j.ajog.2024.02.299&quot;,&quot;ISSN&quot;:&quot;10976868&quot;,&quot;PMID&quot;:&quot;38432413&quot;,&quot;URL&quot;:&quot;https://pubmed.ncbi.nlm.nih.gov/38432413/&quot;,&quot;issued&quot;:{&quot;date-parts&quot;:[[2024,11,1]]},&quot;page&quot;:&quot;554.e1-554.e18&quot;,&quot;abstract&quot;:&quot;Background: Accurate individualized assessment of preeclampsia risk enables the identification of patients most likely to benefit from initiation of low-dose aspirin at 12 to 16 weeks of gestation when there is evidence for its effectiveness, and enables the guidance of appropriate pregnancy care pathways and surveillance. Objective: The primary objective of this study was to evaluate the performance of artificial neural network models for the prediction of preterm preeclampsia (&lt;37 weeks’ gestation) using patient characteristics available at the first antenatal visit and data from prenatal cell-free DNA screening. Secondary outcomes were prediction of early-onset preeclampsia (&lt;34 weeks’ gestation) and term preeclampsia (≥37 weeks’ gestation). Methods: This secondary analysis of a prospective, multicenter, observational prenatal cell-free DNA screening study (SMART) included singleton pregnancies with known pregnancy outcomes. Thirteen patient characteristics that are routinely collected at the first prenatal visit and 2 characteristics of cell-free DNA (total cell-free DNA and fetal fraction) were used to develop predictive models for early-onset (&lt;34 weeks), preterm (&lt;37 weeks), and term (≥37 weeks) preeclampsia. For the models, the “reference” classifier was a shallow logistic regression model. We also explored several feedforward (nonlinear) neural network architectures with ≥1 hidden layers, and compared their performance with the logistic regression model. We selected a simple neural network model built with 1 hidden layer and made up of 15 units. Results: Of the 17,520 participants included in the final analysis, 72 (0.4%) developed early-onset, 251 (1.4%) preterm, and 420 (2.4%) term preeclampsia. Median gestational age at cell-free DNA measurement was 12.6 weeks, and 2155 (12.3%) had their cell-free DNA measurement at ≥16 weeks’ gestation. Preeclampsia was associated with higher total cell-free DNA (median, 362.3 vs 339.0 copies/mL cell-free DNA; P&lt;.001) and lower fetal fraction (median, 7.5% vs 9.4%; P&lt;.001). The expected, cross-validated area under the curve scores for early-onset, preterm, and term preeclampsia were 0.782, 0.801, and 0.712, respectively, for the logistic regression model, and 0.797, 0.800, and 0.713, respectively, for the neural network model. At a screen-positive rate of 15%, sensitivity for preterm preeclampsia was 58.4% (95% confidence interval, 0.569–0.599) for the logistic regression model and 59.3% (95% confidence interval, 0.578–0.608) for the neural network model. The contribution of both total cell-free DNA and fetal fraction to the prediction of term and preterm preeclampsia was negligible. For early-onset preeclampsia, removal of the total cell-free DNA and fetal fraction features from the neural network model was associated with a 6.9% decrease in sensitivity at a 15% screen-positive rate, from 54.9% (95% confidence interval, 52.9–56.9) to 48.0% (95% confidence interval, 45.0–51.0). Conclusion: Routinely available patient characteristics and cell-free DNA markers can be used to predict preeclampsia with performance comparable to that of other patient characteristic models for the prediction of preterm preeclampsia. Logistic regression and neural network models showed similar performance.&quot;,&quot;publisher&quot;:&quot;Elsevier Inc.&quot;,&quot;issue&quot;:&quot;5&quot;,&quot;volume&quot;:&quot;231&quot;},&quot;isTemporary&quot;:false},{&quot;id&quot;:&quot;18217d90-d58e-36fc-80d4-68a4e6eec0b9&quot;,&quot;itemData&quot;:{&quot;type&quot;:&quot;article-journal&quot;,&quot;id&quot;:&quot;18217d90-d58e-36fc-80d4-68a4e6eec0b9&quot;,&quot;title&quot;:&quot;Machine Learning to Predict Pre-Eclampsia and Intrauterine Growth Restriction in Pregnant Women&quot;,&quot;groupId&quot;:&quot;0789ffda-0195-3199-9861-3e589d2a2cd3&quot;,&quot;author&quot;:[{&quot;family&quot;:&quot;Gómez-Jemes&quot;,&quot;given&quot;:&quot;Lola&quot;,&quot;parse-names&quot;:false,&quot;dropping-particle&quot;:&quot;&quot;,&quot;non-dropping-particle&quot;:&quot;&quot;},{&quot;family&quot;:&quot;Oprescu&quot;,&quot;given&quot;:&quot;Andreea Madalina&quot;,&quot;parse-names&quot;:false,&quot;dropping-particle&quot;:&quot;&quot;,&quot;non-dropping-particle&quot;:&quot;&quot;},{&quot;family&quot;:&quot;Chimenea-Toscano&quot;,&quot;given&quot;:&quot;Ángel&quot;,&quot;parse-names&quot;:false,&quot;dropping-particle&quot;:&quot;&quot;,&quot;non-dropping-particle&quot;:&quot;&quot;},{&quot;family&quot;:&quot;García-Díaz&quot;,&quot;given&quot;:&quot;Lutgardo&quot;,&quot;parse-names&quot;:false,&quot;dropping-particle&quot;:&quot;&quot;,&quot;non-dropping-particle&quot;:&quot;&quot;},{&quot;family&quot;:&quot;Romero-Ternero&quot;,&quot;given&quot;:&quot;María del Carmen&quot;,&quot;parse-names&quot;:false,&quot;dropping-particle&quot;:&quot;&quot;,&quot;non-dropping-particle&quot;:&quot;&quot;}],&quot;container-title&quot;:&quot;Electronics&quot;,&quot;container-title-short&quot;:&quot;Electronics (Basel).&quot;,&quot;accessed&quot;:{&quot;date-parts&quot;:[[2026,2,27]]},&quot;DOI&quot;:&quot;10.3390/electronics11193240&quot;,&quot;ISSN&quot;:&quot;20799292&quot;,&quot;URL&quot;:&quot;https://www.mdpi.com/2079-9292/11/19/3240/htm&quot;,&quot;issued&quot;:{&quot;date-parts&quot;:[[2022,10,9]]},&quot;page&quot;:&quot;3240&quot;,&quot;abstract&quot;:&quot;The use of artificial intelligence in healthcare in general and in obstetrics and gynecology in particular has great potential. Specifically, machine learning methods could help improve the health and well-being of pregnant women, closely monitoring their health parameters during pregnancy, or reducing maternal and perinatal morbidity and mortality with early detection of pathologies. In this work, we propose a machine learning model to predict risk events in pregnancy, in particular the prediction of pre-eclampsia and intrauterine growth restriction, using Doppler measures of the uterine artery, sFlt-1, and PlGF values. For this purpose, we used a public dataset from a study carried out by the University Medical Center of Ljubljana, in which data were collected from 95 pregnant women with pre-eclampsia and intrauterine growth restriction. We adopted a multi-label approach to accomplish the prediction task. Different classifiers were evaluated and compared. The performance of each model was tested in terms of accuracy, precision, recall, F1 score, Hamming loss, and AUC-ROC. On the basis of these parameters, a variation of the decision tree classifier was found to be the best performing model. Our model had a robust recall metric (0.89) and an AUC ROC metric (0.87), taking into account the size of the data and the unbalance of the class.&quot;,&quot;publisher&quot;:&quot;Multidisciplinary Digital Publishing Institute&quot;,&quot;issue&quot;:&quot;19&quot;,&quot;volume&quot;:&quot;11&quot;},&quot;isTemporary&quot;:false}]},{&quot;citationID&quot;:&quot;MENDELEY_CITATION_3b320862-2eca-438b-885a-4a78225f92cd&quot;,&quot;properties&quot;:{&quot;noteIndex&quot;:0},&quot;isEdited&quot;:false,&quot;manualOverride&quot;:{&quot;isManuallyOverridden&quot;:false,&quot;citeprocText&quot;:&quot;[16,29,34,43–45]&quot;,&quot;manualOverrideText&quot;:&quot;&quot;},&quot;citationTag&quot;:&quot;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&quot;,&quot;citationItems&quot;:[{&quot;id&quot;:&quot;21caf90d-f3c7-3aff-b872-6acc09c6d286&quot;,&quot;itemData&quot;:{&quot;type&quot;:&quot;article-journal&quot;,&quot;id&quot;:&quot;21caf90d-f3c7-3aff-b872-6acc09c6d286&quot;,&quot;title&quot;:&quot;A cost-effective machine learning-based method for preeclampsia risk assessment and driver genes discovery&quot;,&quot;groupId&quot;:&quot;0789ffda-0195-3199-9861-3e589d2a2cd3&quot;,&quot;author&quot;:[{&quot;family&quot;:&quot;Wang&quot;,&quot;given&quot;:&quot;Hao&quot;,&quot;parse-names&quot;:false,&quot;dropping-particle&quot;:&quot;&quot;,&quot;non-dropping-particle&quot;:&quot;&quot;},{&quot;family&quot;:&quot;Zhang&quot;,&quot;given&quot;:&quot;Zhaoyue&quot;,&quot;parse-names&quot;:false,&quot;dropping-particle&quot;:&quot;&quot;,&quot;non-dropping-particle&quot;:&quot;&quot;},{&quot;family&quot;:&quot;Li&quot;,&quot;given&quot;:&quot;Haicheng&quot;,&quot;parse-names&quot;:false,&quot;dropping-particle&quot;:&quot;&quot;,&quot;non-dropping-particle&quot;:&quot;&quot;},{&quot;family&quot;:&quot;Li&quot;,&quot;given&quot;:&quot;Jinzhao&quot;,&quot;parse-names&quot;:false,&quot;dropping-particle&quot;:&quot;&quot;,&quot;non-dropping-particle&quot;:&quot;&quot;},{&quot;family&quot;:&quot;Li&quot;,&quot;given&quot;:&quot;Hanshuang&quot;,&quot;parse-names&quot;:false,&quot;dropping-particle&quot;:&quot;&quot;,&quot;non-dropping-particle&quot;:&quot;&quot;},{&quot;family&quot;:&quot;Liu&quot;,&quot;given&quot;:&quot;Mingzhu&quot;,&quot;parse-names&quot;:false,&quot;dropping-particle&quot;:&quot;&quot;,&quot;non-dropping-particle&quot;:&quot;&quot;},{&quot;family&quot;:&quot;Liang&quot;,&quot;given&quot;:&quot;Pengfei&quot;,&quot;parse-names&quot;:false,&quot;dropping-particle&quot;:&quot;&quot;,&quot;non-dropping-particle&quot;:&quot;&quot;},{&quot;family&quot;:&quot;Xi&quot;,&quot;given&quot;:&quot;Qilemuge&quot;,&quot;parse-names&quot;:false,&quot;dropping-particle&quot;:&quot;&quot;,&quot;non-dropping-particle&quot;:&quot;&quot;},{&quot;family&quot;:&quot;Xing&quot;,&quot;given&quot;:&quot;Yongqiang&quot;,&quot;parse-names&quot;:false,&quot;dropping-particle&quot;:&quot;&quot;,&quot;non-dropping-particle&quot;:&quot;&quot;},{&quot;family&quot;:&quot;Yang&quot;,&quot;given&quot;:&quot;Lei&quot;,&quot;parse-names&quot;:false,&quot;dropping-particle&quot;:&quot;&quot;,&quot;non-dropping-particle&quot;:&quot;&quot;},{&quot;family&quot;:&quot;Zuo&quot;,&quot;given&quot;:&quot;Yongchun&quot;,&quot;parse-names&quot;:false,&quot;dropping-particle&quot;:&quot;&quot;,&quot;non-dropping-particle&quot;:&quot;&quot;}],&quot;container-title&quot;:&quot;Cell &amp; Bioscience&quot;,&quot;container-title-short&quot;:&quot;Cell Biosci.&quot;,&quot;accessed&quot;:{&quot;date-parts&quot;:[[2026,2,27]]},&quot;DOI&quot;:&quot;10.1186/s13578-023-00991-y&quot;,&quot;ISSN&quot;:&quot;20453701&quot;,&quot;URL&quot;:&quot;https://link.springer.com/article/10.1186/s13578-023-00991-y&quot;,&quot;issued&quot;:{&quot;date-parts&quot;:[[2023,2,28]]},&quot;page&quot;:&quot;-41&quot;,&quot;abstract&quot;:&quot;The placenta, as a unique exchange organ between mother and fetus, is essential for successful human pregnancy and fetal health. Preeclampsia (PE) caused by placental dysfunction contributes to both maternal and infant morbidity and mortality. Accurate identification of PE patients plays a vital role in the formulation of treatment plans. However, the traditional clinical methods of PE have a high misdiagnosis rate. Here, we first designed a computational biology method that used single-cell transcriptome (scRNA-seq) of healthy pregnancy (38 wk) and early-onset PE (28–32 wk) to identify pathological cell subpopulations and predict PE risk. Based on machine learning methods and feature selection techniques, we observed that the Tuning ReliefF (TURF) score hybrid with XGBoost (TURF_XGB) achieved optimal performance, with 92.61% accuracy and 92.46% recall for classifying nine cell subpopulations of healthy placentas. Biological landscapes of placenta heterogeneity could be mapped by the 110 marker genes screened by TURF_XGB, which revealed the superiority of the TURF feature mining. Moreover, we processed the PE dataset with LASSO to obtain 497 biomarkers. Integration analysis of the above two gene sets revealed that dendritic cells were closely associated with early-onset PE, and C1QB and C1QC might drive preeclampsia by mediating inflammation. In addition, an ensemble model-based risk stratification card was developed to classify preeclampsia patients, and its area under the receiver operating characteristic curve (AUC) could reach 0.99. For broader accessibility, we designed an accessible online web server ( http://bioinfor.imu.edu.cn/placenta ). Single-cell transcriptome-based preeclampsia risk assessment using an ensemble machine learning framework is a valuable asset for clinical decision-making. C1QB and C1QC may be involved in the development and progression of early-onset PE by affecting the complement and coagulation cascades pathway that mediate inflammation, which has important implications for better understanding the pathogenesis of PE.&quot;,&quot;publisher&quot;:&quot;BioMed Central&quot;,&quot;issue&quot;:&quot;1&quot;,&quot;volume&quot;:&quot;13&quot;},&quot;isTemporary&quot;:false},{&quot;id&quot;:&quot;0d1c777e-32fb-3934-b497-95bcbb9b0c7d&quot;,&quot;itemData&quot;:{&quot;type&quot;:&quot;article-journal&quot;,&quot;id&quot;:&quot;0d1c777e-32fb-3934-b497-95bcbb9b0c7d&quot;,&quot;title&quot;:&quot;Explainable machine learning reveals ribosome biogenesis biomarkers in preeclampsia risk prediction&quot;,&quot;groupId&quot;:&quot;0789ffda-0195-3199-9861-3e589d2a2cd3&quot;,&quot;author&quot;:[{&quot;family&quot;:&quot;Chen&quot;,&quot;given&quot;:&quot;Jingjing&quot;,&quot;parse-names&quot;:false,&quot;dropping-particle&quot;:&quot;&quot;,&quot;non-dropping-particle&quot;:&quot;&quot;},{&quot;family&quot;:&quot;Zhang&quot;,&quot;given&quot;:&quot;Dan&quot;,&quot;parse-names&quot;:false,&quot;dropping-particle&quot;:&quot;&quot;,&quot;non-dropping-particle&quot;:&quot;&quot;},{&quot;family&quot;:&quot;Zhu&quot;,&quot;given&quot;:&quot;Chengxiu&quot;,&quot;parse-names&quot;:false,&quot;dropping-particle&quot;:&quot;&quot;,&quot;non-dropping-particle&quot;:&quot;&quot;},{&quot;family&quot;:&quot;Lin&quot;,&quot;given&quot;:&quot;Lin&quot;,&quot;parse-names&quot;:false,&quot;dropping-particle&quot;:&quot;&quot;,&quot;non-dropping-particle&quot;:&quot;&quot;},{&quot;family&quot;:&quot;Ye&quot;,&quot;given&quot;:&quot;Kejun&quot;,&quot;parse-names&quot;:false,&quot;dropping-particle&quot;:&quot;&quot;,&quot;non-dropping-particle&quot;:&quot;&quot;},{&quot;family&quot;:&quot;Hua&quot;,&quot;given&quot;:&quot;Ying&quot;,&quot;parse-names&quot;:false,&quot;dropping-particle&quot;:&quot;&quot;,&quot;non-dropping-particle&quot;:&quot;&quot;},{&quot;family&quot;:&quot;Peng&quot;,&quot;given&quot;:&quot;Mengjia&quot;,&quot;parse-names&quot;:false,&quot;dropping-particle&quot;:&quot;&quot;,&quot;non-dropping-particle&quot;:&quot;&quot;}],&quot;container-title&quot;:&quot;Frontiers in Immunology&quot;,&quot;container-title-short&quot;:&quot;Front. Immunol.&quot;,&quot;DOI&quot;:&quot;10.3389/fimmu.2025.1595222&quot;,&quot;ISSN&quot;:&quot;16643224&quot;,&quot;PMID&quot;:&quot;40552285&quot;,&quot;issued&quot;:{&quot;date-parts&quot;:[[2025]]},&quot;abstract&quot;:&quot;Background: Preeclampsia, a hypertensive disorder during pregnancy affecting 2-8% of pregnancies globally, remains a leading cause of maternal and fetal morbidity. Current diagnostic reliance on late-onset clinical features and suboptimal biomarkers underscores the need for early molecular predictors. Ribosome biogenesis, critical for cellular homeostasis, is hypothesized to drive placental dysfunction in PE, though its role remains underexplored. Methods: We integrated placental transcriptomic data from two datasets (GSE75010, GSE10588) to systematically investigate ribosome biogenesis dysregulation in preeclampsia. Functional enrichment analyses delineated the dysregulation of pathways, while weighted gene co-expression network analysis identified hub genes within ribosome biogenesis-associated modules. A multi-algorithm machine learning framework was employed to optimize predictive performance, with model interpretability achieved through SHapley Additive exPlanations and diagnostic accuracy validated by receiver operating characteristic curves. Immune microenvironment profiling and regulatory network analyses elucidated mechanistic links. Finally, qRT-PCR confirmed the differential expression of key genes in clinical samples. Results: We identified 25 ribosome biogenesis-related differentially expressed genes, which were significantly enriched in RNA degradation and rRNA processing. Weighted gene co-expression network analysis prioritized seven hub genes. A random forest model incorporating six key feature genes (GLUL, DDX28, NCL, RIOK1, SUV39H1, RRS1) demonstrated robust diagnostic performance, achieving an AUC of 0.972 in the training dataset and 0.917 in the validation dataset. SHapley Additive exPlanations interpretability analysis revealed SUV39H1 as the dominant risk contributor, while GLUL exhibited a protective effect. Regulatory network reconstruction identified 32 transcription factors, 24 RNA-binding proteins, and 62 miRNAs as putative upstream regulators of key genes. Immune Microenvironment Profiling linked key genes to altered placental immune cell populations. qRT-PCR confirmed that GLUL and NCL expression decreased and DDX28 and RIOK1 expression increased in clinical placental samples of preeclampsia group. Conclusion: This study identifies ribosome biogenesis as one of the pivotal molecular mechanisms to PE pathogenesis, leveraging SHAP-interpretable machine learning to pinpoint six biomarkers. Future research is requisite for the validation of CRISPR and the integration of multi-omics to translate the findings into clinical diagnosis and targeted therapy.&quot;,&quot;publisher&quot;:&quot;Frontiers Media SA&quot;,&quot;volume&quot;:&quot;16&quot;},&quot;isTemporary&quot;:false},{&quot;id&quot;:&quot;3a6cba24-1c60-34f8-ba47-f5a642b2aa2a&quot;,&quot;itemData&quot;:{&quot;type&quot;:&quot;article-journal&quot;,&quot;id&quot;:&quot;3a6cba24-1c60-34f8-ba47-f5a642b2aa2a&quot;,&quot;title&quot;:&quot;Development and validation of preeclampsia predictive models using key genes from bioinformatics and machine learning approaches&quot;,&quot;groupId&quot;:&quot;0789ffda-0195-3199-9861-3e589d2a2cd3&quot;,&quot;author&quot;:[{&quot;family&quot;:&quot;Li&quot;,&quot;given&quot;:&quot;Qian&quot;,&quot;parse-names&quot;:false,&quot;dropping-particle&quot;:&quot;&quot;,&quot;non-dropping-particle&quot;:&quot;&quot;},{&quot;family&quot;:&quot;Wei&quot;,&quot;given&quot;:&quot;Xiaowei&quot;,&quot;parse-names&quot;:false,&quot;dropping-particle&quot;:&quot;&quot;,&quot;non-dropping-particle&quot;:&quot;&quot;},{&quot;family&quot;:&quot;Wu&quot;,&quot;given&quot;:&quot;Fan&quot;,&quot;parse-names&quot;:false,&quot;dropping-particle&quot;:&quot;&quot;,&quot;non-dropping-particle&quot;:&quot;&quot;},{&quot;family&quot;:&quot;Qin&quot;,&quot;given&quot;:&quot;Chuanmei&quot;,&quot;parse-names&quot;:false,&quot;dropping-particle&quot;:&quot;&quot;,&quot;non-dropping-particle&quot;:&quot;&quot;},{&quot;family&quot;:&quot;Dong&quot;,&quot;given&quot;:&quot;Junpeng&quot;,&quot;parse-names&quot;:false,&quot;dropping-particle&quot;:&quot;&quot;,&quot;non-dropping-particle&quot;:&quot;&quot;},{&quot;family&quot;:&quot;Chen&quot;,&quot;given&quot;:&quot;Cailian&quot;,&quot;parse-names&quot;:false,&quot;dropping-particle&quot;:&quot;&quot;,&quot;non-dropping-particle&quot;:&quot;&quot;},{&quot;family&quot;:&quot;Lin&quot;,&quot;given&quot;:&quot;Yi&quot;,&quot;parse-names&quot;:false,&quot;dropping-particle&quot;:&quot;&quot;,&quot;non-dropping-particle&quot;:&quot;&quot;}],&quot;container-title&quot;:&quot;Frontiers in Immunology&quot;,&quot;container-title-short&quot;:&quot;Front. Immunol.&quot;,&quot;DOI&quot;:&quot;10.3389/fimmu.2024.1416297&quot;,&quot;ISSN&quot;:&quot;16643224&quot;,&quot;PMID&quot;:&quot;39544937&quot;,&quot;issued&quot;:{&quot;date-parts&quot;:[[2024]]},&quot;abstract&quot;:&quot;Background: Preeclampsia (PE) poses significant diagnostic and therapeutic challenges. This study aims to identify novel genes for potential diagnostic and therapeutic targets, illuminating the immune mechanisms involved. Methods: Three GEO datasets were analyzed, merging two for training set, and using the third for external validation. Intersection analysis of differentially expressed genes (DEGs) and WGCNA highlighted candidate genes. These were further refined through LASSO, SVM-RFE, and RF algorithms to identify diagnostic hub genes. Diagnostic efficacy was assessed using ROC curves. A predictive nomogram and fully Connected Neural Network (FCNN) were developed for PE prediction. ssGSEA and correlation analysis were employed to investigate the immune landscape. Further validation was provided by qRT-PCR on human placental samples. Result: Five biomarkers were identified with validation AUCs: CGB5 (0.663, 95% CI: 0.577-0.750), LEP (0.850, 95% CI: 0.792-0.908), LRRC1 (0.797, 95% CI: 0.728-0.867), PAPPA2 (0.839, 95% CI: 0.775-0.902), and SLC20A1 (0.811, 95% CI: 0.742-0.880), all of which are involved in key biological processes. The nomogram showed strong predictive power (C-index 0.873), while FCNN achieved an optimal AUC of 0.911 (95% CI: 0.732-1.000) in five-fold cross-validation. Immune infiltration analysis revealed the importance of T cell subsets, neutrophils, and NK cells in PE, linking these genes to immune mechanisms underlying PE pathogenesis. Conclusion: CGB5, LEP, LRRC1, PAPPA2, and SLC20A1 are validated as key diagnostic biomarkers for PE. Nomogram and FCNN could credibly predict PE. Their association with immune infiltration underscores the crucial role of immune responses in PE pathogenesis.&quot;,&quot;publisher&quot;:&quot;Frontiers Media SA&quot;,&quot;volume&quot;:&quot;15&quot;},&quot;isTemporary&quot;:false},{&quot;id&quot;:&quot;2121d20f-77d1-3e3d-a2a6-1915cbc1ad5b&quot;,&quot;itemData&quot;:{&quot;type&quot;:&quot;article-journal&quot;,&quot;id&quot;:&quot;2121d20f-77d1-3e3d-a2a6-1915cbc1ad5b&quot;,&quot;title&quot;:&quot;Identification of hub genes, diagnostic model, and immune infiltration in preeclampsia by integrated bioinformatics analysis and machine learning&quot;,&quot;groupId&quot;:&quot;0789ffda-0195-3199-9861-3e589d2a2cd3&quot;,&quot;author&quot;:[{&quot;family&quot;:&quot;Zheng&quot;,&quot;given&quot;:&quot;Yihan&quot;,&quot;parse-names&quot;:false,&quot;dropping-particle&quot;:&quot;&quot;,&quot;non-dropping-particle&quot;:&quot;&quot;},{&quot;family&quot;:&quot;Fang&quot;,&quot;given&quot;:&quot;Zhuanji&quot;,&quot;parse-names&quot;:false,&quot;dropping-particle&quot;:&quot;&quot;,&quot;non-dropping-particle&quot;:&quot;&quot;},{&quot;family&quot;:&quot;Wu&quot;,&quot;given&quot;:&quot;Xizhu&quot;,&quot;parse-names&quot;:false,&quot;dropping-particle&quot;:&quot;&quot;,&quot;non-dropping-particle&quot;:&quot;&quot;},{&quot;family&quot;:&quot;Zhang&quot;,&quot;given&quot;:&quot;Huale&quot;,&quot;parse-names&quot;:false,&quot;dropping-particle&quot;:&quot;&quot;,&quot;non-dropping-particle&quot;:&quot;&quot;},{&quot;family&quot;:&quot;Sun&quot;,&quot;given&quot;:&quot;Pengmi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4-07028-3&quot;,&quot;ISSN&quot;:&quot;14712393&quot;,&quot;PMID&quot;:&quot;39709373&quot;,&quot;URL&quot;:&quot;https://pubmed.ncbi.nlm.nih.gov/39709373/&quot;,&quot;issued&quot;:{&quot;date-parts&quot;:[[2024,12,1]]},&quot;abstract&quot;:&quot;Purpose: This study aimed to identify novel biomarkers for preeclampsia (PE) diagnosis by integrating Weighted Gene Co-expression Network Analysis (WGCNA) with machine learning techniques. Patients and methods: We obtained the PE dataset GSE25906 from the gene expression omnibus (GEO) database. Analysis of differentially expressed genes (DEGs) and module genes with Limma and Weighted Gene Co-expression Network analysis (WGCNA). Candidate hub genes for PE were identified using machine learning. Subsequently, we used western-blotting (WB) and real-time fluorescence quantitative (qPCR) to verify the expression of F13A1 and SCCPDH in preeclampsia patients. Finally, we estimated the extent of immune cell infiltration in PE samples by employing the CIBERSORT algorithms. Results: Our findings revealed that F13A1 and SCCPDH were the hub genes of PE. The nomogram and two candidate hub genes had high diagnostic values (AUC: 0.90 and 0.88, respectively). The expression levels of F13A1 and SCCPDH were verified by WB and qPCR. CIBERSORT analysis confirmed that the PE group had a significantly larger proportion of plasma cells and activated dendritic cells and a lower portion of resting memory CD4 + T cells. Conclusion: The study proposes F13A1 and SCCPDH as potential biomarkers for diagnosing PE and points to an improvement in early detection. Integration of WGCNA with machine learning could enhance biomarker discovery in complex conditions like PE and offer a path toward more precise and reliable diagnostic tools.&quot;,&quot;publisher&quot;:&quot;BMC Pregnancy Childbirth&quot;,&quot;issue&quot;:&quot;1&quot;,&quot;volume&quot;:&quot;24&quot;},&quot;isTemporary&quot;:false},{&quot;id&quot;:&quot;d64af551-efa8-3c39-a4bd-5b7bc8f41915&quot;,&quot;itemData&quot;:{&quot;type&quot;:&quot;article-journal&quot;,&quot;id&quot;:&quot;d64af551-efa8-3c39-a4bd-5b7bc8f41915&quot;,&quot;title&quot;:&quot;Establishment and validation of a predictive model of preeclampsia based on transcriptional signatures of 43 genes in decidua basalis and peripheral blood&quot;,&quot;groupId&quot;:&quot;0789ffda-0195-3199-9861-3e589d2a2cd3&quot;,&quot;author&quot;:[{&quot;family&quot;:&quot;Zhang&quot;,&quot;given&quot;:&quot;Hongya&quot;,&quot;parse-names&quot;:false,&quot;dropping-particle&quot;:&quot;&quot;,&quot;non-dropping-particle&quot;:&quot;&quot;},{&quot;family&quot;:&quot;Li&quot;,&quot;given&quot;:&quot;Xuexiang&quot;,&quot;parse-names&quot;:false,&quot;dropping-particle&quot;:&quot;&quot;,&quot;non-dropping-particle&quot;:&quot;&quot;},{&quot;family&quot;:&quot;Zhang&quot;,&quot;given&quot;:&quot;Tianying&quot;,&quot;parse-names&quot;:false,&quot;dropping-particle&quot;:&quot;&quot;,&quot;non-dropping-particle&quot;:&quot;&quot;},{&quot;family&quot;:&quot;Zhou&quot;,&quot;given&quot;:&quot;Qianhui&quot;,&quot;parse-names&quot;:false,&quot;dropping-particle&quot;:&quot;&quot;,&quot;non-dropping-particle&quot;:&quot;&quot;},{&quot;family&quot;:&quot;Zhang&quot;,&quot;given&quot;:&quot;Cong&quot;,&quot;parse-names&quot;:false,&quot;dropping-particle&quot;:&quot;&quot;,&quot;non-dropping-particle&quot;:&quot;&quot;}],&quot;container-title&quot;:&quot;BMC bioinformatics&quot;,&quot;container-title-short&quot;:&quot;BMC Bioinformatics&quot;,&quot;accessed&quot;:{&quot;date-parts&quot;:[[2026,2,27]]},&quot;DOI&quot;:&quot;10.1186/s12859-022-05086-y&quot;,&quot;ISSN&quot;:&quot;14712105&quot;,&quot;PMID&quot;:&quot;36476092&quot;,&quot;URL&quot;:&quot;https://pubmed.ncbi.nlm.nih.gov/36476092/&quot;,&quot;issued&quot;:{&quot;date-parts&quot;:[[2022,12,1]]},&quot;abstract&quot;:&quot;Preeclampsia (PE) has an increasing incidence worldwide, and there is no gold standard for prediction. Recent progress has shown that abnormal decidualization and impaired vascular remodeling are essential to PE pathogenesis. Therefore, it is of great significance to analyze the decidua basalis and blood changes of PE to explore new methods. Here, we performed weighted gene co-expression network analysis based on 9553 differentially expressed genes of decidua basalis data (GSE60438 includes 25 cases of PE and 23 non-cases) from Gene Expression Omnibus to screen relevant module-eigengenes (MEs). Among them, MEblue and MEgrey are the most correlated with PE, which contains 371 core genes. Subsequently, we applied the logistic least absolute shrinkage and selection operator regression, screened 43 genes most relevant to prediction from the intersections of the 371 genes and training set (GSE48424 includes 18 cases of PE and 18 non-cases) genes, and built a predictive model. The specificity and sensitivity are illustrated by receiver operating characteristic curves, and the stability was verified by two validation sets (GSE86200 includes 12 cases of PE and 48 non-cases, and GSE85307 includes 47 cases of PE and 110 non-cases). The results demonstrated that our predictive model shows good predictions, with an area under the curve of 0.991 for the training set, 0.874 and 0.986 for the validation sets. Finally, we found the 43 key marker genes in the model are closely associated with the clinically accepted predictive molecules, including FLT1, PIGF, ENG and VEGF. Therefore, this predictive model provides a potential approach for PE diagnosis and treatment.&quot;,&quot;publisher&quot;:&quot;BMC Bioinformatics&quot;,&quot;issue&quot;:&quot;1&quot;,&quot;volume&quot;:&quot;23&quot;},&quot;isTemporary&quot;:false},{&quot;id&quot;:&quot;46db46e3-af99-307b-af41-c7b5d94df9b2&quot;,&quot;itemData&quot;:{&quot;type&quot;:&quot;article-journal&quot;,&quot;id&quot;:&quot;46db46e3-af99-307b-af41-c7b5d94df9b2&quot;,&quot;title&quot;:&quot;Improved Prediction Accuracy for Late-Onset Preeclampsia Using cfRNA Profiles: A Comparative Study of Marker Selection Strategies&quot;,&quot;groupId&quot;:&quot;0789ffda-0195-3199-9861-3e589d2a2cd3&quot;,&quot;author&quot;:[{&quot;family&quot;:&quot;Nakano&quot;,&quot;given&quot;:&quot;Akiha&quot;,&quot;parse-names&quot;:false,&quot;dropping-particle&quot;:&quot;&quot;,&quot;non-dropping-particle&quot;:&quot;&quot;},{&quot;family&quot;:&quot;Uno&quot;,&quot;given&quot;:&quot;Kohei&quot;,&quot;parse-names&quot;:false,&quot;dropping-particle&quot;:&quot;&quot;,&quot;non-dropping-particle&quot;:&quot;&quot;},{&quot;family&quot;:&quot;Matsui&quot;,&quot;given&quot;:&quot;Yusuke&quot;,&quot;parse-names&quot;:false,&quot;dropping-particle&quot;:&quot;&quot;,&quot;non-dropping-particle&quot;:&quot;&quot;}],&quot;container-title&quot;:&quot;Healthcare (Basel, Switzerland)&quot;,&quot;container-title-short&quot;:&quot;Healthcare (Basel)&quot;,&quot;accessed&quot;:{&quot;date-parts&quot;:[[2026,2,27]]},&quot;DOI&quot;:&quot;10.3390/healthcare13101162&quot;,&quot;ISSN&quot;:&quot;22279032&quot;,&quot;PMID&quot;:&quot;40427999&quot;,&quot;URL&quot;:&quot;https://pubmed.ncbi.nlm.nih.gov/40427999/&quot;,&quot;issued&quot;:{&quot;date-parts&quot;:[[2025,5,1]]},&quot;abstract&quot;:&quot;Background: Late-onset pre-eclampsia (LO-PE) remains difficult to predict because placental angiogenic markers perform poorly once maternal cardiometabolic factors dominate. Methods: We reanalyzed a publicly available cell-free RNA (cfRNA) cohort (12 EO-PE, 12 LO-PE, and 24 matched controls). After RNA-seq normalization, we derived LO-PE candidate genes using (i) differential expression and (ii) elastic-net feature selection. Predictive accuracy was assessed with nested Monte-Carlo cross-validation (10 × 70/30 outer splits; 5-fold inner grid-search for λ). Results: The best LO-PE elastic-net model achieved a mean ± SD AUROC of 0.88 ± 0.08 and F1 of 0.73 ± 0.17—substantially higher than an EO-derived baseline applied to the same samples (AUROC ≈ 0.69). Enrichment analysis highlighted immune-tolerance and metabolic pathways; three genes (HLA-G, IL17RB, and KLRC4) recurred across &gt;50% of cross-validation repeats. Conclusions: Plasma cfRNA signatures can outperform existing EO-based screens for LO-PE and nominate biologically plausible markers of immune and metabolic dysregulation. Because the present dataset is small (n = 48) and underpowered for single-gene claims, external validation in larger, multicenter cohorts is essential before clinical translation.&quot;,&quot;publisher&quot;:&quot;Healthcare (Basel)&quot;,&quot;issue&quot;:&quot;10&quot;,&quot;volume&quot;:&quot;13&quot;},&quot;isTemporary&quot;:false}]},{&quot;citationID&quot;:&quot;MENDELEY_CITATION_c2d232c6-46a0-44a7-880d-7980ea389039&quot;,&quot;properties&quot;:{&quot;noteIndex&quot;:0},&quot;isEdited&quot;:false,&quot;manualOverride&quot;:{&quot;isManuallyOverridden&quot;:false,&quot;citeprocText&quot;:&quot;[30,31,46]&quot;,&quot;manualOverrideText&quot;:&quot;&quot;},&quot;citationTag&quot;:&quot;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&quot;,&quot;citationItems&quot;:[{&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5f20578a-d1c0-318b-9291-cbb0852acaec&quot;,&quot;itemData&quot;:{&quot;type&quot;:&quot;article-journal&quot;,&quot;id&quot;:&quot;5f20578a-d1c0-318b-9291-cbb0852acaec&quot;,&quot;title&quot;:&quot;Noninvasive early prediction of preeclampsia in pregnancy using retinal vascular features&quot;,&quot;groupId&quot;:&quot;0789ffda-0195-3199-9861-3e589d2a2cd3&quot;,&quot;author&quot;:[{&quot;family&quot;:&quot;Wu&quot;,&quot;given&quot;:&quot;Yuxuan&quot;,&quot;parse-names&quot;:false,&quot;dropping-particle&quot;:&quot;&quot;,&quot;non-dropping-particle&quot;:&quot;&quot;},{&quot;family&quot;:&quot;Shen&quot;,&quot;given&quot;:&quot;Lixia&quot;,&quot;parse-names&quot;:false,&quot;dropping-particle&quot;:&quot;&quot;,&quot;non-dropping-particle&quot;:&quot;&quot;},{&quot;family&quot;:&quot;Zhao&quot;,&quot;given&quot;:&quot;Lanqin&quot;,&quot;parse-names&quot;:false,&quot;dropping-particle&quot;:&quot;&quot;,&quot;non-dropping-particle&quot;:&quot;&quot;},{&quot;family&quot;:&quot;Lin&quot;,&quot;given&quot;:&quot;Xiaohong&quot;,&quot;parse-names&quot;:false,&quot;dropping-particle&quot;:&quot;&quot;,&quot;non-dropping-particle&quot;:&quot;&quot;},{&quot;family&quot;:&quot;Xu&quot;,&quot;given&quot;:&quot;Miaohong&quot;,&quot;parse-names&quot;:false,&quot;dropping-particle&quot;:&quot;&quot;,&quot;non-dropping-particle&quot;:&quot;&quot;},{&quot;family&quot;:&quot;Tu&quot;,&quot;given&quot;:&quot;Zhenjun&quot;,&quot;parse-names&quot;:false,&quot;dropping-particle&quot;:&quot;&quot;,&quot;non-dropping-particle&quot;:&quot;&quot;},{&quot;family&quot;:&quot;Huang&quot;,&quot;given&quot;:&quot;Yihong&quot;,&quot;parse-names&quot;:false,&quot;dropping-particle&quot;:&quot;&quot;,&quot;non-dropping-particle&quot;:&quot;&quot;},{&quot;family&quot;:&quot;Kong&quot;,&quot;given&quot;:&quot;Lingyi&quot;,&quot;parse-names&quot;:false,&quot;dropping-particle&quot;:&quot;&quot;,&quot;non-dropping-particle&quot;:&quot;&quot;},{&quot;family&quot;:&quot;Lin&quot;,&quot;given&quot;:&quot;Zhenzhe&quot;,&quot;parse-names&quot;:false,&quot;dropping-particle&quot;:&quot;&quot;,&quot;non-dropping-particle&quot;:&quot;&quot;},{&quot;family&quot;:&quot;Lin&quot;,&quot;given&quot;:&quot;Duoru&quot;,&quot;parse-names&quot;:false,&quot;dropping-particle&quot;:&quot;&quot;,&quot;non-dropping-particle&quot;:&quot;&quot;},{&quot;family&quot;:&quot;Liu&quot;,&quot;given&quot;:&quot;Lixue&quot;,&quot;parse-names&quot;:false,&quot;dropping-particle&quot;:&quot;&quot;,&quot;non-dropping-particle&quot;:&quot;&quot;},{&quot;family&quot;:&quot;Wang&quot;,&quot;given&quot;:&quot;Xun&quot;,&quot;parse-names&quot;:false,&quot;dropping-particle&quot;:&quot;&quot;,&quot;non-dropping-particle&quot;:&quot;&quot;},{&quot;family&quot;:&quot;Cao&quot;,&quot;given&quot;:&quot;Zizheng&quot;,&quot;parse-names&quot;:false,&quot;dropping-particle&quot;:&quot;&quot;,&quot;non-dropping-particle&quot;:&quot;&quot;},{&quot;family&quot;:&quot;Chen&quot;,&quot;given&quot;:&quot;Xi&quot;,&quot;parse-names&quot;:false,&quot;dropping-particle&quot;:&quot;&quot;,&quot;non-dropping-particle&quot;:&quot;&quot;},{&quot;family&quot;:&quot;Zhou&quot;,&quot;given&quot;:&quot;Shengmei&quot;,&quot;parse-names&quot;:false,&quot;dropping-particle&quot;:&quot;&quot;,&quot;non-dropping-particle&quot;:&quot;&quot;},{&quot;family&quot;:&quot;Hu&quot;,&quot;given&quot;:&quot;Weiling&quot;,&quot;parse-names&quot;:false,&quot;dropping-particle&quot;:&quot;&quot;,&quot;non-dropping-particle&quot;:&quot;&quot;},{&quot;family&quot;:&quot;Huang&quot;,&quot;given&quot;:&quot;Yunjian&quot;,&quot;parse-names&quot;:false,&quot;dropping-particle&quot;:&quot;&quot;,&quot;non-dropping-particle&quot;:&quot;&quot;},{&quot;family&quot;:&quot;Chen&quot;,&quot;given&quot;:&quot;Shiyuan&quot;,&quot;parse-names&quot;:false,&quot;dropping-particle&quot;:&quot;&quot;,&quot;non-dropping-particle&quot;:&quot;&quot;},{&quot;family&quot;:&quot;Dongye&quot;,&quot;given&quot;:&quot;Meimei&quot;,&quot;parse-names&quot;:false,&quot;dropping-particle&quot;:&quot;&quot;,&quot;non-dropping-particle&quot;:&quot;&quot;},{&quot;family&quot;:&quot;Zhang&quot;,&quot;given&quot;:&quot;Xulin&quot;,&quot;parse-names&quot;:false,&quot;dropping-particle&quot;:&quot;&quot;,&quot;non-dropping-particle&quot;:&quot;&quot;},{&quot;family&quot;:&quot;Wang&quot;,&quot;given&quot;:&quot;Dongni&quot;,&quot;parse-names&quot;:false,&quot;dropping-particle&quot;:&quot;&quot;,&quot;non-dropping-particle&quot;:&quot;&quot;},{&quot;family&quot;:&quot;Shi&quot;,&quot;given&quot;:&quot;Danli&quot;,&quot;parse-names&quot;:false,&quot;dropping-particle&quot;:&quot;&quot;,&quot;non-dropping-particle&quot;:&quot;&quot;},{&quot;family&quot;:&quot;Wang&quot;,&quot;given&quot;:&quot;Zilian&quot;,&quot;parse-names&quot;:false,&quot;dropping-particle&quot;:&quot;&quot;,&quot;non-dropping-particle&quot;:&quot;&quot;},{&quot;family&quot;:&quot;Wu&quot;,&quot;given&quot;:&quot;Xiaohang&quot;,&quot;parse-names&quot;:false,&quot;dropping-particle&quot;:&quot;&quot;,&quot;non-dropping-particle&quot;:&quot;&quot;},{&quot;family&quot;:&quot;Wang&quot;,&quot;given&quot;:&quot;Dongyu&quot;,&quot;parse-names&quot;:false,&quot;dropping-particle&quot;:&quot;&quot;,&quot;non-dropping-particle&quot;:&quot;&quot;},{&quot;family&quot;:&quot;Lin&quot;,&quot;given&quot;:&quot;Haotian&quot;,&quot;parse-names&quot;:false,&quot;dropping-particle&quot;:&quot;&quot;,&quot;non-dropping-particle&quot;:&quot;&quot;}],&quot;container-title&quot;:&quot;NPJ digital medicine&quot;,&quot;container-title-short&quot;:&quot;NPJ Digit. Med.&quot;,&quot;accessed&quot;:{&quot;date-parts&quot;:[[2026,2,27]]},&quot;DOI&quot;:&quot;10.1038/s41746-025-01582-6&quot;,&quot;ISSN&quot;:&quot;23986352&quot;,&quot;PMID&quot;:&quot;40188283&quot;,&quot;URL&quot;:&quot;https://pubmed.ncbi.nlm.nih.gov/40188283/&quot;,&quot;issued&quot;:{&quot;date-parts&quot;:[[2025,12,1]]},&quot;abstract&quot;:&quot;Preeclampsia (PE), a severe hypertensive disorder during pregnancy, significantly contributes to maternal and neonatal mortality. Existing prediction biomarkers are often invasive and expensive, hindering their widespread application. This study introduces PROMPT (Preeclampsia Risk factor + Ophthalmic data + Mean arterial pressure Prediction Test), an AI-driven model leveraging retinal photography for PE prediction, registered at ChiCTR (ChiCTR2100049850) in August 2021. Analyzing 1812 pregnancies before 14 gestational weeks, we extracted retinal parameters using a deep learning system. The PROMPT achieved an AUC of 0.87 (0.83–0.90) for PE prediction and 0.91 (0.85–0.97) for preterm PE prediction using machine learning, significantly outperforming the baseline model (p &lt; 0.001). It also improved detection of severe adverse pregnancy outcomes from 35% to 41%. Economically, PROMPT was estimated to avert 1809 PE cases and saved over $50 million per 100,000 screenings. These results position PROMPT as a non-invasive and cost-effective tool for prenatal care, especially valuable in low- and middle-income countries.&quot;,&quot;publisher&quot;:&quot;NPJ Digit Med&quot;,&quot;issue&quot;:&quot;1&quot;,&quot;volume&quot;:&quot;8&quot;},&quot;isTemporary&quot;:false}]},{&quot;citationID&quot;:&quot;MENDELEY_CITATION_b304c4e8-aa87-48c3-a881-b2cc0d6b76ef&quot;,&quot;properties&quot;:{&quot;noteIndex&quot;:0},&quot;isEdited&quot;:false,&quot;manualOverride&quot;:{&quot;isManuallyOverridden&quot;:false,&quot;citeprocText&quot;:&quot;[7,21]&quot;,&quot;manualOverrideText&quot;:&quot;&quot;},&quot;citationTag&quot;:&quot;MENDELEY_CITATION_v3_eyJjaXRhdGlvbklEIjoiTUVOREVMRVlfQ0lUQVRJT05fYjMwNGM0ZTgtYWE4Ny00OGMzLWE4ODEtYjJjYzBkNmI3NmVmIiwicHJvcGVydGllcyI6eyJub3RlSW5kZXgiOjB9LCJpc0VkaXRlZCI6ZmFsc2UsIm1hbnVhbE92ZXJyaWRlIjp7ImlzTWFudWFsbHlPdmVycmlkZGVuIjpmYWxzZSwiY2l0ZXByb2NUZXh0IjoiWzcsMjFdIiwibWFudWFsT3ZlcnJpZGVUZXh0IjoiIn0sImNpdGF0aW9uSXRlbXMiOlt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XX0=&quot;,&quot;citationItems&quot;:[{&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citationID&quot;:&quot;MENDELEY_CITATION_5cb70e53-66b5-4470-81e0-9e3d5c6c613c&quot;,&quot;properties&quot;:{&quot;noteIndex&quot;:0},&quot;isEdited&quot;:false,&quot;manualOverride&quot;:{&quot;isManuallyOverridden&quot;:false,&quot;citeprocText&quot;:&quot;[4,30–32]&quot;,&quot;manualOverrideText&quot;:&quot;&quot;},&quot;citationTag&quot;:&quot;MENDELEY_CITATION_v3_eyJjaXRhdGlvbklEIjoiTUVOREVMRVlfQ0lUQVRJT05fNWNiNzBlNTMtNjZiNS00NDcwLTgxZTAtOWUzZDVjNmM2MTNjIiwicHJvcGVydGllcyI6eyJub3RlSW5kZXgiOjB9LCJpc0VkaXRlZCI6ZmFsc2UsIm1hbnVhbE92ZXJyaWRlIjp7ImlzTWFudWFsbHlPdmVycmlkZGVuIjpmYWxzZSwiY2l0ZXByb2NUZXh0IjoiWzQsMzDigJMzMl0iLCJtYW51YWxPdmVycmlkZVRleHQiOiIifSwiY2l0YXRpb25JdGVtcyI6W3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XX0=&quot;,&quot;citationItems&quot;:[{&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7e1855d9-054f-3a3b-880d-1c3456aded66&quot;,&quot;itemData&quot;:{&quot;type&quot;:&quot;article-journal&quot;,&quot;id&quot;:&quot;7e1855d9-054f-3a3b-880d-1c3456aded66&quot;,&quot;title&quot;:&quot;AI-based preeclampsia detection and prediction with electrocardiogram data&quot;,&quot;groupId&quot;:&quot;0789ffda-0195-3199-9861-3e589d2a2cd3&quot;,&quot;author&quot;:[{&quot;family&quot;:&quot;Butler&quot;,&quot;given&quot;:&quot;Liam&quot;,&quot;parse-names&quot;:false,&quot;dropping-particle&quot;:&quot;&quot;,&quot;non-dropping-particle&quot;:&quot;&quot;},{&quot;family&quot;:&quot;Gunturkun&quot;,&quot;given&quot;:&quot;Fatma&quot;,&quot;parse-names&quot;:false,&quot;dropping-particle&quot;:&quot;&quot;,&quot;non-dropping-particle&quot;:&quot;&quot;},{&quot;family&quot;:&quot;Chinthala&quot;,&quot;given&quot;:&quot;Lokesh&quot;,&quot;parse-names&quot;:false,&quot;dropping-particle&quot;:&quot;&quot;,&quot;non-dropping-particle&quot;:&quot;&quot;},{&quot;family&quot;:&quot;Karabayir&quot;,&quot;given&quot;:&quot;Ibrahim&quot;,&quot;parse-names&quot;:false,&quot;dropping-particle&quot;:&quot;&quot;,&quot;non-dropping-particle&quot;:&quot;&quot;},{&quot;family&quot;:&quot;Tootooni&quot;,&quot;given&quot;:&quot;Mohammad S.&quot;,&quot;parse-names&quot;:false,&quot;dropping-particle&quot;:&quot;&quot;,&quot;non-dropping-particle&quot;:&quot;&quot;},{&quot;family&quot;:&quot;Bakir-Batu&quot;,&quot;given&quot;:&quot;Berna&quot;,&quot;parse-names&quot;:false,&quot;dropping-particle&quot;:&quot;&quot;,&quot;non-dropping-particle&quot;:&quot;&quot;},{&quot;family&quot;:&quot;Celik&quot;,&quot;given&quot;:&quot;Turgay&quot;,&quot;parse-names&quot;:false,&quot;dropping-particle&quot;:&quot;&quot;,&quot;non-dropping-particle&quot;:&quot;&quot;},{&quot;family&quot;:&quot;Akbilgic&quot;,&quot;given&quot;:&quot;Oguz&quot;,&quot;parse-names&quot;:false,&quot;dropping-particle&quot;:&quot;&quot;,&quot;non-dropping-particle&quot;:&quot;&quot;},{&quot;family&quot;:&quot;Davis&quot;,&quot;given&quot;:&quot;Robert L.&quot;,&quot;parse-names&quot;:false,&quot;dropping-particle&quot;:&quot;&quot;,&quot;non-dropping-particle&quot;:&quot;&quot;}],&quot;container-title&quot;:&quot;Frontiers in cardiovascular medicine&quot;,&quot;container-title-short&quot;:&quot;Front. Cardiovasc. Med.&quot;,&quot;accessed&quot;:{&quot;date-parts&quot;:[[2026,2,27]]},&quot;DOI&quot;:&quot;10.3389/fcvm.2024.1360238&quot;,&quot;ISSN&quot;:&quot;2297055X&quot;,&quot;PMID&quot;:&quot;38500752&quot;,&quot;URL&quot;:&quot;https://pubmed.ncbi.nlm.nih.gov/38500752/&quot;,&quot;issued&quot;:{&quot;date-parts&quot;:[[2024]]},&quot;abstract&quot;:&quot;Introduction: More than 76,000 women die yearly from preeclampsia and hypertensive disorders of pregnancy. Early diagnosis and management of preeclampsia can improve outcomes for both mother and baby. In this study, we developed artificial intelligence models to detect and predict preeclampsia from electrocardiograms (ECGs) in point-of-care settings. Methods: Ten-second 12-lead ECG data was obtained from two large health care settings: University of Tennessee Health Science Center (UTHSC) and Atrium Health Wake Forest Baptist (AHWFB). UTHSC data was split into 80% training and 20% holdout data. The model used a modified ResNet convolutional neural network, taking one-dimensional raw ECG signals comprising 12 channels as an input, to predict risk of preeclampsia. Sub-analyses were performed to assess the predictive accuracy for preeclampsia prediction within 30, 60, or 90 days before diagnosis. Results: The UTHSC cohort included 904 ECGs from 759 females (78.8% African American) with a mean ± sd age of 27.3 ± 5.0 years. The AHWFB cohort included 817 ECGs from 141 females (45.4 African American) with a mean ± sd age of 27.4 ± 5.9 years. The cross-validated ECG-AI model yielded an AUC (95% CI) of 0.85 (0.77-0.93) on UTHSC holdout data, and an AUC (95% CI) of 0.81 (0.77-0.84) on AHWFB data. The sub-analysis of different time windows before preeclampsia prediction resulted in AUCs (95% CI) of 0.92 (0.84-1.00), 0.89 (0.81-0.98) and 0.90 (0.81-0.98) when tested on ECGs 30 days, 60 days and 90 days, respectively, before diagnosis. When assessed on early onset preeclampsia (preeclampsia diagnosed at &lt;34 weeks of pregnancy), the model's AUC (95% CI) was 0.98 (0.89-1.00). Discussion: We conclude that preeclampsia can be identified with high accuracy via application of AI models to ECG data.&quot;,&quot;publisher&quot;:&quot;Front Cardiovasc Med&quot;,&quot;volume&quot;:&quot;11&quot;},&quot;isTemporary&quot;:false}]},{&quot;citationID&quot;:&quot;MENDELEY_CITATION_b6646786-8952-4d18-ae4c-7da026d2c24f&quot;,&quot;properties&quot;:{&quot;noteIndex&quot;:0},&quot;isEdited&quot;:false,&quot;manualOverride&quot;:{&quot;isManuallyOverridden&quot;:false,&quot;citeprocText&quot;:&quot;[3,10,19,24]&quot;,&quot;manualOverrideText&quot;:&quot;&quot;},&quot;citationTag&quot;:&quot;MENDELEY_CITATION_v3_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&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60e354d9-6217-355a-87cd-bc364bfa5895&quot;,&quot;itemData&quot;:{&quot;type&quot;:&quot;article-journal&quot;,&quot;id&quot;:&quot;60e354d9-6217-355a-87cd-bc364bfa5895&quot;,&quot;title&quot;:&quot;Development of a prediction model on preeclampsia using machine learning-based method: a retrospective cohort study in China&quot;,&quot;groupId&quot;:&quot;0789ffda-0195-3199-9861-3e589d2a2cd3&quot;,&quot;author&quot;:[{&quot;family&quot;:&quot;Liu&quot;,&quot;given&quot;:&quot;Mengyuan&quot;,&quot;parse-names&quot;:false,&quot;dropping-particle&quot;:&quot;&quot;,&quot;non-dropping-particle&quot;:&quot;&quot;},{&quot;family&quot;:&quot;Yang&quot;,&quot;given&quot;:&quot;Xiaofeng&quot;,&quot;parse-names&quot;:false,&quot;dropping-particle&quot;:&quot;&quot;,&quot;non-dropping-particle&quot;:&quot;&quot;},{&quot;family&quot;:&quot;Chen&quot;,&quot;given&quot;:&quot;Guolu&quot;,&quot;parse-names&quot;:false,&quot;dropping-particle&quot;:&quot;&quot;,&quot;non-dropping-particle&quot;:&quot;&quot;},{&quot;family&quot;:&quot;Ding&quot;,&quot;given&quot;:&quot;Yuzhen&quot;,&quot;parse-names&quot;:false,&quot;dropping-particle&quot;:&quot;&quot;,&quot;non-dropping-particle&quot;:&quot;&quot;},{&quot;family&quot;:&quot;Shi&quot;,&quot;given&quot;:&quot;Meiting&quot;,&quot;parse-names&quot;:false,&quot;dropping-particle&quot;:&quot;&quot;,&quot;non-dropping-particle&quot;:&quot;&quot;},{&quot;family&quot;:&quot;Sun&quot;,&quot;given&quot;:&quot;Lu&quot;,&quot;parse-names&quot;:false,&quot;dropping-particle&quot;:&quot;&quot;,&quot;non-dropping-particle&quot;:&quot;&quot;},{&quot;family&quot;:&quot;Huang&quot;,&quot;given&quot;:&quot;Zhengrui&quot;,&quot;parse-names&quot;:false,&quot;dropping-particle&quot;:&quot;&quot;,&quot;non-dropping-particle&quot;:&quot;&quot;},{&quot;family&quot;:&quot;Liu&quot;,&quot;given&quot;:&quot;Jia&quot;,&quot;parse-names&quot;:false,&quot;dropping-particle&quot;:&quot;&quot;,&quot;non-dropping-particle&quot;:&quot;&quot;},{&quot;family&quot;:&quot;Liu&quot;,&quot;given&quot;:&quot;Tong&quot;,&quot;parse-names&quot;:false,&quot;dropping-particle&quot;:&quot;&quot;,&quot;non-dropping-particle&quot;:&quot;&quot;},{&quot;family&quot;:&quot;Yan&quot;,&quot;given&quot;:&quot;Ruiling&quot;,&quot;parse-names&quot;:false,&quot;dropping-particle&quot;:&quot;&quot;,&quot;non-dropping-particle&quot;:&quot;&quot;},{&quot;family&quot;:&quot;Li&quot;,&quot;given&quot;:&quot;Ruiman&quot;,&quot;parse-names&quot;:false,&quot;dropping-particle&quot;:&quot;&quot;,&quot;non-dropping-particle&quot;:&quot;&quot;}],&quot;container-title&quot;:&quot;Frontiers in Physiology&quot;,&quot;container-title-short&quot;:&quot;Front. Physiol.&quot;,&quot;accessed&quot;:{&quot;date-parts&quot;:[[2026,2,27]]},&quot;DOI&quot;:&quot;10.3389/fphys.2022.896969&quot;,&quot;ISSN&quot;:&quot;1664042X&quot;,&quot;URL&quot;:&quot;https://pubmed.ncbi.nlm.nih.gov/36035487/&quot;,&quot;issued&quot;:{&quot;date-parts&quot;:[[2022,8,12]]},&quot;abstract&quot;:&quot;Objective: The aim of this study was to use machine learning methods to analyze all available clinical and laboratory data obtained during prenatal screening in early pregnancy to develop predictive models in preeclampsia (PE). Material and Methods: Data were collected by retrospective medical records review. This study used 5 machine learning algorithms to predict the PE: deep neural network (DNN), logistic regression (LR), support vector machine (SVM), decision tree (DT), and random forest (RF). Our model incorporated 18 variables including maternal characteristics, medical history, prenatal laboratory results, and ultrasound results. The area under the receiver operating curve (AUROC), calibration and discrimination were evaluated by cross-validation. Results: Compared with other prediction algorithms, the RF model showed the highest accuracy rate. The AUROC of RF model was 0.86 (95% CI 0.80–0.92), the accuracy was 0.74 (95% CI 0.74–0.75), the precision was 0.82 (95% CI 0.79–0.84), the recall rate was 0.42 (95% CI 0.41–0.44), and Brier score was 0.17 (95% CI 0.17–0.17). Conclusion: The machine learning method in our study automatically identified a set of important predictive features, and produced high predictive performance on the risk of PE from the early pregnancy information.&quot;,&quot;publisher&quot;:&quot;Frontiers Media S.A.&quot;,&quot;volume&quot;:&quot;13&quot;},&quot;isTemporary&quot;:false},{&quot;id&quot;:&quot;10299096-9ae2-3d9e-9028-14b32ac27789&quot;,&quot;itemData&quot;:{&quot;type&quot;:&quot;article-journal&quot;,&quot;id&quot;:&quot;10299096-9ae2-3d9e-9028-14b32ac27789&quot;,&quot;title&quot;:&quot;An early screening model for preeclampsia: utilizing zero-cost maternal predictors exclusively&quot;,&quot;groupId&quot;:&quot;0789ffda-0195-3199-9861-3e589d2a2cd3&quot;,&quot;author&quot;:[{&quot;family&quot;:&quot;Wang&quot;,&quot;given&quot;:&quot;Lei&quot;,&quot;parse-names&quot;:false,&quot;dropping-particle&quot;:&quot;&quot;,&quot;non-dropping-particle&quot;:&quot;&quot;},{&quot;family&quot;:&quot;Ma&quot;,&quot;given&quot;:&quot;Yinyao&quot;,&quot;parse-names&quot;:false,&quot;dropping-particle&quot;:&quot;&quot;,&quot;non-dropping-particle&quot;:&quot;&quot;},{&quot;family&quot;:&quot;Bi&quot;,&quot;given&quot;:&quot;Wenshuai&quot;,&quot;parse-names&quot;:false,&quot;dropping-particle&quot;:&quot;&quot;,&quot;non-dropping-particle&quot;:&quot;&quot;},{&quot;family&quot;:&quot;Meng&quot;,&quot;given&quot;:&quot;Chenwei&quot;,&quot;parse-names&quot;:false,&quot;dropping-particle&quot;:&quot;&quot;,&quot;non-dropping-particle&quot;:&quot;&quot;},{&quot;family&quot;:&quot;Liang&quot;,&quot;given&quot;:&quot;Xuxia&quot;,&quot;parse-names&quot;:false,&quot;dropping-particle&quot;:&quot;&quot;,&quot;non-dropping-particle&quot;:&quot;&quot;},{&quot;family&quot;:&quot;Wu&quot;,&quot;given&quot;:&quot;Hua&quot;,&quot;parse-names&quot;:false,&quot;dropping-particle&quot;:&quot;&quot;,&quot;non-dropping-particle&quot;:&quot;&quot;},{&quot;family&quot;:&quot;Zhang&quot;,&quot;given&quot;:&quot;Chun&quot;,&quot;parse-names&quot;:false,&quot;dropping-particle&quot;:&quot;&quot;,&quot;non-dropping-particle&quot;:&quot;&quot;},{&quot;family&quot;:&quot;Wang&quot;,&quot;given&quot;:&quot;Xiaogang&quot;,&quot;parse-names&quot;:false,&quot;dropping-particle&quot;:&quot;&quot;,&quot;non-dropping-particle&quot;:&quot;&quot;},{&quot;family&quot;:&quot;Lv&quot;,&quot;given&quot;:&quot;Hanlin&quot;,&quot;parse-names&quot;:false,&quot;dropping-particle&quot;:&quot;&quot;,&quot;non-dropping-particle&quot;:&quot;&quot;},{&quot;family&quot;:&quot;Li&quot;,&quot;given&quot;:&quot;Yuxiang&quot;,&quot;parse-names&quot;:false,&quot;dropping-particle&quot;:&quot;&quot;,&quot;non-dropping-particle&quot;:&quot;&quot;}],&quot;container-title&quot;:&quot;Hypertension research : official journal of the Japanese Society of Hypertension&quot;,&quot;container-title-short&quot;:&quot;Hypertens. Res.&quot;,&quot;accessed&quot;:{&quot;date-parts&quot;:[[2026,2,27]]},&quot;DOI&quot;:&quot;10.1038/s41440-023-01573-8&quot;,&quot;ISSN&quot;:&quot;13484214&quot;,&quot;PMID&quot;:&quot;38326453&quot;,&quot;URL&quot;:&quot;https://pubmed.ncbi.nlm.nih.gov/38326453/&quot;,&quot;issued&quot;:{&quot;date-parts&quot;:[[2024,4,1]]},&quot;page&quot;:&quot;1051-1062&quot;,&quot;abstract&quot;:&quot;To provide a reliable, low-cost screening model for preeclampsia, this study developed an early screening model in a retrospective cohort (25,709 pregnancies) and validated in a validation cohort (1760 pregnancies). A data augmentation method (α-inverse weighted-GMM + RUS) was applied to a retrospective cohort before 10 machine learning models were simultaneously trained on augmented data, and the optimal model was chosen via sensitivity (at a false positive rate of 10%). The AdaBoost model, utilizing 16 predictors, was chosen as the final model, achieving a performance beyond acceptable with Area Under the Receiver Operating Characteristic Curve of 0.8008 and sensitivity of 0.5190. All predictors were derived from clinical characteristics, some of which were previously unreported (such as nausea and vomiting in pregnancy and menstrual cycle irregularity). Compared to previous studies, our model demonstrated superior performance, exhibiting at least a 50% improvement in sensitivity over checklist-based approaches, and a minimum of 28% increase over multivariable models that solely utilized maternal predictors. We validated an effective approach for preeclampsia early screening incorporating zero-cost predictors, which demonstrates superior performance in comparison to similar studies. We believe the application of the approach in combination with high performance approaches could substantially increase screening participation rate among pregnancies. (Figure presented.)&quot;,&quot;publisher&quot;:&quot;Hypertens Res&quot;,&quot;issue&quot;:&quot;4&quot;,&quot;volume&quot;:&quot;47&quot;},&quot;isTemporary&quot;:false}]},{&quot;citationID&quot;:&quot;MENDELEY_CITATION_2d9f1c77-ad66-48dc-928f-59d39950ea7b&quot;,&quot;properties&quot;:{&quot;noteIndex&quot;:0},&quot;isEdited&quot;:false,&quot;manualOverride&quot;:{&quot;isManuallyOverridden&quot;:false,&quot;citeprocText&quot;:&quot;[10,39,41,48]&quot;,&quot;manualOverrideText&quot;:&quot;&quot;},&quot;citationTag&quot;:&quot;MENDELEY_CITATION_v3_eyJjaXRhdGlvbklEIjoiTUVOREVMRVlfQ0lUQVRJT05fMmQ5ZjFjNzctYWQ2Ni00OGRjLTkyOGYtNTlkMzk5NTBlYTdiIiwicHJvcGVydGllcyI6eyJub3RlSW5kZXgiOjB9LCJpc0VkaXRlZCI6ZmFsc2UsIm1hbnVhbE92ZXJyaWRlIjp7ImlzTWFudWFsbHlPdmVycmlkZGVuIjpmYWxzZSwiY2l0ZXByb2NUZXh0IjoiWzEwLDM5LDQxLDQ4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k5MzgwMWY3LTU0NjUtMzRiZi1hNGI3LWQ4OGZhMGUyMjYxNyIsIml0ZW1EYXRhIjp7InR5cGUiOiJhcnRpY2xlLWpvdXJuYWwiLCJpZCI6Ijk5MzgwMWY3LTU0NjUtMzRiZi1hNGI3LWQ4OGZhMGUyMjYxNyIsInRpdGxlIjoiUHJlZGljdGlvbiBvZiBwcmUtZWNsYW1wc2lhIHdpdGggbWFjaGluZSBsZWFybmluZyBhcHByb2FjaGVzOiBMZXZlcmFnaW5nIGltcG9ydGFudCBpbmZvcm1hdGlvbiBmcm9tIHJvdXRpbmVseSBjb2xsZWN0ZWQgZGF0Y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&quot;,&quot;citationItems&quot;:[{&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993801f7-5465-34bf-a4b7-d88fa0e22617&quot;,&quot;itemData&quot;:{&quot;type&quot;:&quot;article-journal&quot;,&quot;id&quot;:&quot;993801f7-5465-34bf-a4b7-d88fa0e22617&quot;,&quot;title&quot;:&quot;Prediction of pre-eclampsia with machine learning approaches: Leveraging important information from routinely collected data&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 J.&quot;,&quot;parse-names&quot;:false,&quot;dropping-particle&quot;:&quot;&quot;,&quot;non-dropping-particle&quot;:&quot;&quot;},{&quot;family&quot;:&quot;Enticott&quot;,&quot;given&quot;:&quot;Joanne&quot;,&quot;parse-names&quot;:false,&quot;dropping-particle&quot;:&quot;&quot;,&quot;non-dropping-particle&quot;:&quot;&quot;}],&quot;container-title&quot;:&quot;International Journal of Medical Informatics&quot;,&quot;container-title-short&quot;:&quot;Int. J. Med. Inform.&quot;,&quot;accessed&quot;:{&quot;date-parts&quot;:[[2026,2,27]]},&quot;DOI&quot;:&quot;10.1016/j.ijmedinf.2024.105645&quot;,&quot;ISSN&quot;:&quot;18728243&quot;,&quot;PMID&quot;:&quot;39393122&quot;,&quot;URL&quot;:&quot;https://pubmed.ncbi.nlm.nih.gov/39393122/&quot;,&quot;issued&quot;:{&quot;date-parts&quot;:[[2024,12,1]]},&quot;abstract&quot;:&quot;Background: Globally, pre-eclampsia (PE) is a leading cause of maternal and perinatal morbidity and mortality. PE prediction using routinely collected data has the advantage of being widely applicable, particularly in low-resource settings. Early intervention for high-risk women might reduce PE incidence and related complications. We aimed to replicate our machine learning (ML) published work predicting another maternal condition (gestational diabetes) to (1) predict PE using routine health data, (2) identify the optimal ML model, and (3) compare it with logistic regression approach. Methods: Data were from a large health service network with 48,250 singleton pregnancies between January 2016 and June 2021. Supervised ML models were employed. Maternal clinical and medical characteristics were the feature variables (predictors), and a 70/30 data split was used for training and testing the model. Predictive performance was assessed using area under the curve (AUC) and calibration plots. Shapley value analysis assessed the contribution of feature variables. Results: The random forest approach provided excellent discrimination with an AUC of 0.84 (95% CI: 0.82–0.86) and highest prediction accuracy (0.79); however, the calibration curve (slope of 1.21, 95% CI 1.13–1.30) was acceptable only for a threshold of 0.3 or less. The next best approach was extreme gradient boosting, which provided an AUC of 0.77 (95% CI: 0.76–0.79) and well-calibrated (slope of 0.93, 95% CI 0.85–1.01). Logistic regression provided good discrimination performance with an AUC of 0.75 (95% CI: 0.74–0.76) and perfect calibration. Nulliparous, pre-pregnancy body mass index, previous pregnancy with prior PE, maternal age, family history of hypertension, and pre-existing hypertension and diabetes were the top-ranked features in Shapley value analysis. Conclusion: Two ML models created the highest-performing prediction using routinely collected data to identify women at high risk of PE, with acceptable discrimination. However, to confirm this result and also examine model generalisability, external validation studies are needed in other settings, utilising standardised prognostic factors.&quot;,&quot;publisher&quot;:&quot;Elsevier Ireland Ltd&quot;,&quot;volume&quot;:&quot;192&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Obstet Gynecol&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citationID&quot;:&quot;MENDELEY_CITATION_e7a6ff56-2a7c-44a2-8d28-417e22e44f79&quot;,&quot;properties&quot;:{&quot;noteIndex&quot;:0},&quot;isEdited&quot;:false,&quot;manualOverride&quot;:{&quot;isManuallyOverridden&quot;:false,&quot;citeprocText&quot;:&quot;[10,39,41,48]&quot;,&quot;manualOverrideText&quot;:&quot;&quot;},&quot;citationTag&quot;:&quot;MENDELEY_CITATION_v3_eyJjaXRhdGlvbklEIjoiTUVOREVMRVlfQ0lUQVRJT05fZTdhNmZmNTYtMmE3Yy00NGEyLThkMjgtNDE3ZTIyZTQ0Zjc5IiwicHJvcGVydGllcyI6eyJub3RlSW5kZXgiOjB9LCJpc0VkaXRlZCI6ZmFsc2UsIm1hbnVhbE92ZXJyaWRlIjp7ImlzTWFudWFsbHlPdmVycmlkZGVuIjpmYWxzZSwiY2l0ZXByb2NUZXh0IjoiWzEwLDM5LDQxLDQ4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&quot;,&quot;citationItems&quot;:[{&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id&quot;:&quot;993801f7-5465-34bf-a4b7-d88fa0e22617&quot;,&quot;itemData&quot;:{&quot;type&quot;:&quot;article-journal&quot;,&quot;id&quot;:&quot;993801f7-5465-34bf-a4b7-d88fa0e22617&quot;,&quot;title&quot;:&quot;Prediction of pre-eclampsia with machine learning approaches: Leveraging important information from routinely collected data&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 J.&quot;,&quot;parse-names&quot;:false,&quot;dropping-particle&quot;:&quot;&quot;,&quot;non-dropping-particle&quot;:&quot;&quot;},{&quot;family&quot;:&quot;Enticott&quot;,&quot;given&quot;:&quot;Joanne&quot;,&quot;parse-names&quot;:false,&quot;dropping-particle&quot;:&quot;&quot;,&quot;non-dropping-particle&quot;:&quot;&quot;}],&quot;container-title&quot;:&quot;International Journal of Medical Informatics&quot;,&quot;container-title-short&quot;:&quot;Int. J. Med. Inform.&quot;,&quot;accessed&quot;:{&quot;date-parts&quot;:[[2026,2,27]]},&quot;DOI&quot;:&quot;10.1016/j.ijmedinf.2024.105645&quot;,&quot;ISSN&quot;:&quot;18728243&quot;,&quot;PMID&quot;:&quot;39393122&quot;,&quot;URL&quot;:&quot;https://pubmed.ncbi.nlm.nih.gov/39393122/&quot;,&quot;issued&quot;:{&quot;date-parts&quot;:[[2024,12,1]]},&quot;abstract&quot;:&quot;Background: Globally, pre-eclampsia (PE) is a leading cause of maternal and perinatal morbidity and mortality. PE prediction using routinely collected data has the advantage of being widely applicable, particularly in low-resource settings. Early intervention for high-risk women might reduce PE incidence and related complications. We aimed to replicate our machine learning (ML) published work predicting another maternal condition (gestational diabetes) to (1) predict PE using routine health data, (2) identify the optimal ML model, and (3) compare it with logistic regression approach. Methods: Data were from a large health service network with 48,250 singleton pregnancies between January 2016 and June 2021. Supervised ML models were employed. Maternal clinical and medical characteristics were the feature variables (predictors), and a 70/30 data split was used for training and testing the model. Predictive performance was assessed using area under the curve (AUC) and calibration plots. Shapley value analysis assessed the contribution of feature variables. Results: The random forest approach provided excellent discrimination with an AUC of 0.84 (95% CI: 0.82–0.86) and highest prediction accuracy (0.79); however, the calibration curve (slope of 1.21, 95% CI 1.13–1.30) was acceptable only for a threshold of 0.3 or less. The next best approach was extreme gradient boosting, which provided an AUC of 0.77 (95% CI: 0.76–0.79) and well-calibrated (slope of 0.93, 95% CI 0.85–1.01). Logistic regression provided good discrimination performance with an AUC of 0.75 (95% CI: 0.74–0.76) and perfect calibration. Nulliparous, pre-pregnancy body mass index, previous pregnancy with prior PE, maternal age, family history of hypertension, and pre-existing hypertension and diabetes were the top-ranked features in Shapley value analysis. Conclusion: Two ML models created the highest-performing prediction using routinely collected data to identify women at high risk of PE, with acceptable discrimination. However, to confirm this result and also examine model generalisability, external validation studies are needed in other settings, utilising standardised prognostic factors.&quot;,&quot;publisher&quot;:&quot;Elsevier Ireland Ltd&quot;,&quot;volume&quot;:&quot;192&quot;},&quot;isTemporary&quot;:false},{&quot;id&quot;:&quot;88a81fe4-d3f8-3f63-b18d-d69c7d0ea19c&quot;,&quot;itemData&quot;:{&quot;type&quot;:&quot;article-journal&quot;,&quot;id&quot;:&quot;88a81fe4-d3f8-3f63-b18d-d69c7d0ea19c&quot;,&quot;title&quot;:&quot;Performance of machine-learning approach for prediction of pre-eclampsia in a middle-income country&quot;,&quot;groupId&quot;:&quot;0789ffda-0195-3199-9861-3e589d2a2cd3&quot;,&quot;author&quot;:[{&quot;family&quot;:&quot;Torres-Torres&quot;,&quot;given&quot;:&quot;J.&quot;,&quot;parse-names&quot;:false,&quot;dropping-particle&quot;:&quot;&quot;,&quot;non-dropping-particle&quot;:&quot;&quot;},{&quot;family&quot;:&quot;Villafan-Bernal&quot;,&quot;given&quot;:&quot;J. R.&quot;,&quot;parse-names&quot;:false,&quot;dropping-particle&quot;:&quot;&quot;,&quot;non-dropping-particle&quot;:&quot;&quot;},{&quot;family&quot;:&quot;Martinez-Portilla&quot;,&quot;given&quot;:&quot;R. J.&quot;,&quot;parse-names&quot;:false,&quot;dropping-particle&quot;:&quot;&quot;,&quot;non-dropping-particle&quot;:&quot;&quot;},{&quot;family&quot;:&quot;Hidalgo-Carrera&quot;,&quot;given&quot;:&quot;J. A.&quot;,&quot;parse-names&quot;:false,&quot;dropping-particle&quot;:&quot;&quot;,&quot;non-dropping-particle&quot;:&quot;&quot;},{&quot;family&quot;:&quot;Estrada-Gutierrez&quot;,&quot;given&quot;:&quot;G.&quot;,&quot;parse-names&quot;:false,&quot;dropping-particle&quot;:&quot;&quot;,&quot;non-dropping-particle&quot;:&quot;&quot;},{&quot;family&quot;:&quot;Adalid-Martinez-Cisneros&quot;,&quot;given&quot;:&quot;R.&quot;,&quot;parse-names&quot;:false,&quot;dropping-particle&quot;:&quot;&quot;,&quot;non-dropping-particle&quot;:&quot;&quot;},{&quot;family&quot;:&quot;Rojas-Zepeda&quot;,&quot;given&quot;:&quot;L.&quot;,&quot;parse-names&quot;:false,&quot;dropping-particle&quot;:&quot;&quot;,&quot;non-dropping-particle&quot;:&quot;&quot;},{&quot;family&quot;:&quot;Acevedo-Gallegos&quot;,&quot;given&quot;:&quot;S.&quot;,&quot;parse-names&quot;:false,&quot;dropping-particle&quot;:&quot;&quot;,&quot;non-dropping-particle&quot;:&quot;&quot;},{&quot;family&quot;:&quot;Camarena-Cabrera&quot;,&quot;given&quot;:&quot;D. M.&quot;,&quot;parse-names&quot;:false,&quot;dropping-particle&quot;:&quot;&quot;,&quot;non-dropping-particle&quot;:&quot;&quot;},{&quot;family&quot;:&quot;Cruz-Martínez&quot;,&quot;given&quot;:&quot;M. Y.&quot;,&quot;parse-names&quot;:false,&quot;dropping-particle&quot;:&quot;&quot;,&quot;non-dropping-particle&quot;:&quot;&quot;},{&quot;family&quot;:&quot;Espino-y-Sosa&quot;,&quot;given&quot;:&quot;S.&quot;,&quot;parse-names&quot;:false,&quot;dropping-particle&quot;:&quot;&quot;,&quot;non-dropping-particle&quot;:&quot;&quot;}],&quot;container-title&quot;:&quot;Ultrasound Obstet Gynecol&quot;,&quot;DOI&quot;:&quot;10.1002/uog.27510&quot;,&quot;ISSN&quot;:&quot;14690705&quot;,&quot;PMID&quot;:&quot;37774112&quot;,&quot;issued&quot;:{&quot;date-parts&quot;:[[2024,3,1]]},&quot;page&quot;:&quot;350-357&quot;,&quot;abstract&quot;:&quot;Objective: Pre-eclampsia (PE) is a serious complication of pregnancy associated with maternal and fetal morbidity and mortality. As current prediction models have limitations and may not be applicable in resource-limited settings, we aimed to develop a machine-learning (ML) algorithm that offers a potential solution for developing accurate and efficient first-trimester prediction of PE. Methods: We conducted a prospective cohort study in Mexico City, Mexico to develop a first-trimester prediction model for preterm PE (pPE) using ML. Maternal characteristics and locally derived multiples of the median (MoM) values for mean arterial pressure, uterine artery pulsatility index and serum placental growth factor were used for variable selection. The dataset was split into training, validation and test sets. An elastic-net method was employed for predictor selection, and model performance was evaluated using area under the receiver-operating-characteristics curve (AUC) and detection rates (DR) at 10% false-positive rates (FPR). Results: The final analysis included 3050 pregnant women, of whom 124 (4.07%) developed PE. The ML model showed good performance, with AUCs of 0.897, 0.963 and 0.778 for pPE, early-onset PE (ePE) and any type of PE (all-PE), respectively. The DRs at 10% FPR were 76.5%, 88.2% and 50.1% for pPE, ePE and all-PE, respectively. Conclusions: Our ML model demonstrated high accuracy in predicting pPE and ePE using first-trimester maternal characteristics and locally derived MoM. The model may provide an efficient and accessible tool for early prediction of PE, facilitating timely intervention and improved maternal and fetal outcome. © 2023 The Authors. Ultrasound in Obstetrics &amp; Gynecology published by John Wiley &amp; Sons Ltd on behalf of International Society of Ultrasound in Obstetrics and Gynecology.&quot;,&quot;publisher&quot;:&quot;John Wiley and Sons Ltd&quot;,&quot;issue&quot;:&quot;3&quot;,&quot;volume&quot;:&quot;63&quot;},&quot;isTemporary&quot;:false}]},{&quot;citationID&quot;:&quot;MENDELEY_CITATION_9d890bb6-1278-4035-a49f-3cfec7d5c310&quot;,&quot;properties&quot;:{&quot;noteIndex&quot;:0},&quot;isEdited&quot;:false,&quot;manualOverride&quot;:{&quot;isManuallyOverridden&quot;:false,&quot;citeprocText&quot;:&quot;[12,13]&quot;,&quot;manualOverrideText&quot;:&quot;&quot;},&quot;citationTag&quot;:&quot;MENDELEY_CITATION_v3_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uIiwicGFyc2UtbmFtZXMiOmZhbHNlLCJkcm9wcGluZy1wYXJ0aWNsZSI6IiIsIm5vbi1kcm9wcGluZy1wYXJ0aWNsZSI6IiJ9LHsiZmFtaWx5IjoiQWtsIiwiZ2l2ZW4iOiJFbGllIEEuIiwicGFyc2UtbmFtZXMiOmZhbHNlLCJkcm9wcGluZy1wYXJ0aWNsZSI6IiIsIm5vbi1kcm9wcGluZy1wYXJ0aWNsZSI6IiJ9LHsiZmFtaWx5IjoiQnJlbm5hbiIsImdpdmVuIjoiU3VlIEUu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&quot;,&quot;citationItems&quot;:[{&quot;id&quot;:&quot;250233bc-bdc9-35cd-8ff0-d3db1467d4e0&quot;,&quot;itemData&quot;:{&quot;type&quot;:&quot;article-journal&quot;,&quot;id&quot;:&quot;250233bc-bdc9-35cd-8ff0-d3db1467d4e0&quot;,&quot;title&quot;:&quot;The PRISMA 2020 statement: an updated guideline for reporting systematic reviews&quot;,&quot;groupId&quot;:&quot;0789ffda-0195-3199-9861-3e589d2a2cd3&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3,17]]},&quot;DOI&quot;:&quot;10.1136/bmj.n71&quot;,&quot;ISSN&quot;:&quot;17561833&quot;,&quot;PMID&quot;:&quot;33780438&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isTemporary&quot;:false},{&quot;id&quot;:&quot;b4b01c13-07b1-3c59-965c-89dba01874e6&quot;,&quot;itemData&quot;:{&quot;type&quot;:&quot;article-journal&quot;,&quot;id&quot;:&quot;b4b01c13-07b1-3c59-965c-89dba01874e6&quot;,&quot;title&quot;:&quot;Systematic literature reviews in software engineering – A systematic literature review&quot;,&quot;groupId&quot;:&quot;0789ffda-0195-3199-9861-3e589d2a2cd3&quot;,&quot;author&quot;:[{&quot;family&quot;:&quot;Kitchenham&quot;,&quot;given&quot;:&quot;Barbara&quot;,&quot;parse-names&quot;:false,&quot;dropping-particle&quot;:&quot;&quot;,&quot;non-dropping-particle&quot;:&quot;&quot;},{&quot;family&quot;:&quot;Brereton&quot;,&quot;given&quot;:&quot;Pearl&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accessed&quot;:{&quot;date-parts&quot;:[[2026,3,31]]},&quot;DOI&quot;:&quot;10.1016/J.INFSOF.2008.09.009&quot;,&quot;ISSN&quot;:&quot;0950-5849&quot;,&quot;URL&quot;:&quot;https://www.sciencedirect.com/science/article/abs/pii/S0950584908001390?via%3Dihub&quot;,&quot;issued&quot;:{&quot;date-parts&quot;:[[2009,1,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publisher&quot;:&quot;Elsevier&quot;,&quot;issue&quot;:&quot;1&quot;,&quot;volume&quot;:&quot;51&quot;},&quot;isTemporary&quot;:false}]},{&quot;citationID&quot;:&quot;MENDELEY_CITATION_25aa4c4b-aa34-46e8-b284-628731c5af9e&quot;,&quot;properties&quot;:{&quot;noteIndex&quot;:0},&quot;isEdited&quot;:false,&quot;manualOverride&quot;:{&quot;isManuallyOverridden&quot;:false,&quot;citeprocText&quot;:&quot;[10,39]&quot;,&quot;manualOverrideText&quot;:&quot;&quot;},&quot;citationTag&quot;:&quot;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&quot;,&quot;citationItems&quot;:[{&quot;id&quot;:&quot;a615f086-55dd-37b8-9ce7-3d7b68e7c7bb&quot;,&quot;itemData&quot;:{&quot;type&quot;:&quot;article-journal&quot;,&quot;id&quot;:&quot;a615f086-55dd-37b8-9ce7-3d7b68e7c7bb&quot;,&quot;title&quot;:&quot;Temporal validation of machine learning models for pre-eclampsia prediction using routinely collected maternal characteristics: A validation study&quot;,&quot;groupId&quot;:&quot;0789ffda-0195-3199-9861-3e589d2a2cd3&quot;,&quot;author&quot;:[{&quot;family&quot;:&quot;Tiruneh&quot;,&quot;given&quot;:&quot;Sofonyas Abebaw&quot;,&quot;parse-names&quot;:false,&quot;dropping-particle&quot;:&quot;&quot;,&quot;non-dropping-particle&quot;:&quot;&quot;},{&quot;family&quot;:&quot;Rolnik&quot;,&quot;given&quot;:&quot;Daniel Lorber&quot;,&quot;parse-names&quot;:false,&quot;dropping-particle&quot;:&quot;&quot;,&quot;non-dropping-particle&quot;:&quot;&quot;},{&quot;family&quot;:&quot;Teede&quot;,&quot;given&quot;:&quot;Helena&quot;,&quot;parse-names&quot;:false,&quot;dropping-particle&quot;:&quot;&quot;,&quot;non-dropping-particle&quot;:&quot;&quot;},{&quot;family&quot;:&quot;Enticott&quot;,&quot;given&quot;:&quot;Joanne&quot;,&quot;parse-names&quot;:false,&quot;dropping-particle&quot;:&quot;&quot;,&quot;non-dropping-particle&quot;:&quot;&quot;}],&quot;container-title&quot;:&quot;Computers in Biology and Medicine&quot;,&quot;container-title-short&quot;:&quot;Comput. Biol. Med.&quot;,&quot;accessed&quot;:{&quot;date-parts&quot;:[[2026,2,27]]},&quot;DOI&quot;:&quot;10.1016/j.compbiomed.2025.110183&quot;,&quot;ISSN&quot;:&quot;18790534&quot;,&quot;PMID&quot;:&quot;40228443&quot;,&quot;URL&quot;:&quot;https://pubmed.ncbi.nlm.nih.gov/40228443/&quot;,&quot;issued&quot;:{&quot;date-parts&quot;:[[2025,6,1]]},&quot;abstract&quot;:&quot;Background: Pre-eclampsia (PE) contributes to more than one-fourth of all maternal deaths and half a million newborn deaths worldwide every year. Early screening and interventions can reduce PE incidence and related complications. We aim to 1) temporally validate three existing models (two machine learning (ML) and one logistic regression) developed in the same region and 2) compare the performances of the validated ML models with the logistic regression model in PE prediction. This work addresses a gap in the literature by undertaking a comprehensive evaluation of existing risk prediction models, which is an important step to advancing this field. Methods: We obtained a dataset of routinely collected antenatal data from three maternity hospitals in South-East Melbourne, Australia, extracted between July 2021 and December 2022. We temporally validated three existing models: extreme gradient boosting (XGBoost, ‘model 1’), random forest (‘model 2’) ML models, and a logistic regression model (‘model 3’). Area under the receiver-operating characteristic (ROC) curve (AUC) was evaluated discrimination performance, and calibration was assessed. The AUCs were compared using the ‘bootstrapping’ test. Results: The temporal evaluation dataset consisted of 12,549 singleton pregnancies, of which 431 (3.43 %, 95 % confidence interval (CI) 3.13–3.77) developed PE. The characteristics of the temporal evaluation dataset were similar to the original development dataset. The XGBoost ‘model 1’ and the logistic regression ‘model 3’ exhibited similar discrimination performance with an AUC of 0.75 (95 % CI 0.73–0.78) and 0.76 (95 % CI 0.74–0.78), respectively. The random forest ‘model 2’ showed a discrimination performance of AUC 0.71 (95 % CI 0.69–0.74). Model 3 showed perfect calibration performance with a slope of 1.02 (95 % CI 0.92–1.12). Models 1 and 2 showed a calibration slope of 1.15 (95 % CI 1.03–1.28) and 0.62 (95 % CI 0.54–0.70), respectively. Compared to the original development models, the temporally validated models 1 and 3 showed stable discrimination performance, whereas model 2 showed significantly lower discrimination performance. Models 1 and 3 showed better clinical net benefits between 3 % and 22 % threshold probabilities than default strategies. Conclusions: During temporal validation of PE prediction models, logistic regression and XGBoost models exhibited stable prediction performance; however, both ML models did not outperform the logistic regression model. To facilitate insights into interpretability and deployment, the logistic regression model could be integrated into routine practice as a first-step in a two-stage screening approach to identify a higher-risk woman for further second stage screening with a more accurate test.&quot;,&quot;publisher&quot;:&quot;Elsevier Ltd&quot;,&quot;volume&quot;:&quot;191&quot;},&quot;isTemporary&quot;:false},{&quot;id&quot;:&quot;bd78c6c3-c826-3a65-b2b1-9c2296b0ea22&quot;,&quot;itemData&quot;:{&quot;type&quot;:&quot;article-journal&quot;,&quot;id&quot;:&quot;bd78c6c3-c826-3a65-b2b1-9c2296b0ea22&quot;,&quot;title&quot;:&quot;Validation of machine-learning model for first-trimester prediction of pre-eclampsia using cohort from PREVAL study&quot;,&quot;groupId&quot;:&quot;0789ffda-0195-3199-9861-3e589d2a2cd3&quot;,&quot;author&quot;:[{&quot;family&quot;:&quot;Gil&quot;,&quot;given&quot;:&quot;M. M.&quot;,&quot;parse-names&quot;:false,&quot;dropping-particle&quot;:&quot;&quot;,&quot;non-dropping-particle&quot;:&quot;&quot;},{&quot;family&quot;:&quot;Cuenca-Gómez&quot;,&quot;given&quot;:&quot;D.&quot;,&quot;parse-names&quot;:false,&quot;dropping-particle&quot;:&quot;&quot;,&quot;non-dropping-particle&quot;:&quot;&quot;},{&quot;family&quot;:&quot;Rolle&quot;,&quot;given&quot;:&quot;V.&quot;,&quot;parse-names&quot;:false,&quot;dropping-particle&quot;:&quot;&quot;,&quot;non-dropping-particle&quot;:&quot;&quot;},{&quot;family&quot;:&quot;Pertegal&quot;,&quot;given&quot;:&quot;M.&quot;,&quot;parse-names&quot;:false,&quot;dropping-particle&quot;:&quot;&quot;,&quot;non-dropping-particle&quot;:&quot;&quot;},{&quot;family&quot;:&quot;Díaz&quot;,&quot;given&quot;:&quot;C.&quot;,&quot;parse-names&quot;:false,&quot;dropping-particle&quot;:&quot;&quot;,&quot;non-dropping-particle&quot;:&quot;&quot;},{&quot;family&quot;:&quot;Revello&quot;,&quot;given&quot;:&quot;R.&quot;,&quot;parse-names&quot;:false,&quot;dropping-particle&quot;:&quot;&quot;,&quot;non-dropping-particle&quot;:&quot;&quot;},{&quot;family&quot;:&quot;Adiego&quot;,&quot;given&quot;:&quot;B.&quot;,&quot;parse-names&quot;:false,&quot;dropping-particle&quot;:&quot;&quot;,&quot;non-dropping-particle&quot;:&quot;&quot;},{&quot;family&quot;:&quot;Mendoza&quot;,&quot;given&quot;:&quot;M.&quot;,&quot;parse-names&quot;:false,&quot;dropping-particle&quot;:&quot;&quot;,&quot;non-dropping-particle&quot;:&quot;&quot;},{&quot;family&quot;:&quot;Molina&quot;,&quot;given&quot;:&quot;F. S.&quot;,&quot;parse-names&quot;:false,&quot;dropping-particle&quot;:&quot;&quot;,&quot;non-dropping-particle&quot;:&quot;&quot;},{&quot;family&quot;:&quot;Santacruz&quot;,&quot;given&quot;:&quot;B.&quot;,&quot;parse-names&quot;:false,&quot;dropping-particle&quot;:&quot;&quot;,&quot;non-dropping-particle&quot;:&quot;&quot;},{&quot;family&quot;:&quot;Ansbacher-Feldman&quot;,&quot;given&quot;:&quot;Z.&quot;,&quot;parse-names&quot;:false,&quot;dropping-particle&quot;:&quot;&quot;,&quot;non-dropping-particle&quot;:&quot;&quot;},{&quot;family&quot;:&quot;Meiri&quot;,&quot;given&quot;:&quot;H.&quot;,&quot;parse-names&quot;:false,&quot;dropping-particle&quot;:&quot;&quot;,&quot;non-dropping-particle&quot;:&quot;&quot;},{&quot;family&quot;:&quot;Martin-Alonso&quot;,&quot;given&quot;:&quot;R.&quot;,&quot;parse-names&quot;:false,&quot;dropping-particle&quot;:&quot;&quot;,&quot;non-dropping-particle&quot;:&quot;&quot;},{&quot;family&quot;:&quot;Louzoun&quot;,&quot;given&quot;:&quot;Y.&quot;,&quot;parse-names&quot;:false,&quot;dropping-particle&quot;:&quot;&quot;,&quot;non-dropping-particle&quot;:&quot;&quot;},{&quot;family&quot;:&quot;Paco Matallana&quot;,&quot;given&quot;:&quot;C.&quot;,&quot;parse-names&quot;:false,&quot;dropping-particle&quot;:&quot;&quot;,&quot;non-dropping-particle&quot;:&quot;De&quot;}],&quot;container-title&quot;:&quot;Ultrasound in obstetrics &amp; gynecology : the official journal of the International Society of Ultrasound in Obstetrics and Gynecology&quot;,&quot;container-title-short&quot;:&quot;Ultrasound Obstet. Gynecol.&quot;,&quot;accessed&quot;:{&quot;date-parts&quot;:[[2026,2,27]]},&quot;DOI&quot;:&quot;10.1002/uog.27478&quot;,&quot;ISSN&quot;:&quot;14690705&quot;,&quot;PMID&quot;:&quot;37698356&quot;,&quot;URL&quot;:&quot;https://pubmed.ncbi.nlm.nih.gov/37698356/&quot;,&quot;issued&quot;:{&quot;date-parts&quot;:[[2024,1,1]]},&quot;page&quot;:&quot;68-74&quot;,&quot;abstract&quot;:&quot;Objective: Effective first-trimester screening for pre-eclampsia (PE) can be achieved using a competing-risks model that combines risk factors from the maternal history with multiples of the median (MoM) values of biomarkers. A new model using artificial intelligence through machine-learning methods has been shown to achieve similar screening performance without the need for conversion of raw data of biomarkers into MoM. This study aimed to investigate whether this model can be used across populations without specific adaptations. Methods: Previously, a machine-learning model derived with the use of a fully connected neural network for first-trimester prediction of early (&lt; 34 weeks), preterm (&lt; 37 weeks) and all PE was developed and tested in a cohort of pregnant women in the UK. The model was based on maternal risk factors and mean arterial blood pressure (MAP), uterine artery pulsatility index (UtA-PI), placental growth factor (PlGF) and pregnancy-associated plasma protein-A (PAPP-A). In this study, the model was applied to a dataset of 10 110 singleton pregnancies examined in Spain who participated in the first-trimester PE validation (PREVAL) study, in which first-trimester screening for PE was carried out using the Fetal Medicine Foundation (FMF) competing-risks model. The performance of screening was assessed by examining the area under the receiver-operating-characteristics curve (AUC) and detection rate (DR) at a 10% screen-positive rate (SPR). These indices were compared with those derived from the application of the FMF competing-risks model. The performance of screening was poor if no adjustment was made for the analyzer used to measure PlGF, which was different in the UK and Spain. Therefore, adjustment for the analyzer used was performed using simple linear regression. Results: The DRs at 10% SPR for early, preterm and all PE with the machine-learning model were 84.4% (95% CI, 67.2–94.7%), 77.8% (95% CI, 66.4–86.7%) and 55.7% (95% CI, 49.0–62.2%), respectively, with the corresponding AUCs of 0.920 (95% CI, 0.864–0.975), 0.913 (95% CI, 0.882–0.944) and 0.846 (95% CI, 0.820–0.872). This performance was achieved with the use of three of the biomarkers (MAP, UtA-PI and PlGF); inclusion of PAPP-A did not provide significant improvement in DR. The machine-learning model had similar performance to that achieved by the FMF competing-risks model (DR at 10% SPR, 82.7% (95% CI, 69.6–95.8%) for early PE, 72.7% (95% CI, 62.9–82.6%) for preterm PE and 55.1% (95% CI, 48.8–61.4%) for all PE) without requiring specific adaptations to the population. Conclusions: A machine-learning model for first-trimester prediction of PE based on a neural network provides effective screening for PE that can be applied in different populations. However, before doing so, it is essential to make adjustments for the analyzer used for biochemical testing. © 2023 International Society of Ultrasound in Obstetrics and Gynecology.&quot;,&quot;publisher&quot;:&quot;Ultrasound Obstet Gynecol&quot;,&quot;issue&quot;:&quot;1&quot;,&quot;volume&quot;:&quot;63&quot;},&quot;isTemporary&quot;:false}]},{&quot;citationID&quot;:&quot;MENDELEY_CITATION_202cda24-8a5d-40b2-b84f-a310b7867f13&quot;,&quot;properties&quot;:{&quot;noteIndex&quot;:0},&quot;isEdited&quot;:false,&quot;manualOverride&quot;:{&quot;isManuallyOverridden&quot;:false,&quot;citeprocText&quot;:&quot;[30–32]&quot;,&quot;manualOverrideText&quot;:&quot;&quot;},&quot;citationTag&quot;:&quot;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&quot;,&quot;citationItems&quot;:[{&quot;id&quot;:&quot;ff32ab90-646a-3428-a067-e2160b69dcfa&quot;,&quot;itemData&quot;:{&quot;type&quot;:&quot;article-journal&quot;,&quot;id&quot;:&quot;ff32ab90-646a-3428-a067-e2160b69dcfa&quot;,&quot;title&quot;:&quot;Exploring the potential of cell-free RNA and Pyramid Scene Parsing Network for early preeclampsia screening&quot;,&quot;groupId&quot;:&quot;0789ffda-0195-3199-9861-3e589d2a2cd3&quot;,&quot;author&quot;:[{&quot;family&quot;:&quot;Zhao&quot;,&quot;given&quot;:&quot;Zhuo&quot;,&quot;parse-names&quot;:false,&quot;dropping-particle&quot;:&quot;&quot;,&quot;non-dropping-particle&quot;:&quot;&quot;},{&quot;family&quot;:&quot;Liu&quot;,&quot;given&quot;:&quot;Xiaoxu&quot;,&quot;parse-names&quot;:false,&quot;dropping-particle&quot;:&quot;&quot;,&quot;non-dropping-particle&quot;:&quot;&quot;},{&quot;family&quot;:&quot;Guan&quot;,&quot;given&quot;:&quot;Yonghui&quot;,&quot;parse-names&quot;:false,&quot;dropping-particle&quot;:&quot;&quot;,&quot;non-dropping-particle&quot;:&quot;&quot;},{&quot;family&quot;:&quot;Li&quot;,&quot;given&quot;:&quot;Chunfang&quot;,&quot;parse-names&quot;:false,&quot;dropping-particle&quot;:&quot;&quot;,&quot;non-dropping-particle&quot;:&quot;&quot;},{&quot;family&quot;:&quot;Wang&quot;,&quot;given&quot;:&quot;Zheng&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03-5&quot;,&quot;ISSN&quot;:&quot;14712393&quot;,&quot;PMID&quot;:&quot;40229739&quot;,&quot;URL&quot;:&quot;https://pubmed.ncbi.nlm.nih.gov/40229739/&quot;,&quot;issued&quot;:{&quot;date-parts&quot;:[[2025,12,1]]},&quot;abstract&quot;:&quot;Background: Circulating cell-free RNA (cfRNA) is gaining recognition as an effective biomarker for the early detection of preeclampsia (PE). However, the current methods for selecting disease-specific biomarkers are often inefficient and typically one-dimensional. Purpose: This study introduces a Pyramid Scene Parsing Network (PSPNet) model to predict PE, aiming to improve early risk assessment using cfRNA profiles. Methods: The theoretical maximum Preeclamptic Risk Index (PRI) of patients clinically diagnosed with PE is defined as “1”, and the control group (NP) is defined as “0”, referred to as the clinical PRI. A data preprocessing algorithm was used to screen relevant cfRNA indicators for PE. The cfRNA expression profiles were obtained from the Gene Expression Omnibus (GSE192902), consisting of 180 normal pregnancies (NP) and 69 preeclamptic (PE) samples, collected at two gestational time points: ≤ 12 weeks and 13–20 weeks. Based on the differences in cfRNA expression profiles, the Calculated Ground Truth values of the NP and PE groups in the sequencing data were acquired (Calculated PRI). The differential algorithm was embedded in the PSPNet neural network and the network was then trained using the generated dataset. Subsequently, the real-world sequencing dataset was used to validate and optimize the network, ultimately outputting the PRI values of the healthy control group and the PE group (PSPNet-based PRI). The model’s predictive ability for PE was evaluated by comparing the fit between Calculated PRI (Calculated Ground Truth) and PSPNet-based PRI. Results: The mean absolute error (MAE) between the Calculated Ground Truth the PSPNet-based PRI was 0.0178 for cfRNA data sampled at ≤ 12 gws and 0.0195 for data sampled at 13–20 gws. For cfRNA data sequenced at ≤ 12 gws and 13–20 gws, the corresponding loss values, maximum absolute errors, peak-to-valley error values, mean absolute errors, and average prediction times per sample were 0.0178 (0.0195). Conclusions: The present PSPNet model is reliable and fast for cfRNA-based PE prediction and its PRI output allows for continuous PE risk monitoring, introducing an innovative and effective method for early PE prediction. This model enables timely interventions and better management of pregnancy complications, particularly benefiting densely populated developing countries with high PE incidence and limited access to routine prenatal care.&quot;,&quot;publisher&quot;:&quot;BMC Pregnancy Childbirth&quot;,&quot;issue&quot;:&quot;1&quot;,&quot;volume&quot;:&quot;25&quot;},&quot;isTemporary&quot;:false},{&quot;id&quot;:&quot;0787e2d7-4616-3565-b115-97bdc1fe4f9e&quot;,&quot;itemData&quot;:{&quot;type&quot;:&quot;article-journal&quot;,&quot;id&quot;:&quot;0787e2d7-4616-3565-b115-97bdc1fe4f9e&quot;,&quot;title&quot;:&quot;Identification of Preeclamptic Placenta in Whole Slide Images Using Artificial Intelligence Placenta Analysis&quot;,&quot;groupId&quot;:&quot;0789ffda-0195-3199-9861-3e589d2a2cd3&quot;,&quot;author&quot;:[{&quot;family&quot;:&quot;Jung&quot;,&quot;given&quot;:&quot;Young Mi&quot;,&quot;parse-names&quot;:false,&quot;dropping-particle&quot;:&quot;&quot;,&quot;non-dropping-particle&quot;:&quot;&quot;},{&quot;family&quot;:&quot;Park&quot;,&quot;given&quot;:&quot;Seyeon&quot;,&quot;parse-names&quot;:false,&quot;dropping-particle&quot;:&quot;&quot;,&quot;non-dropping-particle&quot;:&quot;&quot;},{&quot;family&quot;:&quot;Ahn&quot;,&quot;given&quot;:&quot;Youngbin&quot;,&quot;parse-names&quot;:false,&quot;dropping-particle&quot;:&quot;&quot;,&quot;non-dropping-particle&quot;:&quot;&quot;},{&quot;family&quot;:&quot;Kim&quot;,&quot;given&quot;:&quot;Haeryoung&quot;,&quot;parse-names&quot;:false,&quot;dropping-particle&quot;:&quot;&quot;,&quot;non-dropping-particle&quot;:&quot;&quot;},{&quot;family&quot;:&quot;Kim&quot;,&quot;given&quot;:&quot;Eun Na&quot;,&quot;parse-names&quot;:false,&quot;dropping-particle&quot;:&quot;&quot;,&quot;non-dropping-particle&quot;:&quot;&quot;},{&quot;family&quot;:&quot;Park&quot;,&quot;given&quot;:&quot;Hye Eun&quot;,&quot;parse-names&quot;:false,&quot;dropping-particle&quot;:&quot;&quot;,&quot;non-dropping-particle&quot;:&quot;&quot;},{&quot;family&quot;:&quot;Kim&quot;,&quot;given&quot;:&quot;Sun Min&quot;,&quot;parse-names&quot;:false,&quot;dropping-particle&quot;:&quot;&quot;,&quot;non-dropping-particle&quot;:&quot;&quot;},{&quot;family&quot;:&quot;Kim&quot;,&quot;given&quot;:&quot;Byoung Jae&quot;,&quot;parse-names&quot;:false,&quot;dropping-particle&quot;:&quot;&quot;,&quot;non-dropping-particle&quot;:&quot;&quot;},{&quot;family&quot;:&quot;Lee&quot;,&quot;given&quot;:&quot;Jeesun&quot;,&quot;parse-names&quot;:false,&quot;dropping-particle&quot;:&quot;&quot;,&quot;non-dropping-particle&quot;:&quot;&quot;},{&quot;family&quot;:&quot;Park&quot;,&quot;given&quot;:&quot;Chan Wook&quot;,&quot;parse-names&quot;:false,&quot;dropping-particle&quot;:&quot;&quot;,&quot;non-dropping-particle&quot;:&quot;&quot;},{&quot;family&quot;:&quot;Park&quot;,&quot;given&quot;:&quot;Joong Shin&quot;,&quot;parse-names&quot;:false,&quot;dropping-particle&quot;:&quot;&quot;,&quot;non-dropping-particle&quot;:&quot;&quot;},{&quot;family&quot;:&quot;Jun&quot;,&quot;given&quot;:&quot;Jong Kwan&quot;,&quot;parse-names&quot;:false,&quot;dropping-particle&quot;:&quot;&quot;,&quot;non-dropping-particle&quot;:&quot;&quot;},{&quot;family&quot;:&quot;Kim&quot;,&quot;given&quot;:&quot;Young Gon&quot;,&quot;parse-names&quot;:false,&quot;dropping-particle&quot;:&quot;&quot;,&quot;non-dropping-particle&quot;:&quot;&quot;},{&quot;family&quot;:&quot;Lee&quot;,&quot;given&quot;:&quot;Seung Mi&quot;,&quot;parse-names&quot;:false,&quot;dropping-particle&quot;:&quot;&quot;,&quot;non-dropping-particle&quot;:&quot;&quot;}],&quot;container-title&quot;:&quot;Journal of Korean Medical Science&quot;,&quot;container-title-short&quot;:&quot;J. Korean Med. Sci.&quot;,&quot;accessed&quot;:{&quot;date-parts&quot;:[[2026,2,27]]},&quot;DOI&quot;:&quot;10.3346/jkms.2024.39.e271&quot;,&quot;ISSN&quot;:&quot;15986357&quot;,&quot;PMID&quot;:&quot;39403751&quot;,&quot;URL&quot;:&quot;https://doi.org/10.3346/jkms.2024.39.e271&quot;,&quot;issued&quot;:{&quot;date-parts&quot;:[[2024,8,5]]},&quot;abstract&quot;:&quot;Background: Preeclampsia (PE) is a hypertensive pregnancy disorder linked to placental dysfunction, often involving pathological lesions like acute atherosis, decidual vasculopathy, accelerated villous maturation, and fibrinoid deposition. However, there is no gold standard for the pathological diagnosis of PE and this limits the ability of clinicians to distinguish between PE and non-PE pregnancies. Recent advances in computational pathology have provided the opportunity to automate pathological analysis for diagnosis, classification, prediction, and prediction of disease progression. In this study, we assessed whether computational pathology could be used to identify PE placentas. Methods: A total of 168 placental whole-slide images (WSIs) of patients from Seoul National University Hospital (comprising 84 PE cases and 84 normal controls) were used for model development and internal validation. For external validation of the model, 76 placental slides (including 38 PE cases and 38 normal controls) were obtained from the Boramae Medical Center (BMC). To establish standard criteria for diagnosing PE and distinguishing it from controls using placental WSIs, patch characteristics and quantification of terminal and intermediate villi were employed. In unsupervised learning, K-means clustering was conducted as a feature obtained through an Auto Encoder to extract the ratio of each cluster for each WSI. For supervised learning, quantitative assessments of the villi were obtained using a U-Net-based segmentation algorithm. The prediction model was developed using an ensemble method and was compared with a clinical feature model developed by using placental size features. Results: Using ensemble modeling, we developed a model to identify PE placentas. The model showed good performance (area under the precision-recall curve [AUPRC], 0.771; 95% confidence interval [CI], 0.752–0.790), with 77.3% of sensitivity and 71.1% of specificity, whereas the clinical feature model showed an AUPRC 0.713 (95% CI, 0.694–0.732) with 55.6% sensitivity and 86.8% specificity. External validation of the predictive model employing the BMC-derived set of placental slides also showed good discrimination (AUPRC, 0.725; 95% CI, 0.720–0.730). Conclusion: The proposed computational pathology model demonstrated a strong ability to identify preeclamptic placentas. Computational pathology has the potential to improve the identification of PE placentas.&quot;,&quot;publisher&quot;:&quot;Korean Academy of Medical Science&quot;,&quot;issue&quot;:&quot;39&quot;,&quot;volume&quot;:&quot;39&quot;},&quot;isTemporary&quot;:false},{&quot;id&quot;:&quot;7e1855d9-054f-3a3b-880d-1c3456aded66&quot;,&quot;itemData&quot;:{&quot;type&quot;:&quot;article-journal&quot;,&quot;id&quot;:&quot;7e1855d9-054f-3a3b-880d-1c3456aded66&quot;,&quot;title&quot;:&quot;AI-based preeclampsia detection and prediction with electrocardiogram data&quot;,&quot;groupId&quot;:&quot;0789ffda-0195-3199-9861-3e589d2a2cd3&quot;,&quot;author&quot;:[{&quot;family&quot;:&quot;Butler&quot;,&quot;given&quot;:&quot;Liam&quot;,&quot;parse-names&quot;:false,&quot;dropping-particle&quot;:&quot;&quot;,&quot;non-dropping-particle&quot;:&quot;&quot;},{&quot;family&quot;:&quot;Gunturkun&quot;,&quot;given&quot;:&quot;Fatma&quot;,&quot;parse-names&quot;:false,&quot;dropping-particle&quot;:&quot;&quot;,&quot;non-dropping-particle&quot;:&quot;&quot;},{&quot;family&quot;:&quot;Chinthala&quot;,&quot;given&quot;:&quot;Lokesh&quot;,&quot;parse-names&quot;:false,&quot;dropping-particle&quot;:&quot;&quot;,&quot;non-dropping-particle&quot;:&quot;&quot;},{&quot;family&quot;:&quot;Karabayir&quot;,&quot;given&quot;:&quot;Ibrahim&quot;,&quot;parse-names&quot;:false,&quot;dropping-particle&quot;:&quot;&quot;,&quot;non-dropping-particle&quot;:&quot;&quot;},{&quot;family&quot;:&quot;Tootooni&quot;,&quot;given&quot;:&quot;Mohammad S.&quot;,&quot;parse-names&quot;:false,&quot;dropping-particle&quot;:&quot;&quot;,&quot;non-dropping-particle&quot;:&quot;&quot;},{&quot;family&quot;:&quot;Bakir-Batu&quot;,&quot;given&quot;:&quot;Berna&quot;,&quot;parse-names&quot;:false,&quot;dropping-particle&quot;:&quot;&quot;,&quot;non-dropping-particle&quot;:&quot;&quot;},{&quot;family&quot;:&quot;Celik&quot;,&quot;given&quot;:&quot;Turgay&quot;,&quot;parse-names&quot;:false,&quot;dropping-particle&quot;:&quot;&quot;,&quot;non-dropping-particle&quot;:&quot;&quot;},{&quot;family&quot;:&quot;Akbilgic&quot;,&quot;given&quot;:&quot;Oguz&quot;,&quot;parse-names&quot;:false,&quot;dropping-particle&quot;:&quot;&quot;,&quot;non-dropping-particle&quot;:&quot;&quot;},{&quot;family&quot;:&quot;Davis&quot;,&quot;given&quot;:&quot;Robert L.&quot;,&quot;parse-names&quot;:false,&quot;dropping-particle&quot;:&quot;&quot;,&quot;non-dropping-particle&quot;:&quot;&quot;}],&quot;container-title&quot;:&quot;Frontiers in cardiovascular medicine&quot;,&quot;container-title-short&quot;:&quot;Front. Cardiovasc. Med.&quot;,&quot;accessed&quot;:{&quot;date-parts&quot;:[[2026,2,27]]},&quot;DOI&quot;:&quot;10.3389/fcvm.2024.1360238&quot;,&quot;ISSN&quot;:&quot;2297055X&quot;,&quot;PMID&quot;:&quot;38500752&quot;,&quot;URL&quot;:&quot;https://pubmed.ncbi.nlm.nih.gov/38500752/&quot;,&quot;issued&quot;:{&quot;date-parts&quot;:[[2024]]},&quot;abstract&quot;:&quot;Introduction: More than 76,000 women die yearly from preeclampsia and hypertensive disorders of pregnancy. Early diagnosis and management of preeclampsia can improve outcomes for both mother and baby. In this study, we developed artificial intelligence models to detect and predict preeclampsia from electrocardiograms (ECGs) in point-of-care settings. Methods: Ten-second 12-lead ECG data was obtained from two large health care settings: University of Tennessee Health Science Center (UTHSC) and Atrium Health Wake Forest Baptist (AHWFB). UTHSC data was split into 80% training and 20% holdout data. The model used a modified ResNet convolutional neural network, taking one-dimensional raw ECG signals comprising 12 channels as an input, to predict risk of preeclampsia. Sub-analyses were performed to assess the predictive accuracy for preeclampsia prediction within 30, 60, or 90 days before diagnosis. Results: The UTHSC cohort included 904 ECGs from 759 females (78.8% African American) with a mean ± sd age of 27.3 ± 5.0 years. The AHWFB cohort included 817 ECGs from 141 females (45.4 African American) with a mean ± sd age of 27.4 ± 5.9 years. The cross-validated ECG-AI model yielded an AUC (95% CI) of 0.85 (0.77-0.93) on UTHSC holdout data, and an AUC (95% CI) of 0.81 (0.77-0.84) on AHWFB data. The sub-analysis of different time windows before preeclampsia prediction resulted in AUCs (95% CI) of 0.92 (0.84-1.00), 0.89 (0.81-0.98) and 0.90 (0.81-0.98) when tested on ECGs 30 days, 60 days and 90 days, respectively, before diagnosis. When assessed on early onset preeclampsia (preeclampsia diagnosed at &lt;34 weeks of pregnancy), the model's AUC (95% CI) was 0.98 (0.89-1.00). Discussion: We conclude that preeclampsia can be identified with high accuracy via application of AI models to ECG data.&quot;,&quot;publisher&quot;:&quot;Front Cardiovasc Med&quot;,&quot;volume&quot;:&quot;11&quot;},&quot;isTemporary&quot;:false}]},{&quot;citationID&quot;:&quot;MENDELEY_CITATION_fcd520a0-6b57-4f0d-97bc-b19b7808baf9&quot;,&quot;properties&quot;:{&quot;noteIndex&quot;:0},&quot;isEdited&quot;:false,&quot;manualOverride&quot;:{&quot;isManuallyOverridden&quot;:false,&quot;citeprocText&quot;:&quot;[3,4,21]&quot;,&quot;manualOverrideText&quot;:&quot;&quot;},&quot;citationTag&quot;:&quot;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XX0=&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quot;citationID&quot;:&quot;MENDELEY_CITATION_ac876d31-c8d2-49a1-af1b-0b44dd4570a7&quot;,&quot;properties&quot;:{&quot;noteIndex&quot;:0},&quot;isEdited&quot;:false,&quot;manualOverride&quot;:{&quot;isManuallyOverridden&quot;:false,&quot;citeprocText&quot;:&quot;[3,4,7,21]&quot;,&quot;manualOverrideText&quot;:&quot;&quot;},&quot;citationTag&quot;:&quot;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&quot;,&quot;citationItems&quot;:[{&quot;id&quot;:&quot;1765d0d5-1080-38d1-91ec-16c48a207c00&quot;,&quot;itemData&quot;:{&quot;type&quot;:&quot;article-journal&quot;,&quot;id&quot;:&quot;1765d0d5-1080-38d1-91ec-16c48a207c00&quot;,&quot;title&quot;:&quot;Improving preeclampsia risk prediction by modeling pregnancy trajectories from routinely collected electronic medical record data&quot;,&quot;groupId&quot;:&quot;0789ffda-0195-3199-9861-3e589d2a2cd3&quot;,&quot;author&quot;:[{&quot;family&quot;:&quot;Li&quot;,&quot;given&quot;:&quot;Shilong&quot;,&quot;parse-names&quot;:false,&quot;dropping-particle&quot;:&quot;&quot;,&quot;non-dropping-particle&quot;:&quot;&quot;},{&quot;family&quot;:&quot;Wang&quot;,&quot;given&quot;:&quot;Zichen&quot;,&quot;parse-names&quot;:false,&quot;dropping-particle&quot;:&quot;&quot;,&quot;non-dropping-particle&quot;:&quot;&quot;},{&quot;family&quot;:&quot;Vieira&quot;,&quot;given&quot;:&quot;Luciana A.&quot;,&quot;parse-names&quot;:false,&quot;dropping-particle&quot;:&quot;&quot;,&quot;non-dropping-particle&quot;:&quot;&quot;},{&quot;family&quot;:&quot;Zheutlin&quot;,&quot;given&quot;:&quot;Amanda B.&quot;,&quot;parse-names&quot;:false,&quot;dropping-particle&quot;:&quot;&quot;,&quot;non-dropping-particle&quot;:&quot;&quot;},{&quot;family&quot;:&quot;Ru&quot;,&quot;given&quot;:&quot;Boshu&quot;,&quot;parse-names&quot;:false,&quot;dropping-particle&quot;:&quot;&quot;,&quot;non-dropping-particle&quot;:&quot;&quot;},{&quot;family&quot;:&quot;Schadt&quot;,&quot;given&quot;:&quot;Emilio&quot;,&quot;parse-names&quot;:false,&quot;dropping-particle&quot;:&quot;&quot;,&quot;non-dropping-particle&quot;:&quot;&quot;},{&quot;family&quot;:&quot;Wang&quot;,&quot;given&quot;:&quot;Pei&quot;,&quot;parse-names&quot;:false,&quot;dropping-particle&quot;:&quot;&quot;,&quot;non-dropping-particle&quot;:&quot;&quot;},{&quot;family&quot;:&quot;Copperman&quot;,&quot;given&quot;:&quot;Alan B.&quot;,&quot;parse-names&quot;:false,&quot;dropping-particle&quot;:&quot;&quot;,&quot;non-dropping-particle&quot;:&quot;&quot;},{&quot;family&quot;:&quot;Stone&quot;,&quot;given&quot;:&quot;Joanne L.&quot;,&quot;parse-names&quot;:false,&quot;dropping-particle&quot;:&quot;&quot;,&quot;non-dropping-particle&quot;:&quot;&quot;},{&quot;family&quot;:&quot;Gross&quot;,&quot;given&quot;:&quot;Susan J.&quot;,&quot;parse-names&quot;:false,&quot;dropping-particle&quot;:&quot;&quot;,&quot;non-dropping-particle&quot;:&quot;&quot;},{&quot;family&quot;:&quot;Kao&quot;,&quot;given&quot;:&quot;Yu Han&quot;,&quot;parse-names&quot;:false,&quot;dropping-particle&quot;:&quot;&quot;,&quot;non-dropping-particle&quot;:&quot;&quot;},{&quot;family&quot;:&quot;Lau&quot;,&quot;given&quot;:&quot;Yan Kwan&quot;,&quot;parse-names&quot;:false,&quot;dropping-particle&quot;:&quot;&quot;,&quot;non-dropping-particle&quot;:&quot;&quot;},{&quot;family&quot;:&quot;Dolan&quot;,&quot;given&quot;:&quot;Siobhan M.&quot;,&quot;parse-names&quot;:false,&quot;dropping-particle&quot;:&quot;&quot;,&quot;non-dropping-particle&quot;:&quot;&quot;},{&quot;family&quot;:&quot;Schadt&quot;,&quot;given&quot;:&quot;Eric E.&quot;,&quot;parse-names&quot;:false,&quot;dropping-particle&quot;:&quot;&quot;,&quot;non-dropping-particle&quot;:&quot;&quot;},{&quot;family&quot;:&quot;Li&quot;,&quot;given&quot;:&quot;Li&quot;,&quot;parse-names&quot;:false,&quot;dropping-particle&quot;:&quot;&quot;,&quot;non-dropping-particle&quot;:&quot;&quot;}],&quot;container-title&quot;:&quot;NPJ digital medicine&quot;,&quot;container-title-short&quot;:&quot;NPJ Digit. Med.&quot;,&quot;accessed&quot;:{&quot;date-parts&quot;:[[2026,2,27]]},&quot;DOI&quot;:&quot;10.1038/s41746-022-00612-x&quot;,&quot;ISSN&quot;:&quot;23986352&quot;,&quot;PMID&quot;:&quot;35668134&quot;,&quot;URL&quot;:&quot;https://pubmed.ncbi.nlm.nih.gov/35668134/&quot;,&quot;issued&quot;:{&quot;date-parts&quot;:[[2022,12,1]]},&quot;abstract&quot;:&quot;Preeclampsia is a heterogeneous and complex disease associated with rising morbidity and mortality in pregnant women and newborns in the US. Early recognition of patients at risk is a pressing clinical need to reduce the risk of adverse outcomes. We assessed whether information routinely collected in electronic medical records (EMR) could enhance the prediction of preeclampsia risk beyond what is achieved in standard of care assessments. We developed a digital phenotyping algorithm to curate 108,557 pregnancies from EMRs across the Mount Sinai Health System, accurately reconstructing pregnancy journeys and normalizing these journeys across different hospital EMR systems. We then applied machine learning approaches to a training dataset (N = 60,879) to construct predictive models of preeclampsia across three major pregnancy time periods (ante-, intra-, and postpartum). The resulting models predicted preeclampsia with high accuracy across the different pregnancy periods, with areas under the receiver operating characteristic curves (AUC) of 0.92, 0.82, and 0.89 at 37 gestational weeks, intrapartum and postpartum, respectively. We observed comparable performance in two independent patient cohorts. While our machine learning approach identified known risk factors of preeclampsia (such as blood pressure, weight, and maternal age), it also identified other potential risk factors, such as complete blood count related characteristics for the antepartum period. Our model not only has utility for earlier identification of patients at risk for preeclampsia, but given the prediction accuracy exceeds what is currently achieved in clinical practice, our model provides a path for promoting personalized precision therapeutic strategies for patients at risk.&quot;,&quot;publisher&quot;:&quot;NPJ Digit Med&quot;,&quot;issue&quot;:&quot;1&quot;,&quot;volume&quot;:&quot;5&quot;},&quot;isTemporary&quot;:false},{&quot;id&quot;:&quot;7651e1f0-5c3f-3122-94fc-058064cc529f&quot;,&quot;itemData&quot;:{&quot;type&quot;:&quot;article-journal&quot;,&quot;id&quot;:&quot;7651e1f0-5c3f-3122-94fc-058064cc529f&quot;,&quot;title&quot;:&quot;Early prediction and longitudinal modeling of preeclampsia from multiomics&quot;,&quot;groupId&quot;:&quot;0789ffda-0195-3199-9861-3e589d2a2cd3&quot;,&quot;author&quot;:[{&quot;family&quot;:&quot;Marić&quot;,&quot;given&quot;:&quot;Ivana&quot;,&quot;parse-names&quot;:false,&quot;dropping-particle&quot;:&quot;&quot;,&quot;non-dropping-particle&quot;:&quot;&quot;},{&quot;family&quot;:&quot;Contrepois&quot;,&quot;given&quot;:&quot;Kévin&quot;,&quot;parse-names&quot;:false,&quot;dropping-particle&quot;:&quot;&quot;,&quot;non-dropping-particle&quot;:&quot;&quot;},{&quot;family&quot;:&quot;Moufarrej&quot;,&quot;given&quot;:&quot;Mira N.&quot;,&quot;parse-names&quot;:false,&quot;dropping-particle&quot;:&quot;&quot;,&quot;non-dropping-particle&quot;:&quot;&quot;},{&quot;family&quot;:&quot;Stelzer&quot;,&quot;given&quot;:&quot;Ina A.&quot;,&quot;parse-names&quot;:false,&quot;dropping-particle&quot;:&quot;&quot;,&quot;non-dropping-particle&quot;:&quot;&quot;},{&quot;family&quot;:&quot;Feyaerts&quot;,&quot;given&quot;:&quot;Dorien&quot;,&quot;parse-names&quot;:false,&quot;dropping-particle&quot;:&quot;&quot;,&quot;non-dropping-particle&quot;:&quot;&quot;},{&quot;family&quot;:&quot;Han&quot;,&quot;given&quot;:&quot;Xiaoyuan&quot;,&quot;parse-names&quot;:false,&quot;dropping-particle&quot;:&quot;&quot;,&quot;non-dropping-particle&quot;:&quot;&quot;},{&quot;family&quot;:&quot;Tang&quot;,&quot;given&quot;:&quot;Andy&quot;,&quot;parse-names&quot;:false,&quot;dropping-particle&quot;:&quot;&quot;,&quot;non-dropping-particle&quot;:&quot;&quot;},{&quot;family&quot;:&quot;Stanley&quot;,&quot;given&quot;:&quot;Natalie&quot;,&quot;parse-names&quot;:false,&quot;dropping-particle&quot;:&quot;&quot;,&quot;non-dropping-particle&quot;:&quot;&quot;},{&quot;family&quot;:&quot;Wong&quot;,&quot;given&quot;:&quot;Ronald J.&quot;,&quot;parse-names&quot;:false,&quot;dropping-particle&quot;:&quot;&quot;,&quot;non-dropping-particle&quot;:&quot;&quot;},{&quot;family&quot;:&quot;Traber&quot;,&quot;given&quot;:&quot;Gavin M.&quot;,&quot;parse-names&quot;:false,&quot;dropping-particle&quot;:&quot;&quot;,&quot;non-dropping-particle&quot;:&quot;&quot;},{&quot;family&quot;:&quot;Ellenberger&quot;,&quot;given&quot;:&quot;Mathew&quot;,&quot;parse-names&quot;:false,&quot;dropping-particle&quot;:&quot;&quot;,&quot;non-dropping-particle&quot;:&quot;&quot;},{&quot;family&quot;:&quot;Chang&quot;,&quot;given&quot;:&quot;Alan L.&quot;,&quot;parse-names&quot;:false,&quot;dropping-particle&quot;:&quot;&quot;,&quot;non-dropping-particle&quot;:&quot;&quot;},{&quot;family&quot;:&quot;Fallahzadeh&quot;,&quot;given&quot;:&quot;Ramin&quot;,&quot;parse-names&quot;:false,&quot;dropping-particle&quot;:&quot;&quot;,&quot;non-dropping-particle&quot;:&quot;&quot;},{&quot;family&quot;:&quot;Nassar&quot;,&quot;given&quot;:&quot;Huda&quot;,&quot;parse-names&quot;:false,&quot;dropping-particle&quot;:&quot;&quot;,&quot;non-dropping-particle&quot;:&quot;&quot;},{&quot;family&quot;:&quot;Becker&quot;,&quot;given&quot;:&quot;Martin&quot;,&quot;parse-names&quot;:false,&quot;dropping-particle&quot;:&quot;&quot;,&quot;non-dropping-particle&quot;:&quot;&quot;},{&quot;family&quot;:&quot;Xenochristou&quot;,&quot;given&quot;:&quot;Maria&quot;,&quot;parse-names&quot;:false,&quot;dropping-particle&quot;:&quot;&quot;,&quot;non-dropping-particle&quot;:&quot;&quot;},{&quot;family&quot;:&quot;Espinosa&quot;,&quot;given&quot;:&quot;Camilo&quot;,&quot;parse-names&quot;:false,&quot;dropping-particle&quot;:&quot;&quot;,&quot;non-dropping-particle&quot;:&quot;&quot;},{&quot;family&quot;:&quot;Francesco&quot;,&quot;given&quot;:&quot;Davide&quot;,&quot;parse-names&quot;:false,&quot;dropping-particle&quot;:&quot;&quot;,&quot;non-dropping-particle&quot;:&quot;De&quot;},{&quot;family&quot;:&quot;Ghaemi&quot;,&quot;given&quot;:&quot;Mohammad S.&quot;,&quot;parse-names&quot;:false,&quot;dropping-particle&quot;:&quot;&quot;,&quot;non-dropping-particle&quot;:&quot;&quot;},{&quot;family&quot;:&quot;Costello&quot;,&quot;given&quot;:&quot;Elizabeth K.&quot;,&quot;parse-names&quot;:false,&quot;dropping-particle&quot;:&quot;&quot;,&quot;non-dropping-particle&quot;:&quot;&quot;},{&quot;family&quot;:&quot;Culos&quot;,&quot;given&quot;:&quot;Anthony&quot;,&quot;parse-names&quot;:false,&quot;dropping-particle&quot;:&quot;&quot;,&quot;non-dropping-particle&quot;:&quot;&quot;},{&quot;family&quot;:&quot;Ling&quot;,&quot;given&quot;:&quot;Xuefeng B.&quot;,&quot;parse-names&quot;:false,&quot;dropping-particle&quot;:&quot;&quot;,&quot;non-dropping-particle&quot;:&quot;&quot;},{&quot;family&quot;:&quot;Sylvester&quot;,&quot;given&quot;:&quot;Karl G.&quot;,&quot;parse-names&quot;:false,&quot;dropping-particle&quot;:&quot;&quot;,&quot;non-dropping-particle&quot;:&quot;&quot;},{&quot;family&quot;:&quot;Darmstadt&quot;,&quot;given&quot;:&quot;Gary L.&quot;,&quot;parse-names&quot;:false,&quot;dropping-particle&quot;:&quot;&quot;,&quot;non-dropping-particle&quot;:&quot;&quot;},{&quot;family&quot;:&quot;Winn&quot;,&quot;given&quot;:&quot;Virginia D.&quot;,&quot;parse-names&quot;:false,&quot;dropping-particle&quot;:&quot;&quot;,&quot;non-dropping-particle&quot;:&quot;&quot;},{&quot;family&quot;:&quot;Shaw&quot;,&quot;given&quot;:&quot;Gary M.&quot;,&quot;parse-names&quot;:false,&quot;dropping-particle&quot;:&quot;&quot;,&quot;non-dropping-particle&quot;:&quot;&quot;},{&quot;family&quot;:&quot;Relman&quot;,&quot;given&quot;:&quot;David A.&quot;,&quot;parse-names&quot;:false,&quot;dropping-particle&quot;:&quot;&quot;,&quot;non-dropping-particle&quot;:&quot;&quot;},{&quot;family&quot;:&quot;Quake&quot;,&quot;given&quot;:&quot;Stephen R.&quot;,&quot;parse-names&quot;:false,&quot;dropping-particle&quot;:&quot;&quot;,&quot;non-dropping-particle&quot;:&quot;&quot;},{&quot;family&quot;:&quot;Angst&quot;,&quot;given&quot;:&quot;Martin S.&quot;,&quot;parse-names&quot;:false,&quot;dropping-particle&quot;:&quot;&quot;,&quot;non-dropping-particle&quot;:&quot;&quot;},{&quot;family&quot;:&quot;Snyder&quot;,&quot;given&quot;:&quot;Michael P.&quot;,&quot;parse-names&quot;:false,&quot;dropping-particle&quot;:&quot;&quot;,&quot;non-dropping-particle&quot;:&quot;&quot;},{&quot;family&quot;:&quot;Stevenson&quot;,&quot;given&quot;:&quot;David K.&quot;,&quot;parse-names&quot;:false,&quot;dropping-particle&quot;:&quot;&quot;,&quot;non-dropping-particle&quot;:&quot;&quot;},{&quot;family&quot;:&quot;Gaudilliere&quot;,&quot;given&quot;:&quot;Brice&quot;,&quot;parse-names&quot;:false,&quot;dropping-particle&quot;:&quot;&quot;,&quot;non-dropping-particle&quot;:&quot;&quot;},{&quot;family&quot;:&quot;Aghaeepour&quot;,&quot;given&quot;:&quot;Nima&quot;,&quot;parse-names&quot;:false,&quot;dropping-particle&quot;:&quot;&quot;,&quot;non-dropping-particle&quot;:&quot;&quot;}],&quot;container-title&quot;:&quot;Patterns&quot;,&quot;accessed&quot;:{&quot;date-parts&quot;:[[2026,2,27]]},&quot;DOI&quot;:&quot;10.1016/j.patter.2022.100655&quot;,&quot;ISSN&quot;:&quot;26663899&quot;,&quot;URL&quot;:&quot;https://pubmed.ncbi.nlm.nih.gov/36569558/&quot;,&quot;issued&quot;:{&quot;date-parts&quot;:[[2022,12,9]]},&quot;abstract&quot;:&quot;Preeclampsia is a complex disease of pregnancy whose physiopathology remains unclear. We developed machine-learning models for early prediction of preeclampsia (first 16 weeks of pregnancy) and over gestation by analyzing six omics datasets from a longitudinal cohort of pregnant women. For early pregnancy, a prediction model using nine urine metabolites had the highest accuracy and was validated on an independent cohort (area under the receiver-operating characteristic curve [AUC] = 0.88, 95% confidence interval [CI] [0.76, 0.99] cross-validated; AUC = 0.83, 95% CI [0.62,1] validated). Univariate analysis demonstrated statistical significance of identified metabolites. An integrated multiomics model further improved accuracy (AUC = 0.94). Several biological pathways were identified including tryptophan, caffeine, and arachidonic acid metabolisms. Integration with immune cytometry data suggested novel associations between immune and proteomic dynamics. While further validation in a larger population is necessary, these encouraging results can serve as a basis for a simple, early diagnostic test for preeclampsia.&quot;,&quot;publisher&quot;:&quot;Cell Press&quot;,&quot;issue&quot;:&quot;12&quot;,&quot;volume&quot;:&quot;3&quot;},&quot;isTemporary&quot;:false},{&quot;id&quot;:&quot;89f7d293-10d2-3ce7-a250-3432ecf30d17&quot;,&quot;itemData&quot;:{&quot;type&quot;:&quot;article-journal&quot;,&quot;id&quot;:&quot;89f7d293-10d2-3ce7-a250-3432ecf30d17&quot;,&quot;title&quot;:&quot;Prediction Models for Late-Onset Preeclampsia: A Study Based on Logistic Regression, Support Vector Machine, and Extreme Gradient Boosting Models&quot;,&quot;groupId&quot;:&quot;0789ffda-0195-3199-9861-3e589d2a2cd3&quot;,&quot;author&quot;:[{&quot;family&quot;:&quot;Zhang&quot;,&quot;given&quot;:&quot;Yangyang&quot;,&quot;parse-names&quot;:false,&quot;dropping-particle&quot;:&quot;&quot;,&quot;non-dropping-particle&quot;:&quot;&quot;},{&quot;family&quot;:&quot;Gu&quot;,&quot;given&quot;:&quot;Xunke&quot;,&quot;parse-names&quot;:false,&quot;dropping-particle&quot;:&quot;&quot;,&quot;non-dropping-particle&quot;:&quot;&quot;},{&quot;family&quot;:&quot;Yang&quot;,&quot;given&quot;:&quot;Nan&quot;,&quot;parse-names&quot;:false,&quot;dropping-particle&quot;:&quot;&quot;,&quot;non-dropping-particle&quot;:&quot;&quot;},{&quot;family&quot;:&quot;Xue&quot;,&quot;given&quot;:&quot;Yuting&quot;,&quot;parse-names&quot;:false,&quot;dropping-particle&quot;:&quot;&quot;,&quot;non-dropping-particle&quot;:&quot;&quot;},{&quot;family&quot;:&quot;Ma&quot;,&quot;given&quot;:&quot;Lijuan&quot;,&quot;parse-names&quot;:false,&quot;dropping-particle&quot;:&quot;&quot;,&quot;non-dropping-particle&quot;:&quot;&quot;},{&quot;family&quot;:&quot;Wang&quot;,&quot;given&quot;:&quot;Yongqing&quot;,&quot;parse-names&quot;:false,&quot;dropping-particle&quot;:&quot;&quot;,&quot;non-dropping-particle&quot;:&quot;&quot;},{&quot;family&quot;:&quot;Zhang&quot;,&quot;given&quot;:&quot;Hua&quot;,&quot;parse-names&quot;:false,&quot;dropping-particle&quot;:&quot;&quot;,&quot;non-dropping-particle&quot;:&quot;&quot;},{&quot;family&quot;:&quot;Jia&quot;,&quot;given&quot;:&quot;Keke&quot;,&quot;parse-names&quot;:false,&quot;dropping-particle&quot;:&quot;&quot;,&quot;non-dropping-particle&quot;:&quot;&quot;}],&quot;container-title&quot;:&quot;Biomedicines&quot;,&quot;container-title-short&quot;:&quot;Biomedicines&quot;,&quot;accessed&quot;:{&quot;date-parts&quot;:[[2026,2,27]]},&quot;DOI&quot;:&quot;10.3390/biomedicines13020347&quot;,&quot;ISSN&quot;:&quot;22279059&quot;,&quot;URL&quot;:&quot;https://www.mdpi.com/2227-9059/13/2/347/htm&quot;,&quot;issued&quot;:{&quot;date-parts&quot;:[[2025,2,3]]},&quot;page&quot;:&quot;347&quot;,&quot;abstract&quot;:&quot;Background: Preeclampsia, affecting 2–4% of pregnancies worldwide, poses a substantial risk to maternal health. Late-onset preeclampsia, in particular, has a high incidence among preeclampsia cases. However, existing prediction models are limited in terms of the early detection capabilities and often rely on costly and less accessible indicators, making them less applicable in resource-limited settings. Objective: To develop and evaluate prediction models for late-onset preeclampsia using general information, maternal risk factors, and laboratory indicators from early gestation (6–13 weeks). Methods: A dataset of 2000 pregnancies, including 110 late-onset preeclampsia cases, was analyzed. General information and maternal risk factors were collected from the hospital information system. Relevant laboratory indicators between 6 and 13 weeks of gestation were examined. Logistic regression was used as the baseline model to assess the predictive performance of the support vector machine and extreme gradient boosting models for late-onset preeclampsia. Results: The logistic regression model, only considering general information and risk factors, identified 19.1% of cases, with a false positive rate of 0.4%. When selecting 15 factors encompassing general information, risk factors, and laboratory indicators, the false positive rate increased to 0.7% and the detection rate improved to 27.3%. The support vector machine model, only considering general information and risk factors, achieved a detection rate of 27.3%, with a false positive rate of 0.0%. After including all the laboratory indicators, the false positive rate increased to 7.7% but the detection rate significantly improved to 54.5%. The extreme gradient boosting model, only considering general information and risk factors, achieved a detection rate of 31.6%, with a false positive rate of 1.5%. After including all the laboratory indicators, the false positive rate remained at 0.7% but the detection rate increased to 52.6%. Additionally, after adding the laboratory indicators, the areas under the ROC curve for the logistic regression, support vector machine, and extreme gradient boosting models were 0.877, 0.839, and 0.842, respectively. Conclusion: Compared with the logistic regression model, both the support vector machine and extreme gradient boosting models significantly improved the detection rates for late-onset preeclampsia. However, the support vector machine model had a comparatively higher false positive rate. Notably, the logistic regression and extreme gradient boosting models exhibited high negative predictive values of 99.3%, underscoring their effectiveness in accurately identifying pregnant women less likely to develop late-onset preeclampsia. Additionally, logistic regression showed the highest areas under the ROC curve, suggesting that the traditional model has unique advantages in relation to prediction.&quot;,&quot;publisher&quot;:&quot;Multidisciplinary Digital Publishing Institute&quot;,&quot;issue&quot;:&quot;2&quot;,&quot;volume&quot;:&quot;13&quot;},&quot;isTemporary&quot;:false},{&quot;id&quot;:&quot;b604a165-8593-3dd1-87a7-2b58e95af3e0&quot;,&quot;itemData&quot;:{&quot;type&quot;:&quot;article-journal&quot;,&quot;id&quot;:&quot;b604a165-8593-3dd1-87a7-2b58e95af3e0&quot;,&quot;title&quot;:&quot;Early prediction of preeclampsia from clinical, multi-omics and laboratory data using random forest model&quot;,&quot;groupId&quot;:&quot;0789ffda-0195-3199-9861-3e589d2a2cd3&quot;,&quot;author&quot;:[{&quot;family&quot;:&quot;Zhao&quot;,&quot;given&quot;:&quot;Qiang&quot;,&quot;parse-names&quot;:false,&quot;dropping-particle&quot;:&quot;&quot;,&quot;non-dropping-particle&quot;:&quot;&quot;},{&quot;family&quot;:&quot;Li&quot;,&quot;given&quot;:&quot;Jia&quot;,&quot;parse-names&quot;:false,&quot;dropping-particle&quot;:&quot;&quot;,&quot;non-dropping-particle&quot;:&quot;&quot;},{&quot;family&quot;:&quot;Diao&quot;,&quot;given&quot;:&quot;Zhuo&quot;,&quot;parse-names&quot;:false,&quot;dropping-particle&quot;:&quot;&quot;,&quot;non-dropping-particle&quot;:&quot;&quot;},{&quot;family&quot;:&quot;Zhang&quot;,&quot;given&quot;:&quot;Xiao&quot;,&quot;parse-names&quot;:false,&quot;dropping-particle&quot;:&quot;&quot;,&quot;non-dropping-particle&quot;:&quot;&quot;},{&quot;family&quot;:&quot;Feng&quot;,&quot;given&quot;:&quot;Suihua&quot;,&quot;parse-names&quot;:false,&quot;dropping-particle&quot;:&quot;&quot;,&quot;non-dropping-particle&quot;:&quot;&quot;},{&quot;family&quot;:&quot;Hou&quot;,&quot;given&quot;:&quot;Guixue&quot;,&quot;parse-names&quot;:false,&quot;dropping-particle&quot;:&quot;&quot;,&quot;non-dropping-particle&quot;:&quot;&quot;},{&quot;family&quot;:&quot;Xu&quot;,&quot;given&quot;:&quot;Wenqiu&quot;,&quot;parse-names&quot;:false,&quot;dropping-particle&quot;:&quot;&quot;,&quot;non-dropping-particle&quot;:&quot;&quot;},{&quot;family&quot;:&quot;Zhao&quot;,&quot;given&quot;:&quot;Zhiguang&quot;,&quot;parse-names&quot;:false,&quot;dropping-particle&quot;:&quot;&quot;,&quot;non-dropping-particle&quot;:&quot;&quot;},{&quot;family&quot;:&quot;Qiu&quot;,&quot;given&quot;:&quot;Zhixu&quot;,&quot;parse-names&quot;:false,&quot;dropping-particle&quot;:&quot;&quot;,&quot;non-dropping-particle&quot;:&quot;&quot;},{&quot;family&quot;:&quot;Yang&quot;,&quot;given&quot;:&quot;Wenzhi&quot;,&quot;parse-names&quot;:false,&quot;dropping-particle&quot;:&quot;&quot;,&quot;non-dropping-particle&quot;:&quot;&quot;},{&quot;family&quot;:&quot;Zhou&quot;,&quot;given&quot;:&quot;Si&quot;,&quot;parse-names&quot;:false,&quot;dropping-particle&quot;:&quot;&quot;,&quot;non-dropping-particle&quot;:&quot;&quot;},{&quot;family&quot;:&quot;Tian&quot;,&quot;given&quot;:&quot;Peirun&quot;,&quot;parse-names&quot;:false,&quot;dropping-particle&quot;:&quot;&quot;,&quot;non-dropping-particle&quot;:&quot;&quot;},{&quot;family&quot;:&quot;Zhang&quot;,&quot;given&quot;:&quot;Qun&quot;,&quot;parse-names&quot;:false,&quot;dropping-particle&quot;:&quot;&quot;,&quot;non-dropping-particle&quot;:&quot;&quot;},{&quot;family&quot;:&quot;Chen&quot;,&quot;given&quot;:&quot;Weiping&quot;,&quot;parse-names&quot;:false,&quot;dropping-particle&quot;:&quot;&quot;,&quot;non-dropping-particle&quot;:&quot;&quot;},{&quot;family&quot;:&quot;Li&quot;,&quot;given&quot;:&quot;Huahua&quot;,&quot;parse-names&quot;:false,&quot;dropping-particle&quot;:&quot;&quot;,&quot;non-dropping-particle&quot;:&quot;&quot;},{&quot;family&quot;:&quot;Xiao&quot;,&quot;given&quot;:&quot;Gefei&quot;,&quot;parse-names&quot;:false,&quot;dropping-particle&quot;:&quot;&quot;,&quot;non-dropping-particle&quot;:&quot;&quot;},{&quot;family&quot;:&quot;Qin&quot;,&quot;given&quot;:&quot;Jie&quot;,&quot;parse-names&quot;:false,&quot;dropping-particle&quot;:&quot;&quot;,&quot;non-dropping-particle&quot;:&quot;&quot;},{&quot;family&quot;:&quot;Hu&quot;,&quot;given&quot;:&quot;Liqing&quot;,&quot;parse-names&quot;:false,&quot;dropping-particle&quot;:&quot;&quot;,&quot;non-dropping-particle&quot;:&quot;&quot;},{&quot;family&quot;:&quot;Li&quot;,&quot;given&quot;:&quot;Zhongzhe&quot;,&quot;parse-names&quot;:false,&quot;dropping-particle&quot;:&quot;&quot;,&quot;non-dropping-particle&quot;:&quot;&quot;},{&quot;family&quot;:&quot;Lin&quot;,&quot;given&quot;:&quot;Liang&quot;,&quot;parse-names&quot;:false,&quot;dropping-particle&quot;:&quot;&quot;,&quot;non-dropping-particle&quot;:&quot;&quot;},{&quot;family&quot;:&quot;Wang&quot;,&quot;given&quot;:&quot;Shunyao&quot;,&quot;parse-names&quot;:false,&quot;dropping-particle&quot;:&quot;&quot;,&quot;non-dropping-particle&quot;:&quot;&quot;},{&quot;family&quot;:&quot;Gao&quot;,&quot;given&quot;:&quot;Ruyun&quot;,&quot;parse-names&quot;:false,&quot;dropping-particle&quot;:&quot;&quot;,&quot;non-dropping-particle&quot;:&quot;&quot;},{&quot;family&quot;:&quot;Huang&quot;,&quot;given&quot;:&quot;Wuyan&quot;,&quot;parse-names&quot;:false,&quot;dropping-particle&quot;:&quot;&quot;,&quot;non-dropping-particle&quot;:&quot;&quot;},{&quot;family&quot;:&quot;Ruan&quot;,&quot;given&quot;:&quot;Xiaohong&quot;,&quot;parse-names&quot;:false,&quot;dropping-particle&quot;:&quot;&quot;,&quot;non-dropping-particle&quot;:&quot;&quot;},{&quot;family&quot;:&quot;Zhang&quot;,&quot;given&quot;:&quot;Sufen&quot;,&quot;parse-names&quot;:false,&quot;dropping-particle&quot;:&quot;&quot;,&quot;non-dropping-particle&quot;:&quot;&quot;},{&quot;family&quot;:&quot;Zhang&quot;,&quot;given&quot;:&quot;Jianguo&quot;,&quot;parse-names&quot;:false,&quot;dropping-particle&quot;:&quot;&quot;,&quot;non-dropping-particle&quot;:&quot;&quot;},{&quot;family&quot;:&quot;Zhao&quot;,&quot;given&quot;:&quot;Lijian&quot;,&quot;parse-names&quot;:false,&quot;dropping-particle&quot;:&quot;&quot;,&quot;non-dropping-particle&quot;:&quot;&quot;},{&quot;family&quot;:&quot;Zhang&quot;,&quot;given&quot;:&quot;Rui&quot;,&quot;parse-names&quot;:false,&quot;dropping-particle&quot;:&quot;&quot;,&quot;non-dropping-particle&quot;:&quot;&quot;}],&quot;container-title&quot;:&quot;BMC pregnancy and childbirth&quot;,&quot;container-title-short&quot;:&quot;BMC Pregnancy Childbirth&quot;,&quot;accessed&quot;:{&quot;date-parts&quot;:[[2026,2,27]]},&quot;DOI&quot;:&quot;10.1186/s12884-025-07582-4&quot;,&quot;ISSN&quot;:&quot;14712393&quot;,&quot;PMID&quot;:&quot;40325391&quot;,&quot;URL&quot;:&quot;https://pubmed.ncbi.nlm.nih.gov/40325391/&quot;,&quot;issued&quot;:{&quot;date-parts&quot;:[[2025,12,1]]},&quot;abstract&quot;:&quot;Background: Predicting preeclampsia (PE) within the first 16 weeks of gestation is difficult due to various risk factors, poorly understood causes and likely multiple pathogenic phenotypes of preeclampsia. Objectives: In this study, we aimed to develop prediction models for early-onset preeclampsia (EPE) and late-onset preeclampsia (LPE) respectively using clinical data, metabolome and proteome analyses on plasma samples and laboratory data. Methods: We retrospectively recruited 56 EPE, 50 LPE patients and 92 normotensive controls from three tertiary hospitals and used clinical and laboratory data in early pregnancy. Models for EPE and LPE were fitted with the use of patient’ clinical, multi-omics and laboratory data. Results: By comparing multi-omics and laboratory test variables between EPE, LPE and healthy controls, we identified sets of differentially expressed biomarkers, including 49 and 33 metabolites, 28 and 36 proteins as well as 5 and 7 laboratory variables associated with EPE and LPE respectively. Using the random forest algorithm, we developed a prediction model using seven clinical factors, seven metabolites, five laboratory test variables. The model yielded the highest accuracy for EPE prediction with good sensitivity (87.5%, 95% confidence interval [CI]: 67.64%-97.34%) and specificity (94.1%, 95% CI: 80.32%-99.28%). We also developed a prediction model that exhibited high accuracy in separating LPE from controls (sensitivity: 66.67%, 95% CI: 43.03%-85.41%; specificity: 94.12%, 95% CI: 80.32%-99.28%) using seven clinical factors, five metabolites and eight proteins. Conclusion: Our study has identified a set of significant omics and laboratory features for PE prediction. The established models yielded high prediction performance for preeclampsia risk from clinical, multi-omics and laboratory information.&quot;,&quot;publisher&quot;:&quot;BMC Pregnancy Childbirth&quot;,&quot;issue&quot;:&quot;1&quot;,&quot;volume&quot;:&quot;25&quot;},&quot;isTemporary&quot;:false}]}]"/>
    <we:property name="MENDELEY_CITATIONS_LOCALE_CODE" value="&quot;en-US&quot;"/>
    <we:property name="MENDELEY_CITATIONS_STYLE" value="{&quot;id&quot;:&quot;https://www.zotero.org/styles/informatics-in-medicine-unlocked&quot;,&quot;title&quot;:&quot;Informatics in Medicine Unlocked&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4e2405c-7f3f-4ca0-ad13-bd2b578767c1">
      <Terms xmlns="http://schemas.microsoft.com/office/infopath/2007/PartnerControls"/>
    </lcf76f155ced4ddcb4097134ff3c332f>
    <TaxCatchAll xmlns="f1e5a41e-6524-4444-8248-660b3086c1b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62DE89A8B239B46836D17CC1C288E74" ma:contentTypeVersion="12" ma:contentTypeDescription="Crear nuevo documento." ma:contentTypeScope="" ma:versionID="327e392c131e91c5ac1a11f7bc33943d">
  <xsd:schema xmlns:xsd="http://www.w3.org/2001/XMLSchema" xmlns:xs="http://www.w3.org/2001/XMLSchema" xmlns:p="http://schemas.microsoft.com/office/2006/metadata/properties" xmlns:ns2="84e2405c-7f3f-4ca0-ad13-bd2b578767c1" xmlns:ns3="f1e5a41e-6524-4444-8248-660b3086c1b7" targetNamespace="http://schemas.microsoft.com/office/2006/metadata/properties" ma:root="true" ma:fieldsID="7fdf125666e9a4e658b88aedb74458cf" ns2:_="" ns3:_="">
    <xsd:import namespace="84e2405c-7f3f-4ca0-ad13-bd2b578767c1"/>
    <xsd:import namespace="f1e5a41e-6524-4444-8248-660b3086c1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e2405c-7f3f-4ca0-ad13-bd2b578767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2977145a-7503-4bfc-8353-87b456e0973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e5a41e-6524-4444-8248-660b3086c1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4fbe53-b442-4622-b12f-5392cc181cf5}" ma:internalName="TaxCatchAll" ma:showField="CatchAllData" ma:web="f1e5a41e-6524-4444-8248-660b3086c1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A733AE-95FD-4C84-998A-6AF8039D3726}">
  <ds:schemaRefs>
    <ds:schemaRef ds:uri="http://schemas.microsoft.com/office/2006/metadata/properties"/>
    <ds:schemaRef ds:uri="http://purl.org/dc/elements/1.1/"/>
    <ds:schemaRef ds:uri="http://purl.org/dc/dcmitype/"/>
    <ds:schemaRef ds:uri="f1e5a41e-6524-4444-8248-660b3086c1b7"/>
    <ds:schemaRef ds:uri="http://schemas.microsoft.com/office/infopath/2007/PartnerControls"/>
    <ds:schemaRef ds:uri="84e2405c-7f3f-4ca0-ad13-bd2b578767c1"/>
    <ds:schemaRef ds:uri="http://www.w3.org/XML/1998/namespace"/>
    <ds:schemaRef ds:uri="http://schemas.openxmlformats.org/package/2006/metadata/core-properties"/>
    <ds:schemaRef ds:uri="http://schemas.microsoft.com/office/2006/documentManagement/types"/>
    <ds:schemaRef ds:uri="http://purl.org/dc/terms/"/>
  </ds:schemaRefs>
</ds:datastoreItem>
</file>

<file path=customXml/itemProps2.xml><?xml version="1.0" encoding="utf-8"?>
<ds:datastoreItem xmlns:ds="http://schemas.openxmlformats.org/officeDocument/2006/customXml" ds:itemID="{0E48BC33-4502-4033-8A3D-23FB9B473C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e2405c-7f3f-4ca0-ad13-bd2b578767c1"/>
    <ds:schemaRef ds:uri="f1e5a41e-6524-4444-8248-660b3086c1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D67CCF-2C9F-430D-B1A2-556150AA05D5}">
  <ds:schemaRefs>
    <ds:schemaRef ds:uri="http://schemas.microsoft.com/sharepoint/v3/contenttype/forms"/>
  </ds:schemaRefs>
</ds:datastoreItem>
</file>

<file path=customXml/itemProps4.xml><?xml version="1.0" encoding="utf-8"?>
<ds:datastoreItem xmlns:ds="http://schemas.openxmlformats.org/officeDocument/2006/customXml" ds:itemID="{184606B3-B19C-4124-8163-9A271F469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23</Pages>
  <Words>11636</Words>
  <Characters>64003</Characters>
  <Application>Microsoft Office Word</Application>
  <DocSecurity>0</DocSecurity>
  <Lines>533</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Nemias Saboya</cp:lastModifiedBy>
  <cp:revision>30</cp:revision>
  <dcterms:created xsi:type="dcterms:W3CDTF">2026-04-12T02:35:00Z</dcterms:created>
  <dcterms:modified xsi:type="dcterms:W3CDTF">2026-07-01T21:02:00Z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0x010100E62DE89A8B239B46836D17CC1C288E74</vt:lpwstr>
  </property>
  <property fmtid="{D5CDD505-2E9C-101B-9397-08002B2CF9AE}" pid="3" name="GrammarlyDocumentId">
    <vt:lpwstr>77362730-af11-48b6-840b-6d11ebc38ed4</vt:lpwstr>
  </property>
</Properties>
</file>