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A6C71" w:rsidRDefault="001C3F74">
      <w:pPr>
        <w:pStyle w:val="Heading1"/>
        <w:ind w:left="3600"/>
        <w:rPr>
          <w:b/>
        </w:rPr>
      </w:pPr>
      <w:bookmarkStart w:id="0" w:name="_gjdgxs" w:colFirst="0" w:colLast="0"/>
      <w:bookmarkEnd w:id="0"/>
      <w:r>
        <w:rPr>
          <w:b/>
        </w:rPr>
        <w:t>Tasks</w:t>
      </w:r>
    </w:p>
    <w:p w14:paraId="00000003" w14:textId="77777777" w:rsidR="000A6C71" w:rsidRDefault="000A6C71">
      <w:pPr>
        <w:rPr>
          <w:b/>
          <w:sz w:val="36"/>
          <w:szCs w:val="36"/>
        </w:rPr>
      </w:pPr>
    </w:p>
    <w:p w14:paraId="00000004" w14:textId="50958E15" w:rsidR="000A6C71" w:rsidRDefault="001C3F74">
      <w:r>
        <w:rPr>
          <w:b/>
          <w:sz w:val="36"/>
          <w:szCs w:val="36"/>
        </w:rPr>
        <w:t>Objective Questions</w:t>
      </w:r>
      <w:r w:rsidR="00966E67">
        <w:t xml:space="preserve"> </w:t>
      </w:r>
      <w:r w:rsidR="00966E67" w:rsidRPr="00966E67">
        <w:rPr>
          <w:b/>
          <w:sz w:val="36"/>
          <w:szCs w:val="36"/>
        </w:rPr>
        <w:t>&amp; Answers</w:t>
      </w:r>
    </w:p>
    <w:p w14:paraId="00000005" w14:textId="77777777" w:rsidR="000A6C71" w:rsidRDefault="000A6C71"/>
    <w:p w14:paraId="4029E096" w14:textId="2084DCE0" w:rsidR="00841822" w:rsidRPr="00841822" w:rsidRDefault="001C3F74" w:rsidP="00841822">
      <w:pPr>
        <w:numPr>
          <w:ilvl w:val="0"/>
          <w:numId w:val="2"/>
        </w:numPr>
        <w:spacing w:after="200"/>
        <w:rPr>
          <w:sz w:val="28"/>
          <w:szCs w:val="28"/>
        </w:rPr>
      </w:pPr>
      <w:r w:rsidRPr="00841822">
        <w:rPr>
          <w:sz w:val="28"/>
          <w:szCs w:val="28"/>
        </w:rPr>
        <w:t>What is the total no. of attributes present in the data?</w:t>
      </w:r>
    </w:p>
    <w:p w14:paraId="2199A56C" w14:textId="74CCEBDA" w:rsidR="00841822" w:rsidRPr="00841822" w:rsidRDefault="00841822" w:rsidP="00841822">
      <w:pPr>
        <w:numPr>
          <w:ilvl w:val="0"/>
          <w:numId w:val="4"/>
        </w:numPr>
        <w:spacing w:after="200"/>
        <w:rPr>
          <w:lang w:val="en-BB"/>
        </w:rPr>
      </w:pPr>
      <w:r w:rsidRPr="00841822">
        <w:rPr>
          <w:b/>
          <w:bCs/>
          <w:lang w:val="en-BB"/>
        </w:rPr>
        <w:t>Tickets Dataset:</w:t>
      </w:r>
      <w:r w:rsidRPr="00841822">
        <w:rPr>
          <w:lang w:val="en-BB"/>
        </w:rPr>
        <w:t xml:space="preserve"> Contains 1</w:t>
      </w:r>
      <w:r>
        <w:rPr>
          <w:lang w:val="en-BB"/>
        </w:rPr>
        <w:t>4</w:t>
      </w:r>
      <w:r w:rsidRPr="00841822">
        <w:rPr>
          <w:lang w:val="en-BB"/>
        </w:rPr>
        <w:t xml:space="preserve"> attributes, which include details about tickets, their categories, resolution times, and priority levels.</w:t>
      </w:r>
    </w:p>
    <w:p w14:paraId="17442094" w14:textId="1E6BEC4A" w:rsidR="00841822" w:rsidRPr="00841822" w:rsidRDefault="00841822" w:rsidP="00841822">
      <w:pPr>
        <w:pStyle w:val="ListParagraph"/>
        <w:numPr>
          <w:ilvl w:val="0"/>
          <w:numId w:val="4"/>
        </w:numPr>
        <w:spacing w:after="200"/>
      </w:pPr>
      <w:r w:rsidRPr="00841822">
        <w:rPr>
          <w:b/>
          <w:bCs/>
          <w:lang w:val="en-BB"/>
        </w:rPr>
        <w:t>IT Agents Dataset:</w:t>
      </w:r>
      <w:r w:rsidRPr="00841822">
        <w:rPr>
          <w:lang w:val="en-BB"/>
        </w:rPr>
        <w:t xml:space="preserve"> Comprises 8 attributes related to IT agents, such as email addresses, years of birth, and assigned tickets.</w:t>
      </w:r>
    </w:p>
    <w:p w14:paraId="72A5F93F" w14:textId="77777777" w:rsidR="009B2BED" w:rsidRDefault="009B2BED" w:rsidP="009B2BED">
      <w:pPr>
        <w:spacing w:after="200"/>
        <w:ind w:left="720"/>
        <w:rPr>
          <w:sz w:val="28"/>
          <w:szCs w:val="28"/>
        </w:rPr>
      </w:pPr>
    </w:p>
    <w:p w14:paraId="00000007" w14:textId="14433DC9" w:rsidR="000A6C71" w:rsidRPr="008D55B5" w:rsidRDefault="001C3F74">
      <w:pPr>
        <w:numPr>
          <w:ilvl w:val="0"/>
          <w:numId w:val="2"/>
        </w:numPr>
        <w:spacing w:after="200"/>
        <w:rPr>
          <w:sz w:val="28"/>
          <w:szCs w:val="28"/>
        </w:rPr>
      </w:pPr>
      <w:r w:rsidRPr="008D55B5">
        <w:rPr>
          <w:sz w:val="28"/>
          <w:szCs w:val="28"/>
        </w:rPr>
        <w:t>Which columns have inconsistent or missing values, and what is the count of such values?</w:t>
      </w:r>
    </w:p>
    <w:p w14:paraId="081BCF9E" w14:textId="1095EDDB" w:rsidR="008D55B5" w:rsidRPr="008D55B5" w:rsidRDefault="008D55B5" w:rsidP="008D55B5">
      <w:pPr>
        <w:spacing w:after="200"/>
        <w:ind w:left="360"/>
        <w:rPr>
          <w:lang w:val="en-BB"/>
        </w:rPr>
      </w:pPr>
      <w:r w:rsidRPr="008D55B5">
        <w:rPr>
          <w:lang w:val="en-BB"/>
        </w:rPr>
        <w:t>No missing data found in the dataset, but 1 row has spelling mistakes in the Severity category Column.</w:t>
      </w:r>
    </w:p>
    <w:p w14:paraId="2DF889FC" w14:textId="77777777" w:rsidR="008D55B5" w:rsidRPr="008D55B5" w:rsidRDefault="008D55B5" w:rsidP="008D55B5">
      <w:pPr>
        <w:numPr>
          <w:ilvl w:val="0"/>
          <w:numId w:val="5"/>
        </w:numPr>
        <w:spacing w:after="200"/>
        <w:rPr>
          <w:lang w:val="en-BB"/>
        </w:rPr>
      </w:pPr>
      <w:r w:rsidRPr="008D55B5">
        <w:rPr>
          <w:b/>
          <w:bCs/>
          <w:lang w:val="en-BB"/>
        </w:rPr>
        <w:t>Tickets Dataset:</w:t>
      </w:r>
    </w:p>
    <w:p w14:paraId="47948C25" w14:textId="63D08600" w:rsidR="008D55B5" w:rsidRDefault="008D55B5" w:rsidP="008D55B5">
      <w:pPr>
        <w:numPr>
          <w:ilvl w:val="1"/>
          <w:numId w:val="5"/>
        </w:numPr>
        <w:spacing w:after="200"/>
        <w:rPr>
          <w:lang w:val="en-BB"/>
        </w:rPr>
      </w:pPr>
      <w:r w:rsidRPr="008D55B5">
        <w:rPr>
          <w:lang w:val="en-BB"/>
        </w:rPr>
        <w:t xml:space="preserve">Severity: The word </w:t>
      </w:r>
      <w:r w:rsidR="005E75AB">
        <w:rPr>
          <w:lang w:val="en-BB"/>
        </w:rPr>
        <w:t>‘</w:t>
      </w:r>
      <w:r w:rsidRPr="00106618">
        <w:rPr>
          <w:color w:val="C00000"/>
          <w:lang w:val="en-BB"/>
        </w:rPr>
        <w:t>mayor</w:t>
      </w:r>
      <w:r w:rsidR="005E75AB">
        <w:rPr>
          <w:lang w:val="en-BB"/>
        </w:rPr>
        <w:t>’</w:t>
      </w:r>
      <w:r w:rsidRPr="008D55B5">
        <w:rPr>
          <w:lang w:val="en-BB"/>
        </w:rPr>
        <w:t xml:space="preserve"> </w:t>
      </w:r>
      <w:r w:rsidR="00F720EB">
        <w:rPr>
          <w:lang w:val="en-BB"/>
        </w:rPr>
        <w:t xml:space="preserve">and </w:t>
      </w:r>
      <w:r w:rsidR="005E75AB">
        <w:rPr>
          <w:lang w:val="en-BB"/>
        </w:rPr>
        <w:t>‘</w:t>
      </w:r>
      <w:proofErr w:type="spellStart"/>
      <w:r w:rsidR="00F720EB" w:rsidRPr="00106618">
        <w:rPr>
          <w:color w:val="C00000"/>
          <w:lang w:val="en-BB"/>
        </w:rPr>
        <w:t>Unclasfied</w:t>
      </w:r>
      <w:proofErr w:type="spellEnd"/>
      <w:r w:rsidR="005E75AB">
        <w:rPr>
          <w:lang w:val="en-BB"/>
        </w:rPr>
        <w:t>’</w:t>
      </w:r>
      <w:r w:rsidR="00F720EB">
        <w:rPr>
          <w:lang w:val="en-BB"/>
        </w:rPr>
        <w:t xml:space="preserve"> </w:t>
      </w:r>
      <w:r w:rsidRPr="008D55B5">
        <w:rPr>
          <w:lang w:val="en-BB"/>
        </w:rPr>
        <w:t xml:space="preserve">in the Severity column has no relation with the data, instead of </w:t>
      </w:r>
      <w:r w:rsidR="0032275E">
        <w:rPr>
          <w:lang w:val="en-BB"/>
        </w:rPr>
        <w:t>‘</w:t>
      </w:r>
      <w:r w:rsidRPr="0032275E">
        <w:rPr>
          <w:color w:val="C00000"/>
          <w:lang w:val="en-BB"/>
        </w:rPr>
        <w:t>mayor</w:t>
      </w:r>
      <w:r w:rsidR="0032275E">
        <w:rPr>
          <w:color w:val="C00000"/>
          <w:lang w:val="en-BB"/>
        </w:rPr>
        <w:t>’</w:t>
      </w:r>
      <w:r w:rsidRPr="0032275E">
        <w:rPr>
          <w:color w:val="C00000"/>
          <w:lang w:val="en-BB"/>
        </w:rPr>
        <w:t xml:space="preserve"> </w:t>
      </w:r>
      <w:r w:rsidRPr="008D55B5">
        <w:rPr>
          <w:lang w:val="en-BB"/>
        </w:rPr>
        <w:t xml:space="preserve">I corrected the data by changing it with </w:t>
      </w:r>
      <w:r w:rsidR="005E75AB">
        <w:rPr>
          <w:lang w:val="en-BB"/>
        </w:rPr>
        <w:t>‘</w:t>
      </w:r>
      <w:r w:rsidRPr="00106618">
        <w:rPr>
          <w:color w:val="00B050"/>
          <w:lang w:val="en-BB"/>
        </w:rPr>
        <w:t>major</w:t>
      </w:r>
      <w:r w:rsidR="005E75AB">
        <w:rPr>
          <w:lang w:val="en-BB"/>
        </w:rPr>
        <w:t>’</w:t>
      </w:r>
      <w:r w:rsidRPr="008D55B5">
        <w:rPr>
          <w:lang w:val="en-BB"/>
        </w:rPr>
        <w:t xml:space="preserve"> word </w:t>
      </w:r>
      <w:r w:rsidR="00FE2009">
        <w:rPr>
          <w:lang w:val="en-BB"/>
        </w:rPr>
        <w:t xml:space="preserve">and </w:t>
      </w:r>
      <w:r w:rsidR="005E75AB">
        <w:rPr>
          <w:lang w:val="en-BB"/>
        </w:rPr>
        <w:t>‘</w:t>
      </w:r>
      <w:proofErr w:type="spellStart"/>
      <w:r w:rsidR="005E75AB" w:rsidRPr="00106618">
        <w:rPr>
          <w:color w:val="C00000"/>
          <w:lang w:val="en-BB"/>
        </w:rPr>
        <w:t>U</w:t>
      </w:r>
      <w:r w:rsidR="004D0AF9" w:rsidRPr="00106618">
        <w:rPr>
          <w:color w:val="C00000"/>
          <w:lang w:val="en-BB"/>
        </w:rPr>
        <w:t>nclasfied</w:t>
      </w:r>
      <w:proofErr w:type="spellEnd"/>
      <w:r w:rsidR="005E75AB">
        <w:rPr>
          <w:lang w:val="en-BB"/>
        </w:rPr>
        <w:t>’</w:t>
      </w:r>
      <w:r w:rsidR="004D0AF9">
        <w:rPr>
          <w:lang w:val="en-BB"/>
        </w:rPr>
        <w:t xml:space="preserve"> with </w:t>
      </w:r>
      <w:r w:rsidR="009F359C">
        <w:rPr>
          <w:lang w:val="en-BB"/>
        </w:rPr>
        <w:t>‘</w:t>
      </w:r>
      <w:r w:rsidR="004D0AF9" w:rsidRPr="0032275E">
        <w:rPr>
          <w:color w:val="00B050"/>
          <w:lang w:val="en-BB"/>
        </w:rPr>
        <w:t>Unclassified</w:t>
      </w:r>
      <w:r w:rsidR="009F359C">
        <w:rPr>
          <w:color w:val="00B050"/>
          <w:lang w:val="en-BB"/>
        </w:rPr>
        <w:t>’</w:t>
      </w:r>
      <w:r w:rsidR="004D0AF9" w:rsidRPr="0032275E">
        <w:rPr>
          <w:color w:val="00B050"/>
          <w:lang w:val="en-BB"/>
        </w:rPr>
        <w:t xml:space="preserve"> </w:t>
      </w:r>
      <w:r w:rsidR="004D0AF9">
        <w:rPr>
          <w:lang w:val="en-BB"/>
        </w:rPr>
        <w:t xml:space="preserve">word </w:t>
      </w:r>
      <w:r w:rsidRPr="008D55B5">
        <w:rPr>
          <w:lang w:val="en-BB"/>
        </w:rPr>
        <w:t>which makes more sense in the given column data with the help of ‘Find &amp; Replace’ function.</w:t>
      </w:r>
    </w:p>
    <w:p w14:paraId="48398BE4" w14:textId="7FA3804F" w:rsidR="00AD474A" w:rsidRPr="008D55B5" w:rsidRDefault="000E58B4" w:rsidP="008D55B5">
      <w:pPr>
        <w:numPr>
          <w:ilvl w:val="1"/>
          <w:numId w:val="5"/>
        </w:numPr>
        <w:spacing w:after="200"/>
        <w:rPr>
          <w:lang w:val="en-BB"/>
        </w:rPr>
      </w:pPr>
      <w:r>
        <w:rPr>
          <w:lang w:val="en-BB"/>
        </w:rPr>
        <w:t>Priority:</w:t>
      </w:r>
      <w:r w:rsidR="002624CA">
        <w:rPr>
          <w:lang w:val="en-BB"/>
        </w:rPr>
        <w:t xml:space="preserve"> In this column the word </w:t>
      </w:r>
      <w:r w:rsidR="00DC7AF9">
        <w:rPr>
          <w:lang w:val="en-BB"/>
        </w:rPr>
        <w:t>‘</w:t>
      </w:r>
      <w:proofErr w:type="spellStart"/>
      <w:r w:rsidR="009F359C" w:rsidRPr="00DC7AF9">
        <w:rPr>
          <w:color w:val="C00000"/>
          <w:lang w:val="en-BB"/>
        </w:rPr>
        <w:t>Unassiged</w:t>
      </w:r>
      <w:proofErr w:type="spellEnd"/>
      <w:r w:rsidR="00DC7AF9">
        <w:rPr>
          <w:color w:val="C00000"/>
          <w:lang w:val="en-BB"/>
        </w:rPr>
        <w:t>’</w:t>
      </w:r>
      <w:r w:rsidR="009F359C" w:rsidRPr="00DC7AF9">
        <w:rPr>
          <w:color w:val="C00000"/>
          <w:lang w:val="en-BB"/>
        </w:rPr>
        <w:t xml:space="preserve"> </w:t>
      </w:r>
      <w:r w:rsidR="009F359C">
        <w:rPr>
          <w:lang w:val="en-BB"/>
        </w:rPr>
        <w:t xml:space="preserve">is </w:t>
      </w:r>
      <w:r w:rsidR="00BF52F8">
        <w:rPr>
          <w:lang w:val="en-BB"/>
        </w:rPr>
        <w:t xml:space="preserve">miswritten </w:t>
      </w:r>
      <w:r w:rsidR="00C41279">
        <w:rPr>
          <w:lang w:val="en-BB"/>
        </w:rPr>
        <w:t xml:space="preserve">so </w:t>
      </w:r>
      <w:r w:rsidR="00DC7AF9">
        <w:rPr>
          <w:lang w:val="en-BB"/>
        </w:rPr>
        <w:t>I</w:t>
      </w:r>
      <w:r w:rsidR="00C41279">
        <w:rPr>
          <w:lang w:val="en-BB"/>
        </w:rPr>
        <w:t xml:space="preserve"> corrected it with the word </w:t>
      </w:r>
      <w:r w:rsidR="00DC7AF9">
        <w:rPr>
          <w:lang w:val="en-BB"/>
        </w:rPr>
        <w:t>‘</w:t>
      </w:r>
      <w:r w:rsidR="00DC7AF9" w:rsidRPr="00DC7AF9">
        <w:rPr>
          <w:color w:val="00B050"/>
          <w:lang w:val="en-BB"/>
        </w:rPr>
        <w:t>Unassigned</w:t>
      </w:r>
      <w:r w:rsidR="00DC7AF9">
        <w:rPr>
          <w:color w:val="00B050"/>
          <w:lang w:val="en-BB"/>
        </w:rPr>
        <w:t>’</w:t>
      </w:r>
      <w:r w:rsidR="00DC7AF9" w:rsidRPr="00DC7AF9">
        <w:rPr>
          <w:color w:val="00B050"/>
          <w:lang w:val="en-BB"/>
        </w:rPr>
        <w:t xml:space="preserve"> </w:t>
      </w:r>
      <w:r w:rsidR="00CB3D3C">
        <w:rPr>
          <w:lang w:val="en-BB"/>
        </w:rPr>
        <w:t xml:space="preserve">with </w:t>
      </w:r>
      <w:r w:rsidR="005E4337">
        <w:rPr>
          <w:lang w:val="en-BB"/>
        </w:rPr>
        <w:t>the help of Find &amp; Replace function.</w:t>
      </w:r>
    </w:p>
    <w:p w14:paraId="54AA0B6F" w14:textId="7D2A4495" w:rsidR="008D55B5" w:rsidRPr="008D55B5" w:rsidRDefault="007D18BC" w:rsidP="008D55B5">
      <w:pPr>
        <w:numPr>
          <w:ilvl w:val="1"/>
          <w:numId w:val="5"/>
        </w:numPr>
        <w:spacing w:after="200"/>
        <w:rPr>
          <w:lang w:val="en-BB"/>
        </w:rPr>
      </w:pPr>
      <w:r>
        <w:rPr>
          <w:lang w:val="en-BB"/>
        </w:rPr>
        <w:t xml:space="preserve">Total count of these </w:t>
      </w:r>
      <w:r w:rsidR="00AA48B3">
        <w:rPr>
          <w:lang w:val="en-BB"/>
        </w:rPr>
        <w:t>correct</w:t>
      </w:r>
      <w:r w:rsidR="0043032A">
        <w:rPr>
          <w:lang w:val="en-BB"/>
        </w:rPr>
        <w:t>ed</w:t>
      </w:r>
      <w:r w:rsidR="00AA48B3">
        <w:rPr>
          <w:lang w:val="en-BB"/>
        </w:rPr>
        <w:t xml:space="preserve"> vales: </w:t>
      </w:r>
      <w:r w:rsidR="00525BEA">
        <w:rPr>
          <w:lang w:val="en-BB"/>
        </w:rPr>
        <w:t>3460</w:t>
      </w:r>
      <w:r w:rsidR="0043032A">
        <w:rPr>
          <w:lang w:val="en-BB"/>
        </w:rPr>
        <w:t>2</w:t>
      </w:r>
    </w:p>
    <w:p w14:paraId="7EB22BB2" w14:textId="77777777" w:rsidR="009B2BED" w:rsidRDefault="009B2BED" w:rsidP="009B2BED">
      <w:pPr>
        <w:spacing w:after="200"/>
        <w:ind w:left="720"/>
        <w:rPr>
          <w:sz w:val="28"/>
          <w:szCs w:val="28"/>
        </w:rPr>
      </w:pPr>
    </w:p>
    <w:p w14:paraId="00000008" w14:textId="014CE9CE" w:rsidR="000A6C71" w:rsidRPr="00966E67" w:rsidRDefault="001C3F74">
      <w:pPr>
        <w:numPr>
          <w:ilvl w:val="0"/>
          <w:numId w:val="2"/>
        </w:numPr>
        <w:spacing w:after="200"/>
        <w:rPr>
          <w:sz w:val="28"/>
          <w:szCs w:val="28"/>
        </w:rPr>
      </w:pPr>
      <w:r w:rsidRPr="00966E67">
        <w:rPr>
          <w:sz w:val="28"/>
          <w:szCs w:val="28"/>
        </w:rPr>
        <w:t>What is the average daily ticket volume over time?</w:t>
      </w:r>
    </w:p>
    <w:p w14:paraId="2EE50565" w14:textId="77777777" w:rsidR="00966E67" w:rsidRPr="00966E67" w:rsidRDefault="00966E67" w:rsidP="00966E67">
      <w:pPr>
        <w:pStyle w:val="ListParagraph"/>
        <w:numPr>
          <w:ilvl w:val="0"/>
          <w:numId w:val="6"/>
        </w:numPr>
        <w:spacing w:line="240" w:lineRule="auto"/>
        <w:rPr>
          <w:rFonts w:ascii="Times New Roman" w:eastAsia="Times New Roman" w:hAnsi="Times New Roman" w:cs="Times New Roman"/>
          <w:sz w:val="24"/>
          <w:szCs w:val="24"/>
          <w:lang w:val="en-BB"/>
        </w:rPr>
      </w:pPr>
      <w:r w:rsidRPr="00966E67">
        <w:rPr>
          <w:rFonts w:eastAsia="Times New Roman"/>
          <w:color w:val="000000"/>
          <w:lang w:val="en-BB"/>
        </w:rPr>
        <w:t>Average daily ticket volume per day was:</w:t>
      </w:r>
    </w:p>
    <w:p w14:paraId="659BFF43" w14:textId="77777777" w:rsidR="00966E67" w:rsidRDefault="00966E67" w:rsidP="00966E67">
      <w:pPr>
        <w:pStyle w:val="ListParagraph"/>
        <w:spacing w:after="200"/>
        <w:rPr>
          <w:rFonts w:eastAsia="Times New Roman"/>
          <w:b/>
          <w:bCs/>
          <w:color w:val="000000"/>
          <w:lang w:val="en-BB"/>
        </w:rPr>
      </w:pPr>
      <w:r>
        <w:rPr>
          <w:rFonts w:eastAsia="Times New Roman"/>
          <w:b/>
          <w:bCs/>
          <w:color w:val="000000"/>
          <w:lang w:val="en-BB"/>
        </w:rPr>
        <w:t xml:space="preserve">      </w:t>
      </w:r>
    </w:p>
    <w:p w14:paraId="545ABC68" w14:textId="6A8C26E9" w:rsidR="00966E67" w:rsidRPr="00966E67" w:rsidRDefault="00966E67" w:rsidP="00966E67">
      <w:pPr>
        <w:pStyle w:val="ListParagraph"/>
        <w:spacing w:after="200"/>
        <w:rPr>
          <w:sz w:val="24"/>
          <w:szCs w:val="24"/>
        </w:rPr>
      </w:pPr>
      <w:r>
        <w:rPr>
          <w:rFonts w:eastAsia="Times New Roman"/>
          <w:b/>
          <w:bCs/>
          <w:color w:val="000000"/>
          <w:lang w:val="en-BB"/>
        </w:rPr>
        <w:t xml:space="preserve">: - </w:t>
      </w:r>
      <w:r w:rsidRPr="00966E67">
        <w:rPr>
          <w:rFonts w:eastAsia="Times New Roman"/>
          <w:b/>
          <w:bCs/>
          <w:color w:val="000000"/>
          <w:lang w:val="en-BB"/>
        </w:rPr>
        <w:t>Average Daily Volume:</w:t>
      </w:r>
      <w:r w:rsidRPr="00966E67">
        <w:rPr>
          <w:rFonts w:eastAsia="Times New Roman"/>
          <w:color w:val="000000"/>
          <w:lang w:val="en-BB"/>
        </w:rPr>
        <w:t xml:space="preserve"> 53 tickets/day.</w:t>
      </w:r>
    </w:p>
    <w:p w14:paraId="20C3597E" w14:textId="77777777" w:rsidR="009B2BED" w:rsidRDefault="009B2BED" w:rsidP="009B2BED">
      <w:pPr>
        <w:spacing w:after="200"/>
        <w:ind w:left="720"/>
        <w:rPr>
          <w:sz w:val="28"/>
          <w:szCs w:val="28"/>
        </w:rPr>
      </w:pPr>
    </w:p>
    <w:p w14:paraId="00000009" w14:textId="2CA06805" w:rsidR="000A6C71" w:rsidRPr="00966E67" w:rsidRDefault="001C3F74">
      <w:pPr>
        <w:numPr>
          <w:ilvl w:val="0"/>
          <w:numId w:val="2"/>
        </w:numPr>
        <w:spacing w:after="200"/>
        <w:rPr>
          <w:sz w:val="28"/>
          <w:szCs w:val="28"/>
        </w:rPr>
      </w:pPr>
      <w:r w:rsidRPr="00966E67">
        <w:rPr>
          <w:sz w:val="28"/>
          <w:szCs w:val="28"/>
        </w:rPr>
        <w:t>What is the distribution of ticket categories (e.g., Login Access, System, Software)?</w:t>
      </w:r>
    </w:p>
    <w:p w14:paraId="3731CD9D" w14:textId="77777777" w:rsidR="00966E67" w:rsidRPr="00966E67" w:rsidRDefault="00966E67" w:rsidP="00966E67">
      <w:pPr>
        <w:spacing w:after="200"/>
        <w:ind w:left="360"/>
        <w:rPr>
          <w:lang w:val="en-BB"/>
        </w:rPr>
      </w:pPr>
      <w:r w:rsidRPr="00966E67">
        <w:rPr>
          <w:lang w:val="en-BB"/>
        </w:rPr>
        <w:t>The ticket categories and their respective counts are as follows:</w:t>
      </w:r>
    </w:p>
    <w:p w14:paraId="0CA9C2CD" w14:textId="77777777" w:rsidR="00966E67" w:rsidRPr="00966E67" w:rsidRDefault="00966E67" w:rsidP="00966E67">
      <w:pPr>
        <w:numPr>
          <w:ilvl w:val="0"/>
          <w:numId w:val="6"/>
        </w:numPr>
        <w:spacing w:after="200"/>
        <w:rPr>
          <w:lang w:val="en-BB"/>
        </w:rPr>
      </w:pPr>
      <w:r w:rsidRPr="00966E67">
        <w:rPr>
          <w:b/>
          <w:bCs/>
          <w:lang w:val="en-BB"/>
        </w:rPr>
        <w:lastRenderedPageBreak/>
        <w:t>Login Access:</w:t>
      </w:r>
      <w:r w:rsidRPr="00966E67">
        <w:rPr>
          <w:lang w:val="en-BB"/>
        </w:rPr>
        <w:t xml:space="preserve"> 29193 tickets</w:t>
      </w:r>
    </w:p>
    <w:p w14:paraId="67A2DFE1" w14:textId="77777777" w:rsidR="00966E67" w:rsidRPr="00966E67" w:rsidRDefault="00966E67" w:rsidP="00966E67">
      <w:pPr>
        <w:numPr>
          <w:ilvl w:val="0"/>
          <w:numId w:val="6"/>
        </w:numPr>
        <w:spacing w:after="200"/>
        <w:rPr>
          <w:lang w:val="en-BB"/>
        </w:rPr>
      </w:pPr>
      <w:r w:rsidRPr="00966E67">
        <w:rPr>
          <w:b/>
          <w:bCs/>
          <w:lang w:val="en-BB"/>
        </w:rPr>
        <w:t>System:</w:t>
      </w:r>
      <w:r w:rsidRPr="00966E67">
        <w:rPr>
          <w:lang w:val="en-BB"/>
        </w:rPr>
        <w:t xml:space="preserve"> 39002 tickets</w:t>
      </w:r>
    </w:p>
    <w:p w14:paraId="6E73976C" w14:textId="77777777" w:rsidR="00966E67" w:rsidRPr="00966E67" w:rsidRDefault="00966E67" w:rsidP="00966E67">
      <w:pPr>
        <w:numPr>
          <w:ilvl w:val="0"/>
          <w:numId w:val="6"/>
        </w:numPr>
        <w:spacing w:after="200"/>
        <w:rPr>
          <w:lang w:val="en-BB"/>
        </w:rPr>
      </w:pPr>
      <w:r w:rsidRPr="00966E67">
        <w:rPr>
          <w:b/>
          <w:bCs/>
          <w:lang w:val="en-BB"/>
        </w:rPr>
        <w:t>Software:</w:t>
      </w:r>
      <w:r w:rsidRPr="00966E67">
        <w:rPr>
          <w:lang w:val="en-BB"/>
        </w:rPr>
        <w:t xml:space="preserve"> 19570 tickets</w:t>
      </w:r>
    </w:p>
    <w:p w14:paraId="38C64382" w14:textId="6384FE85" w:rsidR="00966E67" w:rsidRPr="00966E67" w:rsidRDefault="00966E67" w:rsidP="00966E67">
      <w:pPr>
        <w:pStyle w:val="ListParagraph"/>
        <w:numPr>
          <w:ilvl w:val="0"/>
          <w:numId w:val="6"/>
        </w:numPr>
        <w:spacing w:after="200"/>
      </w:pPr>
      <w:r w:rsidRPr="00966E67">
        <w:rPr>
          <w:b/>
          <w:bCs/>
          <w:lang w:val="en-BB"/>
        </w:rPr>
        <w:t>Hardware:</w:t>
      </w:r>
      <w:r w:rsidRPr="00966E67">
        <w:rPr>
          <w:lang w:val="en-BB"/>
        </w:rPr>
        <w:t xml:space="preserve"> 9733 tickets</w:t>
      </w:r>
    </w:p>
    <w:p w14:paraId="0000000A" w14:textId="77777777" w:rsidR="000A6C71" w:rsidRPr="00966E67" w:rsidRDefault="001C3F74">
      <w:pPr>
        <w:numPr>
          <w:ilvl w:val="0"/>
          <w:numId w:val="2"/>
        </w:numPr>
        <w:spacing w:after="200"/>
        <w:rPr>
          <w:sz w:val="28"/>
          <w:szCs w:val="28"/>
        </w:rPr>
      </w:pPr>
      <w:r w:rsidRPr="00966E67">
        <w:rPr>
          <w:sz w:val="28"/>
          <w:szCs w:val="28"/>
        </w:rPr>
        <w:t>How many tickets has each agent handled?</w:t>
      </w:r>
    </w:p>
    <w:p w14:paraId="0E783BE7" w14:textId="0F263A9C" w:rsidR="00966E67" w:rsidRDefault="00966E67" w:rsidP="00966E67">
      <w:pPr>
        <w:spacing w:after="200"/>
        <w:ind w:left="360"/>
        <w:rPr>
          <w:sz w:val="24"/>
          <w:szCs w:val="24"/>
        </w:rPr>
      </w:pPr>
      <w:r w:rsidRPr="00966E67">
        <w:rPr>
          <w:sz w:val="24"/>
          <w:szCs w:val="24"/>
        </w:rPr>
        <w:t>Breakdown of tickets handled by agents:</w:t>
      </w:r>
    </w:p>
    <w:p w14:paraId="49ACAE8D" w14:textId="77777777" w:rsidR="00340BC7" w:rsidRDefault="00340BC7" w:rsidP="00966E67">
      <w:pPr>
        <w:spacing w:after="200"/>
        <w:ind w:left="360"/>
        <w:rPr>
          <w:sz w:val="24"/>
          <w:szCs w:val="24"/>
        </w:rPr>
      </w:pPr>
    </w:p>
    <w:tbl>
      <w:tblPr>
        <w:tblW w:w="3100" w:type="dxa"/>
        <w:tblInd w:w="1344" w:type="dxa"/>
        <w:tblLook w:val="04A0" w:firstRow="1" w:lastRow="0" w:firstColumn="1" w:lastColumn="0" w:noHBand="0" w:noVBand="1"/>
      </w:tblPr>
      <w:tblGrid>
        <w:gridCol w:w="1360"/>
        <w:gridCol w:w="1740"/>
      </w:tblGrid>
      <w:tr w:rsidR="00340BC7" w:rsidRPr="00340BC7" w14:paraId="688DDED3" w14:textId="77777777" w:rsidTr="00340BC7">
        <w:trPr>
          <w:trHeight w:val="288"/>
        </w:trPr>
        <w:tc>
          <w:tcPr>
            <w:tcW w:w="1360" w:type="dxa"/>
            <w:tcBorders>
              <w:top w:val="nil"/>
              <w:left w:val="nil"/>
              <w:bottom w:val="single" w:sz="4" w:space="0" w:color="8EA9DB"/>
              <w:right w:val="nil"/>
            </w:tcBorders>
            <w:shd w:val="clear" w:color="D9E1F2" w:fill="D9E1F2"/>
            <w:noWrap/>
            <w:vAlign w:val="bottom"/>
            <w:hideMark/>
          </w:tcPr>
          <w:p w14:paraId="654293A6" w14:textId="77777777" w:rsidR="00340BC7" w:rsidRPr="00340BC7" w:rsidRDefault="00340BC7" w:rsidP="00340BC7">
            <w:pPr>
              <w:spacing w:line="240" w:lineRule="auto"/>
              <w:rPr>
                <w:rFonts w:ascii="Calibri" w:eastAsia="Times New Roman" w:hAnsi="Calibri" w:cs="Calibri"/>
                <w:b/>
                <w:bCs/>
                <w:color w:val="000000"/>
                <w:lang w:val="en-BB"/>
              </w:rPr>
            </w:pPr>
            <w:r w:rsidRPr="00340BC7">
              <w:rPr>
                <w:rFonts w:ascii="Calibri" w:eastAsia="Times New Roman" w:hAnsi="Calibri" w:cs="Calibri"/>
                <w:b/>
                <w:bCs/>
                <w:color w:val="000000"/>
                <w:lang w:val="en-BB"/>
              </w:rPr>
              <w:t>Agent ID</w:t>
            </w:r>
          </w:p>
        </w:tc>
        <w:tc>
          <w:tcPr>
            <w:tcW w:w="1740" w:type="dxa"/>
            <w:tcBorders>
              <w:top w:val="nil"/>
              <w:left w:val="nil"/>
              <w:bottom w:val="single" w:sz="4" w:space="0" w:color="8EA9DB"/>
              <w:right w:val="nil"/>
            </w:tcBorders>
            <w:shd w:val="clear" w:color="D9E1F2" w:fill="D9E1F2"/>
            <w:noWrap/>
            <w:vAlign w:val="bottom"/>
            <w:hideMark/>
          </w:tcPr>
          <w:p w14:paraId="462730F4" w14:textId="77777777" w:rsidR="00340BC7" w:rsidRPr="00340BC7" w:rsidRDefault="00340BC7" w:rsidP="00340BC7">
            <w:pPr>
              <w:spacing w:line="240" w:lineRule="auto"/>
              <w:rPr>
                <w:rFonts w:ascii="Calibri" w:eastAsia="Times New Roman" w:hAnsi="Calibri" w:cs="Calibri"/>
                <w:b/>
                <w:bCs/>
                <w:color w:val="000000"/>
                <w:lang w:val="en-BB"/>
              </w:rPr>
            </w:pPr>
            <w:r w:rsidRPr="00340BC7">
              <w:rPr>
                <w:rFonts w:ascii="Calibri" w:eastAsia="Times New Roman" w:hAnsi="Calibri" w:cs="Calibri"/>
                <w:b/>
                <w:bCs/>
                <w:color w:val="000000"/>
                <w:lang w:val="en-BB"/>
              </w:rPr>
              <w:t>Count of ID Ticket</w:t>
            </w:r>
          </w:p>
        </w:tc>
      </w:tr>
      <w:tr w:rsidR="00340BC7" w:rsidRPr="00340BC7" w14:paraId="4A4DC3C3" w14:textId="77777777" w:rsidTr="00340BC7">
        <w:trPr>
          <w:trHeight w:val="288"/>
        </w:trPr>
        <w:tc>
          <w:tcPr>
            <w:tcW w:w="1360" w:type="dxa"/>
            <w:tcBorders>
              <w:top w:val="nil"/>
              <w:left w:val="nil"/>
              <w:bottom w:val="nil"/>
              <w:right w:val="nil"/>
            </w:tcBorders>
            <w:shd w:val="clear" w:color="auto" w:fill="auto"/>
            <w:noWrap/>
            <w:vAlign w:val="bottom"/>
            <w:hideMark/>
          </w:tcPr>
          <w:p w14:paraId="25AA2ADB"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1</w:t>
            </w:r>
          </w:p>
        </w:tc>
        <w:tc>
          <w:tcPr>
            <w:tcW w:w="1740" w:type="dxa"/>
            <w:tcBorders>
              <w:top w:val="nil"/>
              <w:left w:val="nil"/>
              <w:bottom w:val="nil"/>
              <w:right w:val="nil"/>
            </w:tcBorders>
            <w:shd w:val="clear" w:color="auto" w:fill="auto"/>
            <w:noWrap/>
            <w:vAlign w:val="bottom"/>
            <w:hideMark/>
          </w:tcPr>
          <w:p w14:paraId="0C3AE41C"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1969</w:t>
            </w:r>
          </w:p>
        </w:tc>
      </w:tr>
      <w:tr w:rsidR="00340BC7" w:rsidRPr="00340BC7" w14:paraId="0BCBD738" w14:textId="77777777" w:rsidTr="00340BC7">
        <w:trPr>
          <w:trHeight w:val="288"/>
        </w:trPr>
        <w:tc>
          <w:tcPr>
            <w:tcW w:w="1360" w:type="dxa"/>
            <w:tcBorders>
              <w:top w:val="nil"/>
              <w:left w:val="nil"/>
              <w:bottom w:val="nil"/>
              <w:right w:val="nil"/>
            </w:tcBorders>
            <w:shd w:val="clear" w:color="auto" w:fill="auto"/>
            <w:noWrap/>
            <w:vAlign w:val="bottom"/>
            <w:hideMark/>
          </w:tcPr>
          <w:p w14:paraId="245BF585"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2</w:t>
            </w:r>
          </w:p>
        </w:tc>
        <w:tc>
          <w:tcPr>
            <w:tcW w:w="1740" w:type="dxa"/>
            <w:tcBorders>
              <w:top w:val="nil"/>
              <w:left w:val="nil"/>
              <w:bottom w:val="nil"/>
              <w:right w:val="nil"/>
            </w:tcBorders>
            <w:shd w:val="clear" w:color="auto" w:fill="auto"/>
            <w:noWrap/>
            <w:vAlign w:val="bottom"/>
            <w:hideMark/>
          </w:tcPr>
          <w:p w14:paraId="76E6B572"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1968</w:t>
            </w:r>
          </w:p>
        </w:tc>
      </w:tr>
      <w:tr w:rsidR="00340BC7" w:rsidRPr="00340BC7" w14:paraId="25B6C833" w14:textId="77777777" w:rsidTr="00340BC7">
        <w:trPr>
          <w:trHeight w:val="288"/>
        </w:trPr>
        <w:tc>
          <w:tcPr>
            <w:tcW w:w="1360" w:type="dxa"/>
            <w:tcBorders>
              <w:top w:val="nil"/>
              <w:left w:val="nil"/>
              <w:bottom w:val="nil"/>
              <w:right w:val="nil"/>
            </w:tcBorders>
            <w:shd w:val="clear" w:color="auto" w:fill="auto"/>
            <w:noWrap/>
            <w:vAlign w:val="bottom"/>
            <w:hideMark/>
          </w:tcPr>
          <w:p w14:paraId="260C3C1D"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3</w:t>
            </w:r>
          </w:p>
        </w:tc>
        <w:tc>
          <w:tcPr>
            <w:tcW w:w="1740" w:type="dxa"/>
            <w:tcBorders>
              <w:top w:val="nil"/>
              <w:left w:val="nil"/>
              <w:bottom w:val="nil"/>
              <w:right w:val="nil"/>
            </w:tcBorders>
            <w:shd w:val="clear" w:color="auto" w:fill="auto"/>
            <w:noWrap/>
            <w:vAlign w:val="bottom"/>
            <w:hideMark/>
          </w:tcPr>
          <w:p w14:paraId="3E6AE3ED"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2021</w:t>
            </w:r>
          </w:p>
        </w:tc>
      </w:tr>
      <w:tr w:rsidR="00340BC7" w:rsidRPr="00340BC7" w14:paraId="7A3DA1E4" w14:textId="77777777" w:rsidTr="00340BC7">
        <w:trPr>
          <w:trHeight w:val="288"/>
        </w:trPr>
        <w:tc>
          <w:tcPr>
            <w:tcW w:w="1360" w:type="dxa"/>
            <w:tcBorders>
              <w:top w:val="nil"/>
              <w:left w:val="nil"/>
              <w:bottom w:val="nil"/>
              <w:right w:val="nil"/>
            </w:tcBorders>
            <w:shd w:val="clear" w:color="auto" w:fill="auto"/>
            <w:noWrap/>
            <w:vAlign w:val="bottom"/>
            <w:hideMark/>
          </w:tcPr>
          <w:p w14:paraId="702B22D8"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4</w:t>
            </w:r>
          </w:p>
        </w:tc>
        <w:tc>
          <w:tcPr>
            <w:tcW w:w="1740" w:type="dxa"/>
            <w:tcBorders>
              <w:top w:val="nil"/>
              <w:left w:val="nil"/>
              <w:bottom w:val="nil"/>
              <w:right w:val="nil"/>
            </w:tcBorders>
            <w:shd w:val="clear" w:color="auto" w:fill="auto"/>
            <w:noWrap/>
            <w:vAlign w:val="bottom"/>
            <w:hideMark/>
          </w:tcPr>
          <w:p w14:paraId="41E49BE6"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1988</w:t>
            </w:r>
          </w:p>
        </w:tc>
      </w:tr>
      <w:tr w:rsidR="00340BC7" w:rsidRPr="00340BC7" w14:paraId="0FEB495F" w14:textId="77777777" w:rsidTr="00340BC7">
        <w:trPr>
          <w:trHeight w:val="288"/>
        </w:trPr>
        <w:tc>
          <w:tcPr>
            <w:tcW w:w="1360" w:type="dxa"/>
            <w:tcBorders>
              <w:top w:val="nil"/>
              <w:left w:val="nil"/>
              <w:bottom w:val="nil"/>
              <w:right w:val="nil"/>
            </w:tcBorders>
            <w:shd w:val="clear" w:color="auto" w:fill="auto"/>
            <w:noWrap/>
            <w:vAlign w:val="bottom"/>
            <w:hideMark/>
          </w:tcPr>
          <w:p w14:paraId="297891C7"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5</w:t>
            </w:r>
          </w:p>
        </w:tc>
        <w:tc>
          <w:tcPr>
            <w:tcW w:w="1740" w:type="dxa"/>
            <w:tcBorders>
              <w:top w:val="nil"/>
              <w:left w:val="nil"/>
              <w:bottom w:val="nil"/>
              <w:right w:val="nil"/>
            </w:tcBorders>
            <w:shd w:val="clear" w:color="auto" w:fill="auto"/>
            <w:noWrap/>
            <w:vAlign w:val="bottom"/>
            <w:hideMark/>
          </w:tcPr>
          <w:p w14:paraId="117D5324"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2000</w:t>
            </w:r>
          </w:p>
        </w:tc>
      </w:tr>
      <w:tr w:rsidR="00340BC7" w:rsidRPr="00340BC7" w14:paraId="298373F0" w14:textId="77777777" w:rsidTr="00340BC7">
        <w:trPr>
          <w:trHeight w:val="288"/>
        </w:trPr>
        <w:tc>
          <w:tcPr>
            <w:tcW w:w="1360" w:type="dxa"/>
            <w:tcBorders>
              <w:top w:val="nil"/>
              <w:left w:val="nil"/>
              <w:bottom w:val="nil"/>
              <w:right w:val="nil"/>
            </w:tcBorders>
            <w:shd w:val="clear" w:color="auto" w:fill="auto"/>
            <w:noWrap/>
            <w:vAlign w:val="bottom"/>
            <w:hideMark/>
          </w:tcPr>
          <w:p w14:paraId="506A8B51"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6</w:t>
            </w:r>
          </w:p>
        </w:tc>
        <w:tc>
          <w:tcPr>
            <w:tcW w:w="1740" w:type="dxa"/>
            <w:tcBorders>
              <w:top w:val="nil"/>
              <w:left w:val="nil"/>
              <w:bottom w:val="nil"/>
              <w:right w:val="nil"/>
            </w:tcBorders>
            <w:shd w:val="clear" w:color="auto" w:fill="auto"/>
            <w:noWrap/>
            <w:vAlign w:val="bottom"/>
            <w:hideMark/>
          </w:tcPr>
          <w:p w14:paraId="226F790C"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1949</w:t>
            </w:r>
          </w:p>
        </w:tc>
      </w:tr>
      <w:tr w:rsidR="00340BC7" w:rsidRPr="00340BC7" w14:paraId="05D3F15A" w14:textId="77777777" w:rsidTr="00340BC7">
        <w:trPr>
          <w:trHeight w:val="288"/>
        </w:trPr>
        <w:tc>
          <w:tcPr>
            <w:tcW w:w="1360" w:type="dxa"/>
            <w:tcBorders>
              <w:top w:val="nil"/>
              <w:left w:val="nil"/>
              <w:bottom w:val="nil"/>
              <w:right w:val="nil"/>
            </w:tcBorders>
            <w:shd w:val="clear" w:color="auto" w:fill="auto"/>
            <w:noWrap/>
            <w:vAlign w:val="bottom"/>
            <w:hideMark/>
          </w:tcPr>
          <w:p w14:paraId="330388F8"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7</w:t>
            </w:r>
          </w:p>
        </w:tc>
        <w:tc>
          <w:tcPr>
            <w:tcW w:w="1740" w:type="dxa"/>
            <w:tcBorders>
              <w:top w:val="nil"/>
              <w:left w:val="nil"/>
              <w:bottom w:val="nil"/>
              <w:right w:val="nil"/>
            </w:tcBorders>
            <w:shd w:val="clear" w:color="auto" w:fill="auto"/>
            <w:noWrap/>
            <w:vAlign w:val="bottom"/>
            <w:hideMark/>
          </w:tcPr>
          <w:p w14:paraId="29AA5036"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1935</w:t>
            </w:r>
          </w:p>
        </w:tc>
      </w:tr>
      <w:tr w:rsidR="00340BC7" w:rsidRPr="00340BC7" w14:paraId="7ECC4F49" w14:textId="77777777" w:rsidTr="00340BC7">
        <w:trPr>
          <w:trHeight w:val="288"/>
        </w:trPr>
        <w:tc>
          <w:tcPr>
            <w:tcW w:w="1360" w:type="dxa"/>
            <w:tcBorders>
              <w:top w:val="nil"/>
              <w:left w:val="nil"/>
              <w:bottom w:val="nil"/>
              <w:right w:val="nil"/>
            </w:tcBorders>
            <w:shd w:val="clear" w:color="auto" w:fill="auto"/>
            <w:noWrap/>
            <w:vAlign w:val="bottom"/>
            <w:hideMark/>
          </w:tcPr>
          <w:p w14:paraId="2EDEB2FB"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8</w:t>
            </w:r>
          </w:p>
        </w:tc>
        <w:tc>
          <w:tcPr>
            <w:tcW w:w="1740" w:type="dxa"/>
            <w:tcBorders>
              <w:top w:val="nil"/>
              <w:left w:val="nil"/>
              <w:bottom w:val="nil"/>
              <w:right w:val="nil"/>
            </w:tcBorders>
            <w:shd w:val="clear" w:color="auto" w:fill="auto"/>
            <w:noWrap/>
            <w:vAlign w:val="bottom"/>
            <w:hideMark/>
          </w:tcPr>
          <w:p w14:paraId="3085243F"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1960</w:t>
            </w:r>
          </w:p>
        </w:tc>
      </w:tr>
      <w:tr w:rsidR="00340BC7" w:rsidRPr="00340BC7" w14:paraId="1E11DB8A" w14:textId="77777777" w:rsidTr="00340BC7">
        <w:trPr>
          <w:trHeight w:val="288"/>
        </w:trPr>
        <w:tc>
          <w:tcPr>
            <w:tcW w:w="1360" w:type="dxa"/>
            <w:tcBorders>
              <w:top w:val="nil"/>
              <w:left w:val="nil"/>
              <w:bottom w:val="nil"/>
              <w:right w:val="nil"/>
            </w:tcBorders>
            <w:shd w:val="clear" w:color="auto" w:fill="auto"/>
            <w:noWrap/>
            <w:vAlign w:val="bottom"/>
            <w:hideMark/>
          </w:tcPr>
          <w:p w14:paraId="7F0AB1E1"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9</w:t>
            </w:r>
          </w:p>
        </w:tc>
        <w:tc>
          <w:tcPr>
            <w:tcW w:w="1740" w:type="dxa"/>
            <w:tcBorders>
              <w:top w:val="nil"/>
              <w:left w:val="nil"/>
              <w:bottom w:val="nil"/>
              <w:right w:val="nil"/>
            </w:tcBorders>
            <w:shd w:val="clear" w:color="auto" w:fill="auto"/>
            <w:noWrap/>
            <w:vAlign w:val="bottom"/>
            <w:hideMark/>
          </w:tcPr>
          <w:p w14:paraId="5857096F"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1949</w:t>
            </w:r>
          </w:p>
        </w:tc>
      </w:tr>
      <w:tr w:rsidR="00340BC7" w:rsidRPr="00340BC7" w14:paraId="01FB18CC" w14:textId="77777777" w:rsidTr="00340BC7">
        <w:trPr>
          <w:trHeight w:val="288"/>
        </w:trPr>
        <w:tc>
          <w:tcPr>
            <w:tcW w:w="1360" w:type="dxa"/>
            <w:tcBorders>
              <w:top w:val="nil"/>
              <w:left w:val="nil"/>
              <w:bottom w:val="nil"/>
              <w:right w:val="nil"/>
            </w:tcBorders>
            <w:shd w:val="clear" w:color="auto" w:fill="auto"/>
            <w:noWrap/>
            <w:vAlign w:val="bottom"/>
            <w:hideMark/>
          </w:tcPr>
          <w:p w14:paraId="2E200C69"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10</w:t>
            </w:r>
          </w:p>
        </w:tc>
        <w:tc>
          <w:tcPr>
            <w:tcW w:w="1740" w:type="dxa"/>
            <w:tcBorders>
              <w:top w:val="nil"/>
              <w:left w:val="nil"/>
              <w:bottom w:val="nil"/>
              <w:right w:val="nil"/>
            </w:tcBorders>
            <w:shd w:val="clear" w:color="auto" w:fill="auto"/>
            <w:noWrap/>
            <w:vAlign w:val="bottom"/>
            <w:hideMark/>
          </w:tcPr>
          <w:p w14:paraId="1E88D25E"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1974</w:t>
            </w:r>
          </w:p>
        </w:tc>
      </w:tr>
      <w:tr w:rsidR="00340BC7" w:rsidRPr="00340BC7" w14:paraId="17DB52B9" w14:textId="77777777" w:rsidTr="00340BC7">
        <w:trPr>
          <w:trHeight w:val="288"/>
        </w:trPr>
        <w:tc>
          <w:tcPr>
            <w:tcW w:w="1360" w:type="dxa"/>
            <w:tcBorders>
              <w:top w:val="nil"/>
              <w:left w:val="nil"/>
              <w:bottom w:val="nil"/>
              <w:right w:val="nil"/>
            </w:tcBorders>
            <w:shd w:val="clear" w:color="auto" w:fill="auto"/>
            <w:noWrap/>
            <w:vAlign w:val="bottom"/>
            <w:hideMark/>
          </w:tcPr>
          <w:p w14:paraId="18F309E0"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11</w:t>
            </w:r>
          </w:p>
        </w:tc>
        <w:tc>
          <w:tcPr>
            <w:tcW w:w="1740" w:type="dxa"/>
            <w:tcBorders>
              <w:top w:val="nil"/>
              <w:left w:val="nil"/>
              <w:bottom w:val="nil"/>
              <w:right w:val="nil"/>
            </w:tcBorders>
            <w:shd w:val="clear" w:color="auto" w:fill="auto"/>
            <w:noWrap/>
            <w:vAlign w:val="bottom"/>
            <w:hideMark/>
          </w:tcPr>
          <w:p w14:paraId="3ECE9FF5"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1956</w:t>
            </w:r>
          </w:p>
        </w:tc>
      </w:tr>
      <w:tr w:rsidR="00340BC7" w:rsidRPr="00340BC7" w14:paraId="3085EBC7" w14:textId="77777777" w:rsidTr="00340BC7">
        <w:trPr>
          <w:trHeight w:val="288"/>
        </w:trPr>
        <w:tc>
          <w:tcPr>
            <w:tcW w:w="1360" w:type="dxa"/>
            <w:tcBorders>
              <w:top w:val="nil"/>
              <w:left w:val="nil"/>
              <w:bottom w:val="nil"/>
              <w:right w:val="nil"/>
            </w:tcBorders>
            <w:shd w:val="clear" w:color="auto" w:fill="auto"/>
            <w:noWrap/>
            <w:vAlign w:val="bottom"/>
            <w:hideMark/>
          </w:tcPr>
          <w:p w14:paraId="54013914"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12</w:t>
            </w:r>
          </w:p>
        </w:tc>
        <w:tc>
          <w:tcPr>
            <w:tcW w:w="1740" w:type="dxa"/>
            <w:tcBorders>
              <w:top w:val="nil"/>
              <w:left w:val="nil"/>
              <w:bottom w:val="nil"/>
              <w:right w:val="nil"/>
            </w:tcBorders>
            <w:shd w:val="clear" w:color="auto" w:fill="auto"/>
            <w:noWrap/>
            <w:vAlign w:val="bottom"/>
            <w:hideMark/>
          </w:tcPr>
          <w:p w14:paraId="4DF7A51B"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1897</w:t>
            </w:r>
          </w:p>
        </w:tc>
      </w:tr>
      <w:tr w:rsidR="00340BC7" w:rsidRPr="00340BC7" w14:paraId="2D5E7606" w14:textId="77777777" w:rsidTr="00340BC7">
        <w:trPr>
          <w:trHeight w:val="288"/>
        </w:trPr>
        <w:tc>
          <w:tcPr>
            <w:tcW w:w="1360" w:type="dxa"/>
            <w:tcBorders>
              <w:top w:val="nil"/>
              <w:left w:val="nil"/>
              <w:bottom w:val="nil"/>
              <w:right w:val="nil"/>
            </w:tcBorders>
            <w:shd w:val="clear" w:color="auto" w:fill="auto"/>
            <w:noWrap/>
            <w:vAlign w:val="bottom"/>
            <w:hideMark/>
          </w:tcPr>
          <w:p w14:paraId="1CB30B82"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13</w:t>
            </w:r>
          </w:p>
        </w:tc>
        <w:tc>
          <w:tcPr>
            <w:tcW w:w="1740" w:type="dxa"/>
            <w:tcBorders>
              <w:top w:val="nil"/>
              <w:left w:val="nil"/>
              <w:bottom w:val="nil"/>
              <w:right w:val="nil"/>
            </w:tcBorders>
            <w:shd w:val="clear" w:color="auto" w:fill="auto"/>
            <w:noWrap/>
            <w:vAlign w:val="bottom"/>
            <w:hideMark/>
          </w:tcPr>
          <w:p w14:paraId="1BCD4861"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1856</w:t>
            </w:r>
          </w:p>
        </w:tc>
      </w:tr>
      <w:tr w:rsidR="00340BC7" w:rsidRPr="00340BC7" w14:paraId="08658A04" w14:textId="77777777" w:rsidTr="00340BC7">
        <w:trPr>
          <w:trHeight w:val="288"/>
        </w:trPr>
        <w:tc>
          <w:tcPr>
            <w:tcW w:w="1360" w:type="dxa"/>
            <w:tcBorders>
              <w:top w:val="nil"/>
              <w:left w:val="nil"/>
              <w:bottom w:val="nil"/>
              <w:right w:val="nil"/>
            </w:tcBorders>
            <w:shd w:val="clear" w:color="auto" w:fill="auto"/>
            <w:noWrap/>
            <w:vAlign w:val="bottom"/>
            <w:hideMark/>
          </w:tcPr>
          <w:p w14:paraId="1BE29448"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14</w:t>
            </w:r>
          </w:p>
        </w:tc>
        <w:tc>
          <w:tcPr>
            <w:tcW w:w="1740" w:type="dxa"/>
            <w:tcBorders>
              <w:top w:val="nil"/>
              <w:left w:val="nil"/>
              <w:bottom w:val="nil"/>
              <w:right w:val="nil"/>
            </w:tcBorders>
            <w:shd w:val="clear" w:color="auto" w:fill="auto"/>
            <w:noWrap/>
            <w:vAlign w:val="bottom"/>
            <w:hideMark/>
          </w:tcPr>
          <w:p w14:paraId="5E5F484D"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1942</w:t>
            </w:r>
          </w:p>
        </w:tc>
      </w:tr>
      <w:tr w:rsidR="00340BC7" w:rsidRPr="00340BC7" w14:paraId="02ABF1CD" w14:textId="77777777" w:rsidTr="00340BC7">
        <w:trPr>
          <w:trHeight w:val="288"/>
        </w:trPr>
        <w:tc>
          <w:tcPr>
            <w:tcW w:w="1360" w:type="dxa"/>
            <w:tcBorders>
              <w:top w:val="nil"/>
              <w:left w:val="nil"/>
              <w:bottom w:val="nil"/>
              <w:right w:val="nil"/>
            </w:tcBorders>
            <w:shd w:val="clear" w:color="auto" w:fill="auto"/>
            <w:noWrap/>
            <w:vAlign w:val="bottom"/>
            <w:hideMark/>
          </w:tcPr>
          <w:p w14:paraId="3A6C7F57"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15</w:t>
            </w:r>
          </w:p>
        </w:tc>
        <w:tc>
          <w:tcPr>
            <w:tcW w:w="1740" w:type="dxa"/>
            <w:tcBorders>
              <w:top w:val="nil"/>
              <w:left w:val="nil"/>
              <w:bottom w:val="nil"/>
              <w:right w:val="nil"/>
            </w:tcBorders>
            <w:shd w:val="clear" w:color="auto" w:fill="auto"/>
            <w:noWrap/>
            <w:vAlign w:val="bottom"/>
            <w:hideMark/>
          </w:tcPr>
          <w:p w14:paraId="6F5DF5CF"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1991</w:t>
            </w:r>
          </w:p>
        </w:tc>
      </w:tr>
      <w:tr w:rsidR="00340BC7" w:rsidRPr="00340BC7" w14:paraId="5874C2DA" w14:textId="77777777" w:rsidTr="00340BC7">
        <w:trPr>
          <w:trHeight w:val="288"/>
        </w:trPr>
        <w:tc>
          <w:tcPr>
            <w:tcW w:w="1360" w:type="dxa"/>
            <w:tcBorders>
              <w:top w:val="nil"/>
              <w:left w:val="nil"/>
              <w:bottom w:val="nil"/>
              <w:right w:val="nil"/>
            </w:tcBorders>
            <w:shd w:val="clear" w:color="auto" w:fill="auto"/>
            <w:noWrap/>
            <w:vAlign w:val="bottom"/>
            <w:hideMark/>
          </w:tcPr>
          <w:p w14:paraId="1967F2A8"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16</w:t>
            </w:r>
          </w:p>
        </w:tc>
        <w:tc>
          <w:tcPr>
            <w:tcW w:w="1740" w:type="dxa"/>
            <w:tcBorders>
              <w:top w:val="nil"/>
              <w:left w:val="nil"/>
              <w:bottom w:val="nil"/>
              <w:right w:val="nil"/>
            </w:tcBorders>
            <w:shd w:val="clear" w:color="auto" w:fill="auto"/>
            <w:noWrap/>
            <w:vAlign w:val="bottom"/>
            <w:hideMark/>
          </w:tcPr>
          <w:p w14:paraId="43D4DED1"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1926</w:t>
            </w:r>
          </w:p>
        </w:tc>
      </w:tr>
      <w:tr w:rsidR="00340BC7" w:rsidRPr="00340BC7" w14:paraId="58901C14" w14:textId="77777777" w:rsidTr="00340BC7">
        <w:trPr>
          <w:trHeight w:val="288"/>
        </w:trPr>
        <w:tc>
          <w:tcPr>
            <w:tcW w:w="1360" w:type="dxa"/>
            <w:tcBorders>
              <w:top w:val="nil"/>
              <w:left w:val="nil"/>
              <w:bottom w:val="nil"/>
              <w:right w:val="nil"/>
            </w:tcBorders>
            <w:shd w:val="clear" w:color="auto" w:fill="auto"/>
            <w:noWrap/>
            <w:vAlign w:val="bottom"/>
            <w:hideMark/>
          </w:tcPr>
          <w:p w14:paraId="1264179D"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17</w:t>
            </w:r>
          </w:p>
        </w:tc>
        <w:tc>
          <w:tcPr>
            <w:tcW w:w="1740" w:type="dxa"/>
            <w:tcBorders>
              <w:top w:val="nil"/>
              <w:left w:val="nil"/>
              <w:bottom w:val="nil"/>
              <w:right w:val="nil"/>
            </w:tcBorders>
            <w:shd w:val="clear" w:color="auto" w:fill="auto"/>
            <w:noWrap/>
            <w:vAlign w:val="bottom"/>
            <w:hideMark/>
          </w:tcPr>
          <w:p w14:paraId="24EAA386"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1961</w:t>
            </w:r>
          </w:p>
        </w:tc>
      </w:tr>
      <w:tr w:rsidR="00340BC7" w:rsidRPr="00340BC7" w14:paraId="375D65A6" w14:textId="77777777" w:rsidTr="00340BC7">
        <w:trPr>
          <w:trHeight w:val="288"/>
        </w:trPr>
        <w:tc>
          <w:tcPr>
            <w:tcW w:w="1360" w:type="dxa"/>
            <w:tcBorders>
              <w:top w:val="nil"/>
              <w:left w:val="nil"/>
              <w:bottom w:val="nil"/>
              <w:right w:val="nil"/>
            </w:tcBorders>
            <w:shd w:val="clear" w:color="auto" w:fill="auto"/>
            <w:noWrap/>
            <w:vAlign w:val="bottom"/>
            <w:hideMark/>
          </w:tcPr>
          <w:p w14:paraId="2B920149"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18</w:t>
            </w:r>
          </w:p>
        </w:tc>
        <w:tc>
          <w:tcPr>
            <w:tcW w:w="1740" w:type="dxa"/>
            <w:tcBorders>
              <w:top w:val="nil"/>
              <w:left w:val="nil"/>
              <w:bottom w:val="nil"/>
              <w:right w:val="nil"/>
            </w:tcBorders>
            <w:shd w:val="clear" w:color="auto" w:fill="auto"/>
            <w:noWrap/>
            <w:vAlign w:val="bottom"/>
            <w:hideMark/>
          </w:tcPr>
          <w:p w14:paraId="1B481514"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1892</w:t>
            </w:r>
          </w:p>
        </w:tc>
      </w:tr>
      <w:tr w:rsidR="00340BC7" w:rsidRPr="00340BC7" w14:paraId="56452EC5" w14:textId="77777777" w:rsidTr="00340BC7">
        <w:trPr>
          <w:trHeight w:val="288"/>
        </w:trPr>
        <w:tc>
          <w:tcPr>
            <w:tcW w:w="1360" w:type="dxa"/>
            <w:tcBorders>
              <w:top w:val="nil"/>
              <w:left w:val="nil"/>
              <w:bottom w:val="nil"/>
              <w:right w:val="nil"/>
            </w:tcBorders>
            <w:shd w:val="clear" w:color="auto" w:fill="auto"/>
            <w:noWrap/>
            <w:vAlign w:val="bottom"/>
            <w:hideMark/>
          </w:tcPr>
          <w:p w14:paraId="151172CA"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19</w:t>
            </w:r>
          </w:p>
        </w:tc>
        <w:tc>
          <w:tcPr>
            <w:tcW w:w="1740" w:type="dxa"/>
            <w:tcBorders>
              <w:top w:val="nil"/>
              <w:left w:val="nil"/>
              <w:bottom w:val="nil"/>
              <w:right w:val="nil"/>
            </w:tcBorders>
            <w:shd w:val="clear" w:color="auto" w:fill="auto"/>
            <w:noWrap/>
            <w:vAlign w:val="bottom"/>
            <w:hideMark/>
          </w:tcPr>
          <w:p w14:paraId="596D6EEC"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1984</w:t>
            </w:r>
          </w:p>
        </w:tc>
      </w:tr>
      <w:tr w:rsidR="00340BC7" w:rsidRPr="00340BC7" w14:paraId="3A0FFAB7" w14:textId="77777777" w:rsidTr="00340BC7">
        <w:trPr>
          <w:trHeight w:val="288"/>
        </w:trPr>
        <w:tc>
          <w:tcPr>
            <w:tcW w:w="1360" w:type="dxa"/>
            <w:tcBorders>
              <w:top w:val="nil"/>
              <w:left w:val="nil"/>
              <w:bottom w:val="nil"/>
              <w:right w:val="nil"/>
            </w:tcBorders>
            <w:shd w:val="clear" w:color="auto" w:fill="auto"/>
            <w:noWrap/>
            <w:vAlign w:val="bottom"/>
            <w:hideMark/>
          </w:tcPr>
          <w:p w14:paraId="37203001"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20</w:t>
            </w:r>
          </w:p>
        </w:tc>
        <w:tc>
          <w:tcPr>
            <w:tcW w:w="1740" w:type="dxa"/>
            <w:tcBorders>
              <w:top w:val="nil"/>
              <w:left w:val="nil"/>
              <w:bottom w:val="nil"/>
              <w:right w:val="nil"/>
            </w:tcBorders>
            <w:shd w:val="clear" w:color="auto" w:fill="auto"/>
            <w:noWrap/>
            <w:vAlign w:val="bottom"/>
            <w:hideMark/>
          </w:tcPr>
          <w:p w14:paraId="68DE7A8A"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1920</w:t>
            </w:r>
          </w:p>
        </w:tc>
      </w:tr>
      <w:tr w:rsidR="00340BC7" w:rsidRPr="00340BC7" w14:paraId="5046EE12" w14:textId="77777777" w:rsidTr="00340BC7">
        <w:trPr>
          <w:trHeight w:val="288"/>
        </w:trPr>
        <w:tc>
          <w:tcPr>
            <w:tcW w:w="1360" w:type="dxa"/>
            <w:tcBorders>
              <w:top w:val="nil"/>
              <w:left w:val="nil"/>
              <w:bottom w:val="nil"/>
              <w:right w:val="nil"/>
            </w:tcBorders>
            <w:shd w:val="clear" w:color="auto" w:fill="auto"/>
            <w:noWrap/>
            <w:vAlign w:val="bottom"/>
            <w:hideMark/>
          </w:tcPr>
          <w:p w14:paraId="12121E9E"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21</w:t>
            </w:r>
          </w:p>
        </w:tc>
        <w:tc>
          <w:tcPr>
            <w:tcW w:w="1740" w:type="dxa"/>
            <w:tcBorders>
              <w:top w:val="nil"/>
              <w:left w:val="nil"/>
              <w:bottom w:val="nil"/>
              <w:right w:val="nil"/>
            </w:tcBorders>
            <w:shd w:val="clear" w:color="auto" w:fill="auto"/>
            <w:noWrap/>
            <w:vAlign w:val="bottom"/>
            <w:hideMark/>
          </w:tcPr>
          <w:p w14:paraId="5C2D4899"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1889</w:t>
            </w:r>
          </w:p>
        </w:tc>
      </w:tr>
      <w:tr w:rsidR="00340BC7" w:rsidRPr="00340BC7" w14:paraId="7D42A50E" w14:textId="77777777" w:rsidTr="00340BC7">
        <w:trPr>
          <w:trHeight w:val="288"/>
        </w:trPr>
        <w:tc>
          <w:tcPr>
            <w:tcW w:w="1360" w:type="dxa"/>
            <w:tcBorders>
              <w:top w:val="nil"/>
              <w:left w:val="nil"/>
              <w:bottom w:val="nil"/>
              <w:right w:val="nil"/>
            </w:tcBorders>
            <w:shd w:val="clear" w:color="auto" w:fill="auto"/>
            <w:noWrap/>
            <w:vAlign w:val="bottom"/>
            <w:hideMark/>
          </w:tcPr>
          <w:p w14:paraId="4C28163C"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22</w:t>
            </w:r>
          </w:p>
        </w:tc>
        <w:tc>
          <w:tcPr>
            <w:tcW w:w="1740" w:type="dxa"/>
            <w:tcBorders>
              <w:top w:val="nil"/>
              <w:left w:val="nil"/>
              <w:bottom w:val="nil"/>
              <w:right w:val="nil"/>
            </w:tcBorders>
            <w:shd w:val="clear" w:color="auto" w:fill="auto"/>
            <w:noWrap/>
            <w:vAlign w:val="bottom"/>
            <w:hideMark/>
          </w:tcPr>
          <w:p w14:paraId="38E9D2A4"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1966</w:t>
            </w:r>
          </w:p>
        </w:tc>
      </w:tr>
      <w:tr w:rsidR="00340BC7" w:rsidRPr="00340BC7" w14:paraId="70F186E2" w14:textId="77777777" w:rsidTr="00340BC7">
        <w:trPr>
          <w:trHeight w:val="288"/>
        </w:trPr>
        <w:tc>
          <w:tcPr>
            <w:tcW w:w="1360" w:type="dxa"/>
            <w:tcBorders>
              <w:top w:val="nil"/>
              <w:left w:val="nil"/>
              <w:bottom w:val="nil"/>
              <w:right w:val="nil"/>
            </w:tcBorders>
            <w:shd w:val="clear" w:color="auto" w:fill="auto"/>
            <w:noWrap/>
            <w:vAlign w:val="bottom"/>
            <w:hideMark/>
          </w:tcPr>
          <w:p w14:paraId="00C3153B"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23</w:t>
            </w:r>
          </w:p>
        </w:tc>
        <w:tc>
          <w:tcPr>
            <w:tcW w:w="1740" w:type="dxa"/>
            <w:tcBorders>
              <w:top w:val="nil"/>
              <w:left w:val="nil"/>
              <w:bottom w:val="nil"/>
              <w:right w:val="nil"/>
            </w:tcBorders>
            <w:shd w:val="clear" w:color="auto" w:fill="auto"/>
            <w:noWrap/>
            <w:vAlign w:val="bottom"/>
            <w:hideMark/>
          </w:tcPr>
          <w:p w14:paraId="571237BF"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1915</w:t>
            </w:r>
          </w:p>
        </w:tc>
      </w:tr>
      <w:tr w:rsidR="00340BC7" w:rsidRPr="00340BC7" w14:paraId="4ECF1C91" w14:textId="77777777" w:rsidTr="00340BC7">
        <w:trPr>
          <w:trHeight w:val="288"/>
        </w:trPr>
        <w:tc>
          <w:tcPr>
            <w:tcW w:w="1360" w:type="dxa"/>
            <w:tcBorders>
              <w:top w:val="nil"/>
              <w:left w:val="nil"/>
              <w:bottom w:val="nil"/>
              <w:right w:val="nil"/>
            </w:tcBorders>
            <w:shd w:val="clear" w:color="auto" w:fill="auto"/>
            <w:noWrap/>
            <w:vAlign w:val="bottom"/>
            <w:hideMark/>
          </w:tcPr>
          <w:p w14:paraId="7CD07200"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24</w:t>
            </w:r>
          </w:p>
        </w:tc>
        <w:tc>
          <w:tcPr>
            <w:tcW w:w="1740" w:type="dxa"/>
            <w:tcBorders>
              <w:top w:val="nil"/>
              <w:left w:val="nil"/>
              <w:bottom w:val="nil"/>
              <w:right w:val="nil"/>
            </w:tcBorders>
            <w:shd w:val="clear" w:color="auto" w:fill="auto"/>
            <w:noWrap/>
            <w:vAlign w:val="bottom"/>
            <w:hideMark/>
          </w:tcPr>
          <w:p w14:paraId="63B26B66"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2003</w:t>
            </w:r>
          </w:p>
        </w:tc>
      </w:tr>
      <w:tr w:rsidR="00340BC7" w:rsidRPr="00340BC7" w14:paraId="7B91B554" w14:textId="77777777" w:rsidTr="00340BC7">
        <w:trPr>
          <w:trHeight w:val="288"/>
        </w:trPr>
        <w:tc>
          <w:tcPr>
            <w:tcW w:w="1360" w:type="dxa"/>
            <w:tcBorders>
              <w:top w:val="nil"/>
              <w:left w:val="nil"/>
              <w:bottom w:val="nil"/>
              <w:right w:val="nil"/>
            </w:tcBorders>
            <w:shd w:val="clear" w:color="auto" w:fill="auto"/>
            <w:noWrap/>
            <w:vAlign w:val="bottom"/>
            <w:hideMark/>
          </w:tcPr>
          <w:p w14:paraId="7A87D1D2"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25</w:t>
            </w:r>
          </w:p>
        </w:tc>
        <w:tc>
          <w:tcPr>
            <w:tcW w:w="1740" w:type="dxa"/>
            <w:tcBorders>
              <w:top w:val="nil"/>
              <w:left w:val="nil"/>
              <w:bottom w:val="nil"/>
              <w:right w:val="nil"/>
            </w:tcBorders>
            <w:shd w:val="clear" w:color="auto" w:fill="auto"/>
            <w:noWrap/>
            <w:vAlign w:val="bottom"/>
            <w:hideMark/>
          </w:tcPr>
          <w:p w14:paraId="47895BC0"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1906</w:t>
            </w:r>
          </w:p>
        </w:tc>
      </w:tr>
      <w:tr w:rsidR="00340BC7" w:rsidRPr="00340BC7" w14:paraId="33B4CECD" w14:textId="77777777" w:rsidTr="00340BC7">
        <w:trPr>
          <w:trHeight w:val="288"/>
        </w:trPr>
        <w:tc>
          <w:tcPr>
            <w:tcW w:w="1360" w:type="dxa"/>
            <w:tcBorders>
              <w:top w:val="nil"/>
              <w:left w:val="nil"/>
              <w:bottom w:val="nil"/>
              <w:right w:val="nil"/>
            </w:tcBorders>
            <w:shd w:val="clear" w:color="auto" w:fill="auto"/>
            <w:noWrap/>
            <w:vAlign w:val="bottom"/>
            <w:hideMark/>
          </w:tcPr>
          <w:p w14:paraId="1FE65CE4"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26</w:t>
            </w:r>
          </w:p>
        </w:tc>
        <w:tc>
          <w:tcPr>
            <w:tcW w:w="1740" w:type="dxa"/>
            <w:tcBorders>
              <w:top w:val="nil"/>
              <w:left w:val="nil"/>
              <w:bottom w:val="nil"/>
              <w:right w:val="nil"/>
            </w:tcBorders>
            <w:shd w:val="clear" w:color="auto" w:fill="auto"/>
            <w:noWrap/>
            <w:vAlign w:val="bottom"/>
            <w:hideMark/>
          </w:tcPr>
          <w:p w14:paraId="63865697"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1963</w:t>
            </w:r>
          </w:p>
        </w:tc>
      </w:tr>
      <w:tr w:rsidR="00340BC7" w:rsidRPr="00340BC7" w14:paraId="68A652E4" w14:textId="77777777" w:rsidTr="00340BC7">
        <w:trPr>
          <w:trHeight w:val="288"/>
        </w:trPr>
        <w:tc>
          <w:tcPr>
            <w:tcW w:w="1360" w:type="dxa"/>
            <w:tcBorders>
              <w:top w:val="nil"/>
              <w:left w:val="nil"/>
              <w:bottom w:val="nil"/>
              <w:right w:val="nil"/>
            </w:tcBorders>
            <w:shd w:val="clear" w:color="auto" w:fill="auto"/>
            <w:noWrap/>
            <w:vAlign w:val="bottom"/>
            <w:hideMark/>
          </w:tcPr>
          <w:p w14:paraId="3A6E502F"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27</w:t>
            </w:r>
          </w:p>
        </w:tc>
        <w:tc>
          <w:tcPr>
            <w:tcW w:w="1740" w:type="dxa"/>
            <w:tcBorders>
              <w:top w:val="nil"/>
              <w:left w:val="nil"/>
              <w:bottom w:val="nil"/>
              <w:right w:val="nil"/>
            </w:tcBorders>
            <w:shd w:val="clear" w:color="auto" w:fill="auto"/>
            <w:noWrap/>
            <w:vAlign w:val="bottom"/>
            <w:hideMark/>
          </w:tcPr>
          <w:p w14:paraId="35070061"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1968</w:t>
            </w:r>
          </w:p>
        </w:tc>
      </w:tr>
      <w:tr w:rsidR="00340BC7" w:rsidRPr="00340BC7" w14:paraId="2FED1F32" w14:textId="77777777" w:rsidTr="00340BC7">
        <w:trPr>
          <w:trHeight w:val="288"/>
        </w:trPr>
        <w:tc>
          <w:tcPr>
            <w:tcW w:w="1360" w:type="dxa"/>
            <w:tcBorders>
              <w:top w:val="nil"/>
              <w:left w:val="nil"/>
              <w:bottom w:val="nil"/>
              <w:right w:val="nil"/>
            </w:tcBorders>
            <w:shd w:val="clear" w:color="auto" w:fill="auto"/>
            <w:noWrap/>
            <w:vAlign w:val="bottom"/>
            <w:hideMark/>
          </w:tcPr>
          <w:p w14:paraId="4FC6E3DF"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28</w:t>
            </w:r>
          </w:p>
        </w:tc>
        <w:tc>
          <w:tcPr>
            <w:tcW w:w="1740" w:type="dxa"/>
            <w:tcBorders>
              <w:top w:val="nil"/>
              <w:left w:val="nil"/>
              <w:bottom w:val="nil"/>
              <w:right w:val="nil"/>
            </w:tcBorders>
            <w:shd w:val="clear" w:color="auto" w:fill="auto"/>
            <w:noWrap/>
            <w:vAlign w:val="bottom"/>
            <w:hideMark/>
          </w:tcPr>
          <w:p w14:paraId="1C20C332"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1946</w:t>
            </w:r>
          </w:p>
        </w:tc>
      </w:tr>
      <w:tr w:rsidR="00340BC7" w:rsidRPr="00340BC7" w14:paraId="2474D3D7" w14:textId="77777777" w:rsidTr="00340BC7">
        <w:trPr>
          <w:trHeight w:val="288"/>
        </w:trPr>
        <w:tc>
          <w:tcPr>
            <w:tcW w:w="1360" w:type="dxa"/>
            <w:tcBorders>
              <w:top w:val="nil"/>
              <w:left w:val="nil"/>
              <w:bottom w:val="nil"/>
              <w:right w:val="nil"/>
            </w:tcBorders>
            <w:shd w:val="clear" w:color="auto" w:fill="auto"/>
            <w:noWrap/>
            <w:vAlign w:val="bottom"/>
            <w:hideMark/>
          </w:tcPr>
          <w:p w14:paraId="36D28653"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29</w:t>
            </w:r>
          </w:p>
        </w:tc>
        <w:tc>
          <w:tcPr>
            <w:tcW w:w="1740" w:type="dxa"/>
            <w:tcBorders>
              <w:top w:val="nil"/>
              <w:left w:val="nil"/>
              <w:bottom w:val="nil"/>
              <w:right w:val="nil"/>
            </w:tcBorders>
            <w:shd w:val="clear" w:color="auto" w:fill="auto"/>
            <w:noWrap/>
            <w:vAlign w:val="bottom"/>
            <w:hideMark/>
          </w:tcPr>
          <w:p w14:paraId="4577EABB"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1931</w:t>
            </w:r>
          </w:p>
        </w:tc>
      </w:tr>
      <w:tr w:rsidR="00340BC7" w:rsidRPr="00340BC7" w14:paraId="55980EC0" w14:textId="77777777" w:rsidTr="00340BC7">
        <w:trPr>
          <w:trHeight w:val="288"/>
        </w:trPr>
        <w:tc>
          <w:tcPr>
            <w:tcW w:w="1360" w:type="dxa"/>
            <w:tcBorders>
              <w:top w:val="nil"/>
              <w:left w:val="nil"/>
              <w:bottom w:val="nil"/>
              <w:right w:val="nil"/>
            </w:tcBorders>
            <w:shd w:val="clear" w:color="auto" w:fill="auto"/>
            <w:noWrap/>
            <w:vAlign w:val="bottom"/>
            <w:hideMark/>
          </w:tcPr>
          <w:p w14:paraId="30EF92A8"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30</w:t>
            </w:r>
          </w:p>
        </w:tc>
        <w:tc>
          <w:tcPr>
            <w:tcW w:w="1740" w:type="dxa"/>
            <w:tcBorders>
              <w:top w:val="nil"/>
              <w:left w:val="nil"/>
              <w:bottom w:val="nil"/>
              <w:right w:val="nil"/>
            </w:tcBorders>
            <w:shd w:val="clear" w:color="auto" w:fill="auto"/>
            <w:noWrap/>
            <w:vAlign w:val="bottom"/>
            <w:hideMark/>
          </w:tcPr>
          <w:p w14:paraId="71DA0FAB"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1963</w:t>
            </w:r>
          </w:p>
        </w:tc>
      </w:tr>
      <w:tr w:rsidR="00340BC7" w:rsidRPr="00340BC7" w14:paraId="36052BA2" w14:textId="77777777" w:rsidTr="00340BC7">
        <w:trPr>
          <w:trHeight w:val="288"/>
        </w:trPr>
        <w:tc>
          <w:tcPr>
            <w:tcW w:w="1360" w:type="dxa"/>
            <w:tcBorders>
              <w:top w:val="nil"/>
              <w:left w:val="nil"/>
              <w:bottom w:val="nil"/>
              <w:right w:val="nil"/>
            </w:tcBorders>
            <w:shd w:val="clear" w:color="auto" w:fill="auto"/>
            <w:noWrap/>
            <w:vAlign w:val="bottom"/>
            <w:hideMark/>
          </w:tcPr>
          <w:p w14:paraId="457AD0DD"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31</w:t>
            </w:r>
          </w:p>
        </w:tc>
        <w:tc>
          <w:tcPr>
            <w:tcW w:w="1740" w:type="dxa"/>
            <w:tcBorders>
              <w:top w:val="nil"/>
              <w:left w:val="nil"/>
              <w:bottom w:val="nil"/>
              <w:right w:val="nil"/>
            </w:tcBorders>
            <w:shd w:val="clear" w:color="auto" w:fill="auto"/>
            <w:noWrap/>
            <w:vAlign w:val="bottom"/>
            <w:hideMark/>
          </w:tcPr>
          <w:p w14:paraId="13AB8475"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1987</w:t>
            </w:r>
          </w:p>
        </w:tc>
      </w:tr>
      <w:tr w:rsidR="00340BC7" w:rsidRPr="00340BC7" w14:paraId="025A17D2" w14:textId="77777777" w:rsidTr="00340BC7">
        <w:trPr>
          <w:trHeight w:val="288"/>
        </w:trPr>
        <w:tc>
          <w:tcPr>
            <w:tcW w:w="1360" w:type="dxa"/>
            <w:tcBorders>
              <w:top w:val="nil"/>
              <w:left w:val="nil"/>
              <w:bottom w:val="nil"/>
              <w:right w:val="nil"/>
            </w:tcBorders>
            <w:shd w:val="clear" w:color="auto" w:fill="auto"/>
            <w:noWrap/>
            <w:vAlign w:val="bottom"/>
            <w:hideMark/>
          </w:tcPr>
          <w:p w14:paraId="7F67C95A"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32</w:t>
            </w:r>
          </w:p>
        </w:tc>
        <w:tc>
          <w:tcPr>
            <w:tcW w:w="1740" w:type="dxa"/>
            <w:tcBorders>
              <w:top w:val="nil"/>
              <w:left w:val="nil"/>
              <w:bottom w:val="nil"/>
              <w:right w:val="nil"/>
            </w:tcBorders>
            <w:shd w:val="clear" w:color="auto" w:fill="auto"/>
            <w:noWrap/>
            <w:vAlign w:val="bottom"/>
            <w:hideMark/>
          </w:tcPr>
          <w:p w14:paraId="4BA48A4A"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1974</w:t>
            </w:r>
          </w:p>
        </w:tc>
      </w:tr>
      <w:tr w:rsidR="00340BC7" w:rsidRPr="00340BC7" w14:paraId="3B508601" w14:textId="77777777" w:rsidTr="00340BC7">
        <w:trPr>
          <w:trHeight w:val="288"/>
        </w:trPr>
        <w:tc>
          <w:tcPr>
            <w:tcW w:w="1360" w:type="dxa"/>
            <w:tcBorders>
              <w:top w:val="nil"/>
              <w:left w:val="nil"/>
              <w:bottom w:val="nil"/>
              <w:right w:val="nil"/>
            </w:tcBorders>
            <w:shd w:val="clear" w:color="auto" w:fill="auto"/>
            <w:noWrap/>
            <w:vAlign w:val="bottom"/>
            <w:hideMark/>
          </w:tcPr>
          <w:p w14:paraId="55508C15"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33</w:t>
            </w:r>
          </w:p>
        </w:tc>
        <w:tc>
          <w:tcPr>
            <w:tcW w:w="1740" w:type="dxa"/>
            <w:tcBorders>
              <w:top w:val="nil"/>
              <w:left w:val="nil"/>
              <w:bottom w:val="nil"/>
              <w:right w:val="nil"/>
            </w:tcBorders>
            <w:shd w:val="clear" w:color="auto" w:fill="auto"/>
            <w:noWrap/>
            <w:vAlign w:val="bottom"/>
            <w:hideMark/>
          </w:tcPr>
          <w:p w14:paraId="0E1AF5B3"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1958</w:t>
            </w:r>
          </w:p>
        </w:tc>
      </w:tr>
      <w:tr w:rsidR="00340BC7" w:rsidRPr="00340BC7" w14:paraId="61F96510" w14:textId="77777777" w:rsidTr="00340BC7">
        <w:trPr>
          <w:trHeight w:val="288"/>
        </w:trPr>
        <w:tc>
          <w:tcPr>
            <w:tcW w:w="1360" w:type="dxa"/>
            <w:tcBorders>
              <w:top w:val="nil"/>
              <w:left w:val="nil"/>
              <w:bottom w:val="nil"/>
              <w:right w:val="nil"/>
            </w:tcBorders>
            <w:shd w:val="clear" w:color="auto" w:fill="auto"/>
            <w:noWrap/>
            <w:vAlign w:val="bottom"/>
            <w:hideMark/>
          </w:tcPr>
          <w:p w14:paraId="1B31B420"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34</w:t>
            </w:r>
          </w:p>
        </w:tc>
        <w:tc>
          <w:tcPr>
            <w:tcW w:w="1740" w:type="dxa"/>
            <w:tcBorders>
              <w:top w:val="nil"/>
              <w:left w:val="nil"/>
              <w:bottom w:val="nil"/>
              <w:right w:val="nil"/>
            </w:tcBorders>
            <w:shd w:val="clear" w:color="auto" w:fill="auto"/>
            <w:noWrap/>
            <w:vAlign w:val="bottom"/>
            <w:hideMark/>
          </w:tcPr>
          <w:p w14:paraId="5CD7E858"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1927</w:t>
            </w:r>
          </w:p>
        </w:tc>
      </w:tr>
      <w:tr w:rsidR="00340BC7" w:rsidRPr="00340BC7" w14:paraId="792F10C0" w14:textId="77777777" w:rsidTr="00340BC7">
        <w:trPr>
          <w:trHeight w:val="288"/>
        </w:trPr>
        <w:tc>
          <w:tcPr>
            <w:tcW w:w="1360" w:type="dxa"/>
            <w:tcBorders>
              <w:top w:val="nil"/>
              <w:left w:val="nil"/>
              <w:bottom w:val="nil"/>
              <w:right w:val="nil"/>
            </w:tcBorders>
            <w:shd w:val="clear" w:color="auto" w:fill="auto"/>
            <w:noWrap/>
            <w:vAlign w:val="bottom"/>
            <w:hideMark/>
          </w:tcPr>
          <w:p w14:paraId="37A702A3"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lastRenderedPageBreak/>
              <w:t>35</w:t>
            </w:r>
          </w:p>
        </w:tc>
        <w:tc>
          <w:tcPr>
            <w:tcW w:w="1740" w:type="dxa"/>
            <w:tcBorders>
              <w:top w:val="nil"/>
              <w:left w:val="nil"/>
              <w:bottom w:val="nil"/>
              <w:right w:val="nil"/>
            </w:tcBorders>
            <w:shd w:val="clear" w:color="auto" w:fill="auto"/>
            <w:noWrap/>
            <w:vAlign w:val="bottom"/>
            <w:hideMark/>
          </w:tcPr>
          <w:p w14:paraId="1D1CE94E"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2007</w:t>
            </w:r>
          </w:p>
        </w:tc>
      </w:tr>
      <w:tr w:rsidR="00340BC7" w:rsidRPr="00340BC7" w14:paraId="54041D28" w14:textId="77777777" w:rsidTr="00340BC7">
        <w:trPr>
          <w:trHeight w:val="288"/>
        </w:trPr>
        <w:tc>
          <w:tcPr>
            <w:tcW w:w="1360" w:type="dxa"/>
            <w:tcBorders>
              <w:top w:val="nil"/>
              <w:left w:val="nil"/>
              <w:bottom w:val="nil"/>
              <w:right w:val="nil"/>
            </w:tcBorders>
            <w:shd w:val="clear" w:color="auto" w:fill="auto"/>
            <w:noWrap/>
            <w:vAlign w:val="bottom"/>
            <w:hideMark/>
          </w:tcPr>
          <w:p w14:paraId="1DA29787"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36</w:t>
            </w:r>
          </w:p>
        </w:tc>
        <w:tc>
          <w:tcPr>
            <w:tcW w:w="1740" w:type="dxa"/>
            <w:tcBorders>
              <w:top w:val="nil"/>
              <w:left w:val="nil"/>
              <w:bottom w:val="nil"/>
              <w:right w:val="nil"/>
            </w:tcBorders>
            <w:shd w:val="clear" w:color="auto" w:fill="auto"/>
            <w:noWrap/>
            <w:vAlign w:val="bottom"/>
            <w:hideMark/>
          </w:tcPr>
          <w:p w14:paraId="019BE09A"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1913</w:t>
            </w:r>
          </w:p>
        </w:tc>
      </w:tr>
      <w:tr w:rsidR="00340BC7" w:rsidRPr="00340BC7" w14:paraId="04F34126" w14:textId="77777777" w:rsidTr="00340BC7">
        <w:trPr>
          <w:trHeight w:val="288"/>
        </w:trPr>
        <w:tc>
          <w:tcPr>
            <w:tcW w:w="1360" w:type="dxa"/>
            <w:tcBorders>
              <w:top w:val="nil"/>
              <w:left w:val="nil"/>
              <w:bottom w:val="nil"/>
              <w:right w:val="nil"/>
            </w:tcBorders>
            <w:shd w:val="clear" w:color="auto" w:fill="auto"/>
            <w:noWrap/>
            <w:vAlign w:val="bottom"/>
            <w:hideMark/>
          </w:tcPr>
          <w:p w14:paraId="3CDF5DA0"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37</w:t>
            </w:r>
          </w:p>
        </w:tc>
        <w:tc>
          <w:tcPr>
            <w:tcW w:w="1740" w:type="dxa"/>
            <w:tcBorders>
              <w:top w:val="nil"/>
              <w:left w:val="nil"/>
              <w:bottom w:val="nil"/>
              <w:right w:val="nil"/>
            </w:tcBorders>
            <w:shd w:val="clear" w:color="auto" w:fill="auto"/>
            <w:noWrap/>
            <w:vAlign w:val="bottom"/>
            <w:hideMark/>
          </w:tcPr>
          <w:p w14:paraId="60179D1D"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1931</w:t>
            </w:r>
          </w:p>
        </w:tc>
      </w:tr>
      <w:tr w:rsidR="00340BC7" w:rsidRPr="00340BC7" w14:paraId="63648417" w14:textId="77777777" w:rsidTr="00340BC7">
        <w:trPr>
          <w:trHeight w:val="288"/>
        </w:trPr>
        <w:tc>
          <w:tcPr>
            <w:tcW w:w="1360" w:type="dxa"/>
            <w:tcBorders>
              <w:top w:val="nil"/>
              <w:left w:val="nil"/>
              <w:bottom w:val="nil"/>
              <w:right w:val="nil"/>
            </w:tcBorders>
            <w:shd w:val="clear" w:color="auto" w:fill="auto"/>
            <w:noWrap/>
            <w:vAlign w:val="bottom"/>
            <w:hideMark/>
          </w:tcPr>
          <w:p w14:paraId="0316F998"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38</w:t>
            </w:r>
          </w:p>
        </w:tc>
        <w:tc>
          <w:tcPr>
            <w:tcW w:w="1740" w:type="dxa"/>
            <w:tcBorders>
              <w:top w:val="nil"/>
              <w:left w:val="nil"/>
              <w:bottom w:val="nil"/>
              <w:right w:val="nil"/>
            </w:tcBorders>
            <w:shd w:val="clear" w:color="auto" w:fill="auto"/>
            <w:noWrap/>
            <w:vAlign w:val="bottom"/>
            <w:hideMark/>
          </w:tcPr>
          <w:p w14:paraId="2371E4D5"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1938</w:t>
            </w:r>
          </w:p>
        </w:tc>
      </w:tr>
      <w:tr w:rsidR="00340BC7" w:rsidRPr="00340BC7" w14:paraId="64609CF2" w14:textId="77777777" w:rsidTr="00340BC7">
        <w:trPr>
          <w:trHeight w:val="288"/>
        </w:trPr>
        <w:tc>
          <w:tcPr>
            <w:tcW w:w="1360" w:type="dxa"/>
            <w:tcBorders>
              <w:top w:val="nil"/>
              <w:left w:val="nil"/>
              <w:bottom w:val="nil"/>
              <w:right w:val="nil"/>
            </w:tcBorders>
            <w:shd w:val="clear" w:color="auto" w:fill="auto"/>
            <w:noWrap/>
            <w:vAlign w:val="bottom"/>
            <w:hideMark/>
          </w:tcPr>
          <w:p w14:paraId="222C467E"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39</w:t>
            </w:r>
          </w:p>
        </w:tc>
        <w:tc>
          <w:tcPr>
            <w:tcW w:w="1740" w:type="dxa"/>
            <w:tcBorders>
              <w:top w:val="nil"/>
              <w:left w:val="nil"/>
              <w:bottom w:val="nil"/>
              <w:right w:val="nil"/>
            </w:tcBorders>
            <w:shd w:val="clear" w:color="auto" w:fill="auto"/>
            <w:noWrap/>
            <w:vAlign w:val="bottom"/>
            <w:hideMark/>
          </w:tcPr>
          <w:p w14:paraId="179904FA"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2026</w:t>
            </w:r>
          </w:p>
        </w:tc>
      </w:tr>
      <w:tr w:rsidR="00340BC7" w:rsidRPr="00340BC7" w14:paraId="15020F70" w14:textId="77777777" w:rsidTr="00340BC7">
        <w:trPr>
          <w:trHeight w:val="288"/>
        </w:trPr>
        <w:tc>
          <w:tcPr>
            <w:tcW w:w="1360" w:type="dxa"/>
            <w:tcBorders>
              <w:top w:val="nil"/>
              <w:left w:val="nil"/>
              <w:bottom w:val="nil"/>
              <w:right w:val="nil"/>
            </w:tcBorders>
            <w:shd w:val="clear" w:color="auto" w:fill="auto"/>
            <w:noWrap/>
            <w:vAlign w:val="bottom"/>
            <w:hideMark/>
          </w:tcPr>
          <w:p w14:paraId="6971DD9B"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40</w:t>
            </w:r>
          </w:p>
        </w:tc>
        <w:tc>
          <w:tcPr>
            <w:tcW w:w="1740" w:type="dxa"/>
            <w:tcBorders>
              <w:top w:val="nil"/>
              <w:left w:val="nil"/>
              <w:bottom w:val="nil"/>
              <w:right w:val="nil"/>
            </w:tcBorders>
            <w:shd w:val="clear" w:color="auto" w:fill="auto"/>
            <w:noWrap/>
            <w:vAlign w:val="bottom"/>
            <w:hideMark/>
          </w:tcPr>
          <w:p w14:paraId="504F8083"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1920</w:t>
            </w:r>
          </w:p>
        </w:tc>
      </w:tr>
      <w:tr w:rsidR="00340BC7" w:rsidRPr="00340BC7" w14:paraId="1FE6BAE4" w14:textId="77777777" w:rsidTr="00340BC7">
        <w:trPr>
          <w:trHeight w:val="288"/>
        </w:trPr>
        <w:tc>
          <w:tcPr>
            <w:tcW w:w="1360" w:type="dxa"/>
            <w:tcBorders>
              <w:top w:val="nil"/>
              <w:left w:val="nil"/>
              <w:bottom w:val="nil"/>
              <w:right w:val="nil"/>
            </w:tcBorders>
            <w:shd w:val="clear" w:color="auto" w:fill="auto"/>
            <w:noWrap/>
            <w:vAlign w:val="bottom"/>
            <w:hideMark/>
          </w:tcPr>
          <w:p w14:paraId="0B16FA1B"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41</w:t>
            </w:r>
          </w:p>
        </w:tc>
        <w:tc>
          <w:tcPr>
            <w:tcW w:w="1740" w:type="dxa"/>
            <w:tcBorders>
              <w:top w:val="nil"/>
              <w:left w:val="nil"/>
              <w:bottom w:val="nil"/>
              <w:right w:val="nil"/>
            </w:tcBorders>
            <w:shd w:val="clear" w:color="auto" w:fill="auto"/>
            <w:noWrap/>
            <w:vAlign w:val="bottom"/>
            <w:hideMark/>
          </w:tcPr>
          <w:p w14:paraId="0B859D0D"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1966</w:t>
            </w:r>
          </w:p>
        </w:tc>
      </w:tr>
      <w:tr w:rsidR="00340BC7" w:rsidRPr="00340BC7" w14:paraId="7C185F4D" w14:textId="77777777" w:rsidTr="00340BC7">
        <w:trPr>
          <w:trHeight w:val="288"/>
        </w:trPr>
        <w:tc>
          <w:tcPr>
            <w:tcW w:w="1360" w:type="dxa"/>
            <w:tcBorders>
              <w:top w:val="nil"/>
              <w:left w:val="nil"/>
              <w:bottom w:val="nil"/>
              <w:right w:val="nil"/>
            </w:tcBorders>
            <w:shd w:val="clear" w:color="auto" w:fill="auto"/>
            <w:noWrap/>
            <w:vAlign w:val="bottom"/>
            <w:hideMark/>
          </w:tcPr>
          <w:p w14:paraId="719C7506"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42</w:t>
            </w:r>
          </w:p>
        </w:tc>
        <w:tc>
          <w:tcPr>
            <w:tcW w:w="1740" w:type="dxa"/>
            <w:tcBorders>
              <w:top w:val="nil"/>
              <w:left w:val="nil"/>
              <w:bottom w:val="nil"/>
              <w:right w:val="nil"/>
            </w:tcBorders>
            <w:shd w:val="clear" w:color="auto" w:fill="auto"/>
            <w:noWrap/>
            <w:vAlign w:val="bottom"/>
            <w:hideMark/>
          </w:tcPr>
          <w:p w14:paraId="1A4249DD"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1945</w:t>
            </w:r>
          </w:p>
        </w:tc>
      </w:tr>
      <w:tr w:rsidR="00340BC7" w:rsidRPr="00340BC7" w14:paraId="6523FC86" w14:textId="77777777" w:rsidTr="00340BC7">
        <w:trPr>
          <w:trHeight w:val="288"/>
        </w:trPr>
        <w:tc>
          <w:tcPr>
            <w:tcW w:w="1360" w:type="dxa"/>
            <w:tcBorders>
              <w:top w:val="nil"/>
              <w:left w:val="nil"/>
              <w:bottom w:val="nil"/>
              <w:right w:val="nil"/>
            </w:tcBorders>
            <w:shd w:val="clear" w:color="auto" w:fill="auto"/>
            <w:noWrap/>
            <w:vAlign w:val="bottom"/>
            <w:hideMark/>
          </w:tcPr>
          <w:p w14:paraId="4E0CF9C5"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43</w:t>
            </w:r>
          </w:p>
        </w:tc>
        <w:tc>
          <w:tcPr>
            <w:tcW w:w="1740" w:type="dxa"/>
            <w:tcBorders>
              <w:top w:val="nil"/>
              <w:left w:val="nil"/>
              <w:bottom w:val="nil"/>
              <w:right w:val="nil"/>
            </w:tcBorders>
            <w:shd w:val="clear" w:color="auto" w:fill="auto"/>
            <w:noWrap/>
            <w:vAlign w:val="bottom"/>
            <w:hideMark/>
          </w:tcPr>
          <w:p w14:paraId="62D6CA83"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1897</w:t>
            </w:r>
          </w:p>
        </w:tc>
      </w:tr>
      <w:tr w:rsidR="00340BC7" w:rsidRPr="00340BC7" w14:paraId="573E82E5" w14:textId="77777777" w:rsidTr="00340BC7">
        <w:trPr>
          <w:trHeight w:val="288"/>
        </w:trPr>
        <w:tc>
          <w:tcPr>
            <w:tcW w:w="1360" w:type="dxa"/>
            <w:tcBorders>
              <w:top w:val="nil"/>
              <w:left w:val="nil"/>
              <w:bottom w:val="nil"/>
              <w:right w:val="nil"/>
            </w:tcBorders>
            <w:shd w:val="clear" w:color="auto" w:fill="auto"/>
            <w:noWrap/>
            <w:vAlign w:val="bottom"/>
            <w:hideMark/>
          </w:tcPr>
          <w:p w14:paraId="309B80F7"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44</w:t>
            </w:r>
          </w:p>
        </w:tc>
        <w:tc>
          <w:tcPr>
            <w:tcW w:w="1740" w:type="dxa"/>
            <w:tcBorders>
              <w:top w:val="nil"/>
              <w:left w:val="nil"/>
              <w:bottom w:val="nil"/>
              <w:right w:val="nil"/>
            </w:tcBorders>
            <w:shd w:val="clear" w:color="auto" w:fill="auto"/>
            <w:noWrap/>
            <w:vAlign w:val="bottom"/>
            <w:hideMark/>
          </w:tcPr>
          <w:p w14:paraId="58AF46DD"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1943</w:t>
            </w:r>
          </w:p>
        </w:tc>
      </w:tr>
      <w:tr w:rsidR="00340BC7" w:rsidRPr="00340BC7" w14:paraId="69068816" w14:textId="77777777" w:rsidTr="00340BC7">
        <w:trPr>
          <w:trHeight w:val="288"/>
        </w:trPr>
        <w:tc>
          <w:tcPr>
            <w:tcW w:w="1360" w:type="dxa"/>
            <w:tcBorders>
              <w:top w:val="nil"/>
              <w:left w:val="nil"/>
              <w:bottom w:val="nil"/>
              <w:right w:val="nil"/>
            </w:tcBorders>
            <w:shd w:val="clear" w:color="auto" w:fill="auto"/>
            <w:noWrap/>
            <w:vAlign w:val="bottom"/>
            <w:hideMark/>
          </w:tcPr>
          <w:p w14:paraId="143079A4"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45</w:t>
            </w:r>
          </w:p>
        </w:tc>
        <w:tc>
          <w:tcPr>
            <w:tcW w:w="1740" w:type="dxa"/>
            <w:tcBorders>
              <w:top w:val="nil"/>
              <w:left w:val="nil"/>
              <w:bottom w:val="nil"/>
              <w:right w:val="nil"/>
            </w:tcBorders>
            <w:shd w:val="clear" w:color="auto" w:fill="auto"/>
            <w:noWrap/>
            <w:vAlign w:val="bottom"/>
            <w:hideMark/>
          </w:tcPr>
          <w:p w14:paraId="22B73204"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1929</w:t>
            </w:r>
          </w:p>
        </w:tc>
      </w:tr>
      <w:tr w:rsidR="00340BC7" w:rsidRPr="00340BC7" w14:paraId="11A53CAF" w14:textId="77777777" w:rsidTr="00340BC7">
        <w:trPr>
          <w:trHeight w:val="288"/>
        </w:trPr>
        <w:tc>
          <w:tcPr>
            <w:tcW w:w="1360" w:type="dxa"/>
            <w:tcBorders>
              <w:top w:val="nil"/>
              <w:left w:val="nil"/>
              <w:bottom w:val="nil"/>
              <w:right w:val="nil"/>
            </w:tcBorders>
            <w:shd w:val="clear" w:color="auto" w:fill="auto"/>
            <w:noWrap/>
            <w:vAlign w:val="bottom"/>
            <w:hideMark/>
          </w:tcPr>
          <w:p w14:paraId="3A9F9C85"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46</w:t>
            </w:r>
          </w:p>
        </w:tc>
        <w:tc>
          <w:tcPr>
            <w:tcW w:w="1740" w:type="dxa"/>
            <w:tcBorders>
              <w:top w:val="nil"/>
              <w:left w:val="nil"/>
              <w:bottom w:val="nil"/>
              <w:right w:val="nil"/>
            </w:tcBorders>
            <w:shd w:val="clear" w:color="auto" w:fill="auto"/>
            <w:noWrap/>
            <w:vAlign w:val="bottom"/>
            <w:hideMark/>
          </w:tcPr>
          <w:p w14:paraId="18445CB5"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1950</w:t>
            </w:r>
          </w:p>
        </w:tc>
      </w:tr>
      <w:tr w:rsidR="00340BC7" w:rsidRPr="00340BC7" w14:paraId="394BE8DC" w14:textId="77777777" w:rsidTr="00340BC7">
        <w:trPr>
          <w:trHeight w:val="288"/>
        </w:trPr>
        <w:tc>
          <w:tcPr>
            <w:tcW w:w="1360" w:type="dxa"/>
            <w:tcBorders>
              <w:top w:val="nil"/>
              <w:left w:val="nil"/>
              <w:bottom w:val="nil"/>
              <w:right w:val="nil"/>
            </w:tcBorders>
            <w:shd w:val="clear" w:color="auto" w:fill="auto"/>
            <w:noWrap/>
            <w:vAlign w:val="bottom"/>
            <w:hideMark/>
          </w:tcPr>
          <w:p w14:paraId="0B15D082"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47</w:t>
            </w:r>
          </w:p>
        </w:tc>
        <w:tc>
          <w:tcPr>
            <w:tcW w:w="1740" w:type="dxa"/>
            <w:tcBorders>
              <w:top w:val="nil"/>
              <w:left w:val="nil"/>
              <w:bottom w:val="nil"/>
              <w:right w:val="nil"/>
            </w:tcBorders>
            <w:shd w:val="clear" w:color="auto" w:fill="auto"/>
            <w:noWrap/>
            <w:vAlign w:val="bottom"/>
            <w:hideMark/>
          </w:tcPr>
          <w:p w14:paraId="5EECB0EA"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1933</w:t>
            </w:r>
          </w:p>
        </w:tc>
      </w:tr>
      <w:tr w:rsidR="00340BC7" w:rsidRPr="00340BC7" w14:paraId="2D3B9FC2" w14:textId="77777777" w:rsidTr="00340BC7">
        <w:trPr>
          <w:trHeight w:val="288"/>
        </w:trPr>
        <w:tc>
          <w:tcPr>
            <w:tcW w:w="1360" w:type="dxa"/>
            <w:tcBorders>
              <w:top w:val="nil"/>
              <w:left w:val="nil"/>
              <w:bottom w:val="nil"/>
              <w:right w:val="nil"/>
            </w:tcBorders>
            <w:shd w:val="clear" w:color="auto" w:fill="auto"/>
            <w:noWrap/>
            <w:vAlign w:val="bottom"/>
            <w:hideMark/>
          </w:tcPr>
          <w:p w14:paraId="30311052"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48</w:t>
            </w:r>
          </w:p>
        </w:tc>
        <w:tc>
          <w:tcPr>
            <w:tcW w:w="1740" w:type="dxa"/>
            <w:tcBorders>
              <w:top w:val="nil"/>
              <w:left w:val="nil"/>
              <w:bottom w:val="nil"/>
              <w:right w:val="nil"/>
            </w:tcBorders>
            <w:shd w:val="clear" w:color="auto" w:fill="auto"/>
            <w:noWrap/>
            <w:vAlign w:val="bottom"/>
            <w:hideMark/>
          </w:tcPr>
          <w:p w14:paraId="654BEFCE"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2027</w:t>
            </w:r>
          </w:p>
        </w:tc>
      </w:tr>
      <w:tr w:rsidR="00340BC7" w:rsidRPr="00340BC7" w14:paraId="6CF11451" w14:textId="77777777" w:rsidTr="00340BC7">
        <w:trPr>
          <w:trHeight w:val="288"/>
        </w:trPr>
        <w:tc>
          <w:tcPr>
            <w:tcW w:w="1360" w:type="dxa"/>
            <w:tcBorders>
              <w:top w:val="nil"/>
              <w:left w:val="nil"/>
              <w:bottom w:val="nil"/>
              <w:right w:val="nil"/>
            </w:tcBorders>
            <w:shd w:val="clear" w:color="auto" w:fill="auto"/>
            <w:noWrap/>
            <w:vAlign w:val="bottom"/>
            <w:hideMark/>
          </w:tcPr>
          <w:p w14:paraId="636C9ADC"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49</w:t>
            </w:r>
          </w:p>
        </w:tc>
        <w:tc>
          <w:tcPr>
            <w:tcW w:w="1740" w:type="dxa"/>
            <w:tcBorders>
              <w:top w:val="nil"/>
              <w:left w:val="nil"/>
              <w:bottom w:val="nil"/>
              <w:right w:val="nil"/>
            </w:tcBorders>
            <w:shd w:val="clear" w:color="auto" w:fill="auto"/>
            <w:noWrap/>
            <w:vAlign w:val="bottom"/>
            <w:hideMark/>
          </w:tcPr>
          <w:p w14:paraId="587DCB67"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1890</w:t>
            </w:r>
          </w:p>
        </w:tc>
      </w:tr>
      <w:tr w:rsidR="00340BC7" w:rsidRPr="00340BC7" w14:paraId="3EBD457B" w14:textId="77777777" w:rsidTr="00340BC7">
        <w:trPr>
          <w:trHeight w:val="288"/>
        </w:trPr>
        <w:tc>
          <w:tcPr>
            <w:tcW w:w="1360" w:type="dxa"/>
            <w:tcBorders>
              <w:top w:val="nil"/>
              <w:left w:val="nil"/>
              <w:bottom w:val="nil"/>
              <w:right w:val="nil"/>
            </w:tcBorders>
            <w:shd w:val="clear" w:color="auto" w:fill="auto"/>
            <w:noWrap/>
            <w:vAlign w:val="bottom"/>
            <w:hideMark/>
          </w:tcPr>
          <w:p w14:paraId="77A568D3" w14:textId="77777777" w:rsidR="00340BC7" w:rsidRPr="00340BC7" w:rsidRDefault="00340BC7" w:rsidP="00340BC7">
            <w:pPr>
              <w:spacing w:line="240" w:lineRule="auto"/>
              <w:rPr>
                <w:rFonts w:ascii="Calibri" w:eastAsia="Times New Roman" w:hAnsi="Calibri" w:cs="Calibri"/>
                <w:color w:val="000000"/>
                <w:lang w:val="en-BB"/>
              </w:rPr>
            </w:pPr>
            <w:r w:rsidRPr="00340BC7">
              <w:rPr>
                <w:rFonts w:ascii="Calibri" w:eastAsia="Times New Roman" w:hAnsi="Calibri" w:cs="Calibri"/>
                <w:color w:val="000000"/>
                <w:lang w:val="en-BB"/>
              </w:rPr>
              <w:t>50</w:t>
            </w:r>
          </w:p>
        </w:tc>
        <w:tc>
          <w:tcPr>
            <w:tcW w:w="1740" w:type="dxa"/>
            <w:tcBorders>
              <w:top w:val="nil"/>
              <w:left w:val="nil"/>
              <w:bottom w:val="nil"/>
              <w:right w:val="nil"/>
            </w:tcBorders>
            <w:shd w:val="clear" w:color="auto" w:fill="auto"/>
            <w:noWrap/>
            <w:vAlign w:val="bottom"/>
            <w:hideMark/>
          </w:tcPr>
          <w:p w14:paraId="1FB35B2B" w14:textId="77777777" w:rsidR="00340BC7" w:rsidRPr="00340BC7" w:rsidRDefault="00340BC7" w:rsidP="00340BC7">
            <w:pPr>
              <w:spacing w:line="240" w:lineRule="auto"/>
              <w:jc w:val="right"/>
              <w:rPr>
                <w:rFonts w:ascii="Calibri" w:eastAsia="Times New Roman" w:hAnsi="Calibri" w:cs="Calibri"/>
                <w:color w:val="000000"/>
                <w:lang w:val="en-BB"/>
              </w:rPr>
            </w:pPr>
            <w:r w:rsidRPr="00340BC7">
              <w:rPr>
                <w:rFonts w:ascii="Calibri" w:eastAsia="Times New Roman" w:hAnsi="Calibri" w:cs="Calibri"/>
                <w:color w:val="000000"/>
                <w:lang w:val="en-BB"/>
              </w:rPr>
              <w:t>1949</w:t>
            </w:r>
          </w:p>
        </w:tc>
      </w:tr>
      <w:tr w:rsidR="00340BC7" w:rsidRPr="00340BC7" w14:paraId="7A567734" w14:textId="77777777" w:rsidTr="00340BC7">
        <w:trPr>
          <w:trHeight w:val="288"/>
        </w:trPr>
        <w:tc>
          <w:tcPr>
            <w:tcW w:w="1360" w:type="dxa"/>
            <w:tcBorders>
              <w:top w:val="single" w:sz="4" w:space="0" w:color="8EA9DB"/>
              <w:left w:val="nil"/>
              <w:bottom w:val="nil"/>
              <w:right w:val="nil"/>
            </w:tcBorders>
            <w:shd w:val="clear" w:color="D9E1F2" w:fill="D9E1F2"/>
            <w:noWrap/>
            <w:vAlign w:val="bottom"/>
            <w:hideMark/>
          </w:tcPr>
          <w:p w14:paraId="7E1F56BF" w14:textId="77777777" w:rsidR="00340BC7" w:rsidRPr="00340BC7" w:rsidRDefault="00340BC7" w:rsidP="00340BC7">
            <w:pPr>
              <w:spacing w:line="240" w:lineRule="auto"/>
              <w:rPr>
                <w:rFonts w:ascii="Calibri" w:eastAsia="Times New Roman" w:hAnsi="Calibri" w:cs="Calibri"/>
                <w:b/>
                <w:bCs/>
                <w:color w:val="000000"/>
                <w:lang w:val="en-BB"/>
              </w:rPr>
            </w:pPr>
            <w:r w:rsidRPr="00340BC7">
              <w:rPr>
                <w:rFonts w:ascii="Calibri" w:eastAsia="Times New Roman" w:hAnsi="Calibri" w:cs="Calibri"/>
                <w:b/>
                <w:bCs/>
                <w:color w:val="000000"/>
                <w:lang w:val="en-BB"/>
              </w:rPr>
              <w:t>Grand Total</w:t>
            </w:r>
          </w:p>
        </w:tc>
        <w:tc>
          <w:tcPr>
            <w:tcW w:w="1740" w:type="dxa"/>
            <w:tcBorders>
              <w:top w:val="single" w:sz="4" w:space="0" w:color="8EA9DB"/>
              <w:left w:val="nil"/>
              <w:bottom w:val="nil"/>
              <w:right w:val="nil"/>
            </w:tcBorders>
            <w:shd w:val="clear" w:color="D9E1F2" w:fill="D9E1F2"/>
            <w:noWrap/>
            <w:vAlign w:val="bottom"/>
            <w:hideMark/>
          </w:tcPr>
          <w:p w14:paraId="134FE024" w14:textId="77777777" w:rsidR="00340BC7" w:rsidRPr="00340BC7" w:rsidRDefault="00340BC7" w:rsidP="00340BC7">
            <w:pPr>
              <w:spacing w:line="240" w:lineRule="auto"/>
              <w:jc w:val="right"/>
              <w:rPr>
                <w:rFonts w:ascii="Calibri" w:eastAsia="Times New Roman" w:hAnsi="Calibri" w:cs="Calibri"/>
                <w:b/>
                <w:bCs/>
                <w:color w:val="000000"/>
                <w:lang w:val="en-BB"/>
              </w:rPr>
            </w:pPr>
            <w:r w:rsidRPr="00340BC7">
              <w:rPr>
                <w:rFonts w:ascii="Calibri" w:eastAsia="Times New Roman" w:hAnsi="Calibri" w:cs="Calibri"/>
                <w:b/>
                <w:bCs/>
                <w:color w:val="000000"/>
                <w:lang w:val="en-BB"/>
              </w:rPr>
              <w:t>97498</w:t>
            </w:r>
          </w:p>
        </w:tc>
      </w:tr>
    </w:tbl>
    <w:p w14:paraId="6516E556" w14:textId="77777777" w:rsidR="00340BC7" w:rsidRDefault="00340BC7" w:rsidP="00966E67">
      <w:pPr>
        <w:spacing w:after="200"/>
        <w:ind w:left="360"/>
        <w:rPr>
          <w:sz w:val="24"/>
          <w:szCs w:val="24"/>
        </w:rPr>
      </w:pPr>
    </w:p>
    <w:p w14:paraId="0000000B" w14:textId="77777777" w:rsidR="000A6C71" w:rsidRPr="00340BC7" w:rsidRDefault="001C3F74">
      <w:pPr>
        <w:numPr>
          <w:ilvl w:val="0"/>
          <w:numId w:val="2"/>
        </w:numPr>
        <w:spacing w:after="200"/>
        <w:rPr>
          <w:sz w:val="28"/>
          <w:szCs w:val="28"/>
        </w:rPr>
      </w:pPr>
      <w:r w:rsidRPr="00340BC7">
        <w:rPr>
          <w:sz w:val="28"/>
          <w:szCs w:val="28"/>
        </w:rPr>
        <w:t>How can you extract the domain from the email addresses in the IT Agents sheet?</w:t>
      </w:r>
    </w:p>
    <w:p w14:paraId="13A34CDB" w14:textId="77777777" w:rsidR="00340BC7" w:rsidRPr="00340BC7" w:rsidRDefault="00340BC7" w:rsidP="00340BC7">
      <w:pPr>
        <w:spacing w:after="200"/>
        <w:ind w:left="360"/>
        <w:rPr>
          <w:sz w:val="24"/>
          <w:szCs w:val="24"/>
          <w:lang w:val="en-BB"/>
        </w:rPr>
      </w:pPr>
      <w:r w:rsidRPr="00340BC7">
        <w:rPr>
          <w:sz w:val="24"/>
          <w:szCs w:val="24"/>
          <w:lang w:val="en-BB"/>
        </w:rPr>
        <w:t>To extract domain names from email addresses:</w:t>
      </w:r>
    </w:p>
    <w:p w14:paraId="7AC833C3" w14:textId="2931574A" w:rsidR="00340BC7" w:rsidRPr="00340BC7" w:rsidRDefault="00340BC7" w:rsidP="00340BC7">
      <w:pPr>
        <w:numPr>
          <w:ilvl w:val="0"/>
          <w:numId w:val="9"/>
        </w:numPr>
        <w:spacing w:after="200"/>
        <w:rPr>
          <w:lang w:val="en-BB"/>
        </w:rPr>
      </w:pPr>
      <w:r w:rsidRPr="00340BC7">
        <w:rPr>
          <w:b/>
          <w:bCs/>
          <w:lang w:val="en-BB"/>
        </w:rPr>
        <w:t>Formula Used:</w:t>
      </w:r>
      <w:r w:rsidRPr="00340BC7">
        <w:rPr>
          <w:lang w:val="en-BB"/>
        </w:rPr>
        <w:t xml:space="preserve"> =LEFT(RIGHT(</w:t>
      </w:r>
      <w:r>
        <w:rPr>
          <w:lang w:val="en-BB"/>
        </w:rPr>
        <w:t>D</w:t>
      </w:r>
      <w:r w:rsidRPr="00340BC7">
        <w:rPr>
          <w:lang w:val="en-BB"/>
        </w:rPr>
        <w:t xml:space="preserve">2, LEN(C2) - FIND("@", </w:t>
      </w:r>
      <w:r>
        <w:rPr>
          <w:lang w:val="en-BB"/>
        </w:rPr>
        <w:t>D</w:t>
      </w:r>
      <w:r w:rsidRPr="00340BC7">
        <w:rPr>
          <w:lang w:val="en-BB"/>
        </w:rPr>
        <w:t>2)), FIND(".", RIGHT(</w:t>
      </w:r>
      <w:r>
        <w:rPr>
          <w:lang w:val="en-BB"/>
        </w:rPr>
        <w:t>D</w:t>
      </w:r>
      <w:r w:rsidRPr="00340BC7">
        <w:rPr>
          <w:lang w:val="en-BB"/>
        </w:rPr>
        <w:t>2, LEN(</w:t>
      </w:r>
      <w:r>
        <w:rPr>
          <w:lang w:val="en-BB"/>
        </w:rPr>
        <w:t>D</w:t>
      </w:r>
      <w:r w:rsidRPr="00340BC7">
        <w:rPr>
          <w:lang w:val="en-BB"/>
        </w:rPr>
        <w:t xml:space="preserve">2) - FIND("@", </w:t>
      </w:r>
      <w:r>
        <w:rPr>
          <w:lang w:val="en-BB"/>
        </w:rPr>
        <w:t>D</w:t>
      </w:r>
      <w:r w:rsidRPr="00340BC7">
        <w:rPr>
          <w:lang w:val="en-BB"/>
        </w:rPr>
        <w:t>2))) - 1)</w:t>
      </w:r>
      <w:r>
        <w:rPr>
          <w:lang w:val="en-BB"/>
        </w:rPr>
        <w:t>.</w:t>
      </w:r>
    </w:p>
    <w:p w14:paraId="27BFAF7B" w14:textId="323440CA" w:rsidR="00340BC7" w:rsidRPr="00340BC7" w:rsidRDefault="00340BC7" w:rsidP="00340BC7">
      <w:pPr>
        <w:pStyle w:val="ListParagraph"/>
        <w:numPr>
          <w:ilvl w:val="0"/>
          <w:numId w:val="9"/>
        </w:numPr>
        <w:spacing w:after="200"/>
      </w:pPr>
      <w:r w:rsidRPr="00340BC7">
        <w:rPr>
          <w:lang w:val="en-BB"/>
        </w:rPr>
        <w:t xml:space="preserve">Extracted domain names include: </w:t>
      </w:r>
      <w:hyperlink r:id="rId6" w:history="1">
        <w:r w:rsidRPr="00340BC7">
          <w:rPr>
            <w:rStyle w:val="Hyperlink"/>
            <w:lang w:val="en-BB"/>
          </w:rPr>
          <w:t>fp20 analytics</w:t>
        </w:r>
      </w:hyperlink>
      <w:r>
        <w:t xml:space="preserve">. </w:t>
      </w:r>
    </w:p>
    <w:p w14:paraId="1462C807" w14:textId="77777777" w:rsidR="009B2BED" w:rsidRDefault="009B2BED" w:rsidP="009B2BED">
      <w:pPr>
        <w:spacing w:after="200"/>
        <w:ind w:left="720"/>
        <w:rPr>
          <w:sz w:val="28"/>
          <w:szCs w:val="28"/>
        </w:rPr>
      </w:pPr>
    </w:p>
    <w:p w14:paraId="0000000C" w14:textId="5B061BBB" w:rsidR="000A6C71" w:rsidRPr="00340BC7" w:rsidRDefault="001C3F74">
      <w:pPr>
        <w:numPr>
          <w:ilvl w:val="0"/>
          <w:numId w:val="2"/>
        </w:numPr>
        <w:spacing w:after="200"/>
        <w:rPr>
          <w:sz w:val="28"/>
          <w:szCs w:val="28"/>
        </w:rPr>
      </w:pPr>
      <w:r w:rsidRPr="00340BC7">
        <w:rPr>
          <w:sz w:val="28"/>
          <w:szCs w:val="28"/>
        </w:rPr>
        <w:t>How can you find the full name of an agent given their Agent ID?</w:t>
      </w:r>
    </w:p>
    <w:p w14:paraId="69159F0D" w14:textId="77777777" w:rsidR="00340BC7" w:rsidRPr="00340BC7" w:rsidRDefault="00340BC7" w:rsidP="00340BC7">
      <w:pPr>
        <w:spacing w:after="200"/>
        <w:ind w:left="360"/>
        <w:rPr>
          <w:lang w:val="en-BB"/>
        </w:rPr>
      </w:pPr>
      <w:r w:rsidRPr="00340BC7">
        <w:rPr>
          <w:lang w:val="en-BB"/>
        </w:rPr>
        <w:t>To map Agent IDs to full names:</w:t>
      </w:r>
    </w:p>
    <w:p w14:paraId="7D83A6A3" w14:textId="37B3ED85" w:rsidR="00340BC7" w:rsidRPr="00340BC7" w:rsidRDefault="00340BC7" w:rsidP="00340BC7">
      <w:pPr>
        <w:numPr>
          <w:ilvl w:val="0"/>
          <w:numId w:val="10"/>
        </w:numPr>
        <w:spacing w:after="200"/>
        <w:rPr>
          <w:lang w:val="en-BB"/>
        </w:rPr>
      </w:pPr>
      <w:r w:rsidRPr="00340BC7">
        <w:rPr>
          <w:b/>
          <w:bCs/>
          <w:lang w:val="en-BB"/>
        </w:rPr>
        <w:t>Formula Used:</w:t>
      </w:r>
      <w:r w:rsidRPr="00340BC7">
        <w:rPr>
          <w:lang w:val="en-BB"/>
        </w:rPr>
        <w:t xml:space="preserve"> =VLOOKUP(AgentID, AgentTable, ColumnNumber, FALSE)</w:t>
      </w:r>
    </w:p>
    <w:p w14:paraId="2CB29E0E" w14:textId="3E9CB127" w:rsidR="00340BC7" w:rsidRPr="00340BC7" w:rsidRDefault="00340BC7" w:rsidP="00340BC7">
      <w:pPr>
        <w:spacing w:after="200"/>
        <w:ind w:left="360"/>
      </w:pPr>
      <w:r w:rsidRPr="00340BC7">
        <w:rPr>
          <w:b/>
          <w:bCs/>
          <w:lang w:val="en-BB"/>
        </w:rPr>
        <w:t>Example Output:</w:t>
      </w:r>
      <w:r w:rsidRPr="00340BC7">
        <w:rPr>
          <w:lang w:val="en-BB"/>
        </w:rPr>
        <w:t xml:space="preserve"> Agent ID 1 maps to Mata Lucero.</w:t>
      </w:r>
    </w:p>
    <w:p w14:paraId="5497B4F6" w14:textId="77777777" w:rsidR="009B2BED" w:rsidRDefault="009B2BED" w:rsidP="009B2BED">
      <w:pPr>
        <w:spacing w:after="200"/>
        <w:ind w:left="720"/>
        <w:rPr>
          <w:sz w:val="28"/>
          <w:szCs w:val="28"/>
        </w:rPr>
      </w:pPr>
    </w:p>
    <w:p w14:paraId="0000000D" w14:textId="034DA3F6" w:rsidR="000A6C71" w:rsidRPr="00340BC7" w:rsidRDefault="001C3F74">
      <w:pPr>
        <w:numPr>
          <w:ilvl w:val="0"/>
          <w:numId w:val="2"/>
        </w:numPr>
        <w:spacing w:after="200"/>
        <w:rPr>
          <w:sz w:val="28"/>
          <w:szCs w:val="28"/>
        </w:rPr>
      </w:pPr>
      <w:r w:rsidRPr="00340BC7">
        <w:rPr>
          <w:sz w:val="28"/>
          <w:szCs w:val="28"/>
        </w:rPr>
        <w:t>What is the count of each issue type (e.g., IT Error, IT Request)?</w:t>
      </w:r>
    </w:p>
    <w:p w14:paraId="51EF8BBF" w14:textId="77777777" w:rsidR="00340BC7" w:rsidRPr="00340BC7" w:rsidRDefault="00340BC7" w:rsidP="00340BC7">
      <w:pPr>
        <w:spacing w:after="200"/>
        <w:ind w:left="360"/>
        <w:rPr>
          <w:sz w:val="24"/>
          <w:szCs w:val="24"/>
          <w:lang w:val="en-BB"/>
        </w:rPr>
      </w:pPr>
      <w:r w:rsidRPr="00340BC7">
        <w:rPr>
          <w:sz w:val="24"/>
          <w:szCs w:val="24"/>
          <w:lang w:val="en-BB"/>
        </w:rPr>
        <w:t>The distribution of issue types is as follows:</w:t>
      </w:r>
    </w:p>
    <w:p w14:paraId="6DD0EEA2" w14:textId="77777777" w:rsidR="00340BC7" w:rsidRPr="00340BC7" w:rsidRDefault="00340BC7" w:rsidP="00340BC7">
      <w:pPr>
        <w:numPr>
          <w:ilvl w:val="0"/>
          <w:numId w:val="10"/>
        </w:numPr>
        <w:spacing w:after="200"/>
        <w:rPr>
          <w:lang w:val="en-BB"/>
        </w:rPr>
      </w:pPr>
      <w:r w:rsidRPr="00340BC7">
        <w:rPr>
          <w:b/>
          <w:bCs/>
          <w:lang w:val="en-BB"/>
        </w:rPr>
        <w:t>IT Error:</w:t>
      </w:r>
      <w:r w:rsidRPr="00340BC7">
        <w:rPr>
          <w:lang w:val="en-BB"/>
        </w:rPr>
        <w:t xml:space="preserve"> 24278 tickets</w:t>
      </w:r>
    </w:p>
    <w:p w14:paraId="3A36FE34" w14:textId="035FAB4D" w:rsidR="00340BC7" w:rsidRPr="00340BC7" w:rsidRDefault="00340BC7" w:rsidP="00340BC7">
      <w:pPr>
        <w:pStyle w:val="ListParagraph"/>
        <w:numPr>
          <w:ilvl w:val="0"/>
          <w:numId w:val="10"/>
        </w:numPr>
        <w:spacing w:after="200"/>
      </w:pPr>
      <w:r w:rsidRPr="00340BC7">
        <w:rPr>
          <w:b/>
          <w:bCs/>
          <w:lang w:val="en-BB"/>
        </w:rPr>
        <w:t>IT Request:</w:t>
      </w:r>
      <w:r w:rsidRPr="00340BC7">
        <w:rPr>
          <w:lang w:val="en-BB"/>
        </w:rPr>
        <w:t xml:space="preserve"> 73220 tickets</w:t>
      </w:r>
    </w:p>
    <w:p w14:paraId="3C35E4EA" w14:textId="77777777" w:rsidR="004C60E6" w:rsidRDefault="004C60E6" w:rsidP="004C60E6">
      <w:pPr>
        <w:spacing w:after="200"/>
        <w:ind w:left="720"/>
        <w:rPr>
          <w:sz w:val="28"/>
          <w:szCs w:val="28"/>
        </w:rPr>
      </w:pPr>
    </w:p>
    <w:p w14:paraId="0000000E" w14:textId="353B3A3C" w:rsidR="000A6C71" w:rsidRPr="00340BC7" w:rsidRDefault="001C3F74">
      <w:pPr>
        <w:numPr>
          <w:ilvl w:val="0"/>
          <w:numId w:val="2"/>
        </w:numPr>
        <w:spacing w:after="200"/>
        <w:rPr>
          <w:sz w:val="28"/>
          <w:szCs w:val="28"/>
        </w:rPr>
      </w:pPr>
      <w:r w:rsidRPr="00340BC7">
        <w:rPr>
          <w:sz w:val="28"/>
          <w:szCs w:val="28"/>
        </w:rPr>
        <w:lastRenderedPageBreak/>
        <w:t>What is the daily average resolution time for tickets?</w:t>
      </w:r>
    </w:p>
    <w:p w14:paraId="47968BD1" w14:textId="52145AA7" w:rsidR="00340BC7" w:rsidRPr="00340BC7" w:rsidRDefault="00340BC7" w:rsidP="00340BC7">
      <w:pPr>
        <w:spacing w:after="200"/>
        <w:ind w:left="360"/>
        <w:rPr>
          <w:sz w:val="24"/>
          <w:szCs w:val="24"/>
          <w:lang w:val="en-BB"/>
        </w:rPr>
      </w:pPr>
      <w:r w:rsidRPr="00340BC7">
        <w:rPr>
          <w:sz w:val="24"/>
          <w:szCs w:val="24"/>
          <w:lang w:val="en-BB"/>
        </w:rPr>
        <w:t>Resolution times analysed:</w:t>
      </w:r>
    </w:p>
    <w:p w14:paraId="757EA30B" w14:textId="77777777" w:rsidR="00340BC7" w:rsidRPr="00340BC7" w:rsidRDefault="00340BC7" w:rsidP="00340BC7">
      <w:pPr>
        <w:numPr>
          <w:ilvl w:val="0"/>
          <w:numId w:val="12"/>
        </w:numPr>
        <w:spacing w:after="200"/>
        <w:rPr>
          <w:lang w:val="en-BB"/>
        </w:rPr>
      </w:pPr>
      <w:r w:rsidRPr="00340BC7">
        <w:rPr>
          <w:b/>
          <w:bCs/>
          <w:lang w:val="en-BB"/>
        </w:rPr>
        <w:t>Daily Average Resolution Time:</w:t>
      </w:r>
      <w:r w:rsidRPr="00340BC7">
        <w:rPr>
          <w:lang w:val="en-BB"/>
        </w:rPr>
        <w:t xml:space="preserve"> 4.5 days.</w:t>
      </w:r>
    </w:p>
    <w:p w14:paraId="24132416" w14:textId="1641E033" w:rsidR="00340BC7" w:rsidRPr="00340BC7" w:rsidRDefault="00340BC7" w:rsidP="00340BC7">
      <w:pPr>
        <w:spacing w:after="200"/>
        <w:ind w:left="360"/>
      </w:pPr>
      <w:r w:rsidRPr="00340BC7">
        <w:rPr>
          <w:b/>
          <w:bCs/>
          <w:lang w:val="en-BB"/>
        </w:rPr>
        <w:t>Note:</w:t>
      </w:r>
      <w:r w:rsidRPr="00340BC7">
        <w:rPr>
          <w:lang w:val="en-BB"/>
        </w:rPr>
        <w:t xml:space="preserve"> Consistent tracking is crucial for SLA (Service Level Agreement) adherence.</w:t>
      </w:r>
    </w:p>
    <w:p w14:paraId="6E6DBF37" w14:textId="77777777" w:rsidR="009B2BED" w:rsidRDefault="009B2BED" w:rsidP="009B2BED">
      <w:pPr>
        <w:pStyle w:val="ListParagraph"/>
        <w:spacing w:after="200"/>
        <w:rPr>
          <w:sz w:val="28"/>
          <w:szCs w:val="28"/>
        </w:rPr>
      </w:pPr>
    </w:p>
    <w:p w14:paraId="404DA5AA" w14:textId="0CECAB21" w:rsidR="00340BC7" w:rsidRPr="007914D8" w:rsidRDefault="001C3F74" w:rsidP="007914D8">
      <w:pPr>
        <w:pStyle w:val="ListParagraph"/>
        <w:numPr>
          <w:ilvl w:val="0"/>
          <w:numId w:val="2"/>
        </w:numPr>
        <w:spacing w:after="200"/>
        <w:rPr>
          <w:sz w:val="28"/>
          <w:szCs w:val="28"/>
        </w:rPr>
      </w:pPr>
      <w:r w:rsidRPr="007914D8">
        <w:rPr>
          <w:sz w:val="28"/>
          <w:szCs w:val="28"/>
        </w:rPr>
        <w:t>How has the volume of tickets changed over time?</w:t>
      </w:r>
    </w:p>
    <w:p w14:paraId="60433FBD" w14:textId="7F95831B" w:rsidR="007914D8" w:rsidRPr="007914D8" w:rsidRDefault="007914D8" w:rsidP="007914D8">
      <w:pPr>
        <w:numPr>
          <w:ilvl w:val="0"/>
          <w:numId w:val="12"/>
        </w:numPr>
        <w:spacing w:before="240" w:after="240" w:line="240" w:lineRule="auto"/>
        <w:textAlignment w:val="baseline"/>
        <w:rPr>
          <w:rFonts w:eastAsia="Times New Roman"/>
          <w:color w:val="000000"/>
          <w:lang w:val="en-BB"/>
        </w:rPr>
      </w:pPr>
      <w:r w:rsidRPr="007914D8">
        <w:rPr>
          <w:rFonts w:eastAsia="Times New Roman"/>
          <w:b/>
          <w:bCs/>
          <w:color w:val="000000"/>
          <w:lang w:val="en-BB"/>
        </w:rPr>
        <w:t>Observation:</w:t>
      </w:r>
      <w:r w:rsidRPr="007914D8">
        <w:rPr>
          <w:rFonts w:eastAsia="Times New Roman"/>
          <w:color w:val="000000"/>
          <w:lang w:val="en-BB"/>
        </w:rPr>
        <w:t xml:space="preserve"> A </w:t>
      </w:r>
      <w:r w:rsidR="002F4F98">
        <w:rPr>
          <w:rFonts w:eastAsia="Times New Roman"/>
          <w:color w:val="000000"/>
          <w:lang w:val="en-BB"/>
        </w:rPr>
        <w:t>huge</w:t>
      </w:r>
      <w:r w:rsidRPr="007914D8">
        <w:rPr>
          <w:rFonts w:eastAsia="Times New Roman"/>
          <w:color w:val="000000"/>
          <w:lang w:val="en-BB"/>
        </w:rPr>
        <w:t xml:space="preserve"> increase from </w:t>
      </w:r>
      <w:r w:rsidR="00B03668">
        <w:rPr>
          <w:rFonts w:eastAsia="Times New Roman"/>
          <w:color w:val="000000"/>
          <w:lang w:val="en-BB"/>
        </w:rPr>
        <w:t>2019</w:t>
      </w:r>
      <w:r w:rsidRPr="007914D8">
        <w:rPr>
          <w:rFonts w:eastAsia="Times New Roman"/>
          <w:color w:val="000000"/>
          <w:lang w:val="en-BB"/>
        </w:rPr>
        <w:t xml:space="preserve"> to </w:t>
      </w:r>
      <w:r w:rsidR="00B03668">
        <w:rPr>
          <w:rFonts w:eastAsia="Times New Roman"/>
          <w:color w:val="000000"/>
          <w:lang w:val="en-BB"/>
        </w:rPr>
        <w:t>2020</w:t>
      </w:r>
      <w:r w:rsidRPr="007914D8">
        <w:rPr>
          <w:rFonts w:eastAsia="Times New Roman"/>
          <w:color w:val="000000"/>
          <w:lang w:val="en-BB"/>
        </w:rPr>
        <w:t>, reflecting possible seasonal trends or workload increases.</w:t>
      </w:r>
    </w:p>
    <w:p w14:paraId="7AC09167" w14:textId="330438A5" w:rsidR="007914D8" w:rsidRPr="007914D8" w:rsidRDefault="007914D8" w:rsidP="007914D8">
      <w:pPr>
        <w:pStyle w:val="ListParagraph"/>
        <w:numPr>
          <w:ilvl w:val="0"/>
          <w:numId w:val="12"/>
        </w:numPr>
        <w:spacing w:after="200"/>
        <w:rPr>
          <w:sz w:val="24"/>
          <w:szCs w:val="24"/>
        </w:rPr>
      </w:pPr>
      <w:r w:rsidRPr="007914D8">
        <w:rPr>
          <w:rFonts w:eastAsia="Times New Roman"/>
          <w:b/>
          <w:bCs/>
          <w:color w:val="000000"/>
          <w:lang w:val="en-BB"/>
        </w:rPr>
        <w:t>Visualization:</w:t>
      </w:r>
      <w:r w:rsidRPr="007914D8">
        <w:rPr>
          <w:rFonts w:eastAsia="Times New Roman"/>
          <w:color w:val="000000"/>
          <w:lang w:val="en-BB"/>
        </w:rPr>
        <w:t xml:space="preserve"> Line chart to find trends over </w:t>
      </w:r>
      <w:r w:rsidR="00B03668">
        <w:rPr>
          <w:rFonts w:eastAsia="Times New Roman"/>
          <w:color w:val="000000"/>
          <w:lang w:val="en-BB"/>
        </w:rPr>
        <w:t>years</w:t>
      </w:r>
      <w:r w:rsidRPr="007914D8">
        <w:rPr>
          <w:rFonts w:eastAsia="Times New Roman"/>
          <w:color w:val="000000"/>
          <w:lang w:val="en-BB"/>
        </w:rPr>
        <w:t>.</w:t>
      </w:r>
    </w:p>
    <w:p w14:paraId="706C744D" w14:textId="53AD1F6C" w:rsidR="007914D8" w:rsidRPr="007914D8" w:rsidRDefault="00B03668" w:rsidP="009B2BED">
      <w:pPr>
        <w:pStyle w:val="ListParagraph"/>
        <w:spacing w:after="200"/>
        <w:rPr>
          <w:sz w:val="24"/>
          <w:szCs w:val="24"/>
        </w:rPr>
      </w:pPr>
      <w:r>
        <w:rPr>
          <w:noProof/>
        </w:rPr>
        <w:drawing>
          <wp:inline distT="0" distB="0" distL="0" distR="0" wp14:anchorId="339B67B9" wp14:editId="3A135B58">
            <wp:extent cx="4572000" cy="2667000"/>
            <wp:effectExtent l="0" t="0" r="0" b="0"/>
            <wp:docPr id="1481240465" name="Chart 1">
              <a:extLst xmlns:a="http://schemas.openxmlformats.org/drawingml/2006/main">
                <a:ext uri="{FF2B5EF4-FFF2-40B4-BE49-F238E27FC236}">
                  <a16:creationId xmlns:a16="http://schemas.microsoft.com/office/drawing/2014/main" id="{00000000-0008-0000-02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6C0446" w14:textId="77777777" w:rsidR="009B2BED" w:rsidRDefault="009B2BED" w:rsidP="009B2BED">
      <w:pPr>
        <w:spacing w:after="200"/>
        <w:ind w:left="720"/>
        <w:rPr>
          <w:sz w:val="28"/>
          <w:szCs w:val="28"/>
        </w:rPr>
      </w:pPr>
    </w:p>
    <w:p w14:paraId="00000010" w14:textId="31D74482" w:rsidR="000A6C71" w:rsidRPr="000E27C5" w:rsidRDefault="001C3F74">
      <w:pPr>
        <w:numPr>
          <w:ilvl w:val="0"/>
          <w:numId w:val="2"/>
        </w:numPr>
        <w:spacing w:after="200"/>
        <w:rPr>
          <w:sz w:val="28"/>
          <w:szCs w:val="28"/>
        </w:rPr>
      </w:pPr>
      <w:r w:rsidRPr="000E27C5">
        <w:rPr>
          <w:sz w:val="28"/>
          <w:szCs w:val="28"/>
        </w:rPr>
        <w:t>What is the average age of the IT agents?</w:t>
      </w:r>
    </w:p>
    <w:p w14:paraId="3186FD9F" w14:textId="77777777" w:rsidR="000E27C5" w:rsidRPr="000E27C5" w:rsidRDefault="000E27C5" w:rsidP="000E27C5">
      <w:pPr>
        <w:spacing w:after="200"/>
        <w:ind w:left="360"/>
        <w:rPr>
          <w:lang w:val="en-BB"/>
        </w:rPr>
      </w:pPr>
      <w:r w:rsidRPr="000E27C5">
        <w:rPr>
          <w:lang w:val="en-BB"/>
        </w:rPr>
        <w:t>Demographic analysis revealed:</w:t>
      </w:r>
    </w:p>
    <w:p w14:paraId="22BC915C" w14:textId="77777777" w:rsidR="000E27C5" w:rsidRPr="000E27C5" w:rsidRDefault="000E27C5" w:rsidP="000E27C5">
      <w:pPr>
        <w:numPr>
          <w:ilvl w:val="0"/>
          <w:numId w:val="14"/>
        </w:numPr>
        <w:spacing w:after="200"/>
        <w:rPr>
          <w:lang w:val="en-BB"/>
        </w:rPr>
      </w:pPr>
      <w:r w:rsidRPr="000E27C5">
        <w:rPr>
          <w:b/>
          <w:bCs/>
          <w:lang w:val="en-BB"/>
        </w:rPr>
        <w:t>Average Age:</w:t>
      </w:r>
      <w:r w:rsidRPr="000E27C5">
        <w:rPr>
          <w:lang w:val="en-BB"/>
        </w:rPr>
        <w:t xml:space="preserve"> 35.4 years.</w:t>
      </w:r>
    </w:p>
    <w:p w14:paraId="37212CAC" w14:textId="3164D7DA" w:rsidR="000E27C5" w:rsidRDefault="000E27C5" w:rsidP="000E27C5">
      <w:pPr>
        <w:numPr>
          <w:ilvl w:val="0"/>
          <w:numId w:val="14"/>
        </w:numPr>
        <w:spacing w:after="200"/>
        <w:rPr>
          <w:lang w:val="en-BB"/>
        </w:rPr>
      </w:pPr>
      <w:r w:rsidRPr="000E27C5">
        <w:rPr>
          <w:b/>
          <w:bCs/>
          <w:lang w:val="en-BB"/>
        </w:rPr>
        <w:t>Calculation Formula</w:t>
      </w:r>
      <w:r>
        <w:rPr>
          <w:b/>
          <w:bCs/>
          <w:lang w:val="en-BB"/>
        </w:rPr>
        <w:t xml:space="preserve"> for finding the current age of agents</w:t>
      </w:r>
      <w:r w:rsidRPr="000E27C5">
        <w:rPr>
          <w:b/>
          <w:bCs/>
          <w:lang w:val="en-BB"/>
        </w:rPr>
        <w:t>:</w:t>
      </w:r>
      <w:r w:rsidRPr="000E27C5">
        <w:rPr>
          <w:lang w:val="en-BB"/>
        </w:rPr>
        <w:t xml:space="preserve"> =(2020 </w:t>
      </w:r>
      <w:r>
        <w:rPr>
          <w:lang w:val="en-BB"/>
        </w:rPr>
        <w:t>–</w:t>
      </w:r>
      <w:r w:rsidRPr="000E27C5">
        <w:rPr>
          <w:lang w:val="en-BB"/>
        </w:rPr>
        <w:t xml:space="preserve"> Year</w:t>
      </w:r>
      <w:r>
        <w:rPr>
          <w:lang w:val="en-BB"/>
        </w:rPr>
        <w:t xml:space="preserve"> </w:t>
      </w:r>
      <w:r w:rsidRPr="000E27C5">
        <w:rPr>
          <w:lang w:val="en-BB"/>
        </w:rPr>
        <w:t>Of</w:t>
      </w:r>
      <w:r>
        <w:rPr>
          <w:lang w:val="en-BB"/>
        </w:rPr>
        <w:t xml:space="preserve"> </w:t>
      </w:r>
      <w:r w:rsidRPr="000E27C5">
        <w:rPr>
          <w:lang w:val="en-BB"/>
        </w:rPr>
        <w:t>Birth)</w:t>
      </w:r>
    </w:p>
    <w:p w14:paraId="5E2982DD" w14:textId="18621C43" w:rsidR="000E27C5" w:rsidRPr="000E27C5" w:rsidRDefault="000E27C5" w:rsidP="000E27C5">
      <w:pPr>
        <w:numPr>
          <w:ilvl w:val="0"/>
          <w:numId w:val="14"/>
        </w:numPr>
        <w:spacing w:after="200"/>
        <w:rPr>
          <w:lang w:val="en-BB"/>
        </w:rPr>
      </w:pPr>
      <w:r w:rsidRPr="000E27C5">
        <w:rPr>
          <w:b/>
          <w:bCs/>
          <w:lang w:val="en-BB"/>
        </w:rPr>
        <w:t>Calculation Formula</w:t>
      </w:r>
      <w:r>
        <w:rPr>
          <w:b/>
          <w:bCs/>
          <w:lang w:val="en-BB"/>
        </w:rPr>
        <w:t xml:space="preserve"> for finding the average age of agents: </w:t>
      </w:r>
      <w:r>
        <w:rPr>
          <w:lang w:val="en-BB"/>
        </w:rPr>
        <w:t>=AVERAGE(‘Agent Age column’)</w:t>
      </w:r>
    </w:p>
    <w:p w14:paraId="0EBB8972" w14:textId="77777777" w:rsidR="000E27C5" w:rsidRPr="000E27C5" w:rsidRDefault="000E27C5" w:rsidP="000E27C5">
      <w:pPr>
        <w:numPr>
          <w:ilvl w:val="0"/>
          <w:numId w:val="14"/>
        </w:numPr>
        <w:spacing w:after="200"/>
        <w:rPr>
          <w:lang w:val="en-BB"/>
        </w:rPr>
      </w:pPr>
      <w:r w:rsidRPr="000E27C5">
        <w:rPr>
          <w:lang w:val="en-BB"/>
        </w:rPr>
        <w:t>Consider 2020 as the current year for finding the current age of agents.</w:t>
      </w:r>
    </w:p>
    <w:p w14:paraId="00A5C9E6" w14:textId="77777777" w:rsidR="007914D8" w:rsidRDefault="007914D8" w:rsidP="007914D8">
      <w:pPr>
        <w:spacing w:after="200"/>
        <w:ind w:left="360"/>
        <w:rPr>
          <w:sz w:val="24"/>
          <w:szCs w:val="24"/>
        </w:rPr>
      </w:pPr>
    </w:p>
    <w:p w14:paraId="00000011" w14:textId="77777777" w:rsidR="000A6C71" w:rsidRPr="004020B3" w:rsidRDefault="001C3F74">
      <w:pPr>
        <w:numPr>
          <w:ilvl w:val="0"/>
          <w:numId w:val="2"/>
        </w:numPr>
        <w:spacing w:after="200"/>
        <w:rPr>
          <w:sz w:val="28"/>
          <w:szCs w:val="28"/>
        </w:rPr>
      </w:pPr>
      <w:r w:rsidRPr="004020B3">
        <w:rPr>
          <w:sz w:val="28"/>
          <w:szCs w:val="28"/>
        </w:rPr>
        <w:t>Is there a correlation between the severity of issues and the resolution time?</w:t>
      </w:r>
    </w:p>
    <w:p w14:paraId="4C6F9BE1" w14:textId="77777777" w:rsidR="004020B3" w:rsidRPr="004020B3" w:rsidRDefault="004020B3" w:rsidP="004020B3">
      <w:pPr>
        <w:spacing w:after="200"/>
        <w:ind w:left="360"/>
        <w:rPr>
          <w:sz w:val="24"/>
          <w:szCs w:val="24"/>
          <w:lang w:val="en-BB"/>
        </w:rPr>
      </w:pPr>
      <w:r w:rsidRPr="004020B3">
        <w:rPr>
          <w:sz w:val="24"/>
          <w:szCs w:val="24"/>
          <w:lang w:val="en-BB"/>
        </w:rPr>
        <w:lastRenderedPageBreak/>
        <w:t>Statistical analysis findings:</w:t>
      </w:r>
    </w:p>
    <w:p w14:paraId="70BBF122" w14:textId="77777777" w:rsidR="004020B3" w:rsidRPr="004020B3" w:rsidRDefault="004020B3" w:rsidP="004020B3">
      <w:pPr>
        <w:numPr>
          <w:ilvl w:val="0"/>
          <w:numId w:val="16"/>
        </w:numPr>
        <w:spacing w:after="200"/>
        <w:rPr>
          <w:lang w:val="en-BB"/>
        </w:rPr>
      </w:pPr>
      <w:r w:rsidRPr="004020B3">
        <w:rPr>
          <w:b/>
          <w:bCs/>
          <w:lang w:val="en-BB"/>
        </w:rPr>
        <w:t>Correlation Coefficient:</w:t>
      </w:r>
      <w:r w:rsidRPr="004020B3">
        <w:rPr>
          <w:lang w:val="en-BB"/>
        </w:rPr>
        <w:t xml:space="preserve"> 0.45 (moderate positive correlation).</w:t>
      </w:r>
    </w:p>
    <w:p w14:paraId="4D024823" w14:textId="751EA2DB" w:rsidR="000E27C5" w:rsidRPr="00917D68" w:rsidRDefault="004020B3" w:rsidP="004020B3">
      <w:pPr>
        <w:pStyle w:val="ListParagraph"/>
        <w:numPr>
          <w:ilvl w:val="0"/>
          <w:numId w:val="16"/>
        </w:numPr>
        <w:spacing w:after="200"/>
      </w:pPr>
      <w:r w:rsidRPr="00917D68">
        <w:rPr>
          <w:b/>
          <w:bCs/>
          <w:lang w:val="en-BB"/>
        </w:rPr>
        <w:t>Implication:</w:t>
      </w:r>
      <w:r w:rsidRPr="00917D68">
        <w:rPr>
          <w:lang w:val="en-BB"/>
        </w:rPr>
        <w:t xml:space="preserve"> Higher severity issues generally take longer to resolve.</w:t>
      </w:r>
    </w:p>
    <w:p w14:paraId="3E696C99" w14:textId="77777777" w:rsidR="009B2BED" w:rsidRDefault="009B2BED" w:rsidP="009B2BED">
      <w:pPr>
        <w:spacing w:after="200"/>
        <w:ind w:left="720"/>
        <w:rPr>
          <w:sz w:val="28"/>
          <w:szCs w:val="28"/>
        </w:rPr>
      </w:pPr>
    </w:p>
    <w:p w14:paraId="00000012" w14:textId="383AAF72" w:rsidR="000A6C71" w:rsidRPr="00917D68" w:rsidRDefault="001C3F74">
      <w:pPr>
        <w:numPr>
          <w:ilvl w:val="0"/>
          <w:numId w:val="2"/>
        </w:numPr>
        <w:spacing w:after="200"/>
        <w:rPr>
          <w:sz w:val="28"/>
          <w:szCs w:val="28"/>
        </w:rPr>
      </w:pPr>
      <w:r w:rsidRPr="00917D68">
        <w:rPr>
          <w:sz w:val="28"/>
          <w:szCs w:val="28"/>
        </w:rPr>
        <w:t>How many categorical columns are there in the data? [Search about categorical and continuous data, and try to answer this question]</w:t>
      </w:r>
    </w:p>
    <w:p w14:paraId="3FD37351" w14:textId="77777777" w:rsidR="00917D68" w:rsidRPr="00917D68" w:rsidRDefault="00917D68" w:rsidP="00917D68">
      <w:pPr>
        <w:numPr>
          <w:ilvl w:val="0"/>
          <w:numId w:val="18"/>
        </w:numPr>
        <w:spacing w:before="240" w:after="240" w:line="240" w:lineRule="auto"/>
        <w:textAlignment w:val="baseline"/>
        <w:rPr>
          <w:rFonts w:eastAsia="Times New Roman"/>
          <w:color w:val="000000"/>
          <w:lang w:val="en-BB"/>
        </w:rPr>
      </w:pPr>
      <w:r w:rsidRPr="00917D68">
        <w:rPr>
          <w:rFonts w:eastAsia="Times New Roman"/>
          <w:b/>
          <w:bCs/>
          <w:color w:val="000000"/>
          <w:lang w:val="en-BB"/>
        </w:rPr>
        <w:t>Tickets Dataset:</w:t>
      </w:r>
      <w:r w:rsidRPr="00917D68">
        <w:rPr>
          <w:rFonts w:eastAsia="Times New Roman"/>
          <w:color w:val="000000"/>
          <w:lang w:val="en-BB"/>
        </w:rPr>
        <w:t xml:space="preserve"> 5 categorical columns, including </w:t>
      </w:r>
      <w:r w:rsidRPr="00917D68">
        <w:rPr>
          <w:rFonts w:ascii="Roboto Mono" w:eastAsia="Times New Roman" w:hAnsi="Roboto Mono"/>
          <w:color w:val="188038"/>
          <w:lang w:val="en-BB"/>
        </w:rPr>
        <w:t>Category</w:t>
      </w:r>
      <w:r w:rsidRPr="00917D68">
        <w:rPr>
          <w:rFonts w:eastAsia="Times New Roman"/>
          <w:color w:val="000000"/>
          <w:lang w:val="en-BB"/>
        </w:rPr>
        <w:t xml:space="preserve"> and </w:t>
      </w:r>
      <w:r w:rsidRPr="00917D68">
        <w:rPr>
          <w:rFonts w:ascii="Roboto Mono" w:eastAsia="Times New Roman" w:hAnsi="Roboto Mono"/>
          <w:color w:val="188038"/>
          <w:lang w:val="en-BB"/>
        </w:rPr>
        <w:t>Priority</w:t>
      </w:r>
      <w:r w:rsidRPr="00917D68">
        <w:rPr>
          <w:rFonts w:eastAsia="Times New Roman"/>
          <w:color w:val="000000"/>
          <w:lang w:val="en-BB"/>
        </w:rPr>
        <w:t>.</w:t>
      </w:r>
    </w:p>
    <w:p w14:paraId="00000014" w14:textId="5FD4CE2F" w:rsidR="00917D68" w:rsidRPr="00395F0B" w:rsidRDefault="00917D68" w:rsidP="00395F0B">
      <w:pPr>
        <w:pStyle w:val="ListParagraph"/>
        <w:numPr>
          <w:ilvl w:val="0"/>
          <w:numId w:val="18"/>
        </w:numPr>
        <w:spacing w:after="200"/>
        <w:rPr>
          <w:sz w:val="24"/>
          <w:szCs w:val="24"/>
        </w:rPr>
      </w:pPr>
      <w:r w:rsidRPr="00917D68">
        <w:rPr>
          <w:rFonts w:eastAsia="Times New Roman"/>
          <w:b/>
          <w:bCs/>
          <w:color w:val="000000"/>
          <w:lang w:val="en-BB"/>
        </w:rPr>
        <w:t>IT Agents Dataset:</w:t>
      </w:r>
      <w:r w:rsidRPr="00917D68">
        <w:rPr>
          <w:rFonts w:eastAsia="Times New Roman"/>
          <w:color w:val="000000"/>
          <w:lang w:val="en-BB"/>
        </w:rPr>
        <w:t xml:space="preserve"> 1 categorical </w:t>
      </w:r>
      <w:r w:rsidR="00EB0077" w:rsidRPr="00917D68">
        <w:rPr>
          <w:rFonts w:eastAsia="Times New Roman"/>
          <w:color w:val="000000"/>
          <w:lang w:val="en-BB"/>
        </w:rPr>
        <w:t>column</w:t>
      </w:r>
      <w:r w:rsidRPr="00917D68">
        <w:rPr>
          <w:rFonts w:eastAsia="Times New Roman"/>
          <w:color w:val="000000"/>
          <w:lang w:val="en-BB"/>
        </w:rPr>
        <w:t xml:space="preserve">, such as </w:t>
      </w:r>
      <w:r w:rsidRPr="00917D68">
        <w:rPr>
          <w:rFonts w:ascii="Roboto Mono" w:eastAsia="Times New Roman" w:hAnsi="Roboto Mono" w:cs="Times New Roman"/>
          <w:color w:val="188038"/>
          <w:lang w:val="en-BB"/>
        </w:rPr>
        <w:t>Agent ID</w:t>
      </w:r>
    </w:p>
    <w:p w14:paraId="2F08B3CB" w14:textId="77777777" w:rsidR="000A6C71" w:rsidRDefault="000A6C71">
      <w:pPr>
        <w:rPr>
          <w:sz w:val="24"/>
          <w:szCs w:val="24"/>
        </w:rPr>
      </w:pPr>
    </w:p>
    <w:p w14:paraId="00000015" w14:textId="78914EF0" w:rsidR="000A6C71" w:rsidRDefault="001C3F74">
      <w:pPr>
        <w:rPr>
          <w:sz w:val="28"/>
          <w:szCs w:val="28"/>
        </w:rPr>
      </w:pPr>
      <w:r>
        <w:rPr>
          <w:b/>
          <w:sz w:val="36"/>
          <w:szCs w:val="36"/>
        </w:rPr>
        <w:t>Subjective Question</w:t>
      </w:r>
      <w:r w:rsidR="00395F0B">
        <w:rPr>
          <w:b/>
          <w:sz w:val="36"/>
          <w:szCs w:val="36"/>
        </w:rPr>
        <w:t xml:space="preserve"> </w:t>
      </w:r>
      <w:r w:rsidR="00EB0077">
        <w:rPr>
          <w:b/>
          <w:sz w:val="36"/>
          <w:szCs w:val="36"/>
        </w:rPr>
        <w:t>&amp; Answers</w:t>
      </w:r>
      <w:r>
        <w:rPr>
          <w:b/>
          <w:sz w:val="36"/>
          <w:szCs w:val="36"/>
        </w:rPr>
        <w:t>:</w:t>
      </w:r>
    </w:p>
    <w:p w14:paraId="00000016" w14:textId="77777777" w:rsidR="000A6C71" w:rsidRDefault="000A6C71">
      <w:pPr>
        <w:rPr>
          <w:sz w:val="28"/>
          <w:szCs w:val="28"/>
        </w:rPr>
      </w:pPr>
    </w:p>
    <w:p w14:paraId="00000018" w14:textId="41FF5770" w:rsidR="000A6C71" w:rsidRDefault="001C3F74" w:rsidP="00917D68">
      <w:pPr>
        <w:numPr>
          <w:ilvl w:val="0"/>
          <w:numId w:val="19"/>
        </w:numPr>
        <w:rPr>
          <w:sz w:val="28"/>
          <w:szCs w:val="28"/>
        </w:rPr>
      </w:pPr>
      <w:r w:rsidRPr="00572CD0">
        <w:rPr>
          <w:sz w:val="28"/>
          <w:szCs w:val="28"/>
        </w:rPr>
        <w:t>If there is an investment, should it be used to hire more IT agents, improve training programs, or upgrade ticket management software?</w:t>
      </w:r>
      <w:r w:rsidR="00917D68" w:rsidRPr="00572CD0">
        <w:rPr>
          <w:sz w:val="28"/>
          <w:szCs w:val="28"/>
        </w:rPr>
        <w:t xml:space="preserve"> </w:t>
      </w:r>
      <w:r w:rsidRPr="00572CD0">
        <w:rPr>
          <w:sz w:val="28"/>
          <w:szCs w:val="28"/>
        </w:rPr>
        <w:t>Analysis: Perform a cost-benefit analysis using ticket resolution and satisfaction metrics.</w:t>
      </w:r>
    </w:p>
    <w:p w14:paraId="403E8B46" w14:textId="77777777" w:rsidR="00605587" w:rsidRPr="00572CD0" w:rsidRDefault="00605587" w:rsidP="00605587">
      <w:pPr>
        <w:ind w:left="720"/>
        <w:rPr>
          <w:sz w:val="28"/>
          <w:szCs w:val="28"/>
        </w:rPr>
      </w:pPr>
    </w:p>
    <w:p w14:paraId="332C3920" w14:textId="77777777" w:rsidR="006D3C4F" w:rsidRPr="006D3C4F" w:rsidRDefault="006D3C4F" w:rsidP="006D3C4F">
      <w:pPr>
        <w:rPr>
          <w:rFonts w:eastAsia="Times New Roman"/>
          <w:color w:val="000000"/>
          <w:lang w:val="en-BB"/>
        </w:rPr>
      </w:pPr>
      <w:r w:rsidRPr="006D3C4F">
        <w:rPr>
          <w:rFonts w:eastAsia="Times New Roman"/>
          <w:color w:val="000000"/>
          <w:lang w:val="en-BB"/>
        </w:rPr>
        <w:t xml:space="preserve">1. </w:t>
      </w:r>
      <w:r w:rsidRPr="006D3C4F">
        <w:rPr>
          <w:rFonts w:eastAsia="Times New Roman"/>
          <w:b/>
          <w:bCs/>
          <w:color w:val="000000"/>
          <w:lang w:val="en-BB"/>
        </w:rPr>
        <w:t>Hiring More IT Agents – Analysis</w:t>
      </w:r>
    </w:p>
    <w:p w14:paraId="42983C58" w14:textId="77777777" w:rsidR="006D3C4F" w:rsidRPr="009657FF" w:rsidRDefault="006D3C4F" w:rsidP="009657FF">
      <w:pPr>
        <w:pStyle w:val="ListParagraph"/>
        <w:numPr>
          <w:ilvl w:val="0"/>
          <w:numId w:val="58"/>
        </w:numPr>
        <w:tabs>
          <w:tab w:val="num" w:pos="720"/>
        </w:tabs>
        <w:rPr>
          <w:rFonts w:eastAsia="Times New Roman"/>
          <w:color w:val="000000"/>
          <w:lang w:val="en-BB"/>
        </w:rPr>
      </w:pPr>
      <w:r w:rsidRPr="009657FF">
        <w:rPr>
          <w:rFonts w:eastAsia="Times New Roman"/>
          <w:color w:val="000000"/>
          <w:lang w:val="en-BB"/>
        </w:rPr>
        <w:t>The highest workload is handled by Aurelio Tanori (2027 tickets) and Jesus Contreras (2026 tickets).</w:t>
      </w:r>
    </w:p>
    <w:p w14:paraId="654FCCE4" w14:textId="77777777" w:rsidR="006D3C4F" w:rsidRPr="009657FF" w:rsidRDefault="006D3C4F" w:rsidP="009657FF">
      <w:pPr>
        <w:pStyle w:val="ListParagraph"/>
        <w:numPr>
          <w:ilvl w:val="0"/>
          <w:numId w:val="58"/>
        </w:numPr>
        <w:tabs>
          <w:tab w:val="num" w:pos="720"/>
        </w:tabs>
        <w:rPr>
          <w:rFonts w:eastAsia="Times New Roman"/>
          <w:color w:val="000000"/>
          <w:lang w:val="en-BB"/>
        </w:rPr>
      </w:pPr>
      <w:r w:rsidRPr="009657FF">
        <w:rPr>
          <w:rFonts w:eastAsia="Times New Roman"/>
          <w:color w:val="000000"/>
          <w:lang w:val="en-BB"/>
        </w:rPr>
        <w:t>Average resolution time varies: Some agents take ~4 days, while others take 5+ days.</w:t>
      </w:r>
    </w:p>
    <w:p w14:paraId="41742743" w14:textId="77777777" w:rsidR="006D3C4F" w:rsidRPr="009657FF" w:rsidRDefault="006D3C4F" w:rsidP="009657FF">
      <w:pPr>
        <w:tabs>
          <w:tab w:val="num" w:pos="720"/>
        </w:tabs>
        <w:ind w:left="360"/>
        <w:rPr>
          <w:rFonts w:eastAsia="Times New Roman"/>
          <w:b/>
          <w:bCs/>
          <w:color w:val="000000"/>
          <w:lang w:val="en-BB"/>
        </w:rPr>
      </w:pPr>
      <w:r w:rsidRPr="009657FF">
        <w:rPr>
          <w:rFonts w:eastAsia="Times New Roman"/>
          <w:b/>
          <w:bCs/>
          <w:color w:val="000000"/>
          <w:lang w:val="en-BB"/>
        </w:rPr>
        <w:t>Satisfaction scores fluctuate:</w:t>
      </w:r>
    </w:p>
    <w:p w14:paraId="2013066A" w14:textId="77777777" w:rsidR="006D3C4F" w:rsidRPr="009657FF" w:rsidRDefault="006D3C4F" w:rsidP="009657FF">
      <w:pPr>
        <w:pStyle w:val="ListParagraph"/>
        <w:numPr>
          <w:ilvl w:val="0"/>
          <w:numId w:val="58"/>
        </w:numPr>
        <w:tabs>
          <w:tab w:val="num" w:pos="1440"/>
        </w:tabs>
        <w:rPr>
          <w:rFonts w:eastAsia="Times New Roman"/>
          <w:color w:val="000000"/>
          <w:lang w:val="en-BB"/>
        </w:rPr>
      </w:pPr>
      <w:r w:rsidRPr="009657FF">
        <w:rPr>
          <w:rFonts w:eastAsia="Times New Roman"/>
          <w:color w:val="000000"/>
          <w:lang w:val="en-BB"/>
        </w:rPr>
        <w:t>Elena Velez has a low 3.61 rating, indicating performance issues.</w:t>
      </w:r>
    </w:p>
    <w:p w14:paraId="14E9D884" w14:textId="77777777" w:rsidR="006D3C4F" w:rsidRPr="009657FF" w:rsidRDefault="006D3C4F" w:rsidP="009657FF">
      <w:pPr>
        <w:pStyle w:val="ListParagraph"/>
        <w:numPr>
          <w:ilvl w:val="0"/>
          <w:numId w:val="58"/>
        </w:numPr>
        <w:tabs>
          <w:tab w:val="num" w:pos="1440"/>
        </w:tabs>
        <w:rPr>
          <w:rFonts w:eastAsia="Times New Roman"/>
          <w:color w:val="000000"/>
          <w:lang w:val="en-BB"/>
        </w:rPr>
      </w:pPr>
      <w:r w:rsidRPr="009657FF">
        <w:rPr>
          <w:rFonts w:eastAsia="Times New Roman"/>
          <w:color w:val="000000"/>
          <w:lang w:val="en-BB"/>
        </w:rPr>
        <w:t>Others maintain 4.3+ satisfaction, which is decent.</w:t>
      </w:r>
    </w:p>
    <w:p w14:paraId="6A2408C8" w14:textId="77777777" w:rsidR="006D3C4F" w:rsidRPr="009657FF" w:rsidRDefault="006D3C4F" w:rsidP="009657FF">
      <w:pPr>
        <w:ind w:left="360"/>
        <w:rPr>
          <w:rFonts w:eastAsia="Times New Roman"/>
          <w:b/>
          <w:bCs/>
          <w:color w:val="000000"/>
          <w:lang w:val="en-BB"/>
        </w:rPr>
      </w:pPr>
      <w:r w:rsidRPr="009657FF">
        <w:rPr>
          <w:rFonts w:eastAsia="Times New Roman"/>
          <w:b/>
          <w:bCs/>
          <w:color w:val="000000"/>
          <w:lang w:val="en-BB"/>
        </w:rPr>
        <w:t>Implication:</w:t>
      </w:r>
    </w:p>
    <w:p w14:paraId="0371CFC7" w14:textId="77777777" w:rsidR="006D3C4F" w:rsidRPr="009657FF" w:rsidRDefault="006D3C4F" w:rsidP="009657FF">
      <w:pPr>
        <w:pStyle w:val="ListParagraph"/>
        <w:numPr>
          <w:ilvl w:val="0"/>
          <w:numId w:val="58"/>
        </w:numPr>
        <w:tabs>
          <w:tab w:val="num" w:pos="720"/>
        </w:tabs>
        <w:rPr>
          <w:rFonts w:eastAsia="Times New Roman"/>
          <w:color w:val="000000"/>
          <w:lang w:val="en-BB"/>
        </w:rPr>
      </w:pPr>
      <w:r w:rsidRPr="009657FF">
        <w:rPr>
          <w:rFonts w:eastAsia="Times New Roman"/>
          <w:color w:val="000000"/>
          <w:lang w:val="en-BB"/>
        </w:rPr>
        <w:t>Agents handling 2000+ tickets may be overworked → Hiring can distribute workload.</w:t>
      </w:r>
    </w:p>
    <w:p w14:paraId="403CC715" w14:textId="77777777" w:rsidR="006D3C4F" w:rsidRPr="009657FF" w:rsidRDefault="006D3C4F" w:rsidP="009657FF">
      <w:pPr>
        <w:pStyle w:val="ListParagraph"/>
        <w:numPr>
          <w:ilvl w:val="0"/>
          <w:numId w:val="58"/>
        </w:numPr>
        <w:tabs>
          <w:tab w:val="num" w:pos="720"/>
        </w:tabs>
        <w:rPr>
          <w:rFonts w:eastAsia="Times New Roman"/>
          <w:color w:val="000000"/>
          <w:lang w:val="en-BB"/>
        </w:rPr>
      </w:pPr>
      <w:r w:rsidRPr="009657FF">
        <w:rPr>
          <w:rFonts w:eastAsia="Times New Roman"/>
          <w:color w:val="000000"/>
          <w:lang w:val="en-BB"/>
        </w:rPr>
        <w:t>Some agents take longer with lower satisfaction → Training might help them.</w:t>
      </w:r>
    </w:p>
    <w:p w14:paraId="3C86AB4F" w14:textId="77777777" w:rsidR="006D3C4F" w:rsidRPr="009657FF" w:rsidRDefault="006D3C4F" w:rsidP="006D3C4F">
      <w:pPr>
        <w:rPr>
          <w:rFonts w:eastAsia="Times New Roman"/>
          <w:color w:val="000000"/>
          <w:lang w:val="en-BB"/>
        </w:rPr>
      </w:pPr>
    </w:p>
    <w:p w14:paraId="4C2224E1" w14:textId="77777777" w:rsidR="006D3C4F" w:rsidRPr="006D3C4F" w:rsidRDefault="006D3C4F" w:rsidP="006D3C4F">
      <w:pPr>
        <w:rPr>
          <w:rFonts w:eastAsia="Times New Roman"/>
          <w:color w:val="000000"/>
          <w:lang w:val="en-BB"/>
        </w:rPr>
      </w:pPr>
      <w:r w:rsidRPr="006D3C4F">
        <w:rPr>
          <w:rFonts w:eastAsia="Times New Roman"/>
          <w:color w:val="000000"/>
          <w:lang w:val="en-BB"/>
        </w:rPr>
        <w:t xml:space="preserve">2. </w:t>
      </w:r>
      <w:r w:rsidRPr="006D3C4F">
        <w:rPr>
          <w:rFonts w:eastAsia="Times New Roman"/>
          <w:b/>
          <w:bCs/>
          <w:color w:val="000000"/>
          <w:lang w:val="en-BB"/>
        </w:rPr>
        <w:t>Training Improvements – Analysis</w:t>
      </w:r>
    </w:p>
    <w:p w14:paraId="54EDA3B4" w14:textId="77777777" w:rsidR="006D3C4F" w:rsidRPr="009657FF" w:rsidRDefault="006D3C4F" w:rsidP="009657FF">
      <w:pPr>
        <w:pStyle w:val="ListParagraph"/>
        <w:numPr>
          <w:ilvl w:val="0"/>
          <w:numId w:val="57"/>
        </w:numPr>
        <w:rPr>
          <w:rFonts w:eastAsia="Times New Roman"/>
          <w:color w:val="000000"/>
          <w:lang w:val="en-BB"/>
        </w:rPr>
      </w:pPr>
      <w:r w:rsidRPr="009657FF">
        <w:rPr>
          <w:rFonts w:eastAsia="Times New Roman"/>
          <w:color w:val="000000"/>
          <w:lang w:val="en-BB"/>
        </w:rPr>
        <w:t>Alfonso Barraza (Ratio: 0.61) has the worst performance—low satisfaction despite long resolution times.</w:t>
      </w:r>
    </w:p>
    <w:p w14:paraId="3BAE13AC" w14:textId="77777777" w:rsidR="006D3C4F" w:rsidRPr="009657FF" w:rsidRDefault="006D3C4F" w:rsidP="009657FF">
      <w:pPr>
        <w:pStyle w:val="ListParagraph"/>
        <w:numPr>
          <w:ilvl w:val="0"/>
          <w:numId w:val="57"/>
        </w:numPr>
        <w:rPr>
          <w:rFonts w:eastAsia="Times New Roman"/>
          <w:color w:val="000000"/>
          <w:lang w:val="en-BB"/>
        </w:rPr>
      </w:pPr>
      <w:r w:rsidRPr="009657FF">
        <w:rPr>
          <w:rFonts w:eastAsia="Times New Roman"/>
          <w:color w:val="000000"/>
          <w:lang w:val="en-BB"/>
        </w:rPr>
        <w:t xml:space="preserve">Lorena, </w:t>
      </w:r>
      <w:proofErr w:type="spellStart"/>
      <w:r w:rsidRPr="009657FF">
        <w:rPr>
          <w:rFonts w:eastAsia="Times New Roman"/>
          <w:color w:val="000000"/>
          <w:lang w:val="en-BB"/>
        </w:rPr>
        <w:t>Nurio</w:t>
      </w:r>
      <w:proofErr w:type="spellEnd"/>
      <w:r w:rsidRPr="009657FF">
        <w:rPr>
          <w:rFonts w:eastAsia="Times New Roman"/>
          <w:color w:val="000000"/>
          <w:lang w:val="en-BB"/>
        </w:rPr>
        <w:t xml:space="preserve"> Zepeda, and Elena Velez also have low ratios, suggesting inefficiency.</w:t>
      </w:r>
    </w:p>
    <w:p w14:paraId="20357AD0" w14:textId="77777777" w:rsidR="006D3C4F" w:rsidRPr="009657FF" w:rsidRDefault="006D3C4F" w:rsidP="009657FF">
      <w:pPr>
        <w:pStyle w:val="ListParagraph"/>
        <w:numPr>
          <w:ilvl w:val="0"/>
          <w:numId w:val="57"/>
        </w:numPr>
        <w:rPr>
          <w:rFonts w:eastAsia="Times New Roman"/>
          <w:color w:val="000000"/>
          <w:lang w:val="en-BB"/>
        </w:rPr>
      </w:pPr>
      <w:r w:rsidRPr="009657FF">
        <w:rPr>
          <w:rFonts w:eastAsia="Times New Roman"/>
          <w:color w:val="000000"/>
          <w:lang w:val="en-BB"/>
        </w:rPr>
        <w:t>These agents may benefit from targeted training in issue resolution and customer service.</w:t>
      </w:r>
    </w:p>
    <w:p w14:paraId="3EB5426C" w14:textId="77777777" w:rsidR="006D3C4F" w:rsidRPr="009657FF" w:rsidRDefault="006D3C4F" w:rsidP="009657FF">
      <w:pPr>
        <w:ind w:left="360"/>
        <w:rPr>
          <w:rFonts w:eastAsia="Times New Roman"/>
          <w:color w:val="000000"/>
          <w:lang w:val="en-BB"/>
        </w:rPr>
      </w:pPr>
      <w:r w:rsidRPr="009657FF">
        <w:rPr>
          <w:rFonts w:eastAsia="Times New Roman"/>
          <w:b/>
          <w:bCs/>
          <w:color w:val="000000"/>
          <w:lang w:val="en-BB"/>
        </w:rPr>
        <w:t>Implication</w:t>
      </w:r>
      <w:r w:rsidRPr="009657FF">
        <w:rPr>
          <w:rFonts w:eastAsia="Times New Roman"/>
          <w:color w:val="000000"/>
          <w:lang w:val="en-BB"/>
        </w:rPr>
        <w:t>:</w:t>
      </w:r>
    </w:p>
    <w:p w14:paraId="4AC2004D" w14:textId="77777777" w:rsidR="006D3C4F" w:rsidRPr="009657FF" w:rsidRDefault="006D3C4F" w:rsidP="009657FF">
      <w:pPr>
        <w:pStyle w:val="ListParagraph"/>
        <w:numPr>
          <w:ilvl w:val="0"/>
          <w:numId w:val="57"/>
        </w:numPr>
        <w:rPr>
          <w:rFonts w:eastAsia="Times New Roman"/>
          <w:color w:val="000000"/>
          <w:lang w:val="en-BB"/>
        </w:rPr>
      </w:pPr>
      <w:r w:rsidRPr="009657FF">
        <w:rPr>
          <w:rFonts w:eastAsia="Times New Roman"/>
          <w:color w:val="000000"/>
          <w:lang w:val="en-BB"/>
        </w:rPr>
        <w:t>Training could improve efficiency for struggling agents.</w:t>
      </w:r>
    </w:p>
    <w:p w14:paraId="0F92665D" w14:textId="77777777" w:rsidR="006D3C4F" w:rsidRPr="009657FF" w:rsidRDefault="006D3C4F" w:rsidP="009657FF">
      <w:pPr>
        <w:pStyle w:val="ListParagraph"/>
        <w:numPr>
          <w:ilvl w:val="0"/>
          <w:numId w:val="57"/>
        </w:numPr>
        <w:rPr>
          <w:rFonts w:eastAsia="Times New Roman"/>
          <w:color w:val="000000"/>
          <w:lang w:val="en-BB"/>
        </w:rPr>
      </w:pPr>
      <w:r w:rsidRPr="009657FF">
        <w:rPr>
          <w:rFonts w:eastAsia="Times New Roman"/>
          <w:color w:val="000000"/>
          <w:lang w:val="en-BB"/>
        </w:rPr>
        <w:lastRenderedPageBreak/>
        <w:t>But high workload may also be a factor—combining training with hiring might be optimal.</w:t>
      </w:r>
    </w:p>
    <w:p w14:paraId="2A23934E" w14:textId="2D6233A4" w:rsidR="006D3C4F" w:rsidRPr="006D3C4F" w:rsidRDefault="006D3C4F" w:rsidP="006D3C4F">
      <w:pPr>
        <w:rPr>
          <w:rFonts w:eastAsia="Times New Roman"/>
          <w:color w:val="000000"/>
          <w:lang w:val="en-BB"/>
        </w:rPr>
      </w:pPr>
      <w:r w:rsidRPr="006D3C4F">
        <w:rPr>
          <w:rFonts w:eastAsia="Times New Roman"/>
          <w:color w:val="000000"/>
          <w:lang w:val="en-BB"/>
        </w:rPr>
        <w:t>​​​​</w:t>
      </w:r>
    </w:p>
    <w:p w14:paraId="31D6D707" w14:textId="77777777" w:rsidR="006D3C4F" w:rsidRPr="006D3C4F" w:rsidRDefault="006D3C4F" w:rsidP="006D3C4F">
      <w:pPr>
        <w:rPr>
          <w:rFonts w:eastAsia="Times New Roman"/>
          <w:color w:val="000000"/>
          <w:lang w:val="en-BB"/>
        </w:rPr>
      </w:pPr>
      <w:r w:rsidRPr="006D3C4F">
        <w:rPr>
          <w:rFonts w:eastAsia="Times New Roman"/>
          <w:color w:val="000000"/>
          <w:lang w:val="en-BB"/>
        </w:rPr>
        <w:t xml:space="preserve">3. </w:t>
      </w:r>
      <w:r w:rsidRPr="006D3C4F">
        <w:rPr>
          <w:rFonts w:eastAsia="Times New Roman"/>
          <w:b/>
          <w:bCs/>
          <w:color w:val="000000"/>
          <w:lang w:val="en-BB"/>
        </w:rPr>
        <w:t>Upgrading Ticket Software – Analysis</w:t>
      </w:r>
    </w:p>
    <w:p w14:paraId="1A03EA28" w14:textId="77777777" w:rsidR="006D3C4F" w:rsidRPr="009657FF" w:rsidRDefault="006D3C4F" w:rsidP="009657FF">
      <w:pPr>
        <w:pStyle w:val="ListParagraph"/>
        <w:numPr>
          <w:ilvl w:val="0"/>
          <w:numId w:val="56"/>
        </w:numPr>
        <w:rPr>
          <w:rFonts w:eastAsia="Times New Roman"/>
          <w:color w:val="000000"/>
          <w:lang w:val="en-BB"/>
        </w:rPr>
      </w:pPr>
      <w:r w:rsidRPr="009657FF">
        <w:rPr>
          <w:rFonts w:eastAsia="Times New Roman"/>
          <w:color w:val="000000"/>
          <w:lang w:val="en-BB"/>
        </w:rPr>
        <w:t>783 high-severity tickets were assigned a low priority → This suggests software inefficiencies.</w:t>
      </w:r>
    </w:p>
    <w:p w14:paraId="233AC65E" w14:textId="77777777" w:rsidR="006D3C4F" w:rsidRPr="009657FF" w:rsidRDefault="006D3C4F" w:rsidP="009657FF">
      <w:pPr>
        <w:pStyle w:val="ListParagraph"/>
        <w:numPr>
          <w:ilvl w:val="0"/>
          <w:numId w:val="56"/>
        </w:numPr>
        <w:rPr>
          <w:rFonts w:eastAsia="Times New Roman"/>
          <w:color w:val="000000"/>
          <w:lang w:val="en-BB"/>
        </w:rPr>
      </w:pPr>
      <w:r w:rsidRPr="009657FF">
        <w:rPr>
          <w:rFonts w:eastAsia="Times New Roman"/>
          <w:color w:val="000000"/>
          <w:lang w:val="en-BB"/>
        </w:rPr>
        <w:t>Delays in urgent issues may reduce satisfaction scores and increase resolution times.</w:t>
      </w:r>
    </w:p>
    <w:p w14:paraId="20D8C2B7" w14:textId="77777777" w:rsidR="006D3C4F" w:rsidRPr="009657FF" w:rsidRDefault="006D3C4F" w:rsidP="009657FF">
      <w:pPr>
        <w:pStyle w:val="ListParagraph"/>
        <w:numPr>
          <w:ilvl w:val="0"/>
          <w:numId w:val="56"/>
        </w:numPr>
        <w:rPr>
          <w:rFonts w:eastAsia="Times New Roman"/>
          <w:color w:val="000000"/>
          <w:lang w:val="en-BB"/>
        </w:rPr>
      </w:pPr>
      <w:r w:rsidRPr="009657FF">
        <w:rPr>
          <w:rFonts w:eastAsia="Times New Roman"/>
          <w:color w:val="000000"/>
          <w:lang w:val="en-BB"/>
        </w:rPr>
        <w:t>Many tickets remain unclassified in both severity and priority, indicating a lack of automation in categorization.</w:t>
      </w:r>
    </w:p>
    <w:p w14:paraId="34C6FCFE" w14:textId="6457CCB0" w:rsidR="009657FF" w:rsidRDefault="009657FF">
      <w:pPr>
        <w:rPr>
          <w:sz w:val="24"/>
          <w:szCs w:val="24"/>
          <w:lang w:val="en-BB"/>
        </w:rPr>
      </w:pPr>
    </w:p>
    <w:tbl>
      <w:tblPr>
        <w:tblStyle w:val="TableGrid"/>
        <w:tblpPr w:leftFromText="180" w:rightFromText="180" w:vertAnchor="text" w:horzAnchor="margin" w:tblpY="694"/>
        <w:tblW w:w="0" w:type="auto"/>
        <w:tblLook w:val="04A0" w:firstRow="1" w:lastRow="0" w:firstColumn="1" w:lastColumn="0" w:noHBand="0" w:noVBand="1"/>
      </w:tblPr>
      <w:tblGrid>
        <w:gridCol w:w="1896"/>
        <w:gridCol w:w="2988"/>
        <w:gridCol w:w="2854"/>
        <w:gridCol w:w="1281"/>
      </w:tblGrid>
      <w:tr w:rsidR="009657FF" w:rsidRPr="006D3C4F" w14:paraId="0C2A3907" w14:textId="77777777" w:rsidTr="009657FF">
        <w:tc>
          <w:tcPr>
            <w:tcW w:w="0" w:type="auto"/>
            <w:hideMark/>
          </w:tcPr>
          <w:p w14:paraId="5F193E0E" w14:textId="77777777" w:rsidR="009657FF" w:rsidRPr="006D3C4F" w:rsidRDefault="009657FF" w:rsidP="009657FF">
            <w:pPr>
              <w:spacing w:line="276" w:lineRule="auto"/>
              <w:rPr>
                <w:b/>
                <w:bCs/>
                <w:lang w:val="en-BB"/>
              </w:rPr>
            </w:pPr>
            <w:r w:rsidRPr="006D3C4F">
              <w:rPr>
                <w:b/>
                <w:bCs/>
                <w:lang w:val="en-BB"/>
              </w:rPr>
              <w:t>Investment</w:t>
            </w:r>
          </w:p>
        </w:tc>
        <w:tc>
          <w:tcPr>
            <w:tcW w:w="0" w:type="auto"/>
            <w:hideMark/>
          </w:tcPr>
          <w:p w14:paraId="666E93D2" w14:textId="77777777" w:rsidR="009657FF" w:rsidRPr="006D3C4F" w:rsidRDefault="009657FF" w:rsidP="009657FF">
            <w:pPr>
              <w:spacing w:line="276" w:lineRule="auto"/>
              <w:rPr>
                <w:b/>
                <w:bCs/>
                <w:lang w:val="en-BB"/>
              </w:rPr>
            </w:pPr>
            <w:r w:rsidRPr="006D3C4F">
              <w:rPr>
                <w:b/>
                <w:bCs/>
                <w:lang w:val="en-BB"/>
              </w:rPr>
              <w:t>Benefits</w:t>
            </w:r>
          </w:p>
        </w:tc>
        <w:tc>
          <w:tcPr>
            <w:tcW w:w="0" w:type="auto"/>
            <w:hideMark/>
          </w:tcPr>
          <w:p w14:paraId="3B29DF58" w14:textId="77777777" w:rsidR="009657FF" w:rsidRPr="006D3C4F" w:rsidRDefault="009657FF" w:rsidP="009657FF">
            <w:pPr>
              <w:spacing w:line="276" w:lineRule="auto"/>
              <w:rPr>
                <w:b/>
                <w:bCs/>
                <w:lang w:val="en-BB"/>
              </w:rPr>
            </w:pPr>
            <w:r w:rsidRPr="006D3C4F">
              <w:rPr>
                <w:b/>
                <w:bCs/>
                <w:lang w:val="en-BB"/>
              </w:rPr>
              <w:t>Issue Addressed</w:t>
            </w:r>
          </w:p>
        </w:tc>
        <w:tc>
          <w:tcPr>
            <w:tcW w:w="0" w:type="auto"/>
            <w:hideMark/>
          </w:tcPr>
          <w:p w14:paraId="5069F6B4" w14:textId="77777777" w:rsidR="009657FF" w:rsidRPr="006D3C4F" w:rsidRDefault="009657FF" w:rsidP="009657FF">
            <w:pPr>
              <w:spacing w:line="276" w:lineRule="auto"/>
              <w:rPr>
                <w:b/>
                <w:bCs/>
                <w:lang w:val="en-BB"/>
              </w:rPr>
            </w:pPr>
            <w:r w:rsidRPr="006D3C4F">
              <w:rPr>
                <w:b/>
                <w:bCs/>
                <w:lang w:val="en-BB"/>
              </w:rPr>
              <w:t>Impact</w:t>
            </w:r>
          </w:p>
        </w:tc>
      </w:tr>
      <w:tr w:rsidR="009657FF" w:rsidRPr="006D3C4F" w14:paraId="77380AE4" w14:textId="77777777" w:rsidTr="009657FF">
        <w:tc>
          <w:tcPr>
            <w:tcW w:w="0" w:type="auto"/>
            <w:hideMark/>
          </w:tcPr>
          <w:p w14:paraId="4ADA68A8" w14:textId="77777777" w:rsidR="009657FF" w:rsidRPr="006D3C4F" w:rsidRDefault="009657FF" w:rsidP="009657FF">
            <w:pPr>
              <w:spacing w:line="276" w:lineRule="auto"/>
              <w:rPr>
                <w:lang w:val="en-BB"/>
              </w:rPr>
            </w:pPr>
            <w:r w:rsidRPr="006D3C4F">
              <w:rPr>
                <w:b/>
                <w:bCs/>
                <w:lang w:val="en-BB"/>
              </w:rPr>
              <w:t>Hiring More IT Agents</w:t>
            </w:r>
          </w:p>
        </w:tc>
        <w:tc>
          <w:tcPr>
            <w:tcW w:w="0" w:type="auto"/>
            <w:hideMark/>
          </w:tcPr>
          <w:p w14:paraId="37EDC7D4" w14:textId="77777777" w:rsidR="009657FF" w:rsidRPr="006D3C4F" w:rsidRDefault="009657FF" w:rsidP="009657FF">
            <w:pPr>
              <w:spacing w:line="276" w:lineRule="auto"/>
              <w:rPr>
                <w:lang w:val="en-BB"/>
              </w:rPr>
            </w:pPr>
            <w:r w:rsidRPr="006D3C4F">
              <w:rPr>
                <w:lang w:val="en-BB"/>
              </w:rPr>
              <w:t>Reduces workload, improves response time</w:t>
            </w:r>
          </w:p>
        </w:tc>
        <w:tc>
          <w:tcPr>
            <w:tcW w:w="0" w:type="auto"/>
            <w:hideMark/>
          </w:tcPr>
          <w:p w14:paraId="3817DED7" w14:textId="77777777" w:rsidR="009657FF" w:rsidRPr="006D3C4F" w:rsidRDefault="009657FF" w:rsidP="009657FF">
            <w:pPr>
              <w:spacing w:line="276" w:lineRule="auto"/>
              <w:rPr>
                <w:lang w:val="en-BB"/>
              </w:rPr>
            </w:pPr>
            <w:r w:rsidRPr="006D3C4F">
              <w:rPr>
                <w:lang w:val="en-BB"/>
              </w:rPr>
              <w:t>High workload for key agents</w:t>
            </w:r>
          </w:p>
        </w:tc>
        <w:tc>
          <w:tcPr>
            <w:tcW w:w="0" w:type="auto"/>
            <w:hideMark/>
          </w:tcPr>
          <w:p w14:paraId="06CCBB3F" w14:textId="77777777" w:rsidR="009657FF" w:rsidRPr="006D3C4F" w:rsidRDefault="009657FF" w:rsidP="009657FF">
            <w:pPr>
              <w:spacing w:line="276" w:lineRule="auto"/>
              <w:rPr>
                <w:lang w:val="en-BB"/>
              </w:rPr>
            </w:pPr>
            <w:r w:rsidRPr="006D3C4F">
              <w:rPr>
                <w:lang w:val="en-BB"/>
              </w:rPr>
              <w:t>Medium-High</w:t>
            </w:r>
          </w:p>
        </w:tc>
      </w:tr>
      <w:tr w:rsidR="009657FF" w:rsidRPr="006D3C4F" w14:paraId="3EDCF5E1" w14:textId="77777777" w:rsidTr="009657FF">
        <w:tc>
          <w:tcPr>
            <w:tcW w:w="0" w:type="auto"/>
            <w:hideMark/>
          </w:tcPr>
          <w:p w14:paraId="3C06D712" w14:textId="77777777" w:rsidR="009657FF" w:rsidRPr="006D3C4F" w:rsidRDefault="009657FF" w:rsidP="009657FF">
            <w:pPr>
              <w:spacing w:line="276" w:lineRule="auto"/>
              <w:rPr>
                <w:lang w:val="en-BB"/>
              </w:rPr>
            </w:pPr>
            <w:r w:rsidRPr="006D3C4F">
              <w:rPr>
                <w:b/>
                <w:bCs/>
                <w:lang w:val="en-BB"/>
              </w:rPr>
              <w:t>Improving Training</w:t>
            </w:r>
          </w:p>
        </w:tc>
        <w:tc>
          <w:tcPr>
            <w:tcW w:w="0" w:type="auto"/>
            <w:hideMark/>
          </w:tcPr>
          <w:p w14:paraId="6D75AC52" w14:textId="77777777" w:rsidR="009657FF" w:rsidRPr="006D3C4F" w:rsidRDefault="009657FF" w:rsidP="009657FF">
            <w:pPr>
              <w:spacing w:line="276" w:lineRule="auto"/>
              <w:rPr>
                <w:lang w:val="en-BB"/>
              </w:rPr>
            </w:pPr>
            <w:r w:rsidRPr="006D3C4F">
              <w:rPr>
                <w:lang w:val="en-BB"/>
              </w:rPr>
              <w:t>Enhances efficiency and satisfaction scores</w:t>
            </w:r>
          </w:p>
        </w:tc>
        <w:tc>
          <w:tcPr>
            <w:tcW w:w="0" w:type="auto"/>
            <w:hideMark/>
          </w:tcPr>
          <w:p w14:paraId="5660BD60" w14:textId="77777777" w:rsidR="009657FF" w:rsidRPr="006D3C4F" w:rsidRDefault="009657FF" w:rsidP="009657FF">
            <w:pPr>
              <w:spacing w:line="276" w:lineRule="auto"/>
              <w:rPr>
                <w:lang w:val="en-BB"/>
              </w:rPr>
            </w:pPr>
            <w:r w:rsidRPr="006D3C4F">
              <w:rPr>
                <w:lang w:val="en-BB"/>
              </w:rPr>
              <w:t>Inefficiencies in agent performance</w:t>
            </w:r>
          </w:p>
        </w:tc>
        <w:tc>
          <w:tcPr>
            <w:tcW w:w="0" w:type="auto"/>
            <w:hideMark/>
          </w:tcPr>
          <w:p w14:paraId="584DE1D1" w14:textId="77777777" w:rsidR="009657FF" w:rsidRPr="006D3C4F" w:rsidRDefault="009657FF" w:rsidP="009657FF">
            <w:pPr>
              <w:spacing w:line="276" w:lineRule="auto"/>
              <w:rPr>
                <w:lang w:val="en-BB"/>
              </w:rPr>
            </w:pPr>
            <w:r w:rsidRPr="006D3C4F">
              <w:rPr>
                <w:lang w:val="en-BB"/>
              </w:rPr>
              <w:t>High</w:t>
            </w:r>
          </w:p>
        </w:tc>
      </w:tr>
      <w:tr w:rsidR="009657FF" w:rsidRPr="006D3C4F" w14:paraId="41EF1F3C" w14:textId="77777777" w:rsidTr="009657FF">
        <w:tc>
          <w:tcPr>
            <w:tcW w:w="0" w:type="auto"/>
            <w:hideMark/>
          </w:tcPr>
          <w:p w14:paraId="3DD1823E" w14:textId="77777777" w:rsidR="009657FF" w:rsidRPr="006D3C4F" w:rsidRDefault="009657FF" w:rsidP="009657FF">
            <w:pPr>
              <w:spacing w:line="276" w:lineRule="auto"/>
              <w:rPr>
                <w:lang w:val="en-BB"/>
              </w:rPr>
            </w:pPr>
            <w:r w:rsidRPr="006D3C4F">
              <w:rPr>
                <w:b/>
                <w:bCs/>
                <w:lang w:val="en-BB"/>
              </w:rPr>
              <w:t>Upgrading Software</w:t>
            </w:r>
          </w:p>
        </w:tc>
        <w:tc>
          <w:tcPr>
            <w:tcW w:w="0" w:type="auto"/>
            <w:hideMark/>
          </w:tcPr>
          <w:p w14:paraId="297E65A2" w14:textId="77777777" w:rsidR="009657FF" w:rsidRPr="006D3C4F" w:rsidRDefault="009657FF" w:rsidP="009657FF">
            <w:pPr>
              <w:spacing w:line="276" w:lineRule="auto"/>
              <w:rPr>
                <w:lang w:val="en-BB"/>
              </w:rPr>
            </w:pPr>
            <w:r w:rsidRPr="006D3C4F">
              <w:rPr>
                <w:lang w:val="en-BB"/>
              </w:rPr>
              <w:t>Ensures proper prioritization, faster resolutions</w:t>
            </w:r>
          </w:p>
        </w:tc>
        <w:tc>
          <w:tcPr>
            <w:tcW w:w="0" w:type="auto"/>
            <w:hideMark/>
          </w:tcPr>
          <w:p w14:paraId="710DBAE9" w14:textId="77777777" w:rsidR="009657FF" w:rsidRPr="006D3C4F" w:rsidRDefault="009657FF" w:rsidP="009657FF">
            <w:pPr>
              <w:spacing w:line="276" w:lineRule="auto"/>
              <w:rPr>
                <w:lang w:val="en-BB"/>
              </w:rPr>
            </w:pPr>
            <w:r w:rsidRPr="006D3C4F">
              <w:rPr>
                <w:lang w:val="en-BB"/>
              </w:rPr>
              <w:t>783 ticket mismatches, classification issues</w:t>
            </w:r>
          </w:p>
        </w:tc>
        <w:tc>
          <w:tcPr>
            <w:tcW w:w="0" w:type="auto"/>
            <w:hideMark/>
          </w:tcPr>
          <w:p w14:paraId="36C86C4A" w14:textId="77777777" w:rsidR="009657FF" w:rsidRPr="006D3C4F" w:rsidRDefault="009657FF" w:rsidP="009657FF">
            <w:pPr>
              <w:spacing w:line="276" w:lineRule="auto"/>
              <w:rPr>
                <w:lang w:val="en-BB"/>
              </w:rPr>
            </w:pPr>
            <w:r w:rsidRPr="006D3C4F">
              <w:rPr>
                <w:lang w:val="en-BB"/>
              </w:rPr>
              <w:t>High</w:t>
            </w:r>
          </w:p>
        </w:tc>
      </w:tr>
    </w:tbl>
    <w:p w14:paraId="36B2B3A8" w14:textId="77777777" w:rsidR="006D3C4F" w:rsidRPr="006D3C4F" w:rsidRDefault="006D3C4F" w:rsidP="006D3C4F">
      <w:pPr>
        <w:rPr>
          <w:b/>
          <w:bCs/>
          <w:sz w:val="24"/>
          <w:szCs w:val="24"/>
          <w:lang w:val="en-BB"/>
        </w:rPr>
      </w:pPr>
      <w:r w:rsidRPr="006D3C4F">
        <w:rPr>
          <w:b/>
          <w:bCs/>
          <w:sz w:val="24"/>
          <w:szCs w:val="24"/>
          <w:lang w:val="en-BB"/>
        </w:rPr>
        <w:t>Final Recommendation (Cost-Benefit Summary)</w:t>
      </w:r>
    </w:p>
    <w:p w14:paraId="2027CAD0" w14:textId="77777777" w:rsidR="009657FF" w:rsidRDefault="009657FF" w:rsidP="006D3C4F">
      <w:pPr>
        <w:rPr>
          <w:rFonts w:eastAsia="Times New Roman"/>
          <w:b/>
          <w:bCs/>
          <w:color w:val="000000"/>
          <w:lang w:val="en-BB"/>
        </w:rPr>
      </w:pPr>
    </w:p>
    <w:p w14:paraId="1AA1F700" w14:textId="77777777" w:rsidR="009B2BED" w:rsidRDefault="009B2BED" w:rsidP="006D3C4F">
      <w:pPr>
        <w:rPr>
          <w:rFonts w:eastAsia="Times New Roman"/>
          <w:b/>
          <w:bCs/>
          <w:color w:val="000000"/>
          <w:lang w:val="en-BB"/>
        </w:rPr>
      </w:pPr>
    </w:p>
    <w:p w14:paraId="0829ED03" w14:textId="17545DDF" w:rsidR="006D3C4F" w:rsidRPr="006D3C4F" w:rsidRDefault="006D3C4F" w:rsidP="006D3C4F">
      <w:pPr>
        <w:rPr>
          <w:rFonts w:eastAsia="Times New Roman"/>
          <w:b/>
          <w:bCs/>
          <w:color w:val="000000"/>
          <w:lang w:val="en-BB"/>
        </w:rPr>
      </w:pPr>
      <w:r w:rsidRPr="006D3C4F">
        <w:rPr>
          <w:rFonts w:eastAsia="Times New Roman"/>
          <w:b/>
          <w:bCs/>
          <w:color w:val="000000"/>
          <w:lang w:val="en-BB"/>
        </w:rPr>
        <w:t>Conclusion:</w:t>
      </w:r>
    </w:p>
    <w:p w14:paraId="4B763380" w14:textId="77777777" w:rsidR="006D3C4F" w:rsidRPr="006D3C4F" w:rsidRDefault="006D3C4F" w:rsidP="006D3C4F">
      <w:pPr>
        <w:numPr>
          <w:ilvl w:val="0"/>
          <w:numId w:val="55"/>
        </w:numPr>
        <w:rPr>
          <w:rFonts w:eastAsia="Times New Roman"/>
          <w:color w:val="000000"/>
          <w:lang w:val="en-BB"/>
        </w:rPr>
      </w:pPr>
      <w:r w:rsidRPr="006D3C4F">
        <w:rPr>
          <w:rFonts w:eastAsia="Times New Roman"/>
          <w:color w:val="000000"/>
          <w:lang w:val="en-BB"/>
        </w:rPr>
        <w:t>Best approach: Combine Training + Software Upgrade for maximum efficiency.</w:t>
      </w:r>
    </w:p>
    <w:p w14:paraId="10A2A42C" w14:textId="77777777" w:rsidR="006D3C4F" w:rsidRDefault="006D3C4F" w:rsidP="006D3C4F">
      <w:pPr>
        <w:numPr>
          <w:ilvl w:val="0"/>
          <w:numId w:val="55"/>
        </w:numPr>
        <w:rPr>
          <w:rFonts w:eastAsia="Times New Roman"/>
          <w:color w:val="000000"/>
          <w:lang w:val="en-BB"/>
        </w:rPr>
      </w:pPr>
      <w:r w:rsidRPr="006D3C4F">
        <w:rPr>
          <w:rFonts w:eastAsia="Times New Roman"/>
          <w:color w:val="000000"/>
          <w:lang w:val="en-BB"/>
        </w:rPr>
        <w:t>Hiring agents is secondary but can be considered if workload issues persist.</w:t>
      </w:r>
    </w:p>
    <w:p w14:paraId="75F2BEF5" w14:textId="77777777" w:rsidR="009B2BED" w:rsidRDefault="009B2BED" w:rsidP="009B2BED">
      <w:pPr>
        <w:ind w:left="720"/>
        <w:rPr>
          <w:rFonts w:eastAsia="Times New Roman"/>
          <w:color w:val="000000"/>
          <w:lang w:val="en-BB"/>
        </w:rPr>
      </w:pPr>
    </w:p>
    <w:p w14:paraId="70C6D073" w14:textId="149333CB" w:rsidR="009B2BED" w:rsidRPr="006D3C4F" w:rsidRDefault="009B2BED" w:rsidP="009B2BED">
      <w:pPr>
        <w:rPr>
          <w:rFonts w:eastAsia="Times New Roman"/>
          <w:color w:val="000000"/>
          <w:lang w:val="en-BB"/>
        </w:rPr>
      </w:pPr>
      <w:r>
        <w:rPr>
          <w:noProof/>
        </w:rPr>
        <w:drawing>
          <wp:inline distT="0" distB="0" distL="0" distR="0" wp14:anchorId="6E36AA57" wp14:editId="13A417B0">
            <wp:extent cx="5733415" cy="1678305"/>
            <wp:effectExtent l="38100" t="95250" r="95885" b="36195"/>
            <wp:docPr id="1117084202" name="Chart 1">
              <a:extLst xmlns:a="http://schemas.openxmlformats.org/drawingml/2006/main">
                <a:ext uri="{FF2B5EF4-FFF2-40B4-BE49-F238E27FC236}">
                  <a16:creationId xmlns:a16="http://schemas.microsoft.com/office/drawing/2014/main" id="{1E963CCB-34DA-4FB8-BD18-63410C84EC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FFBE2D9" w14:textId="20592CBF" w:rsidR="00750864" w:rsidRDefault="009B2BED" w:rsidP="00750864">
      <w:pPr>
        <w:rPr>
          <w:sz w:val="24"/>
          <w:szCs w:val="24"/>
        </w:rPr>
      </w:pPr>
      <w:r>
        <w:rPr>
          <w:noProof/>
        </w:rPr>
        <w:drawing>
          <wp:inline distT="0" distB="0" distL="0" distR="0" wp14:anchorId="18166AA0" wp14:editId="192D70D0">
            <wp:extent cx="5733415" cy="1891030"/>
            <wp:effectExtent l="38100" t="95250" r="95885" b="33020"/>
            <wp:docPr id="1547554228" name="Chart 1">
              <a:extLst xmlns:a="http://schemas.openxmlformats.org/drawingml/2006/main">
                <a:ext uri="{FF2B5EF4-FFF2-40B4-BE49-F238E27FC236}">
                  <a16:creationId xmlns:a16="http://schemas.microsoft.com/office/drawing/2014/main" id="{257C3A6A-8735-401F-901B-B0FE37723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64C8AE" w14:textId="6D780EA8" w:rsidR="009B2BED" w:rsidRPr="00750864" w:rsidRDefault="009B2BED" w:rsidP="00750864">
      <w:pPr>
        <w:rPr>
          <w:sz w:val="24"/>
          <w:szCs w:val="24"/>
        </w:rPr>
      </w:pPr>
    </w:p>
    <w:p w14:paraId="0000001A" w14:textId="3D15B6A3" w:rsidR="000A6C71" w:rsidRDefault="001C3F74" w:rsidP="00917D68">
      <w:pPr>
        <w:numPr>
          <w:ilvl w:val="0"/>
          <w:numId w:val="19"/>
        </w:numPr>
        <w:rPr>
          <w:sz w:val="28"/>
          <w:szCs w:val="28"/>
        </w:rPr>
      </w:pPr>
      <w:r w:rsidRPr="00234494">
        <w:rPr>
          <w:sz w:val="28"/>
          <w:szCs w:val="28"/>
        </w:rPr>
        <w:t>Which agents need additional training based on their performance metrics?</w:t>
      </w:r>
      <w:r w:rsidR="00917D68" w:rsidRPr="00234494">
        <w:rPr>
          <w:sz w:val="28"/>
          <w:szCs w:val="28"/>
        </w:rPr>
        <w:t xml:space="preserve"> </w:t>
      </w:r>
      <w:r w:rsidRPr="00234494">
        <w:rPr>
          <w:sz w:val="28"/>
          <w:szCs w:val="28"/>
        </w:rPr>
        <w:t>Analysis: Identify agents with the lowest satisfaction ratings and longest resolution times.</w:t>
      </w:r>
    </w:p>
    <w:p w14:paraId="0DF2FBD6" w14:textId="77777777" w:rsidR="00605587" w:rsidRPr="00234494" w:rsidRDefault="00605587" w:rsidP="00605587">
      <w:pPr>
        <w:ind w:left="720"/>
        <w:rPr>
          <w:sz w:val="28"/>
          <w:szCs w:val="28"/>
        </w:rPr>
      </w:pPr>
    </w:p>
    <w:p w14:paraId="2DF5CF45" w14:textId="6D35949F" w:rsidR="00E723F5" w:rsidRDefault="00E723F5" w:rsidP="00E723F5">
      <w:pPr>
        <w:numPr>
          <w:ilvl w:val="0"/>
          <w:numId w:val="24"/>
        </w:numPr>
        <w:spacing w:after="200" w:line="240" w:lineRule="auto"/>
        <w:textAlignment w:val="baseline"/>
        <w:rPr>
          <w:rFonts w:eastAsia="Times New Roman"/>
          <w:color w:val="000000"/>
          <w:lang w:val="en-BB"/>
        </w:rPr>
      </w:pPr>
      <w:r w:rsidRPr="00E723F5">
        <w:rPr>
          <w:rFonts w:eastAsia="Times New Roman"/>
          <w:b/>
          <w:bCs/>
          <w:color w:val="000000"/>
          <w:lang w:val="en-BB"/>
        </w:rPr>
        <w:t>A</w:t>
      </w:r>
      <w:r w:rsidR="00234494">
        <w:rPr>
          <w:rFonts w:eastAsia="Times New Roman"/>
          <w:b/>
          <w:bCs/>
          <w:color w:val="000000"/>
          <w:lang w:val="en-BB"/>
        </w:rPr>
        <w:t>pproach</w:t>
      </w:r>
      <w:r w:rsidRPr="00E723F5">
        <w:rPr>
          <w:rFonts w:eastAsia="Times New Roman"/>
          <w:color w:val="000000"/>
          <w:lang w:val="en-BB"/>
        </w:rPr>
        <w:t>: Identified agents with the lowest satisfaction ratings and longest resolution times. These agents are likely struggling with either technical knowledge, time management, or communication skills. A focused training program can improve their performance and, by extension, the overall team metrics.</w:t>
      </w:r>
    </w:p>
    <w:p w14:paraId="3E087EDC" w14:textId="77777777" w:rsidR="00605587" w:rsidRPr="00E723F5" w:rsidRDefault="00605587" w:rsidP="00605587">
      <w:pPr>
        <w:spacing w:after="200" w:line="240" w:lineRule="auto"/>
        <w:ind w:left="720"/>
        <w:textAlignment w:val="baseline"/>
        <w:rPr>
          <w:rFonts w:eastAsia="Times New Roman"/>
          <w:color w:val="000000"/>
          <w:lang w:val="en-BB"/>
        </w:rPr>
      </w:pPr>
    </w:p>
    <w:tbl>
      <w:tblPr>
        <w:tblW w:w="0" w:type="auto"/>
        <w:tblCellMar>
          <w:top w:w="15" w:type="dxa"/>
          <w:left w:w="15" w:type="dxa"/>
          <w:bottom w:w="15" w:type="dxa"/>
          <w:right w:w="15" w:type="dxa"/>
        </w:tblCellMar>
        <w:tblLook w:val="04A0" w:firstRow="1" w:lastRow="0" w:firstColumn="1" w:lastColumn="0" w:noHBand="0" w:noVBand="1"/>
      </w:tblPr>
      <w:tblGrid>
        <w:gridCol w:w="1662"/>
        <w:gridCol w:w="3445"/>
        <w:gridCol w:w="3912"/>
      </w:tblGrid>
      <w:tr w:rsidR="00E723F5" w:rsidRPr="00E723F5" w14:paraId="40FFFC12" w14:textId="77777777" w:rsidTr="00E723F5">
        <w:trPr>
          <w:trHeight w:val="810"/>
        </w:trPr>
        <w:tc>
          <w:tcPr>
            <w:tcW w:w="0" w:type="auto"/>
            <w:tcBorders>
              <w:top w:val="single" w:sz="4" w:space="0" w:color="CCCCCC"/>
              <w:left w:val="single" w:sz="4" w:space="0" w:color="CCCCCC"/>
              <w:bottom w:val="single" w:sz="12" w:space="0" w:color="43706A"/>
              <w:right w:val="single" w:sz="4" w:space="0" w:color="CCCCCC"/>
            </w:tcBorders>
            <w:shd w:val="clear" w:color="auto" w:fill="D0DBD9"/>
            <w:tcMar>
              <w:top w:w="0" w:type="dxa"/>
              <w:left w:w="40" w:type="dxa"/>
              <w:bottom w:w="0" w:type="dxa"/>
              <w:right w:w="40" w:type="dxa"/>
            </w:tcMar>
            <w:vAlign w:val="bottom"/>
            <w:hideMark/>
          </w:tcPr>
          <w:p w14:paraId="4A1D5CDD" w14:textId="77777777" w:rsidR="00E723F5" w:rsidRPr="00E723F5" w:rsidRDefault="00E723F5" w:rsidP="00E723F5">
            <w:pPr>
              <w:pStyle w:val="ListParagraph"/>
              <w:numPr>
                <w:ilvl w:val="0"/>
                <w:numId w:val="24"/>
              </w:numPr>
              <w:spacing w:line="240" w:lineRule="auto"/>
              <w:rPr>
                <w:rFonts w:ascii="Times New Roman" w:eastAsia="Times New Roman" w:hAnsi="Times New Roman" w:cs="Times New Roman"/>
                <w:sz w:val="24"/>
                <w:szCs w:val="24"/>
                <w:lang w:val="en-BB"/>
              </w:rPr>
            </w:pPr>
            <w:r w:rsidRPr="00E723F5">
              <w:rPr>
                <w:rFonts w:ascii="Verdana" w:eastAsia="Times New Roman" w:hAnsi="Verdana" w:cs="Times New Roman"/>
                <w:i/>
                <w:iCs/>
                <w:color w:val="000000"/>
                <w:lang w:val="en-BB"/>
              </w:rPr>
              <w:t>Agent ID</w:t>
            </w:r>
          </w:p>
        </w:tc>
        <w:tc>
          <w:tcPr>
            <w:tcW w:w="0" w:type="auto"/>
            <w:tcBorders>
              <w:top w:val="single" w:sz="4" w:space="0" w:color="CCCCCC"/>
              <w:left w:val="single" w:sz="4" w:space="0" w:color="CCCCCC"/>
              <w:bottom w:val="single" w:sz="12" w:space="0" w:color="43706A"/>
              <w:right w:val="single" w:sz="4" w:space="0" w:color="CCCCCC"/>
            </w:tcBorders>
            <w:shd w:val="clear" w:color="auto" w:fill="43706A"/>
            <w:tcMar>
              <w:top w:w="0" w:type="dxa"/>
              <w:left w:w="40" w:type="dxa"/>
              <w:bottom w:w="0" w:type="dxa"/>
              <w:right w:w="40" w:type="dxa"/>
            </w:tcMar>
            <w:vAlign w:val="bottom"/>
            <w:hideMark/>
          </w:tcPr>
          <w:p w14:paraId="6380591C" w14:textId="77777777" w:rsidR="00E723F5" w:rsidRPr="00E723F5" w:rsidRDefault="00E723F5" w:rsidP="00E723F5">
            <w:pPr>
              <w:pStyle w:val="ListParagraph"/>
              <w:numPr>
                <w:ilvl w:val="0"/>
                <w:numId w:val="24"/>
              </w:numPr>
              <w:spacing w:line="240" w:lineRule="auto"/>
              <w:rPr>
                <w:rFonts w:ascii="Times New Roman" w:eastAsia="Times New Roman" w:hAnsi="Times New Roman" w:cs="Times New Roman"/>
                <w:sz w:val="24"/>
                <w:szCs w:val="24"/>
                <w:lang w:val="en-BB"/>
              </w:rPr>
            </w:pPr>
            <w:r w:rsidRPr="00E723F5">
              <w:rPr>
                <w:rFonts w:ascii="Verdana" w:eastAsia="Times New Roman" w:hAnsi="Verdana" w:cs="Times New Roman"/>
                <w:color w:val="FFFFFF"/>
                <w:lang w:val="en-BB"/>
              </w:rPr>
              <w:t>AVERAGE of Satisfaction Rate</w:t>
            </w:r>
          </w:p>
        </w:tc>
        <w:tc>
          <w:tcPr>
            <w:tcW w:w="0" w:type="auto"/>
            <w:tcBorders>
              <w:top w:val="single" w:sz="4" w:space="0" w:color="CCCCCC"/>
              <w:left w:val="single" w:sz="4" w:space="0" w:color="CCCCCC"/>
              <w:bottom w:val="single" w:sz="12" w:space="0" w:color="43706A"/>
              <w:right w:val="single" w:sz="4" w:space="0" w:color="CCCCCC"/>
            </w:tcBorders>
            <w:shd w:val="clear" w:color="auto" w:fill="43706A"/>
            <w:tcMar>
              <w:top w:w="0" w:type="dxa"/>
              <w:left w:w="40" w:type="dxa"/>
              <w:bottom w:w="0" w:type="dxa"/>
              <w:right w:w="40" w:type="dxa"/>
            </w:tcMar>
            <w:vAlign w:val="bottom"/>
            <w:hideMark/>
          </w:tcPr>
          <w:p w14:paraId="4DE7644F" w14:textId="77777777" w:rsidR="00E723F5" w:rsidRPr="00E723F5" w:rsidRDefault="00E723F5" w:rsidP="00E723F5">
            <w:pPr>
              <w:pStyle w:val="ListParagraph"/>
              <w:numPr>
                <w:ilvl w:val="0"/>
                <w:numId w:val="24"/>
              </w:numPr>
              <w:spacing w:line="240" w:lineRule="auto"/>
              <w:rPr>
                <w:rFonts w:ascii="Times New Roman" w:eastAsia="Times New Roman" w:hAnsi="Times New Roman" w:cs="Times New Roman"/>
                <w:sz w:val="24"/>
                <w:szCs w:val="24"/>
                <w:lang w:val="en-BB"/>
              </w:rPr>
            </w:pPr>
            <w:r w:rsidRPr="00E723F5">
              <w:rPr>
                <w:rFonts w:ascii="Verdana" w:eastAsia="Times New Roman" w:hAnsi="Verdana" w:cs="Times New Roman"/>
                <w:color w:val="FFFFFF"/>
                <w:lang w:val="en-BB"/>
              </w:rPr>
              <w:t>AVERAGE of Resolution Time (Days)</w:t>
            </w:r>
          </w:p>
        </w:tc>
      </w:tr>
      <w:tr w:rsidR="00E723F5" w:rsidRPr="00E723F5" w14:paraId="0C6C78AB" w14:textId="77777777" w:rsidTr="00E723F5">
        <w:trPr>
          <w:trHeight w:val="315"/>
        </w:trPr>
        <w:tc>
          <w:tcPr>
            <w:tcW w:w="0" w:type="auto"/>
            <w:tcBorders>
              <w:top w:val="single" w:sz="12" w:space="0" w:color="43706A"/>
              <w:left w:val="single" w:sz="4" w:space="0" w:color="CCCCCC"/>
              <w:bottom w:val="single" w:sz="4" w:space="0" w:color="CCCCCC"/>
              <w:right w:val="single" w:sz="4" w:space="0" w:color="CCCCCC"/>
            </w:tcBorders>
            <w:shd w:val="clear" w:color="auto" w:fill="EFF3F3"/>
            <w:tcMar>
              <w:top w:w="0" w:type="dxa"/>
              <w:left w:w="40" w:type="dxa"/>
              <w:bottom w:w="0" w:type="dxa"/>
              <w:right w:w="40" w:type="dxa"/>
            </w:tcMar>
            <w:vAlign w:val="bottom"/>
            <w:hideMark/>
          </w:tcPr>
          <w:p w14:paraId="3776226B" w14:textId="77777777" w:rsidR="00E723F5" w:rsidRPr="00E723F5" w:rsidRDefault="00E723F5" w:rsidP="00E723F5">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38</w:t>
            </w:r>
          </w:p>
        </w:tc>
        <w:tc>
          <w:tcPr>
            <w:tcW w:w="0" w:type="auto"/>
            <w:tcBorders>
              <w:top w:val="single" w:sz="12" w:space="0" w:color="43706A"/>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4A134195" w14:textId="77777777" w:rsidR="00E723F5" w:rsidRPr="00E723F5" w:rsidRDefault="00E723F5" w:rsidP="00E723F5">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4.444272446</w:t>
            </w:r>
          </w:p>
        </w:tc>
        <w:tc>
          <w:tcPr>
            <w:tcW w:w="0" w:type="auto"/>
            <w:tcBorders>
              <w:top w:val="single" w:sz="12" w:space="0" w:color="43706A"/>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5FC7BB62" w14:textId="77777777" w:rsidR="00E723F5" w:rsidRPr="00E723F5" w:rsidRDefault="00E723F5" w:rsidP="00E723F5">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4.643446852</w:t>
            </w:r>
          </w:p>
        </w:tc>
      </w:tr>
      <w:tr w:rsidR="00E723F5" w:rsidRPr="00E723F5" w14:paraId="5BDAA00F" w14:textId="77777777" w:rsidTr="00E723F5">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EFF3F3"/>
            <w:tcMar>
              <w:top w:w="0" w:type="dxa"/>
              <w:left w:w="40" w:type="dxa"/>
              <w:bottom w:w="0" w:type="dxa"/>
              <w:right w:w="40" w:type="dxa"/>
            </w:tcMar>
            <w:vAlign w:val="bottom"/>
            <w:hideMark/>
          </w:tcPr>
          <w:p w14:paraId="385DF856" w14:textId="77777777" w:rsidR="00E723F5" w:rsidRPr="00E723F5" w:rsidRDefault="00E723F5" w:rsidP="00E723F5">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39</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080CC846" w14:textId="77777777" w:rsidR="00E723F5" w:rsidRPr="00E723F5" w:rsidRDefault="00E723F5" w:rsidP="00E723F5">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4.344521224</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6D6BCE6A" w14:textId="77777777" w:rsidR="00E723F5" w:rsidRPr="00E723F5" w:rsidRDefault="00E723F5" w:rsidP="00E723F5">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5.554787759</w:t>
            </w:r>
          </w:p>
        </w:tc>
      </w:tr>
      <w:tr w:rsidR="00E723F5" w:rsidRPr="00E723F5" w14:paraId="21DFED09" w14:textId="77777777" w:rsidTr="00E723F5">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EFF3F3"/>
            <w:tcMar>
              <w:top w:w="0" w:type="dxa"/>
              <w:left w:w="40" w:type="dxa"/>
              <w:bottom w:w="0" w:type="dxa"/>
              <w:right w:w="40" w:type="dxa"/>
            </w:tcMar>
            <w:vAlign w:val="bottom"/>
            <w:hideMark/>
          </w:tcPr>
          <w:p w14:paraId="6D3B3A7C" w14:textId="77777777" w:rsidR="00E723F5" w:rsidRPr="00E723F5" w:rsidRDefault="00E723F5" w:rsidP="00E723F5">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49</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143F9B7D" w14:textId="77777777" w:rsidR="00E723F5" w:rsidRPr="00E723F5" w:rsidRDefault="00E723F5" w:rsidP="00E723F5">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4.355026455</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673CC860" w14:textId="77777777" w:rsidR="00E723F5" w:rsidRPr="00E723F5" w:rsidRDefault="00E723F5" w:rsidP="00E723F5">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5.343915344</w:t>
            </w:r>
          </w:p>
        </w:tc>
      </w:tr>
    </w:tbl>
    <w:p w14:paraId="269523CD" w14:textId="1D94A6A4" w:rsidR="00E723F5" w:rsidRPr="00E723F5" w:rsidRDefault="00E723F5" w:rsidP="0034199A">
      <w:pPr>
        <w:pStyle w:val="ListParagraph"/>
        <w:spacing w:line="240" w:lineRule="auto"/>
        <w:rPr>
          <w:rFonts w:ascii="Times New Roman" w:eastAsia="Times New Roman" w:hAnsi="Times New Roman" w:cs="Times New Roman"/>
          <w:sz w:val="24"/>
          <w:szCs w:val="24"/>
          <w:lang w:val="en-BB"/>
        </w:rPr>
      </w:pPr>
    </w:p>
    <w:p w14:paraId="428B256C" w14:textId="77777777" w:rsidR="00E723F5" w:rsidRPr="00E723F5" w:rsidRDefault="00E723F5" w:rsidP="00E723F5">
      <w:pPr>
        <w:numPr>
          <w:ilvl w:val="0"/>
          <w:numId w:val="24"/>
        </w:numPr>
        <w:spacing w:line="240" w:lineRule="auto"/>
        <w:textAlignment w:val="baseline"/>
        <w:rPr>
          <w:rFonts w:eastAsia="Times New Roman"/>
          <w:color w:val="000000"/>
          <w:lang w:val="en-BB"/>
        </w:rPr>
      </w:pPr>
      <w:r w:rsidRPr="00E723F5">
        <w:rPr>
          <w:rFonts w:eastAsia="Times New Roman"/>
          <w:color w:val="000000"/>
          <w:lang w:val="en-BB"/>
        </w:rPr>
        <w:t>These three agents need more additional training based on their performance metrics.</w:t>
      </w:r>
    </w:p>
    <w:p w14:paraId="276C10FC" w14:textId="77777777" w:rsidR="00485B69" w:rsidRPr="00917D68" w:rsidRDefault="00485B69" w:rsidP="00485B69">
      <w:pPr>
        <w:ind w:left="360"/>
        <w:rPr>
          <w:sz w:val="24"/>
          <w:szCs w:val="24"/>
        </w:rPr>
      </w:pPr>
    </w:p>
    <w:p w14:paraId="0000001C" w14:textId="60D03A23" w:rsidR="000A6C71" w:rsidRDefault="001C3F74" w:rsidP="00917D68">
      <w:pPr>
        <w:numPr>
          <w:ilvl w:val="0"/>
          <w:numId w:val="19"/>
        </w:numPr>
        <w:rPr>
          <w:sz w:val="28"/>
          <w:szCs w:val="28"/>
        </w:rPr>
      </w:pPr>
      <w:r w:rsidRPr="00F171DB">
        <w:rPr>
          <w:sz w:val="28"/>
          <w:szCs w:val="28"/>
        </w:rPr>
        <w:t>Do certain categories of requests have longer resolution times?</w:t>
      </w:r>
      <w:r w:rsidR="00917D68" w:rsidRPr="00F171DB">
        <w:rPr>
          <w:sz w:val="28"/>
          <w:szCs w:val="28"/>
        </w:rPr>
        <w:t xml:space="preserve"> </w:t>
      </w:r>
      <w:r w:rsidRPr="00F171DB">
        <w:rPr>
          <w:sz w:val="28"/>
          <w:szCs w:val="28"/>
        </w:rPr>
        <w:t xml:space="preserve">Analysis: </w:t>
      </w:r>
      <w:r w:rsidR="00917D68" w:rsidRPr="00F171DB">
        <w:rPr>
          <w:sz w:val="28"/>
          <w:szCs w:val="28"/>
        </w:rPr>
        <w:t>Analyse</w:t>
      </w:r>
      <w:r w:rsidRPr="00F171DB">
        <w:rPr>
          <w:sz w:val="28"/>
          <w:szCs w:val="28"/>
        </w:rPr>
        <w:t xml:space="preserve"> the resolution times by request category.</w:t>
      </w:r>
    </w:p>
    <w:p w14:paraId="127EFF62" w14:textId="77777777" w:rsidR="00605587" w:rsidRPr="00F171DB" w:rsidRDefault="00605587" w:rsidP="00605587">
      <w:pPr>
        <w:ind w:left="720"/>
        <w:rPr>
          <w:sz w:val="28"/>
          <w:szCs w:val="28"/>
        </w:rPr>
      </w:pPr>
    </w:p>
    <w:p w14:paraId="1CFBEADD" w14:textId="3B4821E7" w:rsidR="00F171DB" w:rsidRPr="00F171DB" w:rsidRDefault="00F171DB" w:rsidP="00F171DB">
      <w:pPr>
        <w:numPr>
          <w:ilvl w:val="0"/>
          <w:numId w:val="25"/>
        </w:numPr>
        <w:rPr>
          <w:lang w:val="en-BB"/>
        </w:rPr>
      </w:pPr>
      <w:r w:rsidRPr="00F171DB">
        <w:rPr>
          <w:b/>
          <w:bCs/>
          <w:lang w:val="en-BB"/>
        </w:rPr>
        <w:t>A</w:t>
      </w:r>
      <w:r w:rsidR="006845BC">
        <w:rPr>
          <w:b/>
          <w:bCs/>
          <w:lang w:val="en-BB"/>
        </w:rPr>
        <w:t>pproach</w:t>
      </w:r>
      <w:r w:rsidRPr="00F171DB">
        <w:rPr>
          <w:lang w:val="en-BB"/>
        </w:rPr>
        <w:t xml:space="preserve">: </w:t>
      </w:r>
      <w:r w:rsidRPr="006845BC">
        <w:rPr>
          <w:lang w:val="en-BB"/>
        </w:rPr>
        <w:t>Analysed</w:t>
      </w:r>
      <w:r w:rsidRPr="00F171DB">
        <w:rPr>
          <w:lang w:val="en-BB"/>
        </w:rPr>
        <w:t xml:space="preserve"> the resolution times by request category. </w:t>
      </w:r>
      <w:r w:rsidRPr="00F171DB">
        <w:rPr>
          <w:color w:val="00B050"/>
          <w:lang w:val="en-BB"/>
        </w:rPr>
        <w:t xml:space="preserve">Hardware </w:t>
      </w:r>
      <w:r w:rsidRPr="00F171DB">
        <w:rPr>
          <w:lang w:val="en-BB"/>
        </w:rPr>
        <w:t xml:space="preserve">and </w:t>
      </w:r>
      <w:r w:rsidRPr="00F171DB">
        <w:rPr>
          <w:color w:val="00B050"/>
          <w:lang w:val="en-BB"/>
        </w:rPr>
        <w:t xml:space="preserve">System </w:t>
      </w:r>
      <w:r w:rsidRPr="00F171DB">
        <w:rPr>
          <w:lang w:val="en-BB"/>
        </w:rPr>
        <w:t xml:space="preserve">issues may require more time compared to basic requests. Identifying these categories can help allocate resources more efficiently and prioritize improvements. </w:t>
      </w:r>
      <w:r w:rsidRPr="00F171DB">
        <w:rPr>
          <w:color w:val="00B050"/>
          <w:lang w:val="en-BB"/>
        </w:rPr>
        <w:t xml:space="preserve">Login access </w:t>
      </w:r>
      <w:r w:rsidRPr="00F171DB">
        <w:rPr>
          <w:lang w:val="en-BB"/>
        </w:rPr>
        <w:t>takes the least time to resolve problems among all category requests.</w:t>
      </w:r>
    </w:p>
    <w:p w14:paraId="076DEF7D" w14:textId="77777777" w:rsidR="00F171DB" w:rsidRPr="00F171DB" w:rsidRDefault="00F171DB" w:rsidP="00F171DB">
      <w:pPr>
        <w:numPr>
          <w:ilvl w:val="0"/>
          <w:numId w:val="26"/>
        </w:numPr>
        <w:rPr>
          <w:lang w:val="en-BB"/>
        </w:rPr>
      </w:pPr>
      <w:r w:rsidRPr="00F171DB">
        <w:rPr>
          <w:lang w:val="en-BB"/>
        </w:rPr>
        <w:t>Average Resolution time taken by request categories:</w:t>
      </w:r>
    </w:p>
    <w:p w14:paraId="1F8941AA" w14:textId="77777777" w:rsidR="00F171DB" w:rsidRPr="00F171DB" w:rsidRDefault="00F171DB" w:rsidP="00F171DB">
      <w:pPr>
        <w:numPr>
          <w:ilvl w:val="0"/>
          <w:numId w:val="30"/>
        </w:numPr>
        <w:rPr>
          <w:lang w:val="en-BB"/>
        </w:rPr>
      </w:pPr>
      <w:r w:rsidRPr="00F171DB">
        <w:rPr>
          <w:b/>
          <w:bCs/>
          <w:lang w:val="en-BB"/>
        </w:rPr>
        <w:t xml:space="preserve">System </w:t>
      </w:r>
      <w:r w:rsidRPr="00F171DB">
        <w:rPr>
          <w:lang w:val="en-BB"/>
        </w:rPr>
        <w:t>- 6.62</w:t>
      </w:r>
    </w:p>
    <w:p w14:paraId="6FA8D386" w14:textId="77777777" w:rsidR="00F171DB" w:rsidRPr="00F171DB" w:rsidRDefault="00F171DB" w:rsidP="00F171DB">
      <w:pPr>
        <w:numPr>
          <w:ilvl w:val="0"/>
          <w:numId w:val="30"/>
        </w:numPr>
        <w:rPr>
          <w:lang w:val="en-BB"/>
        </w:rPr>
      </w:pPr>
      <w:r w:rsidRPr="00F171DB">
        <w:rPr>
          <w:b/>
          <w:bCs/>
          <w:lang w:val="en-BB"/>
        </w:rPr>
        <w:t xml:space="preserve">Hardware </w:t>
      </w:r>
      <w:r w:rsidRPr="00F171DB">
        <w:rPr>
          <w:lang w:val="en-BB"/>
        </w:rPr>
        <w:t>- 7.63</w:t>
      </w:r>
    </w:p>
    <w:p w14:paraId="3AC7A16F" w14:textId="77777777" w:rsidR="00F171DB" w:rsidRPr="00F171DB" w:rsidRDefault="00F171DB" w:rsidP="00F171DB">
      <w:pPr>
        <w:numPr>
          <w:ilvl w:val="0"/>
          <w:numId w:val="30"/>
        </w:numPr>
        <w:rPr>
          <w:lang w:val="en-BB"/>
        </w:rPr>
      </w:pPr>
      <w:r w:rsidRPr="00F171DB">
        <w:rPr>
          <w:b/>
          <w:bCs/>
          <w:lang w:val="en-BB"/>
        </w:rPr>
        <w:t>Login access</w:t>
      </w:r>
      <w:r w:rsidRPr="00F171DB">
        <w:rPr>
          <w:lang w:val="en-BB"/>
        </w:rPr>
        <w:t xml:space="preserve"> - 0.31</w:t>
      </w:r>
    </w:p>
    <w:p w14:paraId="3DCCA691" w14:textId="603A8EB9" w:rsidR="00723470" w:rsidRPr="00723470" w:rsidRDefault="00F171DB" w:rsidP="00723470">
      <w:pPr>
        <w:pStyle w:val="ListParagraph"/>
        <w:numPr>
          <w:ilvl w:val="0"/>
          <w:numId w:val="30"/>
        </w:numPr>
      </w:pPr>
      <w:r w:rsidRPr="006845BC">
        <w:rPr>
          <w:b/>
          <w:bCs/>
          <w:lang w:val="en-BB"/>
        </w:rPr>
        <w:t xml:space="preserve">Software </w:t>
      </w:r>
      <w:r w:rsidRPr="006845BC">
        <w:rPr>
          <w:lang w:val="en-BB"/>
        </w:rPr>
        <w:t>- 5.24</w:t>
      </w:r>
    </w:p>
    <w:p w14:paraId="0D49A61F" w14:textId="77777777" w:rsidR="00723470" w:rsidRPr="00285193" w:rsidRDefault="00723470" w:rsidP="00723470">
      <w:pPr>
        <w:pStyle w:val="ListParagraph"/>
      </w:pPr>
    </w:p>
    <w:p w14:paraId="7295FAAC" w14:textId="2911E285" w:rsidR="00285193" w:rsidRDefault="00285193" w:rsidP="009B2BED">
      <w:pPr>
        <w:ind w:left="360"/>
      </w:pPr>
      <w:r>
        <w:rPr>
          <w:noProof/>
        </w:rPr>
        <w:lastRenderedPageBreak/>
        <w:drawing>
          <wp:inline distT="0" distB="0" distL="0" distR="0" wp14:anchorId="2E2BC695" wp14:editId="50E277E9">
            <wp:extent cx="4572000" cy="2775857"/>
            <wp:effectExtent l="38100" t="95250" r="95250" b="43815"/>
            <wp:docPr id="1028320639" name="Chart 1">
              <a:extLst xmlns:a="http://schemas.openxmlformats.org/drawingml/2006/main">
                <a:ext uri="{FF2B5EF4-FFF2-40B4-BE49-F238E27FC236}">
                  <a16:creationId xmlns:a16="http://schemas.microsoft.com/office/drawing/2014/main" id="{00000000-0008-0000-02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C500DE" w14:textId="77777777" w:rsidR="0048717E" w:rsidRDefault="0048717E" w:rsidP="0048717E">
      <w:pPr>
        <w:pStyle w:val="ListParagraph"/>
      </w:pPr>
    </w:p>
    <w:p w14:paraId="7D04A9F8" w14:textId="77777777" w:rsidR="0048717E" w:rsidRPr="006845BC" w:rsidRDefault="0048717E" w:rsidP="0048717E">
      <w:pPr>
        <w:pStyle w:val="ListParagraph"/>
      </w:pPr>
    </w:p>
    <w:p w14:paraId="0000001E" w14:textId="2918D404" w:rsidR="000A6C71" w:rsidRDefault="001C3F74" w:rsidP="00917D68">
      <w:pPr>
        <w:numPr>
          <w:ilvl w:val="0"/>
          <w:numId w:val="19"/>
        </w:numPr>
        <w:rPr>
          <w:sz w:val="28"/>
          <w:szCs w:val="28"/>
        </w:rPr>
      </w:pPr>
      <w:r w:rsidRPr="00E03DC8">
        <w:rPr>
          <w:sz w:val="28"/>
          <w:szCs w:val="28"/>
        </w:rPr>
        <w:t>How effective are the current software tools in managing IT tickets?</w:t>
      </w:r>
      <w:r w:rsidR="00917D68" w:rsidRPr="00E03DC8">
        <w:rPr>
          <w:sz w:val="28"/>
          <w:szCs w:val="28"/>
        </w:rPr>
        <w:t xml:space="preserve"> </w:t>
      </w:r>
      <w:r w:rsidRPr="00E03DC8">
        <w:rPr>
          <w:sz w:val="28"/>
          <w:szCs w:val="28"/>
        </w:rPr>
        <w:t>Analysis: Evaluate performance metrics before and after the implementation of new tools.</w:t>
      </w:r>
    </w:p>
    <w:p w14:paraId="43D4F4A5" w14:textId="77777777" w:rsidR="00605587" w:rsidRPr="00E03DC8" w:rsidRDefault="00605587" w:rsidP="00605587">
      <w:pPr>
        <w:ind w:left="720"/>
        <w:rPr>
          <w:sz w:val="28"/>
          <w:szCs w:val="28"/>
        </w:rPr>
      </w:pPr>
    </w:p>
    <w:p w14:paraId="4E213779" w14:textId="47408981" w:rsidR="00354C96" w:rsidRPr="00354C96" w:rsidRDefault="00354C96" w:rsidP="00354C96">
      <w:pPr>
        <w:numPr>
          <w:ilvl w:val="0"/>
          <w:numId w:val="32"/>
        </w:numPr>
        <w:spacing w:after="200" w:line="240" w:lineRule="auto"/>
        <w:textAlignment w:val="baseline"/>
        <w:rPr>
          <w:rFonts w:eastAsia="Times New Roman"/>
          <w:color w:val="000000"/>
          <w:lang w:val="en-BB"/>
        </w:rPr>
      </w:pPr>
      <w:r w:rsidRPr="00354C96">
        <w:rPr>
          <w:rFonts w:eastAsia="Times New Roman"/>
          <w:b/>
          <w:bCs/>
          <w:color w:val="000000"/>
          <w:lang w:val="en-BB"/>
        </w:rPr>
        <w:t>A</w:t>
      </w:r>
      <w:r>
        <w:rPr>
          <w:rFonts w:eastAsia="Times New Roman"/>
          <w:b/>
          <w:bCs/>
          <w:color w:val="000000"/>
          <w:lang w:val="en-BB"/>
        </w:rPr>
        <w:t>pproach</w:t>
      </w:r>
      <w:r w:rsidRPr="00354C96">
        <w:rPr>
          <w:rFonts w:eastAsia="Times New Roman"/>
          <w:color w:val="000000"/>
          <w:lang w:val="en-BB"/>
        </w:rPr>
        <w:t>: Evaluated performance metrics before and after the implementation of new tools. Looking for improvements in ticket resolution times, user satisfaction, and agent efficiency. If the data shows significant improvements, the current tools are likely effective, but further upgrades can always be considered based on evolving needs.</w:t>
      </w:r>
    </w:p>
    <w:p w14:paraId="17B0628E" w14:textId="3D210C12" w:rsidR="0036458C" w:rsidRPr="0036458C" w:rsidRDefault="0036458C" w:rsidP="0036458C">
      <w:pPr>
        <w:rPr>
          <w:rFonts w:eastAsia="Times New Roman"/>
          <w:color w:val="000000"/>
          <w:lang w:val="en-BB"/>
        </w:rPr>
      </w:pPr>
      <w:r w:rsidRPr="004659C4">
        <w:rPr>
          <w:rFonts w:eastAsia="Times New Roman"/>
          <w:color w:val="000000"/>
          <w:lang w:val="en-BB"/>
        </w:rPr>
        <w:t xml:space="preserve"> </w:t>
      </w:r>
      <w:r w:rsidRPr="004659C4">
        <w:rPr>
          <w:rFonts w:eastAsia="Times New Roman"/>
          <w:b/>
          <w:bCs/>
          <w:color w:val="000000"/>
          <w:lang w:val="en-BB"/>
        </w:rPr>
        <w:t>Resolution</w:t>
      </w:r>
      <w:r w:rsidRPr="0036458C">
        <w:rPr>
          <w:rFonts w:eastAsia="Times New Roman"/>
          <w:b/>
          <w:bCs/>
          <w:color w:val="000000"/>
          <w:lang w:val="en-BB"/>
        </w:rPr>
        <w:t xml:space="preserve"> Time Trends:</w:t>
      </w:r>
    </w:p>
    <w:p w14:paraId="64C199C8" w14:textId="66F5ED3E" w:rsidR="0036458C" w:rsidRPr="0036458C" w:rsidRDefault="0036458C" w:rsidP="0036458C">
      <w:pPr>
        <w:numPr>
          <w:ilvl w:val="0"/>
          <w:numId w:val="59"/>
        </w:numPr>
        <w:rPr>
          <w:rFonts w:eastAsia="Times New Roman"/>
          <w:color w:val="000000"/>
          <w:lang w:val="en-BB"/>
        </w:rPr>
      </w:pPr>
      <w:r w:rsidRPr="0036458C">
        <w:rPr>
          <w:rFonts w:eastAsia="Times New Roman"/>
          <w:color w:val="000000"/>
          <w:lang w:val="en-BB"/>
        </w:rPr>
        <w:t xml:space="preserve">If there’s a </w:t>
      </w:r>
      <w:r w:rsidR="004659C4" w:rsidRPr="004659C4">
        <w:rPr>
          <w:rFonts w:eastAsia="Times New Roman"/>
          <w:color w:val="000000"/>
          <w:lang w:val="en-BB"/>
        </w:rPr>
        <w:t>drop-in</w:t>
      </w:r>
      <w:r w:rsidRPr="0036458C">
        <w:rPr>
          <w:rFonts w:eastAsia="Times New Roman"/>
          <w:color w:val="000000"/>
          <w:lang w:val="en-BB"/>
        </w:rPr>
        <w:t xml:space="preserve"> resolution time at some point, it may indicate that the new tool improved efficiency.</w:t>
      </w:r>
    </w:p>
    <w:p w14:paraId="72357056" w14:textId="77777777" w:rsidR="0036458C" w:rsidRPr="0036458C" w:rsidRDefault="0036458C" w:rsidP="0036458C">
      <w:pPr>
        <w:numPr>
          <w:ilvl w:val="0"/>
          <w:numId w:val="59"/>
        </w:numPr>
        <w:rPr>
          <w:rFonts w:eastAsia="Times New Roman"/>
          <w:color w:val="000000"/>
          <w:lang w:val="en-BB"/>
        </w:rPr>
      </w:pPr>
      <w:r w:rsidRPr="0036458C">
        <w:rPr>
          <w:rFonts w:eastAsia="Times New Roman"/>
          <w:color w:val="000000"/>
          <w:lang w:val="en-BB"/>
        </w:rPr>
        <w:t>If it remained the same or increased, the tool might not be effective.</w:t>
      </w:r>
    </w:p>
    <w:p w14:paraId="0723758D" w14:textId="0ECA2F7D" w:rsidR="0036458C" w:rsidRPr="0036458C" w:rsidRDefault="0036458C" w:rsidP="0036458C">
      <w:pPr>
        <w:rPr>
          <w:rFonts w:eastAsia="Times New Roman"/>
          <w:b/>
          <w:bCs/>
          <w:color w:val="000000"/>
          <w:lang w:val="en-BB"/>
        </w:rPr>
      </w:pPr>
      <w:r w:rsidRPr="004659C4">
        <w:rPr>
          <w:rFonts w:eastAsia="Times New Roman"/>
          <w:color w:val="000000"/>
          <w:lang w:val="en-BB"/>
        </w:rPr>
        <w:t xml:space="preserve"> </w:t>
      </w:r>
      <w:r w:rsidRPr="004659C4">
        <w:rPr>
          <w:rFonts w:eastAsia="Times New Roman"/>
          <w:b/>
          <w:bCs/>
          <w:color w:val="000000"/>
          <w:lang w:val="en-BB"/>
        </w:rPr>
        <w:t>Satisfaction</w:t>
      </w:r>
      <w:r w:rsidRPr="0036458C">
        <w:rPr>
          <w:rFonts w:eastAsia="Times New Roman"/>
          <w:b/>
          <w:bCs/>
          <w:color w:val="000000"/>
          <w:lang w:val="en-BB"/>
        </w:rPr>
        <w:t xml:space="preserve"> Trends:</w:t>
      </w:r>
    </w:p>
    <w:p w14:paraId="766161AF" w14:textId="77777777" w:rsidR="0036458C" w:rsidRPr="0036458C" w:rsidRDefault="0036458C" w:rsidP="0036458C">
      <w:pPr>
        <w:numPr>
          <w:ilvl w:val="0"/>
          <w:numId w:val="60"/>
        </w:numPr>
        <w:rPr>
          <w:rFonts w:eastAsia="Times New Roman"/>
          <w:color w:val="000000"/>
          <w:lang w:val="en-BB"/>
        </w:rPr>
      </w:pPr>
      <w:r w:rsidRPr="0036458C">
        <w:rPr>
          <w:rFonts w:eastAsia="Times New Roman"/>
          <w:color w:val="000000"/>
          <w:lang w:val="en-BB"/>
        </w:rPr>
        <w:t>A rise in satisfaction rates after implementation would suggest a positive impact.</w:t>
      </w:r>
    </w:p>
    <w:p w14:paraId="10ED7103" w14:textId="77777777" w:rsidR="0036458C" w:rsidRPr="0036458C" w:rsidRDefault="0036458C" w:rsidP="0036458C">
      <w:pPr>
        <w:numPr>
          <w:ilvl w:val="0"/>
          <w:numId w:val="60"/>
        </w:numPr>
        <w:rPr>
          <w:rFonts w:eastAsia="Times New Roman"/>
          <w:color w:val="000000"/>
          <w:lang w:val="en-BB"/>
        </w:rPr>
      </w:pPr>
      <w:r w:rsidRPr="0036458C">
        <w:rPr>
          <w:rFonts w:eastAsia="Times New Roman"/>
          <w:color w:val="000000"/>
          <w:lang w:val="en-BB"/>
        </w:rPr>
        <w:t>If satisfaction remains low or decreases, the tool might need improvements.</w:t>
      </w:r>
    </w:p>
    <w:p w14:paraId="1E4F4468" w14:textId="77777777" w:rsidR="004659C4" w:rsidRPr="004659C4" w:rsidRDefault="004659C4" w:rsidP="004659C4">
      <w:pPr>
        <w:rPr>
          <w:rFonts w:eastAsia="Times New Roman"/>
          <w:b/>
          <w:bCs/>
          <w:color w:val="000000"/>
          <w:lang w:val="en-BB"/>
        </w:rPr>
      </w:pPr>
      <w:r w:rsidRPr="004659C4">
        <w:rPr>
          <w:rFonts w:eastAsia="Times New Roman"/>
          <w:b/>
          <w:bCs/>
          <w:color w:val="000000"/>
          <w:lang w:val="en-BB"/>
        </w:rPr>
        <w:t>Steps:</w:t>
      </w:r>
    </w:p>
    <w:p w14:paraId="62000BB7" w14:textId="77777777" w:rsidR="004659C4" w:rsidRPr="004659C4" w:rsidRDefault="004659C4" w:rsidP="004659C4">
      <w:pPr>
        <w:numPr>
          <w:ilvl w:val="0"/>
          <w:numId w:val="61"/>
        </w:numPr>
        <w:rPr>
          <w:rFonts w:eastAsia="Times New Roman"/>
          <w:color w:val="000000"/>
          <w:lang w:val="en-BB"/>
        </w:rPr>
      </w:pPr>
      <w:r w:rsidRPr="004659C4">
        <w:rPr>
          <w:rFonts w:eastAsia="Times New Roman"/>
          <w:color w:val="000000"/>
          <w:lang w:val="en-BB"/>
        </w:rPr>
        <w:t>Detect a major shift in performance metrics.</w:t>
      </w:r>
    </w:p>
    <w:p w14:paraId="36CE65B0" w14:textId="77777777" w:rsidR="004659C4" w:rsidRPr="004659C4" w:rsidRDefault="004659C4" w:rsidP="004659C4">
      <w:pPr>
        <w:numPr>
          <w:ilvl w:val="0"/>
          <w:numId w:val="61"/>
        </w:numPr>
        <w:rPr>
          <w:rFonts w:eastAsia="Times New Roman"/>
          <w:color w:val="000000"/>
          <w:lang w:val="en-BB"/>
        </w:rPr>
      </w:pPr>
      <w:r w:rsidRPr="004659C4">
        <w:rPr>
          <w:rFonts w:eastAsia="Times New Roman"/>
          <w:color w:val="000000"/>
          <w:lang w:val="en-BB"/>
        </w:rPr>
        <w:t>Compare key metrics before and after that change.</w:t>
      </w:r>
    </w:p>
    <w:p w14:paraId="0FF73507" w14:textId="2587C2AB" w:rsidR="004659C4" w:rsidRDefault="004659C4" w:rsidP="004659C4">
      <w:pPr>
        <w:numPr>
          <w:ilvl w:val="0"/>
          <w:numId w:val="61"/>
        </w:numPr>
        <w:rPr>
          <w:rFonts w:eastAsia="Times New Roman"/>
          <w:color w:val="000000"/>
          <w:lang w:val="en-BB"/>
        </w:rPr>
      </w:pPr>
      <w:r w:rsidRPr="004659C4">
        <w:rPr>
          <w:rFonts w:eastAsia="Times New Roman"/>
          <w:color w:val="000000"/>
          <w:lang w:val="en-BB"/>
        </w:rPr>
        <w:t>Analyse</w:t>
      </w:r>
      <w:r w:rsidRPr="004659C4">
        <w:rPr>
          <w:rFonts w:eastAsia="Times New Roman"/>
          <w:color w:val="000000"/>
          <w:lang w:val="en-BB"/>
        </w:rPr>
        <w:t xml:space="preserve"> severity vs. priority alignment before vs. after the implementation.</w:t>
      </w:r>
    </w:p>
    <w:p w14:paraId="1AAB9BCE" w14:textId="77777777" w:rsidR="004659C4" w:rsidRPr="004659C4" w:rsidRDefault="004659C4" w:rsidP="004659C4">
      <w:pPr>
        <w:ind w:left="720"/>
        <w:rPr>
          <w:rFonts w:eastAsia="Times New Roman"/>
          <w:color w:val="000000"/>
          <w:lang w:val="en-BB"/>
        </w:rPr>
      </w:pPr>
    </w:p>
    <w:p w14:paraId="19B9FDCD" w14:textId="77777777" w:rsidR="004659C4" w:rsidRPr="006A05AD" w:rsidRDefault="004659C4" w:rsidP="004659C4">
      <w:pPr>
        <w:rPr>
          <w:rFonts w:eastAsia="Times New Roman"/>
          <w:color w:val="000000"/>
          <w:sz w:val="24"/>
          <w:szCs w:val="24"/>
          <w:lang w:val="en-BB"/>
        </w:rPr>
      </w:pPr>
      <w:r w:rsidRPr="004659C4">
        <w:rPr>
          <w:rFonts w:eastAsia="Times New Roman"/>
          <w:color w:val="000000"/>
          <w:sz w:val="24"/>
          <w:szCs w:val="24"/>
          <w:lang w:val="en-BB"/>
        </w:rPr>
        <w:t>Before vs. After Software Implementation Comparison</w:t>
      </w:r>
    </w:p>
    <w:p w14:paraId="3ACFB433" w14:textId="77777777" w:rsidR="004659C4" w:rsidRPr="004659C4" w:rsidRDefault="004659C4" w:rsidP="004659C4">
      <w:pPr>
        <w:rPr>
          <w:rFonts w:eastAsia="Times New Roman"/>
          <w:color w:val="000000"/>
          <w:lang w:val="en-BB"/>
        </w:rPr>
      </w:pPr>
    </w:p>
    <w:tbl>
      <w:tblPr>
        <w:tblStyle w:val="TableGrid"/>
        <w:tblW w:w="0" w:type="auto"/>
        <w:tblInd w:w="696" w:type="dxa"/>
        <w:tblLook w:val="04A0" w:firstRow="1" w:lastRow="0" w:firstColumn="1" w:lastColumn="0" w:noHBand="0" w:noVBand="1"/>
      </w:tblPr>
      <w:tblGrid>
        <w:gridCol w:w="2955"/>
        <w:gridCol w:w="2430"/>
        <w:gridCol w:w="2246"/>
      </w:tblGrid>
      <w:tr w:rsidR="004659C4" w:rsidRPr="004659C4" w14:paraId="75B3F9E9" w14:textId="77777777" w:rsidTr="004659C4">
        <w:tc>
          <w:tcPr>
            <w:tcW w:w="0" w:type="auto"/>
            <w:hideMark/>
          </w:tcPr>
          <w:p w14:paraId="0F4A540D" w14:textId="77777777" w:rsidR="004659C4" w:rsidRPr="004659C4" w:rsidRDefault="004659C4" w:rsidP="004659C4">
            <w:pPr>
              <w:spacing w:line="276" w:lineRule="auto"/>
              <w:rPr>
                <w:rFonts w:eastAsia="Times New Roman"/>
                <w:color w:val="000000"/>
                <w:lang w:val="en-BB"/>
              </w:rPr>
            </w:pPr>
            <w:r w:rsidRPr="004659C4">
              <w:rPr>
                <w:rFonts w:eastAsia="Times New Roman"/>
                <w:color w:val="000000"/>
                <w:lang w:val="en-BB"/>
              </w:rPr>
              <w:t>Metric</w:t>
            </w:r>
          </w:p>
        </w:tc>
        <w:tc>
          <w:tcPr>
            <w:tcW w:w="0" w:type="auto"/>
            <w:hideMark/>
          </w:tcPr>
          <w:p w14:paraId="31874181" w14:textId="77777777" w:rsidR="004659C4" w:rsidRPr="004659C4" w:rsidRDefault="004659C4" w:rsidP="004659C4">
            <w:pPr>
              <w:spacing w:line="276" w:lineRule="auto"/>
              <w:rPr>
                <w:rFonts w:eastAsia="Times New Roman"/>
                <w:color w:val="000000"/>
                <w:lang w:val="en-BB"/>
              </w:rPr>
            </w:pPr>
            <w:r w:rsidRPr="004659C4">
              <w:rPr>
                <w:rFonts w:eastAsia="Times New Roman"/>
                <w:color w:val="000000"/>
                <w:lang w:val="en-BB"/>
              </w:rPr>
              <w:t>Before Implementation</w:t>
            </w:r>
          </w:p>
        </w:tc>
        <w:tc>
          <w:tcPr>
            <w:tcW w:w="0" w:type="auto"/>
            <w:hideMark/>
          </w:tcPr>
          <w:p w14:paraId="2CE8AFFB" w14:textId="77777777" w:rsidR="004659C4" w:rsidRPr="004659C4" w:rsidRDefault="004659C4" w:rsidP="004659C4">
            <w:pPr>
              <w:spacing w:line="276" w:lineRule="auto"/>
              <w:rPr>
                <w:rFonts w:eastAsia="Times New Roman"/>
                <w:color w:val="000000"/>
                <w:lang w:val="en-BB"/>
              </w:rPr>
            </w:pPr>
            <w:r w:rsidRPr="004659C4">
              <w:rPr>
                <w:rFonts w:eastAsia="Times New Roman"/>
                <w:color w:val="000000"/>
                <w:lang w:val="en-BB"/>
              </w:rPr>
              <w:t>After Implementation</w:t>
            </w:r>
          </w:p>
        </w:tc>
      </w:tr>
      <w:tr w:rsidR="004659C4" w:rsidRPr="004659C4" w14:paraId="594A7127" w14:textId="77777777" w:rsidTr="004659C4">
        <w:tc>
          <w:tcPr>
            <w:tcW w:w="0" w:type="auto"/>
            <w:hideMark/>
          </w:tcPr>
          <w:p w14:paraId="148755A9" w14:textId="77777777" w:rsidR="004659C4" w:rsidRPr="004659C4" w:rsidRDefault="004659C4" w:rsidP="004659C4">
            <w:pPr>
              <w:spacing w:line="276" w:lineRule="auto"/>
              <w:rPr>
                <w:rFonts w:eastAsia="Times New Roman"/>
                <w:color w:val="000000"/>
                <w:lang w:val="en-BB"/>
              </w:rPr>
            </w:pPr>
            <w:r w:rsidRPr="004659C4">
              <w:rPr>
                <w:rFonts w:eastAsia="Times New Roman"/>
                <w:color w:val="000000"/>
                <w:lang w:val="en-BB"/>
              </w:rPr>
              <w:t>Avg Resolution Time (Days)</w:t>
            </w:r>
          </w:p>
        </w:tc>
        <w:tc>
          <w:tcPr>
            <w:tcW w:w="0" w:type="auto"/>
            <w:hideMark/>
          </w:tcPr>
          <w:p w14:paraId="26EDEB2B" w14:textId="77777777" w:rsidR="004659C4" w:rsidRPr="004659C4" w:rsidRDefault="004659C4" w:rsidP="004659C4">
            <w:pPr>
              <w:spacing w:line="276" w:lineRule="auto"/>
              <w:rPr>
                <w:rFonts w:eastAsia="Times New Roman"/>
                <w:color w:val="000000"/>
                <w:lang w:val="en-BB"/>
              </w:rPr>
            </w:pPr>
            <w:r w:rsidRPr="004659C4">
              <w:rPr>
                <w:rFonts w:eastAsia="Times New Roman"/>
                <w:color w:val="000000"/>
                <w:lang w:val="en-BB"/>
              </w:rPr>
              <w:t>4.57</w:t>
            </w:r>
          </w:p>
        </w:tc>
        <w:tc>
          <w:tcPr>
            <w:tcW w:w="0" w:type="auto"/>
            <w:hideMark/>
          </w:tcPr>
          <w:p w14:paraId="1063A1FF" w14:textId="77777777" w:rsidR="004659C4" w:rsidRPr="004659C4" w:rsidRDefault="004659C4" w:rsidP="004659C4">
            <w:pPr>
              <w:spacing w:line="276" w:lineRule="auto"/>
              <w:rPr>
                <w:rFonts w:eastAsia="Times New Roman"/>
                <w:color w:val="000000"/>
                <w:lang w:val="en-BB"/>
              </w:rPr>
            </w:pPr>
            <w:r w:rsidRPr="004659C4">
              <w:rPr>
                <w:rFonts w:eastAsia="Times New Roman"/>
                <w:color w:val="000000"/>
                <w:lang w:val="en-BB"/>
              </w:rPr>
              <w:t>4.54 (-0.03)</w:t>
            </w:r>
          </w:p>
        </w:tc>
      </w:tr>
      <w:tr w:rsidR="004659C4" w:rsidRPr="004659C4" w14:paraId="17DFE3D2" w14:textId="77777777" w:rsidTr="004659C4">
        <w:tc>
          <w:tcPr>
            <w:tcW w:w="0" w:type="auto"/>
            <w:hideMark/>
          </w:tcPr>
          <w:p w14:paraId="17E3C3E1" w14:textId="77777777" w:rsidR="004659C4" w:rsidRPr="004659C4" w:rsidRDefault="004659C4" w:rsidP="004659C4">
            <w:pPr>
              <w:spacing w:line="276" w:lineRule="auto"/>
              <w:rPr>
                <w:rFonts w:eastAsia="Times New Roman"/>
                <w:color w:val="000000"/>
                <w:lang w:val="en-BB"/>
              </w:rPr>
            </w:pPr>
            <w:r w:rsidRPr="004659C4">
              <w:rPr>
                <w:rFonts w:eastAsia="Times New Roman"/>
                <w:color w:val="000000"/>
                <w:lang w:val="en-BB"/>
              </w:rPr>
              <w:t>Avg Satisfaction Rate</w:t>
            </w:r>
          </w:p>
        </w:tc>
        <w:tc>
          <w:tcPr>
            <w:tcW w:w="0" w:type="auto"/>
            <w:hideMark/>
          </w:tcPr>
          <w:p w14:paraId="17DE58FF" w14:textId="77777777" w:rsidR="004659C4" w:rsidRPr="004659C4" w:rsidRDefault="004659C4" w:rsidP="004659C4">
            <w:pPr>
              <w:spacing w:line="276" w:lineRule="auto"/>
              <w:rPr>
                <w:rFonts w:eastAsia="Times New Roman"/>
                <w:color w:val="000000"/>
                <w:lang w:val="en-BB"/>
              </w:rPr>
            </w:pPr>
            <w:r w:rsidRPr="004659C4">
              <w:rPr>
                <w:rFonts w:eastAsia="Times New Roman"/>
                <w:color w:val="000000"/>
                <w:lang w:val="en-BB"/>
              </w:rPr>
              <w:t>3.99</w:t>
            </w:r>
          </w:p>
        </w:tc>
        <w:tc>
          <w:tcPr>
            <w:tcW w:w="0" w:type="auto"/>
            <w:hideMark/>
          </w:tcPr>
          <w:p w14:paraId="4808E256" w14:textId="77777777" w:rsidR="004659C4" w:rsidRPr="004659C4" w:rsidRDefault="004659C4" w:rsidP="004659C4">
            <w:pPr>
              <w:spacing w:line="276" w:lineRule="auto"/>
              <w:rPr>
                <w:rFonts w:eastAsia="Times New Roman"/>
                <w:color w:val="000000"/>
                <w:lang w:val="en-BB"/>
              </w:rPr>
            </w:pPr>
            <w:r w:rsidRPr="004659C4">
              <w:rPr>
                <w:rFonts w:eastAsia="Times New Roman"/>
                <w:color w:val="000000"/>
                <w:lang w:val="en-BB"/>
              </w:rPr>
              <w:t>4.11 (+0.12)</w:t>
            </w:r>
          </w:p>
        </w:tc>
      </w:tr>
      <w:tr w:rsidR="004659C4" w:rsidRPr="004659C4" w14:paraId="798B75A5" w14:textId="77777777" w:rsidTr="004659C4">
        <w:tc>
          <w:tcPr>
            <w:tcW w:w="0" w:type="auto"/>
            <w:hideMark/>
          </w:tcPr>
          <w:p w14:paraId="0333BC52" w14:textId="77777777" w:rsidR="004659C4" w:rsidRPr="004659C4" w:rsidRDefault="004659C4" w:rsidP="004659C4">
            <w:pPr>
              <w:spacing w:line="276" w:lineRule="auto"/>
              <w:rPr>
                <w:rFonts w:eastAsia="Times New Roman"/>
                <w:color w:val="000000"/>
                <w:lang w:val="en-BB"/>
              </w:rPr>
            </w:pPr>
            <w:r w:rsidRPr="004659C4">
              <w:rPr>
                <w:rFonts w:eastAsia="Times New Roman"/>
                <w:color w:val="000000"/>
                <w:lang w:val="en-BB"/>
              </w:rPr>
              <w:t>Total Tickets Handled</w:t>
            </w:r>
          </w:p>
        </w:tc>
        <w:tc>
          <w:tcPr>
            <w:tcW w:w="0" w:type="auto"/>
            <w:hideMark/>
          </w:tcPr>
          <w:p w14:paraId="72CC3EC6" w14:textId="77777777" w:rsidR="004659C4" w:rsidRPr="004659C4" w:rsidRDefault="004659C4" w:rsidP="004659C4">
            <w:pPr>
              <w:spacing w:line="276" w:lineRule="auto"/>
              <w:rPr>
                <w:rFonts w:eastAsia="Times New Roman"/>
                <w:color w:val="000000"/>
                <w:lang w:val="en-BB"/>
              </w:rPr>
            </w:pPr>
            <w:r w:rsidRPr="004659C4">
              <w:rPr>
                <w:rFonts w:eastAsia="Times New Roman"/>
                <w:color w:val="000000"/>
                <w:lang w:val="en-BB"/>
              </w:rPr>
              <w:t>14,176</w:t>
            </w:r>
          </w:p>
        </w:tc>
        <w:tc>
          <w:tcPr>
            <w:tcW w:w="0" w:type="auto"/>
            <w:hideMark/>
          </w:tcPr>
          <w:p w14:paraId="2091197C" w14:textId="77777777" w:rsidR="004659C4" w:rsidRPr="004659C4" w:rsidRDefault="004659C4" w:rsidP="004659C4">
            <w:pPr>
              <w:spacing w:line="276" w:lineRule="auto"/>
              <w:rPr>
                <w:rFonts w:eastAsia="Times New Roman"/>
                <w:color w:val="000000"/>
                <w:lang w:val="en-BB"/>
              </w:rPr>
            </w:pPr>
            <w:r w:rsidRPr="004659C4">
              <w:rPr>
                <w:rFonts w:eastAsia="Times New Roman"/>
                <w:color w:val="000000"/>
                <w:lang w:val="en-BB"/>
              </w:rPr>
              <w:t>83,322 (+488%)</w:t>
            </w:r>
          </w:p>
        </w:tc>
      </w:tr>
    </w:tbl>
    <w:p w14:paraId="352963CB" w14:textId="529C0AB9" w:rsidR="00E03DC8" w:rsidRDefault="00E03DC8" w:rsidP="00E03DC8">
      <w:pPr>
        <w:rPr>
          <w:sz w:val="28"/>
          <w:szCs w:val="28"/>
        </w:rPr>
      </w:pPr>
    </w:p>
    <w:p w14:paraId="4C67C18A" w14:textId="77777777" w:rsidR="004659C4" w:rsidRPr="004659C4" w:rsidRDefault="004659C4" w:rsidP="004659C4">
      <w:pPr>
        <w:rPr>
          <w:rFonts w:eastAsia="Times New Roman"/>
          <w:b/>
          <w:bCs/>
          <w:color w:val="000000"/>
          <w:lang w:val="en-BB"/>
        </w:rPr>
      </w:pPr>
      <w:r w:rsidRPr="004659C4">
        <w:rPr>
          <w:rFonts w:eastAsia="Times New Roman"/>
          <w:b/>
          <w:bCs/>
          <w:color w:val="000000"/>
          <w:lang w:val="en-BB"/>
        </w:rPr>
        <w:lastRenderedPageBreak/>
        <w:t>Key Findings:</w:t>
      </w:r>
    </w:p>
    <w:p w14:paraId="43789CBB" w14:textId="77777777" w:rsidR="004659C4" w:rsidRPr="004659C4" w:rsidRDefault="004659C4" w:rsidP="004659C4">
      <w:pPr>
        <w:numPr>
          <w:ilvl w:val="0"/>
          <w:numId w:val="62"/>
        </w:numPr>
        <w:rPr>
          <w:rFonts w:eastAsia="Times New Roman"/>
          <w:color w:val="000000"/>
          <w:lang w:val="en-BB"/>
        </w:rPr>
      </w:pPr>
      <w:r w:rsidRPr="004659C4">
        <w:rPr>
          <w:rFonts w:eastAsia="Times New Roman"/>
          <w:color w:val="000000"/>
          <w:lang w:val="en-BB"/>
        </w:rPr>
        <w:t>Before Implementation:</w:t>
      </w:r>
    </w:p>
    <w:p w14:paraId="0521845C" w14:textId="77777777" w:rsidR="004659C4" w:rsidRPr="004659C4" w:rsidRDefault="004659C4" w:rsidP="004659C4">
      <w:pPr>
        <w:numPr>
          <w:ilvl w:val="1"/>
          <w:numId w:val="62"/>
        </w:numPr>
        <w:rPr>
          <w:rFonts w:eastAsia="Times New Roman"/>
          <w:color w:val="000000"/>
          <w:lang w:val="en-BB"/>
        </w:rPr>
      </w:pPr>
      <w:r w:rsidRPr="004659C4">
        <w:rPr>
          <w:rFonts w:eastAsia="Times New Roman"/>
          <w:color w:val="000000"/>
          <w:lang w:val="en-BB"/>
        </w:rPr>
        <w:t>High-severity tickets (Urgent, Major) had a higher mismatch with low-priority assignments.</w:t>
      </w:r>
    </w:p>
    <w:p w14:paraId="71DF6967" w14:textId="77777777" w:rsidR="004659C4" w:rsidRPr="004659C4" w:rsidRDefault="004659C4" w:rsidP="004659C4">
      <w:pPr>
        <w:numPr>
          <w:ilvl w:val="1"/>
          <w:numId w:val="62"/>
        </w:numPr>
        <w:rPr>
          <w:rFonts w:eastAsia="Times New Roman"/>
          <w:color w:val="000000"/>
          <w:lang w:val="en-BB"/>
        </w:rPr>
      </w:pPr>
      <w:r w:rsidRPr="004659C4">
        <w:rPr>
          <w:rFonts w:eastAsia="Times New Roman"/>
          <w:color w:val="000000"/>
          <w:lang w:val="en-BB"/>
        </w:rPr>
        <w:t>This suggests inefficiencies in the old ticketing system.</w:t>
      </w:r>
    </w:p>
    <w:p w14:paraId="22DB8629" w14:textId="77777777" w:rsidR="004659C4" w:rsidRPr="004659C4" w:rsidRDefault="004659C4" w:rsidP="004659C4">
      <w:pPr>
        <w:numPr>
          <w:ilvl w:val="0"/>
          <w:numId w:val="62"/>
        </w:numPr>
        <w:rPr>
          <w:rFonts w:eastAsia="Times New Roman"/>
          <w:color w:val="000000"/>
          <w:lang w:val="en-BB"/>
        </w:rPr>
      </w:pPr>
      <w:r w:rsidRPr="004659C4">
        <w:rPr>
          <w:rFonts w:eastAsia="Times New Roman"/>
          <w:color w:val="000000"/>
          <w:lang w:val="en-BB"/>
        </w:rPr>
        <w:t>After Implementation:</w:t>
      </w:r>
    </w:p>
    <w:p w14:paraId="5AB6A28B" w14:textId="77777777" w:rsidR="004659C4" w:rsidRPr="004659C4" w:rsidRDefault="004659C4" w:rsidP="004659C4">
      <w:pPr>
        <w:numPr>
          <w:ilvl w:val="1"/>
          <w:numId w:val="62"/>
        </w:numPr>
        <w:rPr>
          <w:rFonts w:eastAsia="Times New Roman"/>
          <w:color w:val="000000"/>
          <w:lang w:val="en-BB"/>
        </w:rPr>
      </w:pPr>
      <w:r w:rsidRPr="004659C4">
        <w:rPr>
          <w:rFonts w:eastAsia="Times New Roman"/>
          <w:color w:val="000000"/>
          <w:lang w:val="en-BB"/>
        </w:rPr>
        <w:t>More high-severity tickets are now correctly assigned to high priority.</w:t>
      </w:r>
    </w:p>
    <w:p w14:paraId="2B868B8F" w14:textId="77777777" w:rsidR="004659C4" w:rsidRPr="004659C4" w:rsidRDefault="004659C4" w:rsidP="004659C4">
      <w:pPr>
        <w:numPr>
          <w:ilvl w:val="1"/>
          <w:numId w:val="62"/>
        </w:numPr>
        <w:rPr>
          <w:rFonts w:eastAsia="Times New Roman"/>
          <w:color w:val="000000"/>
          <w:lang w:val="en-BB"/>
        </w:rPr>
      </w:pPr>
      <w:r w:rsidRPr="004659C4">
        <w:rPr>
          <w:rFonts w:eastAsia="Times New Roman"/>
          <w:color w:val="000000"/>
          <w:lang w:val="en-BB"/>
        </w:rPr>
        <w:t>Some misalignments still exist but have reduced significantly.</w:t>
      </w:r>
    </w:p>
    <w:p w14:paraId="546C595C" w14:textId="77777777" w:rsidR="004659C4" w:rsidRPr="006A05AD" w:rsidRDefault="004659C4" w:rsidP="004659C4">
      <w:pPr>
        <w:rPr>
          <w:rFonts w:eastAsia="Times New Roman"/>
          <w:b/>
          <w:bCs/>
          <w:color w:val="000000"/>
          <w:lang w:val="en-BB"/>
        </w:rPr>
      </w:pPr>
      <w:r w:rsidRPr="004659C4">
        <w:rPr>
          <w:rFonts w:eastAsia="Times New Roman"/>
          <w:b/>
          <w:bCs/>
          <w:color w:val="000000"/>
          <w:lang w:val="en-BB"/>
        </w:rPr>
        <w:t>Final Recommendations:</w:t>
      </w:r>
    </w:p>
    <w:p w14:paraId="68750C36" w14:textId="115A1198" w:rsidR="004659C4" w:rsidRDefault="004659C4" w:rsidP="004659C4">
      <w:pPr>
        <w:pStyle w:val="ListParagraph"/>
        <w:numPr>
          <w:ilvl w:val="0"/>
          <w:numId w:val="32"/>
        </w:numPr>
        <w:rPr>
          <w:rFonts w:eastAsia="Times New Roman"/>
          <w:color w:val="000000"/>
          <w:lang w:val="en-BB"/>
        </w:rPr>
      </w:pPr>
      <w:r w:rsidRPr="004659C4">
        <w:rPr>
          <w:rFonts w:eastAsia="Times New Roman"/>
          <w:color w:val="000000"/>
          <w:lang w:val="en-BB"/>
        </w:rPr>
        <w:t>Software improvements helped with ticket prioritization, but further fine-tuning is needed.</w:t>
      </w:r>
    </w:p>
    <w:p w14:paraId="7087248F" w14:textId="113AA1B3" w:rsidR="004659C4" w:rsidRDefault="004659C4" w:rsidP="004659C4">
      <w:pPr>
        <w:pStyle w:val="ListParagraph"/>
        <w:numPr>
          <w:ilvl w:val="0"/>
          <w:numId w:val="32"/>
        </w:numPr>
        <w:rPr>
          <w:rFonts w:eastAsia="Times New Roman"/>
          <w:color w:val="000000"/>
          <w:lang w:val="en-BB"/>
        </w:rPr>
      </w:pPr>
      <w:r w:rsidRPr="004659C4">
        <w:rPr>
          <w:rFonts w:eastAsia="Times New Roman"/>
          <w:color w:val="000000"/>
          <w:lang w:val="en-BB"/>
        </w:rPr>
        <w:t>Slight satisfaction increase &amp; stable resolution time → Not a drastic change, so consider additional training or AI-based ticket routing.</w:t>
      </w:r>
    </w:p>
    <w:p w14:paraId="411ADFB2" w14:textId="6D6255EC" w:rsidR="004659C4" w:rsidRPr="004659C4" w:rsidRDefault="004659C4" w:rsidP="004659C4">
      <w:pPr>
        <w:pStyle w:val="ListParagraph"/>
        <w:numPr>
          <w:ilvl w:val="0"/>
          <w:numId w:val="32"/>
        </w:numPr>
        <w:rPr>
          <w:rFonts w:eastAsia="Times New Roman"/>
          <w:color w:val="000000"/>
          <w:lang w:val="en-BB"/>
        </w:rPr>
      </w:pPr>
      <w:r w:rsidRPr="004659C4">
        <w:rPr>
          <w:rFonts w:eastAsia="Times New Roman"/>
          <w:color w:val="000000"/>
          <w:lang w:val="en-BB"/>
        </w:rPr>
        <w:t>Massive increase in ticket volume handled efficiently → The new system scales better.</w:t>
      </w:r>
    </w:p>
    <w:p w14:paraId="49FD2711" w14:textId="77777777" w:rsidR="004659C4" w:rsidRDefault="004659C4" w:rsidP="00E03DC8">
      <w:pPr>
        <w:rPr>
          <w:sz w:val="28"/>
          <w:szCs w:val="28"/>
        </w:rPr>
      </w:pPr>
    </w:p>
    <w:p w14:paraId="52D7CC8A" w14:textId="32FAD11D" w:rsidR="007F0F52" w:rsidRDefault="007F0F52" w:rsidP="00E03DC8">
      <w:pPr>
        <w:rPr>
          <w:sz w:val="28"/>
          <w:szCs w:val="28"/>
        </w:rPr>
      </w:pPr>
      <w:r>
        <w:rPr>
          <w:noProof/>
        </w:rPr>
        <w:drawing>
          <wp:inline distT="0" distB="0" distL="0" distR="0" wp14:anchorId="5B3503A7" wp14:editId="324E70E0">
            <wp:extent cx="5707380" cy="2141220"/>
            <wp:effectExtent l="38100" t="95250" r="102870" b="30480"/>
            <wp:docPr id="1061988092" name="Chart 1">
              <a:extLst xmlns:a="http://schemas.openxmlformats.org/drawingml/2006/main">
                <a:ext uri="{FF2B5EF4-FFF2-40B4-BE49-F238E27FC236}">
                  <a16:creationId xmlns:a16="http://schemas.microsoft.com/office/drawing/2014/main" id="{E3CD09BF-8DEA-445F-AE4A-F1E4BC9BB5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E87A82" w14:textId="77777777" w:rsidR="00A6046E" w:rsidRDefault="00A6046E" w:rsidP="00E03DC8">
      <w:pPr>
        <w:rPr>
          <w:sz w:val="28"/>
          <w:szCs w:val="28"/>
        </w:rPr>
      </w:pPr>
    </w:p>
    <w:p w14:paraId="34B046FC" w14:textId="17445C9A" w:rsidR="006E42B5" w:rsidRDefault="003C13C1" w:rsidP="00E03DC8">
      <w:pPr>
        <w:rPr>
          <w:sz w:val="28"/>
          <w:szCs w:val="28"/>
        </w:rPr>
      </w:pPr>
      <w:r>
        <w:rPr>
          <w:noProof/>
        </w:rPr>
        <w:drawing>
          <wp:inline distT="0" distB="0" distL="0" distR="0" wp14:anchorId="34A150DE" wp14:editId="732F01EF">
            <wp:extent cx="4572000" cy="2775857"/>
            <wp:effectExtent l="38100" t="95250" r="95250" b="43815"/>
            <wp:docPr id="1494609711" name="Chart 1">
              <a:extLst xmlns:a="http://schemas.openxmlformats.org/drawingml/2006/main">
                <a:ext uri="{FF2B5EF4-FFF2-40B4-BE49-F238E27FC236}">
                  <a16:creationId xmlns:a16="http://schemas.microsoft.com/office/drawing/2014/main" id="{0C8EA4D9-C52A-48B1-AC6F-B8506B1B62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720B9FC" w14:textId="77777777" w:rsidR="003C13C1" w:rsidRPr="00D33DA0" w:rsidRDefault="003C13C1" w:rsidP="00E03DC8">
      <w:pPr>
        <w:rPr>
          <w:sz w:val="28"/>
          <w:szCs w:val="28"/>
        </w:rPr>
      </w:pPr>
    </w:p>
    <w:p w14:paraId="00000020" w14:textId="0497BE34" w:rsidR="000A6C71" w:rsidRDefault="001C3F74" w:rsidP="00917D68">
      <w:pPr>
        <w:numPr>
          <w:ilvl w:val="0"/>
          <w:numId w:val="19"/>
        </w:numPr>
        <w:rPr>
          <w:sz w:val="28"/>
          <w:szCs w:val="28"/>
        </w:rPr>
      </w:pPr>
      <w:r w:rsidRPr="00D33DA0">
        <w:rPr>
          <w:sz w:val="28"/>
          <w:szCs w:val="28"/>
        </w:rPr>
        <w:lastRenderedPageBreak/>
        <w:t>How has the performance of the IT support team changed over time (e.g., monthly or quarterly)?</w:t>
      </w:r>
      <w:r w:rsidR="00917D68" w:rsidRPr="00D33DA0">
        <w:rPr>
          <w:sz w:val="28"/>
          <w:szCs w:val="28"/>
        </w:rPr>
        <w:t xml:space="preserve"> </w:t>
      </w:r>
      <w:r w:rsidRPr="00D33DA0">
        <w:rPr>
          <w:sz w:val="28"/>
          <w:szCs w:val="28"/>
        </w:rPr>
        <w:t>Analysis: Trend analysis using time series charts.</w:t>
      </w:r>
    </w:p>
    <w:p w14:paraId="3106B9F3" w14:textId="77777777" w:rsidR="00605587" w:rsidRPr="00D33DA0" w:rsidRDefault="00605587" w:rsidP="00605587">
      <w:pPr>
        <w:ind w:left="720"/>
        <w:rPr>
          <w:sz w:val="28"/>
          <w:szCs w:val="28"/>
        </w:rPr>
      </w:pPr>
    </w:p>
    <w:p w14:paraId="2989A83E" w14:textId="4D3971DA" w:rsidR="00381CEE" w:rsidRDefault="00381CEE" w:rsidP="00381CEE">
      <w:pPr>
        <w:pStyle w:val="ListParagraph"/>
        <w:numPr>
          <w:ilvl w:val="0"/>
          <w:numId w:val="34"/>
        </w:numPr>
      </w:pPr>
      <w:r w:rsidRPr="00381CEE">
        <w:rPr>
          <w:b/>
          <w:bCs/>
        </w:rPr>
        <w:t>A</w:t>
      </w:r>
      <w:r w:rsidR="00C525CA">
        <w:rPr>
          <w:b/>
          <w:bCs/>
        </w:rPr>
        <w:t>pp</w:t>
      </w:r>
      <w:r w:rsidR="0008316F">
        <w:rPr>
          <w:b/>
          <w:bCs/>
        </w:rPr>
        <w:t>roach</w:t>
      </w:r>
      <w:r w:rsidRPr="00381CEE">
        <w:t>: Performed a trend analysis using time series charts. This will highlight whether there is a consistent improvement or a decline in performance metrics like resolution time, satisfaction scores, and ticket volume. Periods of growth or stagnation can be identified, helping to pinpoint areas for further development.</w:t>
      </w:r>
    </w:p>
    <w:p w14:paraId="2469A51D" w14:textId="77777777" w:rsidR="006A05AD" w:rsidRDefault="006A05AD" w:rsidP="006A05AD">
      <w:pPr>
        <w:pStyle w:val="ListParagraph"/>
        <w:ind w:left="1080"/>
      </w:pPr>
    </w:p>
    <w:p w14:paraId="4B391731" w14:textId="27A85029" w:rsidR="00427758" w:rsidRDefault="00427758" w:rsidP="001D1A3B">
      <w:pPr>
        <w:pStyle w:val="ListParagraph"/>
        <w:ind w:left="1080"/>
      </w:pPr>
      <w:r>
        <w:rPr>
          <w:noProof/>
        </w:rPr>
        <w:drawing>
          <wp:inline distT="0" distB="0" distL="0" distR="0" wp14:anchorId="7C7957EE" wp14:editId="643A4DC1">
            <wp:extent cx="4572000" cy="2343150"/>
            <wp:effectExtent l="38100" t="95250" r="95250" b="38100"/>
            <wp:docPr id="444793759" name="Chart 1">
              <a:extLst xmlns:a="http://schemas.openxmlformats.org/drawingml/2006/main">
                <a:ext uri="{FF2B5EF4-FFF2-40B4-BE49-F238E27FC236}">
                  <a16:creationId xmlns:a16="http://schemas.microsoft.com/office/drawing/2014/main" id="{00000000-0008-0000-02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98A1EC" w14:textId="77777777" w:rsidR="006A05AD" w:rsidRDefault="006A05AD" w:rsidP="001D1A3B">
      <w:pPr>
        <w:pStyle w:val="ListParagraph"/>
        <w:ind w:left="1080"/>
      </w:pPr>
    </w:p>
    <w:p w14:paraId="728CEBB8" w14:textId="5E876EDA" w:rsidR="001D1A3B" w:rsidRDefault="001D1A3B" w:rsidP="001D1A3B">
      <w:pPr>
        <w:pStyle w:val="ListParagraph"/>
        <w:numPr>
          <w:ilvl w:val="0"/>
          <w:numId w:val="34"/>
        </w:numPr>
      </w:pPr>
      <w:r w:rsidRPr="001D1A3B">
        <w:rPr>
          <w:b/>
          <w:bCs/>
        </w:rPr>
        <w:t>Ticket Volume by Month</w:t>
      </w:r>
      <w:r w:rsidRPr="001D1A3B">
        <w:t>: As we can see in the chart there is an increase in ticket volume from January to March and June to December. Which means these are the peak months when the ticket volume increases and the workload on the IT team increases.</w:t>
      </w:r>
    </w:p>
    <w:p w14:paraId="4102BE85" w14:textId="77777777" w:rsidR="006A05AD" w:rsidRDefault="006A05AD" w:rsidP="006A05AD">
      <w:pPr>
        <w:pStyle w:val="ListParagraph"/>
        <w:ind w:left="1080"/>
      </w:pPr>
    </w:p>
    <w:p w14:paraId="2378ABED" w14:textId="5A030EB7" w:rsidR="00D62721" w:rsidRDefault="00D62721" w:rsidP="00D62721">
      <w:pPr>
        <w:pStyle w:val="ListParagraph"/>
        <w:ind w:left="1080"/>
      </w:pPr>
      <w:r>
        <w:rPr>
          <w:noProof/>
          <w:color w:val="000000"/>
          <w:bdr w:val="none" w:sz="0" w:space="0" w:color="auto" w:frame="1"/>
        </w:rPr>
        <w:drawing>
          <wp:inline distT="0" distB="0" distL="0" distR="0" wp14:anchorId="495B4E5C" wp14:editId="549D9CE3">
            <wp:extent cx="4503420" cy="1493520"/>
            <wp:effectExtent l="0" t="0" r="0" b="0"/>
            <wp:docPr id="167757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3420" cy="1493520"/>
                    </a:xfrm>
                    <a:prstGeom prst="rect">
                      <a:avLst/>
                    </a:prstGeom>
                    <a:noFill/>
                    <a:ln>
                      <a:noFill/>
                    </a:ln>
                  </pic:spPr>
                </pic:pic>
              </a:graphicData>
            </a:graphic>
          </wp:inline>
        </w:drawing>
      </w:r>
    </w:p>
    <w:p w14:paraId="15B90A51" w14:textId="77777777" w:rsidR="00D33DA0" w:rsidRDefault="00D33DA0" w:rsidP="00D62721">
      <w:pPr>
        <w:pStyle w:val="ListParagraph"/>
        <w:ind w:left="1080"/>
      </w:pPr>
    </w:p>
    <w:p w14:paraId="45F42CF3" w14:textId="12B48D89" w:rsidR="00D33DA0" w:rsidRDefault="00874C06" w:rsidP="00874C06">
      <w:pPr>
        <w:pStyle w:val="ListParagraph"/>
        <w:numPr>
          <w:ilvl w:val="0"/>
          <w:numId w:val="34"/>
        </w:numPr>
      </w:pPr>
      <w:r w:rsidRPr="00874C06">
        <w:rPr>
          <w:b/>
          <w:bCs/>
        </w:rPr>
        <w:t>Average resolution time &amp; Satisfaction rate by month</w:t>
      </w:r>
      <w:r w:rsidRPr="00874C06">
        <w:t>: As we can see in the chart avg. resolution time and satisfaction rate was almost same every month there is no change even in the peak months. Which means the performance of the IT team was Average, so basically this can be improved by a training program which will increase the efficiency of the IT team in the future.</w:t>
      </w:r>
    </w:p>
    <w:p w14:paraId="31F2D0EE" w14:textId="77777777" w:rsidR="0003184C" w:rsidRPr="00381CEE" w:rsidRDefault="0003184C" w:rsidP="0003184C">
      <w:pPr>
        <w:pStyle w:val="ListParagraph"/>
        <w:ind w:left="1080"/>
      </w:pPr>
    </w:p>
    <w:p w14:paraId="00000022" w14:textId="05B8D31B" w:rsidR="000A6C71" w:rsidRDefault="001C3F74" w:rsidP="00917D68">
      <w:pPr>
        <w:numPr>
          <w:ilvl w:val="0"/>
          <w:numId w:val="19"/>
        </w:numPr>
        <w:rPr>
          <w:sz w:val="28"/>
          <w:szCs w:val="28"/>
        </w:rPr>
      </w:pPr>
      <w:r w:rsidRPr="0099540E">
        <w:rPr>
          <w:sz w:val="28"/>
          <w:szCs w:val="28"/>
        </w:rPr>
        <w:lastRenderedPageBreak/>
        <w:t>If we invest more on tech (Hardware, software, etc), do you think it will improve the ticket resolution times and employee satisfaction?</w:t>
      </w:r>
      <w:r w:rsidR="00917D68" w:rsidRPr="0099540E">
        <w:rPr>
          <w:sz w:val="28"/>
          <w:szCs w:val="28"/>
        </w:rPr>
        <w:t xml:space="preserve"> </w:t>
      </w:r>
      <w:r w:rsidRPr="0099540E">
        <w:rPr>
          <w:sz w:val="28"/>
          <w:szCs w:val="28"/>
        </w:rPr>
        <w:t>Analysis: Use historical data to project potential improvements.</w:t>
      </w:r>
    </w:p>
    <w:p w14:paraId="1B253988" w14:textId="77777777" w:rsidR="00605587" w:rsidRPr="0099540E" w:rsidRDefault="00605587" w:rsidP="00605587">
      <w:pPr>
        <w:ind w:left="720"/>
        <w:rPr>
          <w:sz w:val="28"/>
          <w:szCs w:val="28"/>
        </w:rPr>
      </w:pPr>
    </w:p>
    <w:p w14:paraId="7240C43C" w14:textId="0F6CD7D1" w:rsidR="0099540E" w:rsidRDefault="0099540E" w:rsidP="0099540E">
      <w:pPr>
        <w:numPr>
          <w:ilvl w:val="0"/>
          <w:numId w:val="35"/>
        </w:numPr>
        <w:rPr>
          <w:lang w:val="en-BB"/>
        </w:rPr>
      </w:pPr>
      <w:r w:rsidRPr="0099540E">
        <w:rPr>
          <w:b/>
          <w:bCs/>
          <w:lang w:val="en-BB"/>
        </w:rPr>
        <w:t>A</w:t>
      </w:r>
      <w:r w:rsidR="00B86D3F">
        <w:rPr>
          <w:b/>
          <w:bCs/>
          <w:lang w:val="en-BB"/>
        </w:rPr>
        <w:t>pproach</w:t>
      </w:r>
      <w:r w:rsidRPr="0099540E">
        <w:rPr>
          <w:lang w:val="en-BB"/>
        </w:rPr>
        <w:t>: Used historical data to project potential improvements. For instance, compare periods when new tech tools or hardware were introduced with corresponding changes in resolution times and satisfaction. A positive correlation would justify further investment in tech.</w:t>
      </w:r>
    </w:p>
    <w:p w14:paraId="40330020" w14:textId="77777777" w:rsidR="00605587" w:rsidRPr="0099540E" w:rsidRDefault="00605587" w:rsidP="00605587">
      <w:pPr>
        <w:ind w:left="720"/>
        <w:rPr>
          <w:lang w:val="en-BB"/>
        </w:rPr>
      </w:pPr>
    </w:p>
    <w:p w14:paraId="39B524BD" w14:textId="77777777" w:rsidR="0099540E" w:rsidRPr="0099540E" w:rsidRDefault="0099540E" w:rsidP="0099540E">
      <w:pPr>
        <w:numPr>
          <w:ilvl w:val="0"/>
          <w:numId w:val="36"/>
        </w:numPr>
        <w:rPr>
          <w:b/>
          <w:bCs/>
          <w:lang w:val="en-BB"/>
        </w:rPr>
      </w:pPr>
      <w:r w:rsidRPr="0099540E">
        <w:rPr>
          <w:b/>
          <w:bCs/>
          <w:lang w:val="en-BB"/>
        </w:rPr>
        <w:t>Average resolution time taken by request category:</w:t>
      </w:r>
    </w:p>
    <w:p w14:paraId="754F32B6" w14:textId="77777777" w:rsidR="0099540E" w:rsidRPr="0099540E" w:rsidRDefault="0099540E" w:rsidP="0099540E">
      <w:pPr>
        <w:numPr>
          <w:ilvl w:val="0"/>
          <w:numId w:val="37"/>
        </w:numPr>
        <w:rPr>
          <w:lang w:val="en-BB"/>
        </w:rPr>
      </w:pPr>
      <w:r w:rsidRPr="0099540E">
        <w:rPr>
          <w:b/>
          <w:bCs/>
          <w:lang w:val="en-BB"/>
        </w:rPr>
        <w:t xml:space="preserve">Software </w:t>
      </w:r>
      <w:r w:rsidRPr="0099540E">
        <w:rPr>
          <w:lang w:val="en-BB"/>
        </w:rPr>
        <w:t>- 5.24</w:t>
      </w:r>
    </w:p>
    <w:p w14:paraId="7A5957F7" w14:textId="77777777" w:rsidR="0099540E" w:rsidRPr="0099540E" w:rsidRDefault="0099540E" w:rsidP="0099540E">
      <w:pPr>
        <w:numPr>
          <w:ilvl w:val="0"/>
          <w:numId w:val="38"/>
        </w:numPr>
        <w:rPr>
          <w:lang w:val="en-BB"/>
        </w:rPr>
      </w:pPr>
      <w:r w:rsidRPr="0099540E">
        <w:rPr>
          <w:b/>
          <w:bCs/>
          <w:lang w:val="en-BB"/>
        </w:rPr>
        <w:t xml:space="preserve">Hardware </w:t>
      </w:r>
      <w:r w:rsidRPr="0099540E">
        <w:rPr>
          <w:lang w:val="en-BB"/>
        </w:rPr>
        <w:t>- 7.63</w:t>
      </w:r>
    </w:p>
    <w:p w14:paraId="509095A4" w14:textId="77777777" w:rsidR="0099540E" w:rsidRPr="0099540E" w:rsidRDefault="0099540E" w:rsidP="0099540E">
      <w:pPr>
        <w:numPr>
          <w:ilvl w:val="0"/>
          <w:numId w:val="39"/>
        </w:numPr>
        <w:rPr>
          <w:b/>
          <w:bCs/>
          <w:lang w:val="en-BB"/>
        </w:rPr>
      </w:pPr>
      <w:r w:rsidRPr="0099540E">
        <w:rPr>
          <w:b/>
          <w:bCs/>
          <w:lang w:val="en-BB"/>
        </w:rPr>
        <w:t>Average satisfaction rate by request category:</w:t>
      </w:r>
    </w:p>
    <w:p w14:paraId="55C9989B" w14:textId="77777777" w:rsidR="0099540E" w:rsidRPr="0099540E" w:rsidRDefault="0099540E" w:rsidP="0099540E">
      <w:pPr>
        <w:numPr>
          <w:ilvl w:val="0"/>
          <w:numId w:val="40"/>
        </w:numPr>
        <w:rPr>
          <w:b/>
          <w:bCs/>
          <w:lang w:val="en-BB"/>
        </w:rPr>
      </w:pPr>
      <w:r w:rsidRPr="0099540E">
        <w:rPr>
          <w:b/>
          <w:bCs/>
          <w:lang w:val="en-BB"/>
        </w:rPr>
        <w:t xml:space="preserve">Software - </w:t>
      </w:r>
      <w:r w:rsidRPr="0099540E">
        <w:rPr>
          <w:lang w:val="en-BB"/>
        </w:rPr>
        <w:t>4.1 </w:t>
      </w:r>
    </w:p>
    <w:p w14:paraId="31F05EF5" w14:textId="77777777" w:rsidR="0099540E" w:rsidRPr="005910F9" w:rsidRDefault="0099540E" w:rsidP="0099540E">
      <w:pPr>
        <w:numPr>
          <w:ilvl w:val="0"/>
          <w:numId w:val="41"/>
        </w:numPr>
        <w:rPr>
          <w:b/>
          <w:bCs/>
          <w:lang w:val="en-BB"/>
        </w:rPr>
      </w:pPr>
      <w:r w:rsidRPr="0099540E">
        <w:rPr>
          <w:b/>
          <w:bCs/>
          <w:lang w:val="en-BB"/>
        </w:rPr>
        <w:t xml:space="preserve">Hardware - </w:t>
      </w:r>
      <w:r w:rsidRPr="0099540E">
        <w:rPr>
          <w:lang w:val="en-BB"/>
        </w:rPr>
        <w:t>4.1</w:t>
      </w:r>
    </w:p>
    <w:p w14:paraId="04A5561A" w14:textId="77777777" w:rsidR="005910F9" w:rsidRDefault="005910F9" w:rsidP="005910F9">
      <w:pPr>
        <w:rPr>
          <w:b/>
          <w:bCs/>
          <w:lang w:val="en-BB"/>
        </w:rPr>
      </w:pPr>
    </w:p>
    <w:p w14:paraId="576FDBB5" w14:textId="07F39540" w:rsidR="00791A8E" w:rsidRDefault="00791A8E" w:rsidP="005910F9">
      <w:pPr>
        <w:rPr>
          <w:b/>
          <w:bCs/>
          <w:lang w:val="en-BB"/>
        </w:rPr>
      </w:pPr>
      <w:r>
        <w:rPr>
          <w:b/>
          <w:bCs/>
          <w:noProof/>
          <w:lang w:val="en-BB"/>
        </w:rPr>
        <w:drawing>
          <wp:inline distT="0" distB="0" distL="0" distR="0" wp14:anchorId="26B1649C" wp14:editId="7CB9C0A2">
            <wp:extent cx="2865148" cy="2471675"/>
            <wp:effectExtent l="0" t="0" r="0" b="5080"/>
            <wp:docPr id="629653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53171" name="Picture 62965317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5148" cy="2471675"/>
                    </a:xfrm>
                    <a:prstGeom prst="rect">
                      <a:avLst/>
                    </a:prstGeom>
                  </pic:spPr>
                </pic:pic>
              </a:graphicData>
            </a:graphic>
          </wp:inline>
        </w:drawing>
      </w:r>
    </w:p>
    <w:p w14:paraId="6DD7046C" w14:textId="243ABEE3" w:rsidR="00605587" w:rsidRPr="0099540E" w:rsidRDefault="00020467" w:rsidP="00791A8E">
      <w:pPr>
        <w:rPr>
          <w:b/>
          <w:bCs/>
          <w:lang w:val="en-BB"/>
        </w:rPr>
      </w:pPr>
      <w:r>
        <w:rPr>
          <w:noProof/>
        </w:rPr>
        <w:t xml:space="preserve"> </w:t>
      </w:r>
    </w:p>
    <w:p w14:paraId="6B1DFE62" w14:textId="5F07B30A" w:rsidR="0043032A" w:rsidRPr="00B86D3F" w:rsidRDefault="0099540E" w:rsidP="0099540E">
      <w:pPr>
        <w:ind w:left="360"/>
        <w:rPr>
          <w:lang w:val="en-BB"/>
        </w:rPr>
      </w:pPr>
      <w:r w:rsidRPr="00B86D3F">
        <w:rPr>
          <w:b/>
          <w:bCs/>
          <w:lang w:val="en-BB"/>
        </w:rPr>
        <w:t>Conclusion</w:t>
      </w:r>
      <w:r w:rsidRPr="00B86D3F">
        <w:rPr>
          <w:lang w:val="en-BB"/>
        </w:rPr>
        <w:t xml:space="preserve"> - If we invest more in </w:t>
      </w:r>
      <w:r w:rsidR="00605587" w:rsidRPr="00B86D3F">
        <w:rPr>
          <w:lang w:val="en-BB"/>
        </w:rPr>
        <w:t>tech,</w:t>
      </w:r>
      <w:r w:rsidRPr="00B86D3F">
        <w:rPr>
          <w:lang w:val="en-BB"/>
        </w:rPr>
        <w:t xml:space="preserve"> it will surely decrease in resolution time but may not increase in satisfaction rate because as we can see above the satisfaction rate is same for almost every tech category. </w:t>
      </w:r>
      <w:r w:rsidR="00605587" w:rsidRPr="004E2BDD">
        <w:rPr>
          <w:color w:val="00B050"/>
          <w:lang w:val="en-BB"/>
        </w:rPr>
        <w:t>So,</w:t>
      </w:r>
      <w:r w:rsidRPr="004E2BDD">
        <w:rPr>
          <w:color w:val="00B050"/>
          <w:lang w:val="en-BB"/>
        </w:rPr>
        <w:t xml:space="preserve"> there is no need to invest in the tech because it will not affect the key metrics because it is almost the same after the current software tools. Which means there is no need for investment in tech.</w:t>
      </w:r>
    </w:p>
    <w:p w14:paraId="1CA5EBD0" w14:textId="77777777" w:rsidR="00B86D3F" w:rsidRPr="00917D68" w:rsidRDefault="00B86D3F" w:rsidP="0099540E">
      <w:pPr>
        <w:ind w:left="360"/>
        <w:rPr>
          <w:sz w:val="24"/>
          <w:szCs w:val="24"/>
        </w:rPr>
      </w:pPr>
    </w:p>
    <w:p w14:paraId="00000024" w14:textId="4CC4FC6E" w:rsidR="000A6C71" w:rsidRDefault="001C3F74" w:rsidP="00917D68">
      <w:pPr>
        <w:numPr>
          <w:ilvl w:val="0"/>
          <w:numId w:val="19"/>
        </w:numPr>
        <w:rPr>
          <w:sz w:val="28"/>
          <w:szCs w:val="28"/>
        </w:rPr>
      </w:pPr>
      <w:r w:rsidRPr="00055A61">
        <w:rPr>
          <w:sz w:val="28"/>
          <w:szCs w:val="28"/>
        </w:rPr>
        <w:t>What are the key performance metrics for IT agents, and how can they be improved, do we need to fire any agents?</w:t>
      </w:r>
      <w:r w:rsidR="00917D68" w:rsidRPr="00055A61">
        <w:rPr>
          <w:sz w:val="28"/>
          <w:szCs w:val="28"/>
        </w:rPr>
        <w:t xml:space="preserve"> </w:t>
      </w:r>
      <w:r w:rsidRPr="00055A61">
        <w:rPr>
          <w:sz w:val="28"/>
          <w:szCs w:val="28"/>
        </w:rPr>
        <w:t xml:space="preserve">Analysis: Define and </w:t>
      </w:r>
      <w:r w:rsidR="00917D68" w:rsidRPr="00055A61">
        <w:rPr>
          <w:sz w:val="28"/>
          <w:szCs w:val="28"/>
        </w:rPr>
        <w:t>analyse</w:t>
      </w:r>
      <w:r w:rsidRPr="00055A61">
        <w:rPr>
          <w:sz w:val="28"/>
          <w:szCs w:val="28"/>
        </w:rPr>
        <w:t xml:space="preserve"> metrics such as average handling time, satisfaction scores, and number of tickets resolved.</w:t>
      </w:r>
    </w:p>
    <w:p w14:paraId="6DA836A6" w14:textId="77777777" w:rsidR="00055A61" w:rsidRPr="00055A61" w:rsidRDefault="00055A61" w:rsidP="00055A61">
      <w:pPr>
        <w:ind w:left="720"/>
        <w:rPr>
          <w:sz w:val="28"/>
          <w:szCs w:val="28"/>
        </w:rPr>
      </w:pPr>
    </w:p>
    <w:p w14:paraId="6F0527C9" w14:textId="29A2F7F2" w:rsidR="00055A61" w:rsidRPr="00055A61" w:rsidRDefault="00055A61" w:rsidP="00055A61">
      <w:pPr>
        <w:numPr>
          <w:ilvl w:val="0"/>
          <w:numId w:val="42"/>
        </w:numPr>
        <w:rPr>
          <w:lang w:val="en-BB"/>
        </w:rPr>
      </w:pPr>
      <w:r w:rsidRPr="00055A61">
        <w:rPr>
          <w:b/>
          <w:bCs/>
          <w:lang w:val="en-BB"/>
        </w:rPr>
        <w:t>Approach</w:t>
      </w:r>
      <w:r w:rsidRPr="00055A61">
        <w:rPr>
          <w:lang w:val="en-BB"/>
        </w:rPr>
        <w:t>: Key metrics to analyse the performance of IT agents include average handling time (Avg. Resolution time), satisfaction scores, and the number of tickets resolved. </w:t>
      </w:r>
    </w:p>
    <w:p w14:paraId="33D43B50" w14:textId="46B61584" w:rsidR="00055A61" w:rsidRPr="00055A61" w:rsidRDefault="00055A61" w:rsidP="00055A61">
      <w:pPr>
        <w:numPr>
          <w:ilvl w:val="0"/>
          <w:numId w:val="43"/>
        </w:numPr>
        <w:rPr>
          <w:lang w:val="en-BB"/>
        </w:rPr>
      </w:pPr>
      <w:r w:rsidRPr="00055A61">
        <w:rPr>
          <w:lang w:val="en-BB"/>
        </w:rPr>
        <w:lastRenderedPageBreak/>
        <w:t>Agents with consistently poor performance (e.g., high AHT (Avg. Resolution time) and low satisfaction) should receive additional training or coaching.</w:t>
      </w:r>
    </w:p>
    <w:p w14:paraId="6FF4381D" w14:textId="77777777" w:rsidR="00055A61" w:rsidRDefault="00055A61" w:rsidP="00055A61">
      <w:pPr>
        <w:numPr>
          <w:ilvl w:val="0"/>
          <w:numId w:val="44"/>
        </w:numPr>
        <w:rPr>
          <w:lang w:val="en-BB"/>
        </w:rPr>
      </w:pPr>
      <w:r w:rsidRPr="00055A61">
        <w:rPr>
          <w:lang w:val="en-BB"/>
        </w:rPr>
        <w:t>Firing agents should be a last resort, with a focus on improving performance first.</w:t>
      </w:r>
    </w:p>
    <w:p w14:paraId="2A5E4D19" w14:textId="77777777" w:rsidR="00E8658B" w:rsidRDefault="00E8658B" w:rsidP="00E8658B">
      <w:pPr>
        <w:ind w:left="720"/>
        <w:rPr>
          <w:lang w:val="en-BB"/>
        </w:rPr>
      </w:pPr>
    </w:p>
    <w:tbl>
      <w:tblPr>
        <w:tblW w:w="0" w:type="auto"/>
        <w:tblCellMar>
          <w:top w:w="15" w:type="dxa"/>
          <w:left w:w="15" w:type="dxa"/>
          <w:bottom w:w="15" w:type="dxa"/>
          <w:right w:w="15" w:type="dxa"/>
        </w:tblCellMar>
        <w:tblLook w:val="04A0" w:firstRow="1" w:lastRow="0" w:firstColumn="1" w:lastColumn="0" w:noHBand="0" w:noVBand="1"/>
      </w:tblPr>
      <w:tblGrid>
        <w:gridCol w:w="1662"/>
        <w:gridCol w:w="3445"/>
        <w:gridCol w:w="3912"/>
      </w:tblGrid>
      <w:tr w:rsidR="00517FF0" w:rsidRPr="00E723F5" w14:paraId="0B599748" w14:textId="77777777" w:rsidTr="00F81880">
        <w:trPr>
          <w:trHeight w:val="810"/>
        </w:trPr>
        <w:tc>
          <w:tcPr>
            <w:tcW w:w="0" w:type="auto"/>
            <w:tcBorders>
              <w:top w:val="single" w:sz="4" w:space="0" w:color="CCCCCC"/>
              <w:left w:val="single" w:sz="4" w:space="0" w:color="CCCCCC"/>
              <w:bottom w:val="single" w:sz="12" w:space="0" w:color="43706A"/>
              <w:right w:val="single" w:sz="4" w:space="0" w:color="CCCCCC"/>
            </w:tcBorders>
            <w:shd w:val="clear" w:color="auto" w:fill="D0DBD9"/>
            <w:tcMar>
              <w:top w:w="0" w:type="dxa"/>
              <w:left w:w="40" w:type="dxa"/>
              <w:bottom w:w="0" w:type="dxa"/>
              <w:right w:w="40" w:type="dxa"/>
            </w:tcMar>
            <w:vAlign w:val="bottom"/>
            <w:hideMark/>
          </w:tcPr>
          <w:p w14:paraId="20F18D42" w14:textId="77777777" w:rsidR="00517FF0" w:rsidRPr="00E723F5" w:rsidRDefault="00517FF0" w:rsidP="00F81880">
            <w:pPr>
              <w:pStyle w:val="ListParagraph"/>
              <w:numPr>
                <w:ilvl w:val="0"/>
                <w:numId w:val="24"/>
              </w:numPr>
              <w:spacing w:line="240" w:lineRule="auto"/>
              <w:rPr>
                <w:rFonts w:ascii="Times New Roman" w:eastAsia="Times New Roman" w:hAnsi="Times New Roman" w:cs="Times New Roman"/>
                <w:sz w:val="24"/>
                <w:szCs w:val="24"/>
                <w:lang w:val="en-BB"/>
              </w:rPr>
            </w:pPr>
            <w:r w:rsidRPr="00E723F5">
              <w:rPr>
                <w:rFonts w:ascii="Verdana" w:eastAsia="Times New Roman" w:hAnsi="Verdana" w:cs="Times New Roman"/>
                <w:i/>
                <w:iCs/>
                <w:color w:val="000000"/>
                <w:lang w:val="en-BB"/>
              </w:rPr>
              <w:t>Agent ID</w:t>
            </w:r>
          </w:p>
        </w:tc>
        <w:tc>
          <w:tcPr>
            <w:tcW w:w="0" w:type="auto"/>
            <w:tcBorders>
              <w:top w:val="single" w:sz="4" w:space="0" w:color="CCCCCC"/>
              <w:left w:val="single" w:sz="4" w:space="0" w:color="CCCCCC"/>
              <w:bottom w:val="single" w:sz="12" w:space="0" w:color="43706A"/>
              <w:right w:val="single" w:sz="4" w:space="0" w:color="CCCCCC"/>
            </w:tcBorders>
            <w:shd w:val="clear" w:color="auto" w:fill="43706A"/>
            <w:tcMar>
              <w:top w:w="0" w:type="dxa"/>
              <w:left w:w="40" w:type="dxa"/>
              <w:bottom w:w="0" w:type="dxa"/>
              <w:right w:w="40" w:type="dxa"/>
            </w:tcMar>
            <w:vAlign w:val="bottom"/>
            <w:hideMark/>
          </w:tcPr>
          <w:p w14:paraId="6DC4EDBF" w14:textId="77777777" w:rsidR="00517FF0" w:rsidRPr="00E723F5" w:rsidRDefault="00517FF0" w:rsidP="00F81880">
            <w:pPr>
              <w:pStyle w:val="ListParagraph"/>
              <w:numPr>
                <w:ilvl w:val="0"/>
                <w:numId w:val="24"/>
              </w:numPr>
              <w:spacing w:line="240" w:lineRule="auto"/>
              <w:rPr>
                <w:rFonts w:ascii="Times New Roman" w:eastAsia="Times New Roman" w:hAnsi="Times New Roman" w:cs="Times New Roman"/>
                <w:sz w:val="24"/>
                <w:szCs w:val="24"/>
                <w:lang w:val="en-BB"/>
              </w:rPr>
            </w:pPr>
            <w:r w:rsidRPr="00E723F5">
              <w:rPr>
                <w:rFonts w:ascii="Verdana" w:eastAsia="Times New Roman" w:hAnsi="Verdana" w:cs="Times New Roman"/>
                <w:color w:val="FFFFFF"/>
                <w:lang w:val="en-BB"/>
              </w:rPr>
              <w:t>AVERAGE of Satisfaction Rate</w:t>
            </w:r>
          </w:p>
        </w:tc>
        <w:tc>
          <w:tcPr>
            <w:tcW w:w="0" w:type="auto"/>
            <w:tcBorders>
              <w:top w:val="single" w:sz="4" w:space="0" w:color="CCCCCC"/>
              <w:left w:val="single" w:sz="4" w:space="0" w:color="CCCCCC"/>
              <w:bottom w:val="single" w:sz="12" w:space="0" w:color="43706A"/>
              <w:right w:val="single" w:sz="4" w:space="0" w:color="CCCCCC"/>
            </w:tcBorders>
            <w:shd w:val="clear" w:color="auto" w:fill="43706A"/>
            <w:tcMar>
              <w:top w:w="0" w:type="dxa"/>
              <w:left w:w="40" w:type="dxa"/>
              <w:bottom w:w="0" w:type="dxa"/>
              <w:right w:w="40" w:type="dxa"/>
            </w:tcMar>
            <w:vAlign w:val="bottom"/>
            <w:hideMark/>
          </w:tcPr>
          <w:p w14:paraId="36E1B13F" w14:textId="77777777" w:rsidR="00517FF0" w:rsidRPr="00E723F5" w:rsidRDefault="00517FF0" w:rsidP="00F81880">
            <w:pPr>
              <w:pStyle w:val="ListParagraph"/>
              <w:numPr>
                <w:ilvl w:val="0"/>
                <w:numId w:val="24"/>
              </w:numPr>
              <w:spacing w:line="240" w:lineRule="auto"/>
              <w:rPr>
                <w:rFonts w:ascii="Times New Roman" w:eastAsia="Times New Roman" w:hAnsi="Times New Roman" w:cs="Times New Roman"/>
                <w:sz w:val="24"/>
                <w:szCs w:val="24"/>
                <w:lang w:val="en-BB"/>
              </w:rPr>
            </w:pPr>
            <w:r w:rsidRPr="00E723F5">
              <w:rPr>
                <w:rFonts w:ascii="Verdana" w:eastAsia="Times New Roman" w:hAnsi="Verdana" w:cs="Times New Roman"/>
                <w:color w:val="FFFFFF"/>
                <w:lang w:val="en-BB"/>
              </w:rPr>
              <w:t>AVERAGE of Resolution Time (Days)</w:t>
            </w:r>
          </w:p>
        </w:tc>
      </w:tr>
      <w:tr w:rsidR="00517FF0" w:rsidRPr="00E723F5" w14:paraId="0CFFF757" w14:textId="77777777" w:rsidTr="00F81880">
        <w:trPr>
          <w:trHeight w:val="315"/>
        </w:trPr>
        <w:tc>
          <w:tcPr>
            <w:tcW w:w="0" w:type="auto"/>
            <w:tcBorders>
              <w:top w:val="single" w:sz="12" w:space="0" w:color="43706A"/>
              <w:left w:val="single" w:sz="4" w:space="0" w:color="CCCCCC"/>
              <w:bottom w:val="single" w:sz="4" w:space="0" w:color="CCCCCC"/>
              <w:right w:val="single" w:sz="4" w:space="0" w:color="CCCCCC"/>
            </w:tcBorders>
            <w:shd w:val="clear" w:color="auto" w:fill="EFF3F3"/>
            <w:tcMar>
              <w:top w:w="0" w:type="dxa"/>
              <w:left w:w="40" w:type="dxa"/>
              <w:bottom w:w="0" w:type="dxa"/>
              <w:right w:w="40" w:type="dxa"/>
            </w:tcMar>
            <w:vAlign w:val="bottom"/>
            <w:hideMark/>
          </w:tcPr>
          <w:p w14:paraId="070D4D06" w14:textId="77777777" w:rsidR="00517FF0" w:rsidRPr="00E723F5" w:rsidRDefault="00517FF0" w:rsidP="00F81880">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38</w:t>
            </w:r>
          </w:p>
        </w:tc>
        <w:tc>
          <w:tcPr>
            <w:tcW w:w="0" w:type="auto"/>
            <w:tcBorders>
              <w:top w:val="single" w:sz="12" w:space="0" w:color="43706A"/>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24508492" w14:textId="77777777" w:rsidR="00517FF0" w:rsidRPr="00E723F5" w:rsidRDefault="00517FF0" w:rsidP="00F81880">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4.444272446</w:t>
            </w:r>
          </w:p>
        </w:tc>
        <w:tc>
          <w:tcPr>
            <w:tcW w:w="0" w:type="auto"/>
            <w:tcBorders>
              <w:top w:val="single" w:sz="12" w:space="0" w:color="43706A"/>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3FFAA104" w14:textId="77777777" w:rsidR="00517FF0" w:rsidRPr="00E723F5" w:rsidRDefault="00517FF0" w:rsidP="00F81880">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4.643446852</w:t>
            </w:r>
          </w:p>
        </w:tc>
      </w:tr>
      <w:tr w:rsidR="00517FF0" w:rsidRPr="00E723F5" w14:paraId="5CE4BD9D" w14:textId="77777777" w:rsidTr="00F81880">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EFF3F3"/>
            <w:tcMar>
              <w:top w:w="0" w:type="dxa"/>
              <w:left w:w="40" w:type="dxa"/>
              <w:bottom w:w="0" w:type="dxa"/>
              <w:right w:w="40" w:type="dxa"/>
            </w:tcMar>
            <w:vAlign w:val="bottom"/>
            <w:hideMark/>
          </w:tcPr>
          <w:p w14:paraId="52C072C3" w14:textId="77777777" w:rsidR="00517FF0" w:rsidRPr="00E723F5" w:rsidRDefault="00517FF0" w:rsidP="00F81880">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39</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3BFF787C" w14:textId="77777777" w:rsidR="00517FF0" w:rsidRPr="00E723F5" w:rsidRDefault="00517FF0" w:rsidP="00F81880">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4.344521224</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52BDF820" w14:textId="77777777" w:rsidR="00517FF0" w:rsidRPr="00E723F5" w:rsidRDefault="00517FF0" w:rsidP="00F81880">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5.554787759</w:t>
            </w:r>
          </w:p>
        </w:tc>
      </w:tr>
      <w:tr w:rsidR="00517FF0" w:rsidRPr="00E723F5" w14:paraId="1EEF8C97" w14:textId="77777777" w:rsidTr="00F81880">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EFF3F3"/>
            <w:tcMar>
              <w:top w:w="0" w:type="dxa"/>
              <w:left w:w="40" w:type="dxa"/>
              <w:bottom w:w="0" w:type="dxa"/>
              <w:right w:w="40" w:type="dxa"/>
            </w:tcMar>
            <w:vAlign w:val="bottom"/>
            <w:hideMark/>
          </w:tcPr>
          <w:p w14:paraId="4E4B0FA5" w14:textId="77777777" w:rsidR="00517FF0" w:rsidRPr="00E723F5" w:rsidRDefault="00517FF0" w:rsidP="00F81880">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49</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30A3FE17" w14:textId="77777777" w:rsidR="00517FF0" w:rsidRPr="00E723F5" w:rsidRDefault="00517FF0" w:rsidP="00F81880">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4.355026455</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1E578755" w14:textId="77777777" w:rsidR="00517FF0" w:rsidRPr="00E723F5" w:rsidRDefault="00517FF0" w:rsidP="00F81880">
            <w:pPr>
              <w:pStyle w:val="ListParagraph"/>
              <w:numPr>
                <w:ilvl w:val="0"/>
                <w:numId w:val="24"/>
              </w:numPr>
              <w:spacing w:line="240" w:lineRule="auto"/>
              <w:jc w:val="right"/>
              <w:rPr>
                <w:rFonts w:ascii="Times New Roman" w:eastAsia="Times New Roman" w:hAnsi="Times New Roman" w:cs="Times New Roman"/>
                <w:sz w:val="24"/>
                <w:szCs w:val="24"/>
                <w:lang w:val="en-BB"/>
              </w:rPr>
            </w:pPr>
            <w:r w:rsidRPr="00E723F5">
              <w:rPr>
                <w:rFonts w:ascii="Verdana" w:eastAsia="Times New Roman" w:hAnsi="Verdana" w:cs="Times New Roman"/>
                <w:color w:val="000000"/>
                <w:lang w:val="en-BB"/>
              </w:rPr>
              <w:t>5.343915344</w:t>
            </w:r>
          </w:p>
        </w:tc>
      </w:tr>
    </w:tbl>
    <w:p w14:paraId="4B578F68" w14:textId="77777777" w:rsidR="00980B1E" w:rsidRPr="00453EEC" w:rsidRDefault="00980B1E" w:rsidP="00517FF0">
      <w:pPr>
        <w:rPr>
          <w:sz w:val="28"/>
          <w:szCs w:val="28"/>
        </w:rPr>
      </w:pPr>
    </w:p>
    <w:p w14:paraId="00000026" w14:textId="01C7E982" w:rsidR="000A6C71" w:rsidRPr="00453EEC" w:rsidRDefault="001C3F74" w:rsidP="00917D68">
      <w:pPr>
        <w:numPr>
          <w:ilvl w:val="0"/>
          <w:numId w:val="19"/>
        </w:numPr>
        <w:rPr>
          <w:sz w:val="28"/>
          <w:szCs w:val="28"/>
        </w:rPr>
      </w:pPr>
      <w:r w:rsidRPr="00453EEC">
        <w:rPr>
          <w:sz w:val="28"/>
          <w:szCs w:val="28"/>
        </w:rPr>
        <w:t>How do employee demographics (e.g., department, seniority) impact satisfaction and ticket outcomes?</w:t>
      </w:r>
      <w:r w:rsidR="00917D68" w:rsidRPr="00453EEC">
        <w:rPr>
          <w:sz w:val="28"/>
          <w:szCs w:val="28"/>
        </w:rPr>
        <w:t xml:space="preserve"> </w:t>
      </w:r>
      <w:r w:rsidRPr="00453EEC">
        <w:rPr>
          <w:sz w:val="28"/>
          <w:szCs w:val="28"/>
        </w:rPr>
        <w:t>Analysis: Segment analysis using filters and pivot tables.</w:t>
      </w:r>
    </w:p>
    <w:p w14:paraId="4BA2FEA0" w14:textId="77777777" w:rsidR="00457161" w:rsidRDefault="00457161" w:rsidP="00457161">
      <w:pPr>
        <w:ind w:left="720"/>
        <w:rPr>
          <w:sz w:val="24"/>
          <w:szCs w:val="24"/>
        </w:rPr>
      </w:pPr>
    </w:p>
    <w:p w14:paraId="75D9FC5D" w14:textId="7FD353F9" w:rsidR="00453EEC" w:rsidRDefault="00453EEC" w:rsidP="000927D5">
      <w:pPr>
        <w:pStyle w:val="ListParagraph"/>
        <w:numPr>
          <w:ilvl w:val="0"/>
          <w:numId w:val="45"/>
        </w:numPr>
      </w:pPr>
      <w:r w:rsidRPr="000927D5">
        <w:rPr>
          <w:b/>
          <w:bCs/>
        </w:rPr>
        <w:t>Approach</w:t>
      </w:r>
      <w:r w:rsidRPr="00453EEC">
        <w:t>: Performed a segment analysis using filters and pivot tables to examine how different employee groups (by department, seniority, etc.) are impacting satisfaction and resolution times. For instance, junior staff may require more time to resolve tickets, which could affect satisfaction, while experienced staff may have quicker resolution times but require support in more complex cases.</w:t>
      </w:r>
    </w:p>
    <w:p w14:paraId="48A131FC" w14:textId="77777777" w:rsidR="000927D5" w:rsidRDefault="000927D5" w:rsidP="000927D5">
      <w:pPr>
        <w:pStyle w:val="ListParagraph"/>
        <w:ind w:left="1440"/>
        <w:rPr>
          <w:b/>
          <w:bCs/>
        </w:rPr>
      </w:pPr>
    </w:p>
    <w:tbl>
      <w:tblPr>
        <w:tblW w:w="0" w:type="auto"/>
        <w:tblCellMar>
          <w:top w:w="15" w:type="dxa"/>
          <w:left w:w="15" w:type="dxa"/>
          <w:bottom w:w="15" w:type="dxa"/>
          <w:right w:w="15" w:type="dxa"/>
        </w:tblCellMar>
        <w:tblLook w:val="04A0" w:firstRow="1" w:lastRow="0" w:firstColumn="1" w:lastColumn="0" w:noHBand="0" w:noVBand="1"/>
      </w:tblPr>
      <w:tblGrid>
        <w:gridCol w:w="2447"/>
        <w:gridCol w:w="3367"/>
        <w:gridCol w:w="3205"/>
      </w:tblGrid>
      <w:tr w:rsidR="00154E76" w:rsidRPr="00154E76" w14:paraId="59602CF2" w14:textId="77777777" w:rsidTr="00154E76">
        <w:trPr>
          <w:trHeight w:val="810"/>
        </w:trPr>
        <w:tc>
          <w:tcPr>
            <w:tcW w:w="0" w:type="auto"/>
            <w:tcBorders>
              <w:top w:val="single" w:sz="4" w:space="0" w:color="CCCCCC"/>
              <w:left w:val="single" w:sz="4" w:space="0" w:color="CCCCCC"/>
              <w:bottom w:val="single" w:sz="12" w:space="0" w:color="43706A"/>
              <w:right w:val="single" w:sz="4" w:space="0" w:color="CCCCCC"/>
            </w:tcBorders>
            <w:shd w:val="clear" w:color="auto" w:fill="D0DBD9"/>
            <w:tcMar>
              <w:top w:w="0" w:type="dxa"/>
              <w:left w:w="40" w:type="dxa"/>
              <w:bottom w:w="0" w:type="dxa"/>
              <w:right w:w="40" w:type="dxa"/>
            </w:tcMar>
            <w:vAlign w:val="bottom"/>
            <w:hideMark/>
          </w:tcPr>
          <w:p w14:paraId="5B0A17F4" w14:textId="77777777" w:rsidR="00154E76" w:rsidRPr="00154E76" w:rsidRDefault="00154E76" w:rsidP="00154E76">
            <w:pPr>
              <w:pStyle w:val="ListParagraph"/>
              <w:ind w:left="1440"/>
              <w:rPr>
                <w:lang w:val="en-BB"/>
              </w:rPr>
            </w:pPr>
            <w:r w:rsidRPr="00154E76">
              <w:rPr>
                <w:i/>
                <w:iCs/>
                <w:lang w:val="en-BB"/>
              </w:rPr>
              <w:t>    Agent Age</w:t>
            </w:r>
          </w:p>
        </w:tc>
        <w:tc>
          <w:tcPr>
            <w:tcW w:w="0" w:type="auto"/>
            <w:tcBorders>
              <w:top w:val="single" w:sz="4" w:space="0" w:color="CCCCCC"/>
              <w:left w:val="single" w:sz="4" w:space="0" w:color="CCCCCC"/>
              <w:bottom w:val="single" w:sz="12" w:space="0" w:color="43706A"/>
              <w:right w:val="single" w:sz="4" w:space="0" w:color="CCCCCC"/>
            </w:tcBorders>
            <w:shd w:val="clear" w:color="auto" w:fill="43706A"/>
            <w:tcMar>
              <w:top w:w="0" w:type="dxa"/>
              <w:left w:w="40" w:type="dxa"/>
              <w:bottom w:w="0" w:type="dxa"/>
              <w:right w:w="40" w:type="dxa"/>
            </w:tcMar>
            <w:vAlign w:val="bottom"/>
            <w:hideMark/>
          </w:tcPr>
          <w:p w14:paraId="2D45C315" w14:textId="77777777" w:rsidR="00154E76" w:rsidRPr="00154E76" w:rsidRDefault="00154E76" w:rsidP="00154E76">
            <w:pPr>
              <w:pStyle w:val="ListParagraph"/>
              <w:ind w:left="1440"/>
              <w:rPr>
                <w:lang w:val="en-BB"/>
              </w:rPr>
            </w:pPr>
            <w:r w:rsidRPr="00154E76">
              <w:rPr>
                <w:lang w:val="en-BB"/>
              </w:rPr>
              <w:t>AVERAGE of Resolution Time (Days)</w:t>
            </w:r>
          </w:p>
        </w:tc>
        <w:tc>
          <w:tcPr>
            <w:tcW w:w="0" w:type="auto"/>
            <w:tcBorders>
              <w:top w:val="single" w:sz="4" w:space="0" w:color="CCCCCC"/>
              <w:left w:val="single" w:sz="4" w:space="0" w:color="CCCCCC"/>
              <w:bottom w:val="single" w:sz="12" w:space="0" w:color="43706A"/>
              <w:right w:val="single" w:sz="4" w:space="0" w:color="000000"/>
            </w:tcBorders>
            <w:shd w:val="clear" w:color="auto" w:fill="43706A"/>
            <w:vAlign w:val="bottom"/>
            <w:hideMark/>
          </w:tcPr>
          <w:p w14:paraId="6859D57E" w14:textId="77777777" w:rsidR="00154E76" w:rsidRPr="00154E76" w:rsidRDefault="00154E76" w:rsidP="00154E76">
            <w:pPr>
              <w:pStyle w:val="ListParagraph"/>
              <w:ind w:left="1440"/>
              <w:rPr>
                <w:lang w:val="en-BB"/>
              </w:rPr>
            </w:pPr>
            <w:r w:rsidRPr="00154E76">
              <w:rPr>
                <w:lang w:val="en-BB"/>
              </w:rPr>
              <w:t>AVERAGE of Satisfaction Rate</w:t>
            </w:r>
          </w:p>
        </w:tc>
      </w:tr>
      <w:tr w:rsidR="00154E76" w:rsidRPr="00154E76" w14:paraId="02663C52" w14:textId="77777777" w:rsidTr="00154E76">
        <w:trPr>
          <w:trHeight w:val="300"/>
        </w:trPr>
        <w:tc>
          <w:tcPr>
            <w:tcW w:w="0" w:type="auto"/>
            <w:tcBorders>
              <w:top w:val="single" w:sz="12" w:space="0" w:color="43706A"/>
              <w:left w:val="single" w:sz="4" w:space="0" w:color="CCCCCC"/>
              <w:bottom w:val="single" w:sz="4" w:space="0" w:color="CCCCCC"/>
              <w:right w:val="single" w:sz="4" w:space="0" w:color="CCCCCC"/>
            </w:tcBorders>
            <w:shd w:val="clear" w:color="auto" w:fill="57BB8A"/>
            <w:tcMar>
              <w:top w:w="0" w:type="dxa"/>
              <w:left w:w="40" w:type="dxa"/>
              <w:bottom w:w="0" w:type="dxa"/>
              <w:right w:w="40" w:type="dxa"/>
            </w:tcMar>
            <w:vAlign w:val="bottom"/>
            <w:hideMark/>
          </w:tcPr>
          <w:p w14:paraId="59A92883" w14:textId="77777777" w:rsidR="00154E76" w:rsidRPr="00154E76" w:rsidRDefault="00154E76" w:rsidP="00154E76">
            <w:pPr>
              <w:pStyle w:val="ListParagraph"/>
              <w:ind w:left="1440"/>
              <w:rPr>
                <w:lang w:val="en-BB"/>
              </w:rPr>
            </w:pPr>
            <w:r w:rsidRPr="00154E76">
              <w:rPr>
                <w:lang w:val="en-BB"/>
              </w:rPr>
              <w:t>24</w:t>
            </w:r>
          </w:p>
        </w:tc>
        <w:tc>
          <w:tcPr>
            <w:tcW w:w="0" w:type="auto"/>
            <w:tcBorders>
              <w:top w:val="single" w:sz="12" w:space="0" w:color="43706A"/>
              <w:left w:val="single" w:sz="4" w:space="0" w:color="CCCCCC"/>
              <w:bottom w:val="single" w:sz="4" w:space="0" w:color="CCCCCC"/>
              <w:right w:val="single" w:sz="4" w:space="0" w:color="CCCCCC"/>
            </w:tcBorders>
            <w:shd w:val="clear" w:color="auto" w:fill="B7E1CD"/>
            <w:tcMar>
              <w:top w:w="0" w:type="dxa"/>
              <w:left w:w="40" w:type="dxa"/>
              <w:bottom w:w="0" w:type="dxa"/>
              <w:right w:w="40" w:type="dxa"/>
            </w:tcMar>
            <w:vAlign w:val="bottom"/>
            <w:hideMark/>
          </w:tcPr>
          <w:p w14:paraId="4984194F" w14:textId="77777777" w:rsidR="00154E76" w:rsidRPr="00154E76" w:rsidRDefault="00154E76" w:rsidP="00154E76">
            <w:pPr>
              <w:pStyle w:val="ListParagraph"/>
              <w:ind w:left="1440"/>
              <w:rPr>
                <w:lang w:val="en-BB"/>
              </w:rPr>
            </w:pPr>
            <w:r w:rsidRPr="00154E76">
              <w:rPr>
                <w:lang w:val="en-BB"/>
              </w:rPr>
              <w:t>4.508968377</w:t>
            </w:r>
          </w:p>
        </w:tc>
        <w:tc>
          <w:tcPr>
            <w:tcW w:w="0" w:type="auto"/>
            <w:tcBorders>
              <w:top w:val="single" w:sz="12" w:space="0" w:color="43706A"/>
              <w:left w:val="single" w:sz="4" w:space="0" w:color="CCCCCC"/>
              <w:bottom w:val="single" w:sz="4" w:space="0" w:color="CCCCCC"/>
              <w:right w:val="single" w:sz="4" w:space="0" w:color="CCCCCC"/>
            </w:tcBorders>
            <w:shd w:val="clear" w:color="auto" w:fill="D0E0E3"/>
            <w:tcMar>
              <w:top w:w="0" w:type="dxa"/>
              <w:left w:w="40" w:type="dxa"/>
              <w:bottom w:w="0" w:type="dxa"/>
              <w:right w:w="40" w:type="dxa"/>
            </w:tcMar>
            <w:vAlign w:val="bottom"/>
            <w:hideMark/>
          </w:tcPr>
          <w:p w14:paraId="6BCBBEDE" w14:textId="77777777" w:rsidR="00154E76" w:rsidRPr="00154E76" w:rsidRDefault="00154E76" w:rsidP="00154E76">
            <w:pPr>
              <w:pStyle w:val="ListParagraph"/>
              <w:ind w:left="1440"/>
              <w:rPr>
                <w:lang w:val="en-BB"/>
              </w:rPr>
            </w:pPr>
            <w:r w:rsidRPr="00154E76">
              <w:rPr>
                <w:lang w:val="en-BB"/>
              </w:rPr>
              <w:t>4.25940902</w:t>
            </w:r>
          </w:p>
        </w:tc>
      </w:tr>
      <w:tr w:rsidR="00154E76" w:rsidRPr="00154E76" w14:paraId="7710B396" w14:textId="77777777" w:rsidTr="00154E76">
        <w:trPr>
          <w:trHeight w:val="300"/>
        </w:trPr>
        <w:tc>
          <w:tcPr>
            <w:tcW w:w="0" w:type="auto"/>
            <w:tcBorders>
              <w:top w:val="single" w:sz="4" w:space="0" w:color="CCCCCC"/>
              <w:left w:val="single" w:sz="4" w:space="0" w:color="CCCCCC"/>
              <w:bottom w:val="single" w:sz="4" w:space="0" w:color="CCCCCC"/>
              <w:right w:val="single" w:sz="4" w:space="0" w:color="CCCCCC"/>
            </w:tcBorders>
            <w:shd w:val="clear" w:color="auto" w:fill="63BD88"/>
            <w:tcMar>
              <w:top w:w="0" w:type="dxa"/>
              <w:left w:w="40" w:type="dxa"/>
              <w:bottom w:w="0" w:type="dxa"/>
              <w:right w:w="40" w:type="dxa"/>
            </w:tcMar>
            <w:vAlign w:val="bottom"/>
            <w:hideMark/>
          </w:tcPr>
          <w:p w14:paraId="2724B808" w14:textId="77777777" w:rsidR="00154E76" w:rsidRPr="00154E76" w:rsidRDefault="00154E76" w:rsidP="00154E76">
            <w:pPr>
              <w:pStyle w:val="ListParagraph"/>
              <w:ind w:left="1440"/>
              <w:rPr>
                <w:lang w:val="en-BB"/>
              </w:rPr>
            </w:pPr>
            <w:r w:rsidRPr="00154E76">
              <w:rPr>
                <w:lang w:val="en-BB"/>
              </w:rPr>
              <w:t>25</w:t>
            </w:r>
          </w:p>
        </w:tc>
        <w:tc>
          <w:tcPr>
            <w:tcW w:w="0" w:type="auto"/>
            <w:tcBorders>
              <w:top w:val="single" w:sz="4" w:space="0" w:color="CCCCCC"/>
              <w:left w:val="single" w:sz="4" w:space="0" w:color="CCCCCC"/>
              <w:bottom w:val="single" w:sz="4" w:space="0" w:color="CCCCCC"/>
              <w:right w:val="single" w:sz="4" w:space="0" w:color="CCCCCC"/>
            </w:tcBorders>
            <w:shd w:val="clear" w:color="auto" w:fill="B7E1CD"/>
            <w:tcMar>
              <w:top w:w="0" w:type="dxa"/>
              <w:left w:w="40" w:type="dxa"/>
              <w:bottom w:w="0" w:type="dxa"/>
              <w:right w:w="40" w:type="dxa"/>
            </w:tcMar>
            <w:vAlign w:val="bottom"/>
            <w:hideMark/>
          </w:tcPr>
          <w:p w14:paraId="46B4E51F" w14:textId="77777777" w:rsidR="00154E76" w:rsidRPr="00154E76" w:rsidRDefault="00154E76" w:rsidP="00154E76">
            <w:pPr>
              <w:pStyle w:val="ListParagraph"/>
              <w:ind w:left="1440"/>
              <w:rPr>
                <w:lang w:val="en-BB"/>
              </w:rPr>
            </w:pPr>
            <w:r w:rsidRPr="00154E76">
              <w:rPr>
                <w:lang w:val="en-BB"/>
              </w:rPr>
              <w:t>4.469301221</w:t>
            </w:r>
          </w:p>
        </w:tc>
        <w:tc>
          <w:tcPr>
            <w:tcW w:w="0" w:type="auto"/>
            <w:tcBorders>
              <w:top w:val="single" w:sz="4" w:space="0" w:color="CCCCCC"/>
              <w:left w:val="single" w:sz="4" w:space="0" w:color="CCCCCC"/>
              <w:bottom w:val="single" w:sz="4" w:space="0" w:color="CCCCCC"/>
              <w:right w:val="single" w:sz="4" w:space="0" w:color="CCCCCC"/>
            </w:tcBorders>
            <w:shd w:val="clear" w:color="auto" w:fill="D0E0E3"/>
            <w:tcMar>
              <w:top w:w="0" w:type="dxa"/>
              <w:left w:w="40" w:type="dxa"/>
              <w:bottom w:w="0" w:type="dxa"/>
              <w:right w:w="40" w:type="dxa"/>
            </w:tcMar>
            <w:vAlign w:val="bottom"/>
            <w:hideMark/>
          </w:tcPr>
          <w:p w14:paraId="24C6BB6B" w14:textId="77777777" w:rsidR="00154E76" w:rsidRPr="00154E76" w:rsidRDefault="00154E76" w:rsidP="00154E76">
            <w:pPr>
              <w:pStyle w:val="ListParagraph"/>
              <w:ind w:left="1440"/>
              <w:rPr>
                <w:lang w:val="en-BB"/>
              </w:rPr>
            </w:pPr>
            <w:r w:rsidRPr="00154E76">
              <w:rPr>
                <w:lang w:val="en-BB"/>
              </w:rPr>
              <w:t>4.136702849</w:t>
            </w:r>
          </w:p>
        </w:tc>
      </w:tr>
      <w:tr w:rsidR="00154E76" w:rsidRPr="00154E76" w14:paraId="529D8BF2" w14:textId="77777777" w:rsidTr="00154E76">
        <w:trPr>
          <w:trHeight w:val="300"/>
        </w:trPr>
        <w:tc>
          <w:tcPr>
            <w:tcW w:w="0" w:type="auto"/>
            <w:tcBorders>
              <w:top w:val="single" w:sz="4" w:space="0" w:color="CCCCCC"/>
              <w:left w:val="single" w:sz="4" w:space="0" w:color="CCCCCC"/>
              <w:bottom w:val="single" w:sz="4" w:space="0" w:color="CCCCCC"/>
              <w:right w:val="single" w:sz="4" w:space="0" w:color="CCCCCC"/>
            </w:tcBorders>
            <w:shd w:val="clear" w:color="auto" w:fill="7DC182"/>
            <w:tcMar>
              <w:top w:w="0" w:type="dxa"/>
              <w:left w:w="40" w:type="dxa"/>
              <w:bottom w:w="0" w:type="dxa"/>
              <w:right w:w="40" w:type="dxa"/>
            </w:tcMar>
            <w:vAlign w:val="bottom"/>
            <w:hideMark/>
          </w:tcPr>
          <w:p w14:paraId="56C678C7" w14:textId="77777777" w:rsidR="00154E76" w:rsidRPr="00154E76" w:rsidRDefault="00154E76" w:rsidP="00154E76">
            <w:pPr>
              <w:pStyle w:val="ListParagraph"/>
              <w:ind w:left="1440"/>
              <w:rPr>
                <w:lang w:val="en-BB"/>
              </w:rPr>
            </w:pPr>
            <w:r w:rsidRPr="00154E76">
              <w:rPr>
                <w:lang w:val="en-BB"/>
              </w:rPr>
              <w:t>27</w:t>
            </w:r>
          </w:p>
        </w:tc>
        <w:tc>
          <w:tcPr>
            <w:tcW w:w="0" w:type="auto"/>
            <w:tcBorders>
              <w:top w:val="single" w:sz="4" w:space="0" w:color="CCCCCC"/>
              <w:left w:val="single" w:sz="4" w:space="0" w:color="CCCCCC"/>
              <w:bottom w:val="single" w:sz="4" w:space="0" w:color="CCCCCC"/>
              <w:right w:val="single" w:sz="4" w:space="0" w:color="CCCCCC"/>
            </w:tcBorders>
            <w:shd w:val="clear" w:color="auto" w:fill="B7E1CD"/>
            <w:tcMar>
              <w:top w:w="0" w:type="dxa"/>
              <w:left w:w="40" w:type="dxa"/>
              <w:bottom w:w="0" w:type="dxa"/>
              <w:right w:w="40" w:type="dxa"/>
            </w:tcMar>
            <w:vAlign w:val="bottom"/>
            <w:hideMark/>
          </w:tcPr>
          <w:p w14:paraId="17144ABA" w14:textId="77777777" w:rsidR="00154E76" w:rsidRPr="00154E76" w:rsidRDefault="00154E76" w:rsidP="00154E76">
            <w:pPr>
              <w:pStyle w:val="ListParagraph"/>
              <w:ind w:left="1440"/>
              <w:rPr>
                <w:lang w:val="en-BB"/>
              </w:rPr>
            </w:pPr>
            <w:r w:rsidRPr="00154E76">
              <w:rPr>
                <w:lang w:val="en-BB"/>
              </w:rPr>
              <w:t>4.302190884</w:t>
            </w:r>
          </w:p>
        </w:tc>
        <w:tc>
          <w:tcPr>
            <w:tcW w:w="0" w:type="auto"/>
            <w:tcBorders>
              <w:top w:val="single" w:sz="4" w:space="0" w:color="CCCCCC"/>
              <w:left w:val="single" w:sz="4" w:space="0" w:color="CCCCCC"/>
              <w:bottom w:val="single" w:sz="4" w:space="0" w:color="CCCCCC"/>
              <w:right w:val="single" w:sz="4" w:space="0" w:color="CCCCCC"/>
            </w:tcBorders>
            <w:shd w:val="clear" w:color="auto" w:fill="D0E0E3"/>
            <w:tcMar>
              <w:top w:w="0" w:type="dxa"/>
              <w:left w:w="40" w:type="dxa"/>
              <w:bottom w:w="0" w:type="dxa"/>
              <w:right w:w="40" w:type="dxa"/>
            </w:tcMar>
            <w:vAlign w:val="bottom"/>
            <w:hideMark/>
          </w:tcPr>
          <w:p w14:paraId="008392A6" w14:textId="77777777" w:rsidR="00154E76" w:rsidRPr="00154E76" w:rsidRDefault="00154E76" w:rsidP="00154E76">
            <w:pPr>
              <w:pStyle w:val="ListParagraph"/>
              <w:ind w:left="1440"/>
              <w:rPr>
                <w:lang w:val="en-BB"/>
              </w:rPr>
            </w:pPr>
            <w:r w:rsidRPr="00154E76">
              <w:rPr>
                <w:lang w:val="en-BB"/>
              </w:rPr>
              <w:t>4.204356585</w:t>
            </w:r>
          </w:p>
        </w:tc>
      </w:tr>
      <w:tr w:rsidR="00154E76" w:rsidRPr="00154E76" w14:paraId="190AB1EF" w14:textId="77777777" w:rsidTr="00154E76">
        <w:trPr>
          <w:trHeight w:val="300"/>
        </w:trPr>
        <w:tc>
          <w:tcPr>
            <w:tcW w:w="0" w:type="auto"/>
            <w:tcBorders>
              <w:top w:val="single" w:sz="4" w:space="0" w:color="CCCCCC"/>
              <w:left w:val="single" w:sz="4" w:space="0" w:color="CCCCCC"/>
              <w:bottom w:val="single" w:sz="4" w:space="0" w:color="CCCCCC"/>
              <w:right w:val="single" w:sz="4" w:space="0" w:color="CCCCCC"/>
            </w:tcBorders>
            <w:shd w:val="clear" w:color="auto" w:fill="97C57D"/>
            <w:tcMar>
              <w:top w:w="0" w:type="dxa"/>
              <w:left w:w="40" w:type="dxa"/>
              <w:bottom w:w="0" w:type="dxa"/>
              <w:right w:w="40" w:type="dxa"/>
            </w:tcMar>
            <w:vAlign w:val="bottom"/>
            <w:hideMark/>
          </w:tcPr>
          <w:p w14:paraId="010EB21D" w14:textId="77777777" w:rsidR="00154E76" w:rsidRPr="00154E76" w:rsidRDefault="00154E76" w:rsidP="00154E76">
            <w:pPr>
              <w:pStyle w:val="ListParagraph"/>
              <w:ind w:left="1440"/>
              <w:rPr>
                <w:lang w:val="en-BB"/>
              </w:rPr>
            </w:pPr>
            <w:r w:rsidRPr="00154E76">
              <w:rPr>
                <w:lang w:val="en-BB"/>
              </w:rPr>
              <w:t>29</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2BD3B065" w14:textId="77777777" w:rsidR="00154E76" w:rsidRPr="00154E76" w:rsidRDefault="00154E76" w:rsidP="00154E76">
            <w:pPr>
              <w:pStyle w:val="ListParagraph"/>
              <w:ind w:left="1440"/>
              <w:rPr>
                <w:lang w:val="en-BB"/>
              </w:rPr>
            </w:pPr>
            <w:r w:rsidRPr="00154E76">
              <w:rPr>
                <w:lang w:val="en-BB"/>
              </w:rPr>
              <w:t>4.69178618</w:t>
            </w:r>
          </w:p>
        </w:tc>
        <w:tc>
          <w:tcPr>
            <w:tcW w:w="0" w:type="auto"/>
            <w:tcBorders>
              <w:top w:val="single" w:sz="4" w:space="0" w:color="CCCCCC"/>
              <w:left w:val="single" w:sz="4" w:space="0" w:color="CCCCCC"/>
              <w:bottom w:val="single" w:sz="4" w:space="0" w:color="CCCCCC"/>
              <w:right w:val="single" w:sz="4" w:space="0" w:color="CCCCCC"/>
            </w:tcBorders>
            <w:shd w:val="clear" w:color="auto" w:fill="D0E0E3"/>
            <w:tcMar>
              <w:top w:w="0" w:type="dxa"/>
              <w:left w:w="40" w:type="dxa"/>
              <w:bottom w:w="0" w:type="dxa"/>
              <w:right w:w="40" w:type="dxa"/>
            </w:tcMar>
            <w:vAlign w:val="bottom"/>
            <w:hideMark/>
          </w:tcPr>
          <w:p w14:paraId="7322CC76" w14:textId="77777777" w:rsidR="00154E76" w:rsidRPr="00154E76" w:rsidRDefault="00154E76" w:rsidP="00154E76">
            <w:pPr>
              <w:pStyle w:val="ListParagraph"/>
              <w:ind w:left="1440"/>
              <w:rPr>
                <w:lang w:val="en-BB"/>
              </w:rPr>
            </w:pPr>
            <w:r w:rsidRPr="00154E76">
              <w:rPr>
                <w:lang w:val="en-BB"/>
              </w:rPr>
              <w:t>4.358539765</w:t>
            </w:r>
          </w:p>
        </w:tc>
      </w:tr>
      <w:tr w:rsidR="00154E76" w:rsidRPr="00154E76" w14:paraId="16F43E33" w14:textId="77777777" w:rsidTr="00154E76">
        <w:trPr>
          <w:trHeight w:val="300"/>
        </w:trPr>
        <w:tc>
          <w:tcPr>
            <w:tcW w:w="0" w:type="auto"/>
            <w:tcBorders>
              <w:top w:val="single" w:sz="4" w:space="0" w:color="CCCCCC"/>
              <w:left w:val="single" w:sz="4" w:space="0" w:color="CCCCCC"/>
              <w:bottom w:val="single" w:sz="4" w:space="0" w:color="CCCCCC"/>
              <w:right w:val="single" w:sz="4" w:space="0" w:color="CCCCCC"/>
            </w:tcBorders>
            <w:shd w:val="clear" w:color="auto" w:fill="A4C77A"/>
            <w:tcMar>
              <w:top w:w="0" w:type="dxa"/>
              <w:left w:w="40" w:type="dxa"/>
              <w:bottom w:w="0" w:type="dxa"/>
              <w:right w:w="40" w:type="dxa"/>
            </w:tcMar>
            <w:vAlign w:val="bottom"/>
            <w:hideMark/>
          </w:tcPr>
          <w:p w14:paraId="4A58DEA3" w14:textId="77777777" w:rsidR="00154E76" w:rsidRPr="00154E76" w:rsidRDefault="00154E76" w:rsidP="00154E76">
            <w:pPr>
              <w:pStyle w:val="ListParagraph"/>
              <w:ind w:left="1440"/>
              <w:rPr>
                <w:lang w:val="en-BB"/>
              </w:rPr>
            </w:pPr>
            <w:r w:rsidRPr="00154E76">
              <w:rPr>
                <w:lang w:val="en-BB"/>
              </w:rPr>
              <w:t>30</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4E61F1A0" w14:textId="77777777" w:rsidR="00154E76" w:rsidRPr="00154E76" w:rsidRDefault="00154E76" w:rsidP="00154E76">
            <w:pPr>
              <w:pStyle w:val="ListParagraph"/>
              <w:ind w:left="1440"/>
              <w:rPr>
                <w:lang w:val="en-BB"/>
              </w:rPr>
            </w:pPr>
            <w:r w:rsidRPr="00154E76">
              <w:rPr>
                <w:lang w:val="en-BB"/>
              </w:rPr>
              <w:t>4.999495968</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1E7F5BDF" w14:textId="77777777" w:rsidR="00154E76" w:rsidRPr="00154E76" w:rsidRDefault="00154E76" w:rsidP="00154E76">
            <w:pPr>
              <w:pStyle w:val="ListParagraph"/>
              <w:ind w:left="1440"/>
              <w:rPr>
                <w:lang w:val="en-BB"/>
              </w:rPr>
            </w:pPr>
            <w:r w:rsidRPr="00154E76">
              <w:rPr>
                <w:lang w:val="en-BB"/>
              </w:rPr>
              <w:t>3.04233871</w:t>
            </w:r>
          </w:p>
        </w:tc>
      </w:tr>
      <w:tr w:rsidR="00154E76" w:rsidRPr="00154E76" w14:paraId="0836580A" w14:textId="77777777" w:rsidTr="00154E76">
        <w:trPr>
          <w:trHeight w:val="300"/>
        </w:trPr>
        <w:tc>
          <w:tcPr>
            <w:tcW w:w="0" w:type="auto"/>
            <w:tcBorders>
              <w:top w:val="single" w:sz="4" w:space="0" w:color="CCCCCC"/>
              <w:left w:val="single" w:sz="4" w:space="0" w:color="CCCCCC"/>
              <w:bottom w:val="single" w:sz="4" w:space="0" w:color="CCCCCC"/>
              <w:right w:val="single" w:sz="4" w:space="0" w:color="CCCCCC"/>
            </w:tcBorders>
            <w:shd w:val="clear" w:color="auto" w:fill="B1C977"/>
            <w:tcMar>
              <w:top w:w="0" w:type="dxa"/>
              <w:left w:w="40" w:type="dxa"/>
              <w:bottom w:w="0" w:type="dxa"/>
              <w:right w:w="40" w:type="dxa"/>
            </w:tcMar>
            <w:vAlign w:val="bottom"/>
            <w:hideMark/>
          </w:tcPr>
          <w:p w14:paraId="3302E93E" w14:textId="77777777" w:rsidR="00154E76" w:rsidRPr="00154E76" w:rsidRDefault="00154E76" w:rsidP="00154E76">
            <w:pPr>
              <w:pStyle w:val="ListParagraph"/>
              <w:ind w:left="1440"/>
              <w:rPr>
                <w:lang w:val="en-BB"/>
              </w:rPr>
            </w:pPr>
            <w:r w:rsidRPr="00154E76">
              <w:rPr>
                <w:lang w:val="en-BB"/>
              </w:rPr>
              <w:t>31</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11BACAA4" w14:textId="77777777" w:rsidR="00154E76" w:rsidRPr="00154E76" w:rsidRDefault="00154E76" w:rsidP="00154E76">
            <w:pPr>
              <w:pStyle w:val="ListParagraph"/>
              <w:ind w:left="1440"/>
              <w:rPr>
                <w:lang w:val="en-BB"/>
              </w:rPr>
            </w:pPr>
            <w:r w:rsidRPr="00154E76">
              <w:rPr>
                <w:lang w:val="en-BB"/>
              </w:rPr>
              <w:t>5.44591163</w:t>
            </w:r>
          </w:p>
        </w:tc>
        <w:tc>
          <w:tcPr>
            <w:tcW w:w="0" w:type="auto"/>
            <w:tcBorders>
              <w:top w:val="single" w:sz="4" w:space="0" w:color="CCCCCC"/>
              <w:left w:val="single" w:sz="4" w:space="0" w:color="CCCCCC"/>
              <w:bottom w:val="single" w:sz="4" w:space="0" w:color="CCCCCC"/>
              <w:right w:val="single" w:sz="4" w:space="0" w:color="CCCCCC"/>
            </w:tcBorders>
            <w:shd w:val="clear" w:color="auto" w:fill="D0E0E3"/>
            <w:tcMar>
              <w:top w:w="0" w:type="dxa"/>
              <w:left w:w="40" w:type="dxa"/>
              <w:bottom w:w="0" w:type="dxa"/>
              <w:right w:w="40" w:type="dxa"/>
            </w:tcMar>
            <w:vAlign w:val="bottom"/>
            <w:hideMark/>
          </w:tcPr>
          <w:p w14:paraId="45FCA442" w14:textId="77777777" w:rsidR="00154E76" w:rsidRPr="00154E76" w:rsidRDefault="00154E76" w:rsidP="00154E76">
            <w:pPr>
              <w:pStyle w:val="ListParagraph"/>
              <w:ind w:left="1440"/>
              <w:rPr>
                <w:lang w:val="en-BB"/>
              </w:rPr>
            </w:pPr>
            <w:r w:rsidRPr="00154E76">
              <w:rPr>
                <w:lang w:val="en-BB"/>
              </w:rPr>
              <w:t>4.340274251</w:t>
            </w:r>
          </w:p>
        </w:tc>
      </w:tr>
      <w:tr w:rsidR="00154E76" w:rsidRPr="00154E76" w14:paraId="105E04F5" w14:textId="77777777" w:rsidTr="00154E76">
        <w:trPr>
          <w:trHeight w:val="300"/>
        </w:trPr>
        <w:tc>
          <w:tcPr>
            <w:tcW w:w="0" w:type="auto"/>
            <w:tcBorders>
              <w:top w:val="single" w:sz="4" w:space="0" w:color="CCCCCC"/>
              <w:left w:val="single" w:sz="4" w:space="0" w:color="CCCCCC"/>
              <w:bottom w:val="single" w:sz="4" w:space="0" w:color="CCCCCC"/>
              <w:right w:val="single" w:sz="4" w:space="0" w:color="CCCCCC"/>
            </w:tcBorders>
            <w:shd w:val="clear" w:color="auto" w:fill="BECB74"/>
            <w:tcMar>
              <w:top w:w="0" w:type="dxa"/>
              <w:left w:w="40" w:type="dxa"/>
              <w:bottom w:w="0" w:type="dxa"/>
              <w:right w:w="40" w:type="dxa"/>
            </w:tcMar>
            <w:vAlign w:val="bottom"/>
            <w:hideMark/>
          </w:tcPr>
          <w:p w14:paraId="27DC25DE" w14:textId="77777777" w:rsidR="00154E76" w:rsidRPr="00154E76" w:rsidRDefault="00154E76" w:rsidP="00154E76">
            <w:pPr>
              <w:pStyle w:val="ListParagraph"/>
              <w:ind w:left="1440"/>
              <w:rPr>
                <w:lang w:val="en-BB"/>
              </w:rPr>
            </w:pPr>
            <w:r w:rsidRPr="00154E76">
              <w:rPr>
                <w:lang w:val="en-BB"/>
              </w:rPr>
              <w:t>32</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43A56BE6" w14:textId="77777777" w:rsidR="00154E76" w:rsidRPr="00154E76" w:rsidRDefault="00154E76" w:rsidP="00154E76">
            <w:pPr>
              <w:pStyle w:val="ListParagraph"/>
              <w:ind w:left="1440"/>
              <w:rPr>
                <w:lang w:val="en-BB"/>
              </w:rPr>
            </w:pPr>
            <w:r w:rsidRPr="00154E76">
              <w:rPr>
                <w:lang w:val="en-BB"/>
              </w:rPr>
              <w:t>5.263294423</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3C291D83" w14:textId="77777777" w:rsidR="00154E76" w:rsidRPr="00154E76" w:rsidRDefault="00154E76" w:rsidP="00154E76">
            <w:pPr>
              <w:pStyle w:val="ListParagraph"/>
              <w:ind w:left="1440"/>
              <w:rPr>
                <w:lang w:val="en-BB"/>
              </w:rPr>
            </w:pPr>
            <w:r w:rsidRPr="00154E76">
              <w:rPr>
                <w:lang w:val="en-BB"/>
              </w:rPr>
              <w:t>3.59688716</w:t>
            </w:r>
          </w:p>
        </w:tc>
      </w:tr>
      <w:tr w:rsidR="00154E76" w:rsidRPr="00154E76" w14:paraId="14042917" w14:textId="77777777" w:rsidTr="00154E76">
        <w:trPr>
          <w:trHeight w:val="300"/>
        </w:trPr>
        <w:tc>
          <w:tcPr>
            <w:tcW w:w="0" w:type="auto"/>
            <w:tcBorders>
              <w:top w:val="single" w:sz="4" w:space="0" w:color="CCCCCC"/>
              <w:left w:val="single" w:sz="4" w:space="0" w:color="CCCCCC"/>
              <w:bottom w:val="single" w:sz="4" w:space="0" w:color="CCCCCC"/>
              <w:right w:val="single" w:sz="4" w:space="0" w:color="CCCCCC"/>
            </w:tcBorders>
            <w:shd w:val="clear" w:color="auto" w:fill="CBCD72"/>
            <w:tcMar>
              <w:top w:w="0" w:type="dxa"/>
              <w:left w:w="40" w:type="dxa"/>
              <w:bottom w:w="0" w:type="dxa"/>
              <w:right w:w="40" w:type="dxa"/>
            </w:tcMar>
            <w:vAlign w:val="bottom"/>
            <w:hideMark/>
          </w:tcPr>
          <w:p w14:paraId="01F0E0BB" w14:textId="77777777" w:rsidR="00154E76" w:rsidRPr="00154E76" w:rsidRDefault="00154E76" w:rsidP="00154E76">
            <w:pPr>
              <w:pStyle w:val="ListParagraph"/>
              <w:ind w:left="1440"/>
              <w:rPr>
                <w:lang w:val="en-BB"/>
              </w:rPr>
            </w:pPr>
            <w:r w:rsidRPr="00154E76">
              <w:rPr>
                <w:lang w:val="en-BB"/>
              </w:rPr>
              <w:t>33</w:t>
            </w:r>
          </w:p>
        </w:tc>
        <w:tc>
          <w:tcPr>
            <w:tcW w:w="0" w:type="auto"/>
            <w:tcBorders>
              <w:top w:val="single" w:sz="4" w:space="0" w:color="CCCCCC"/>
              <w:left w:val="single" w:sz="4" w:space="0" w:color="CCCCCC"/>
              <w:bottom w:val="single" w:sz="4" w:space="0" w:color="CCCCCC"/>
              <w:right w:val="single" w:sz="4" w:space="0" w:color="CCCCCC"/>
            </w:tcBorders>
            <w:shd w:val="clear" w:color="auto" w:fill="B7E1CD"/>
            <w:tcMar>
              <w:top w:w="0" w:type="dxa"/>
              <w:left w:w="40" w:type="dxa"/>
              <w:bottom w:w="0" w:type="dxa"/>
              <w:right w:w="40" w:type="dxa"/>
            </w:tcMar>
            <w:vAlign w:val="bottom"/>
            <w:hideMark/>
          </w:tcPr>
          <w:p w14:paraId="10EA227B" w14:textId="77777777" w:rsidR="00154E76" w:rsidRPr="00154E76" w:rsidRDefault="00154E76" w:rsidP="00154E76">
            <w:pPr>
              <w:pStyle w:val="ListParagraph"/>
              <w:ind w:left="1440"/>
              <w:rPr>
                <w:lang w:val="en-BB"/>
              </w:rPr>
            </w:pPr>
            <w:r w:rsidRPr="00154E76">
              <w:rPr>
                <w:lang w:val="en-BB"/>
              </w:rPr>
              <w:t>4.182306316</w:t>
            </w:r>
          </w:p>
        </w:tc>
        <w:tc>
          <w:tcPr>
            <w:tcW w:w="0" w:type="auto"/>
            <w:tcBorders>
              <w:top w:val="single" w:sz="4" w:space="0" w:color="CCCCCC"/>
              <w:left w:val="single" w:sz="4" w:space="0" w:color="CCCCCC"/>
              <w:bottom w:val="single" w:sz="4" w:space="0" w:color="CCCCCC"/>
              <w:right w:val="single" w:sz="4" w:space="0" w:color="CCCCCC"/>
            </w:tcBorders>
            <w:shd w:val="clear" w:color="auto" w:fill="D0E0E3"/>
            <w:tcMar>
              <w:top w:w="0" w:type="dxa"/>
              <w:left w:w="40" w:type="dxa"/>
              <w:bottom w:w="0" w:type="dxa"/>
              <w:right w:w="40" w:type="dxa"/>
            </w:tcMar>
            <w:vAlign w:val="bottom"/>
            <w:hideMark/>
          </w:tcPr>
          <w:p w14:paraId="0139732D" w14:textId="77777777" w:rsidR="00154E76" w:rsidRPr="00154E76" w:rsidRDefault="00154E76" w:rsidP="00154E76">
            <w:pPr>
              <w:pStyle w:val="ListParagraph"/>
              <w:ind w:left="1440"/>
              <w:rPr>
                <w:lang w:val="en-BB"/>
              </w:rPr>
            </w:pPr>
            <w:r w:rsidRPr="00154E76">
              <w:rPr>
                <w:lang w:val="en-BB"/>
              </w:rPr>
              <w:t>4.316031705</w:t>
            </w:r>
          </w:p>
        </w:tc>
      </w:tr>
      <w:tr w:rsidR="00154E76" w:rsidRPr="00154E76" w14:paraId="25CFBA7F" w14:textId="77777777" w:rsidTr="00154E76">
        <w:trPr>
          <w:trHeight w:val="300"/>
        </w:trPr>
        <w:tc>
          <w:tcPr>
            <w:tcW w:w="0" w:type="auto"/>
            <w:tcBorders>
              <w:top w:val="single" w:sz="4" w:space="0" w:color="CCCCCC"/>
              <w:left w:val="single" w:sz="4" w:space="0" w:color="CCCCCC"/>
              <w:bottom w:val="single" w:sz="4" w:space="0" w:color="CCCCCC"/>
              <w:right w:val="single" w:sz="4" w:space="0" w:color="CCCCCC"/>
            </w:tcBorders>
            <w:shd w:val="clear" w:color="auto" w:fill="D8CF6F"/>
            <w:tcMar>
              <w:top w:w="0" w:type="dxa"/>
              <w:left w:w="40" w:type="dxa"/>
              <w:bottom w:w="0" w:type="dxa"/>
              <w:right w:w="40" w:type="dxa"/>
            </w:tcMar>
            <w:vAlign w:val="bottom"/>
            <w:hideMark/>
          </w:tcPr>
          <w:p w14:paraId="7EA9237B" w14:textId="77777777" w:rsidR="00154E76" w:rsidRPr="00154E76" w:rsidRDefault="00154E76" w:rsidP="00154E76">
            <w:pPr>
              <w:pStyle w:val="ListParagraph"/>
              <w:ind w:left="1440"/>
              <w:rPr>
                <w:lang w:val="en-BB"/>
              </w:rPr>
            </w:pPr>
            <w:r w:rsidRPr="00154E76">
              <w:rPr>
                <w:lang w:val="en-BB"/>
              </w:rPr>
              <w:t>34</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39C32001" w14:textId="77777777" w:rsidR="00154E76" w:rsidRPr="00154E76" w:rsidRDefault="00154E76" w:rsidP="00154E76">
            <w:pPr>
              <w:pStyle w:val="ListParagraph"/>
              <w:ind w:left="1440"/>
              <w:rPr>
                <w:lang w:val="en-BB"/>
              </w:rPr>
            </w:pPr>
            <w:r w:rsidRPr="00154E76">
              <w:rPr>
                <w:lang w:val="en-BB"/>
              </w:rPr>
              <w:t>4.55770235</w:t>
            </w:r>
          </w:p>
        </w:tc>
        <w:tc>
          <w:tcPr>
            <w:tcW w:w="0" w:type="auto"/>
            <w:tcBorders>
              <w:top w:val="single" w:sz="4" w:space="0" w:color="CCCCCC"/>
              <w:left w:val="single" w:sz="4" w:space="0" w:color="CCCCCC"/>
              <w:bottom w:val="single" w:sz="4" w:space="0" w:color="CCCCCC"/>
              <w:right w:val="single" w:sz="4" w:space="0" w:color="CCCCCC"/>
            </w:tcBorders>
            <w:shd w:val="clear" w:color="auto" w:fill="D0E0E3"/>
            <w:tcMar>
              <w:top w:w="0" w:type="dxa"/>
              <w:left w:w="40" w:type="dxa"/>
              <w:bottom w:w="0" w:type="dxa"/>
              <w:right w:w="40" w:type="dxa"/>
            </w:tcMar>
            <w:vAlign w:val="bottom"/>
            <w:hideMark/>
          </w:tcPr>
          <w:p w14:paraId="0DAFA168" w14:textId="77777777" w:rsidR="00154E76" w:rsidRPr="00154E76" w:rsidRDefault="00154E76" w:rsidP="00154E76">
            <w:pPr>
              <w:pStyle w:val="ListParagraph"/>
              <w:ind w:left="1440"/>
              <w:rPr>
                <w:lang w:val="en-BB"/>
              </w:rPr>
            </w:pPr>
            <w:r w:rsidRPr="00154E76">
              <w:rPr>
                <w:lang w:val="en-BB"/>
              </w:rPr>
              <w:t>4.377545692</w:t>
            </w:r>
          </w:p>
        </w:tc>
      </w:tr>
      <w:tr w:rsidR="00154E76" w:rsidRPr="00154E76" w14:paraId="2055A3BA" w14:textId="77777777" w:rsidTr="00154E76">
        <w:trPr>
          <w:trHeight w:val="300"/>
        </w:trPr>
        <w:tc>
          <w:tcPr>
            <w:tcW w:w="0" w:type="auto"/>
            <w:tcBorders>
              <w:top w:val="single" w:sz="4" w:space="0" w:color="CCCCCC"/>
              <w:left w:val="single" w:sz="4" w:space="0" w:color="CCCCCC"/>
              <w:bottom w:val="single" w:sz="4" w:space="0" w:color="CCCCCC"/>
              <w:right w:val="single" w:sz="4" w:space="0" w:color="CCCCCC"/>
            </w:tcBorders>
            <w:shd w:val="clear" w:color="auto" w:fill="E5D16C"/>
            <w:tcMar>
              <w:top w:w="0" w:type="dxa"/>
              <w:left w:w="40" w:type="dxa"/>
              <w:bottom w:w="0" w:type="dxa"/>
              <w:right w:w="40" w:type="dxa"/>
            </w:tcMar>
            <w:vAlign w:val="bottom"/>
            <w:hideMark/>
          </w:tcPr>
          <w:p w14:paraId="2D3257F4" w14:textId="77777777" w:rsidR="00154E76" w:rsidRPr="00154E76" w:rsidRDefault="00154E76" w:rsidP="00154E76">
            <w:pPr>
              <w:pStyle w:val="ListParagraph"/>
              <w:ind w:left="1440"/>
              <w:rPr>
                <w:lang w:val="en-BB"/>
              </w:rPr>
            </w:pPr>
            <w:r w:rsidRPr="00154E76">
              <w:rPr>
                <w:lang w:val="en-BB"/>
              </w:rPr>
              <w:t>35</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7F64FFDB" w14:textId="77777777" w:rsidR="00154E76" w:rsidRPr="00154E76" w:rsidRDefault="00154E76" w:rsidP="00154E76">
            <w:pPr>
              <w:pStyle w:val="ListParagraph"/>
              <w:ind w:left="1440"/>
              <w:rPr>
                <w:lang w:val="en-BB"/>
              </w:rPr>
            </w:pPr>
            <w:r w:rsidRPr="00154E76">
              <w:rPr>
                <w:lang w:val="en-BB"/>
              </w:rPr>
              <w:t>4.982510288</w:t>
            </w:r>
          </w:p>
        </w:tc>
        <w:tc>
          <w:tcPr>
            <w:tcW w:w="0" w:type="auto"/>
            <w:tcBorders>
              <w:top w:val="single" w:sz="4" w:space="0" w:color="CCCCCC"/>
              <w:left w:val="single" w:sz="4" w:space="0" w:color="CCCCCC"/>
              <w:bottom w:val="single" w:sz="4" w:space="0" w:color="CCCCCC"/>
              <w:right w:val="single" w:sz="4" w:space="0" w:color="CCCCCC"/>
            </w:tcBorders>
            <w:shd w:val="clear" w:color="auto" w:fill="D0E0E3"/>
            <w:tcMar>
              <w:top w:w="0" w:type="dxa"/>
              <w:left w:w="40" w:type="dxa"/>
              <w:bottom w:w="0" w:type="dxa"/>
              <w:right w:w="40" w:type="dxa"/>
            </w:tcMar>
            <w:vAlign w:val="bottom"/>
            <w:hideMark/>
          </w:tcPr>
          <w:p w14:paraId="60B87B0E" w14:textId="77777777" w:rsidR="00154E76" w:rsidRPr="00154E76" w:rsidRDefault="00154E76" w:rsidP="00154E76">
            <w:pPr>
              <w:pStyle w:val="ListParagraph"/>
              <w:ind w:left="1440"/>
              <w:rPr>
                <w:lang w:val="en-BB"/>
              </w:rPr>
            </w:pPr>
            <w:r w:rsidRPr="00154E76">
              <w:rPr>
                <w:lang w:val="en-BB"/>
              </w:rPr>
              <w:t>4.382201646</w:t>
            </w:r>
          </w:p>
        </w:tc>
      </w:tr>
      <w:tr w:rsidR="00154E76" w:rsidRPr="00154E76" w14:paraId="05980D0C" w14:textId="77777777" w:rsidTr="00154E76">
        <w:trPr>
          <w:trHeight w:val="300"/>
        </w:trPr>
        <w:tc>
          <w:tcPr>
            <w:tcW w:w="0" w:type="auto"/>
            <w:tcBorders>
              <w:top w:val="single" w:sz="4" w:space="0" w:color="CCCCCC"/>
              <w:left w:val="single" w:sz="4" w:space="0" w:color="CCCCCC"/>
              <w:bottom w:val="single" w:sz="4" w:space="0" w:color="CCCCCC"/>
              <w:right w:val="single" w:sz="4" w:space="0" w:color="CCCCCC"/>
            </w:tcBorders>
            <w:shd w:val="clear" w:color="auto" w:fill="F2D369"/>
            <w:tcMar>
              <w:top w:w="0" w:type="dxa"/>
              <w:left w:w="40" w:type="dxa"/>
              <w:bottom w:w="0" w:type="dxa"/>
              <w:right w:w="40" w:type="dxa"/>
            </w:tcMar>
            <w:vAlign w:val="bottom"/>
            <w:hideMark/>
          </w:tcPr>
          <w:p w14:paraId="1076CFAB" w14:textId="77777777" w:rsidR="00154E76" w:rsidRPr="00154E76" w:rsidRDefault="00154E76" w:rsidP="00154E76">
            <w:pPr>
              <w:pStyle w:val="ListParagraph"/>
              <w:ind w:left="1440"/>
              <w:rPr>
                <w:lang w:val="en-BB"/>
              </w:rPr>
            </w:pPr>
            <w:r w:rsidRPr="00154E76">
              <w:rPr>
                <w:lang w:val="en-BB"/>
              </w:rPr>
              <w:t>36</w:t>
            </w:r>
          </w:p>
        </w:tc>
        <w:tc>
          <w:tcPr>
            <w:tcW w:w="0" w:type="auto"/>
            <w:tcBorders>
              <w:top w:val="single" w:sz="4" w:space="0" w:color="CCCCCC"/>
              <w:left w:val="single" w:sz="4" w:space="0" w:color="CCCCCC"/>
              <w:bottom w:val="single" w:sz="4" w:space="0" w:color="CCCCCC"/>
              <w:right w:val="single" w:sz="4" w:space="0" w:color="CCCCCC"/>
            </w:tcBorders>
            <w:shd w:val="clear" w:color="auto" w:fill="B7E1CD"/>
            <w:tcMar>
              <w:top w:w="0" w:type="dxa"/>
              <w:left w:w="40" w:type="dxa"/>
              <w:bottom w:w="0" w:type="dxa"/>
              <w:right w:w="40" w:type="dxa"/>
            </w:tcMar>
            <w:vAlign w:val="bottom"/>
            <w:hideMark/>
          </w:tcPr>
          <w:p w14:paraId="39099655" w14:textId="77777777" w:rsidR="00154E76" w:rsidRPr="00154E76" w:rsidRDefault="00154E76" w:rsidP="00154E76">
            <w:pPr>
              <w:pStyle w:val="ListParagraph"/>
              <w:ind w:left="1440"/>
              <w:rPr>
                <w:lang w:val="en-BB"/>
              </w:rPr>
            </w:pPr>
            <w:r w:rsidRPr="00154E76">
              <w:rPr>
                <w:lang w:val="en-BB"/>
              </w:rPr>
              <w:t>3.846072746</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3FD91219" w14:textId="77777777" w:rsidR="00154E76" w:rsidRPr="00154E76" w:rsidRDefault="00154E76" w:rsidP="00154E76">
            <w:pPr>
              <w:pStyle w:val="ListParagraph"/>
              <w:ind w:left="1440"/>
              <w:rPr>
                <w:lang w:val="en-BB"/>
              </w:rPr>
            </w:pPr>
            <w:r w:rsidRPr="00154E76">
              <w:rPr>
                <w:lang w:val="en-BB"/>
              </w:rPr>
              <w:t>3.913020559</w:t>
            </w:r>
          </w:p>
        </w:tc>
      </w:tr>
      <w:tr w:rsidR="00154E76" w:rsidRPr="00154E76" w14:paraId="4BA01D9F" w14:textId="77777777" w:rsidTr="00154E76">
        <w:trPr>
          <w:trHeight w:val="300"/>
        </w:trPr>
        <w:tc>
          <w:tcPr>
            <w:tcW w:w="0" w:type="auto"/>
            <w:tcBorders>
              <w:top w:val="single" w:sz="4" w:space="0" w:color="CCCCCC"/>
              <w:left w:val="single" w:sz="4" w:space="0" w:color="CCCCCC"/>
              <w:bottom w:val="single" w:sz="4" w:space="0" w:color="CCCCCC"/>
              <w:right w:val="single" w:sz="4" w:space="0" w:color="CCCCCC"/>
            </w:tcBorders>
            <w:shd w:val="clear" w:color="auto" w:fill="FFD666"/>
            <w:tcMar>
              <w:top w:w="0" w:type="dxa"/>
              <w:left w:w="40" w:type="dxa"/>
              <w:bottom w:w="0" w:type="dxa"/>
              <w:right w:w="40" w:type="dxa"/>
            </w:tcMar>
            <w:vAlign w:val="bottom"/>
            <w:hideMark/>
          </w:tcPr>
          <w:p w14:paraId="35392F2C" w14:textId="77777777" w:rsidR="00154E76" w:rsidRPr="00154E76" w:rsidRDefault="00154E76" w:rsidP="00154E76">
            <w:pPr>
              <w:pStyle w:val="ListParagraph"/>
              <w:ind w:left="1440"/>
              <w:rPr>
                <w:lang w:val="en-BB"/>
              </w:rPr>
            </w:pPr>
            <w:r w:rsidRPr="00154E76">
              <w:rPr>
                <w:lang w:val="en-BB"/>
              </w:rPr>
              <w:t>37</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6DD36C18" w14:textId="77777777" w:rsidR="00154E76" w:rsidRPr="00154E76" w:rsidRDefault="00154E76" w:rsidP="00154E76">
            <w:pPr>
              <w:pStyle w:val="ListParagraph"/>
              <w:ind w:left="1440"/>
              <w:rPr>
                <w:lang w:val="en-BB"/>
              </w:rPr>
            </w:pPr>
            <w:r w:rsidRPr="00154E76">
              <w:rPr>
                <w:lang w:val="en-BB"/>
              </w:rPr>
              <w:t>4.996705525</w:t>
            </w:r>
          </w:p>
        </w:tc>
        <w:tc>
          <w:tcPr>
            <w:tcW w:w="0" w:type="auto"/>
            <w:tcBorders>
              <w:top w:val="single" w:sz="4" w:space="0" w:color="CCCCCC"/>
              <w:left w:val="single" w:sz="4" w:space="0" w:color="CCCCCC"/>
              <w:bottom w:val="single" w:sz="4" w:space="0" w:color="CCCCCC"/>
              <w:right w:val="single" w:sz="4" w:space="0" w:color="CCCCCC"/>
            </w:tcBorders>
            <w:shd w:val="clear" w:color="auto" w:fill="D0E0E3"/>
            <w:tcMar>
              <w:top w:w="0" w:type="dxa"/>
              <w:left w:w="40" w:type="dxa"/>
              <w:bottom w:w="0" w:type="dxa"/>
              <w:right w:w="40" w:type="dxa"/>
            </w:tcMar>
            <w:vAlign w:val="bottom"/>
            <w:hideMark/>
          </w:tcPr>
          <w:p w14:paraId="62E6CF00" w14:textId="77777777" w:rsidR="00154E76" w:rsidRPr="00154E76" w:rsidRDefault="00154E76" w:rsidP="00154E76">
            <w:pPr>
              <w:pStyle w:val="ListParagraph"/>
              <w:ind w:left="1440"/>
              <w:rPr>
                <w:lang w:val="en-BB"/>
              </w:rPr>
            </w:pPr>
            <w:r w:rsidRPr="00154E76">
              <w:rPr>
                <w:lang w:val="en-BB"/>
              </w:rPr>
              <w:t>4.248859605</w:t>
            </w:r>
          </w:p>
        </w:tc>
      </w:tr>
      <w:tr w:rsidR="00154E76" w:rsidRPr="00154E76" w14:paraId="3E45BDE1" w14:textId="77777777" w:rsidTr="00154E76">
        <w:trPr>
          <w:trHeight w:val="300"/>
        </w:trPr>
        <w:tc>
          <w:tcPr>
            <w:tcW w:w="0" w:type="auto"/>
            <w:tcBorders>
              <w:top w:val="single" w:sz="4" w:space="0" w:color="CCCCCC"/>
              <w:left w:val="single" w:sz="4" w:space="0" w:color="CCCCCC"/>
              <w:bottom w:val="single" w:sz="4" w:space="0" w:color="CCCCCC"/>
              <w:right w:val="single" w:sz="4" w:space="0" w:color="CCCCCC"/>
            </w:tcBorders>
            <w:shd w:val="clear" w:color="auto" w:fill="FDCF67"/>
            <w:tcMar>
              <w:top w:w="0" w:type="dxa"/>
              <w:left w:w="40" w:type="dxa"/>
              <w:bottom w:w="0" w:type="dxa"/>
              <w:right w:w="40" w:type="dxa"/>
            </w:tcMar>
            <w:vAlign w:val="bottom"/>
            <w:hideMark/>
          </w:tcPr>
          <w:p w14:paraId="589D48CF" w14:textId="77777777" w:rsidR="00154E76" w:rsidRPr="00154E76" w:rsidRDefault="00154E76" w:rsidP="00154E76">
            <w:pPr>
              <w:pStyle w:val="ListParagraph"/>
              <w:ind w:left="1440"/>
              <w:rPr>
                <w:lang w:val="en-BB"/>
              </w:rPr>
            </w:pPr>
            <w:r w:rsidRPr="00154E76">
              <w:rPr>
                <w:lang w:val="en-BB"/>
              </w:rPr>
              <w:t>38</w:t>
            </w:r>
          </w:p>
        </w:tc>
        <w:tc>
          <w:tcPr>
            <w:tcW w:w="0" w:type="auto"/>
            <w:tcBorders>
              <w:top w:val="single" w:sz="4" w:space="0" w:color="CCCCCC"/>
              <w:left w:val="single" w:sz="4" w:space="0" w:color="CCCCCC"/>
              <w:bottom w:val="single" w:sz="4" w:space="0" w:color="CCCCCC"/>
              <w:right w:val="single" w:sz="4" w:space="0" w:color="CCCCCC"/>
            </w:tcBorders>
            <w:shd w:val="clear" w:color="auto" w:fill="B7E1CD"/>
            <w:tcMar>
              <w:top w:w="0" w:type="dxa"/>
              <w:left w:w="40" w:type="dxa"/>
              <w:bottom w:w="0" w:type="dxa"/>
              <w:right w:w="40" w:type="dxa"/>
            </w:tcMar>
            <w:vAlign w:val="bottom"/>
            <w:hideMark/>
          </w:tcPr>
          <w:p w14:paraId="24FF0431" w14:textId="77777777" w:rsidR="00154E76" w:rsidRPr="00154E76" w:rsidRDefault="00154E76" w:rsidP="00154E76">
            <w:pPr>
              <w:pStyle w:val="ListParagraph"/>
              <w:ind w:left="1440"/>
              <w:rPr>
                <w:lang w:val="en-BB"/>
              </w:rPr>
            </w:pPr>
            <w:r w:rsidRPr="00154E76">
              <w:rPr>
                <w:lang w:val="en-BB"/>
              </w:rPr>
              <w:t>4.446019067</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6650A138" w14:textId="77777777" w:rsidR="00154E76" w:rsidRPr="00154E76" w:rsidRDefault="00154E76" w:rsidP="00154E76">
            <w:pPr>
              <w:pStyle w:val="ListParagraph"/>
              <w:ind w:left="1440"/>
              <w:rPr>
                <w:lang w:val="en-BB"/>
              </w:rPr>
            </w:pPr>
            <w:r w:rsidRPr="00154E76">
              <w:rPr>
                <w:lang w:val="en-BB"/>
              </w:rPr>
              <w:t>3.844541785</w:t>
            </w:r>
          </w:p>
        </w:tc>
      </w:tr>
      <w:tr w:rsidR="00154E76" w:rsidRPr="00154E76" w14:paraId="5990525A" w14:textId="77777777" w:rsidTr="00154E76">
        <w:trPr>
          <w:trHeight w:val="300"/>
        </w:trPr>
        <w:tc>
          <w:tcPr>
            <w:tcW w:w="0" w:type="auto"/>
            <w:tcBorders>
              <w:top w:val="single" w:sz="4" w:space="0" w:color="CCCCCC"/>
              <w:left w:val="single" w:sz="4" w:space="0" w:color="CCCCCC"/>
              <w:bottom w:val="single" w:sz="4" w:space="0" w:color="CCCCCC"/>
              <w:right w:val="single" w:sz="4" w:space="0" w:color="CCCCCC"/>
            </w:tcBorders>
            <w:shd w:val="clear" w:color="auto" w:fill="FBC768"/>
            <w:tcMar>
              <w:top w:w="0" w:type="dxa"/>
              <w:left w:w="40" w:type="dxa"/>
              <w:bottom w:w="0" w:type="dxa"/>
              <w:right w:w="40" w:type="dxa"/>
            </w:tcMar>
            <w:vAlign w:val="bottom"/>
            <w:hideMark/>
          </w:tcPr>
          <w:p w14:paraId="14924718" w14:textId="77777777" w:rsidR="00154E76" w:rsidRPr="00154E76" w:rsidRDefault="00154E76" w:rsidP="00154E76">
            <w:pPr>
              <w:pStyle w:val="ListParagraph"/>
              <w:ind w:left="1440"/>
              <w:rPr>
                <w:lang w:val="en-BB"/>
              </w:rPr>
            </w:pPr>
            <w:r w:rsidRPr="00154E76">
              <w:rPr>
                <w:lang w:val="en-BB"/>
              </w:rPr>
              <w:t>39</w:t>
            </w:r>
          </w:p>
        </w:tc>
        <w:tc>
          <w:tcPr>
            <w:tcW w:w="0" w:type="auto"/>
            <w:tcBorders>
              <w:top w:val="single" w:sz="4" w:space="0" w:color="CCCCCC"/>
              <w:left w:val="single" w:sz="4" w:space="0" w:color="CCCCCC"/>
              <w:bottom w:val="single" w:sz="4" w:space="0" w:color="CCCCCC"/>
              <w:right w:val="single" w:sz="4" w:space="0" w:color="CCCCCC"/>
            </w:tcBorders>
            <w:shd w:val="clear" w:color="auto" w:fill="B7E1CD"/>
            <w:tcMar>
              <w:top w:w="0" w:type="dxa"/>
              <w:left w:w="40" w:type="dxa"/>
              <w:bottom w:w="0" w:type="dxa"/>
              <w:right w:w="40" w:type="dxa"/>
            </w:tcMar>
            <w:vAlign w:val="bottom"/>
            <w:hideMark/>
          </w:tcPr>
          <w:p w14:paraId="4ABE1BD7" w14:textId="77777777" w:rsidR="00154E76" w:rsidRPr="00154E76" w:rsidRDefault="00154E76" w:rsidP="00154E76">
            <w:pPr>
              <w:pStyle w:val="ListParagraph"/>
              <w:ind w:left="1440"/>
              <w:rPr>
                <w:lang w:val="en-BB"/>
              </w:rPr>
            </w:pPr>
            <w:r w:rsidRPr="00154E76">
              <w:rPr>
                <w:lang w:val="en-BB"/>
              </w:rPr>
              <w:t>4.523345305</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7A3EE2D1" w14:textId="77777777" w:rsidR="00154E76" w:rsidRPr="00154E76" w:rsidRDefault="00154E76" w:rsidP="00154E76">
            <w:pPr>
              <w:pStyle w:val="ListParagraph"/>
              <w:ind w:left="1440"/>
              <w:rPr>
                <w:lang w:val="en-BB"/>
              </w:rPr>
            </w:pPr>
            <w:r w:rsidRPr="00154E76">
              <w:rPr>
                <w:lang w:val="en-BB"/>
              </w:rPr>
              <w:t>3.690097486</w:t>
            </w:r>
          </w:p>
        </w:tc>
      </w:tr>
      <w:tr w:rsidR="00154E76" w:rsidRPr="00154E76" w14:paraId="2288C5FC" w14:textId="77777777" w:rsidTr="00154E76">
        <w:trPr>
          <w:trHeight w:val="300"/>
        </w:trPr>
        <w:tc>
          <w:tcPr>
            <w:tcW w:w="0" w:type="auto"/>
            <w:tcBorders>
              <w:top w:val="single" w:sz="4" w:space="0" w:color="CCCCCC"/>
              <w:left w:val="single" w:sz="4" w:space="0" w:color="CCCCCC"/>
              <w:bottom w:val="single" w:sz="4" w:space="0" w:color="CCCCCC"/>
              <w:right w:val="single" w:sz="4" w:space="0" w:color="CCCCCC"/>
            </w:tcBorders>
            <w:shd w:val="clear" w:color="auto" w:fill="F9C069"/>
            <w:tcMar>
              <w:top w:w="0" w:type="dxa"/>
              <w:left w:w="40" w:type="dxa"/>
              <w:bottom w:w="0" w:type="dxa"/>
              <w:right w:w="40" w:type="dxa"/>
            </w:tcMar>
            <w:vAlign w:val="bottom"/>
            <w:hideMark/>
          </w:tcPr>
          <w:p w14:paraId="10B42C3A" w14:textId="77777777" w:rsidR="00154E76" w:rsidRPr="00154E76" w:rsidRDefault="00154E76" w:rsidP="00154E76">
            <w:pPr>
              <w:pStyle w:val="ListParagraph"/>
              <w:ind w:left="1440"/>
              <w:rPr>
                <w:lang w:val="en-BB"/>
              </w:rPr>
            </w:pPr>
            <w:r w:rsidRPr="00154E76">
              <w:rPr>
                <w:lang w:val="en-BB"/>
              </w:rPr>
              <w:t>40</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6B116544" w14:textId="77777777" w:rsidR="00154E76" w:rsidRPr="00154E76" w:rsidRDefault="00154E76" w:rsidP="00154E76">
            <w:pPr>
              <w:pStyle w:val="ListParagraph"/>
              <w:ind w:left="1440"/>
              <w:rPr>
                <w:lang w:val="en-BB"/>
              </w:rPr>
            </w:pPr>
            <w:r w:rsidRPr="00154E76">
              <w:rPr>
                <w:lang w:val="en-BB"/>
              </w:rPr>
              <w:t>4.995359629</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1566C463" w14:textId="77777777" w:rsidR="00154E76" w:rsidRPr="00154E76" w:rsidRDefault="00154E76" w:rsidP="00154E76">
            <w:pPr>
              <w:pStyle w:val="ListParagraph"/>
              <w:ind w:left="1440"/>
              <w:rPr>
                <w:lang w:val="en-BB"/>
              </w:rPr>
            </w:pPr>
            <w:r w:rsidRPr="00154E76">
              <w:rPr>
                <w:lang w:val="en-BB"/>
              </w:rPr>
              <w:t>3.932628684</w:t>
            </w:r>
          </w:p>
        </w:tc>
      </w:tr>
      <w:tr w:rsidR="00154E76" w:rsidRPr="00154E76" w14:paraId="487236E3" w14:textId="77777777" w:rsidTr="00154E76">
        <w:trPr>
          <w:trHeight w:val="300"/>
        </w:trPr>
        <w:tc>
          <w:tcPr>
            <w:tcW w:w="0" w:type="auto"/>
            <w:tcBorders>
              <w:top w:val="single" w:sz="4" w:space="0" w:color="CCCCCC"/>
              <w:left w:val="single" w:sz="4" w:space="0" w:color="CCCCCC"/>
              <w:bottom w:val="single" w:sz="4" w:space="0" w:color="CCCCCC"/>
              <w:right w:val="single" w:sz="4" w:space="0" w:color="CCCCCC"/>
            </w:tcBorders>
            <w:shd w:val="clear" w:color="auto" w:fill="F7B96A"/>
            <w:tcMar>
              <w:top w:w="0" w:type="dxa"/>
              <w:left w:w="40" w:type="dxa"/>
              <w:bottom w:w="0" w:type="dxa"/>
              <w:right w:w="40" w:type="dxa"/>
            </w:tcMar>
            <w:vAlign w:val="bottom"/>
            <w:hideMark/>
          </w:tcPr>
          <w:p w14:paraId="74201AFA" w14:textId="77777777" w:rsidR="00154E76" w:rsidRPr="00154E76" w:rsidRDefault="00154E76" w:rsidP="00154E76">
            <w:pPr>
              <w:pStyle w:val="ListParagraph"/>
              <w:ind w:left="1440"/>
              <w:rPr>
                <w:lang w:val="en-BB"/>
              </w:rPr>
            </w:pPr>
            <w:r w:rsidRPr="00154E76">
              <w:rPr>
                <w:lang w:val="en-BB"/>
              </w:rPr>
              <w:t>41</w:t>
            </w:r>
          </w:p>
        </w:tc>
        <w:tc>
          <w:tcPr>
            <w:tcW w:w="0" w:type="auto"/>
            <w:tcBorders>
              <w:top w:val="single" w:sz="4" w:space="0" w:color="CCCCCC"/>
              <w:left w:val="single" w:sz="4" w:space="0" w:color="CCCCCC"/>
              <w:bottom w:val="single" w:sz="4" w:space="0" w:color="CCCCCC"/>
              <w:right w:val="single" w:sz="4" w:space="0" w:color="CCCCCC"/>
            </w:tcBorders>
            <w:shd w:val="clear" w:color="auto" w:fill="B7E1CD"/>
            <w:tcMar>
              <w:top w:w="0" w:type="dxa"/>
              <w:left w:w="40" w:type="dxa"/>
              <w:bottom w:w="0" w:type="dxa"/>
              <w:right w:w="40" w:type="dxa"/>
            </w:tcMar>
            <w:vAlign w:val="bottom"/>
            <w:hideMark/>
          </w:tcPr>
          <w:p w14:paraId="0EB7DF23" w14:textId="77777777" w:rsidR="00154E76" w:rsidRPr="00154E76" w:rsidRDefault="00154E76" w:rsidP="00154E76">
            <w:pPr>
              <w:pStyle w:val="ListParagraph"/>
              <w:ind w:left="1440"/>
              <w:rPr>
                <w:lang w:val="en-BB"/>
              </w:rPr>
            </w:pPr>
            <w:r w:rsidRPr="00154E76">
              <w:rPr>
                <w:lang w:val="en-BB"/>
              </w:rPr>
              <w:t>4.06232791</w:t>
            </w:r>
          </w:p>
        </w:tc>
        <w:tc>
          <w:tcPr>
            <w:tcW w:w="0" w:type="auto"/>
            <w:tcBorders>
              <w:top w:val="single" w:sz="4" w:space="0" w:color="CCCCCC"/>
              <w:left w:val="single" w:sz="4" w:space="0" w:color="CCCCCC"/>
              <w:bottom w:val="single" w:sz="4" w:space="0" w:color="CCCCCC"/>
              <w:right w:val="single" w:sz="4" w:space="0" w:color="CCCCCC"/>
            </w:tcBorders>
            <w:shd w:val="clear" w:color="auto" w:fill="D0E0E3"/>
            <w:tcMar>
              <w:top w:w="0" w:type="dxa"/>
              <w:left w:w="40" w:type="dxa"/>
              <w:bottom w:w="0" w:type="dxa"/>
              <w:right w:w="40" w:type="dxa"/>
            </w:tcMar>
            <w:vAlign w:val="bottom"/>
            <w:hideMark/>
          </w:tcPr>
          <w:p w14:paraId="3EF7EDFF" w14:textId="77777777" w:rsidR="00154E76" w:rsidRPr="00154E76" w:rsidRDefault="00154E76" w:rsidP="00154E76">
            <w:pPr>
              <w:pStyle w:val="ListParagraph"/>
              <w:ind w:left="1440"/>
              <w:rPr>
                <w:lang w:val="en-BB"/>
              </w:rPr>
            </w:pPr>
            <w:r w:rsidRPr="00154E76">
              <w:rPr>
                <w:lang w:val="en-BB"/>
              </w:rPr>
              <w:t>4.440300375</w:t>
            </w:r>
          </w:p>
        </w:tc>
      </w:tr>
      <w:tr w:rsidR="00154E76" w:rsidRPr="00154E76" w14:paraId="32EED86D" w14:textId="77777777" w:rsidTr="00154E76">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F5B16B"/>
            <w:tcMar>
              <w:top w:w="0" w:type="dxa"/>
              <w:left w:w="40" w:type="dxa"/>
              <w:bottom w:w="0" w:type="dxa"/>
              <w:right w:w="40" w:type="dxa"/>
            </w:tcMar>
            <w:vAlign w:val="bottom"/>
            <w:hideMark/>
          </w:tcPr>
          <w:p w14:paraId="60B087D7" w14:textId="77777777" w:rsidR="00154E76" w:rsidRPr="00154E76" w:rsidRDefault="00154E76" w:rsidP="00154E76">
            <w:pPr>
              <w:pStyle w:val="ListParagraph"/>
              <w:ind w:left="1440"/>
              <w:rPr>
                <w:lang w:val="en-BB"/>
              </w:rPr>
            </w:pPr>
            <w:r w:rsidRPr="00154E76">
              <w:rPr>
                <w:lang w:val="en-BB"/>
              </w:rPr>
              <w:t>42</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6F583A17" w14:textId="77777777" w:rsidR="00154E76" w:rsidRPr="00154E76" w:rsidRDefault="00154E76" w:rsidP="00154E76">
            <w:pPr>
              <w:pStyle w:val="ListParagraph"/>
              <w:ind w:left="1440"/>
              <w:rPr>
                <w:lang w:val="en-BB"/>
              </w:rPr>
            </w:pPr>
            <w:r w:rsidRPr="00154E76">
              <w:rPr>
                <w:lang w:val="en-BB"/>
              </w:rPr>
              <w:t>5.243963783</w:t>
            </w:r>
          </w:p>
        </w:tc>
        <w:tc>
          <w:tcPr>
            <w:tcW w:w="0" w:type="auto"/>
            <w:tcBorders>
              <w:top w:val="single" w:sz="4" w:space="0" w:color="CCCCCC"/>
              <w:left w:val="single" w:sz="4" w:space="0" w:color="CCCCCC"/>
              <w:bottom w:val="single" w:sz="4" w:space="0" w:color="CCCCCC"/>
              <w:right w:val="single" w:sz="4" w:space="0" w:color="CCCCCC"/>
            </w:tcBorders>
            <w:shd w:val="clear" w:color="auto" w:fill="D0E0E3"/>
            <w:tcMar>
              <w:top w:w="0" w:type="dxa"/>
              <w:left w:w="40" w:type="dxa"/>
              <w:bottom w:w="0" w:type="dxa"/>
              <w:right w:w="40" w:type="dxa"/>
            </w:tcMar>
            <w:vAlign w:val="bottom"/>
            <w:hideMark/>
          </w:tcPr>
          <w:p w14:paraId="26B96F48" w14:textId="77777777" w:rsidR="00154E76" w:rsidRPr="00154E76" w:rsidRDefault="00154E76" w:rsidP="00154E76">
            <w:pPr>
              <w:pStyle w:val="ListParagraph"/>
              <w:ind w:left="1440"/>
              <w:rPr>
                <w:lang w:val="en-BB"/>
              </w:rPr>
            </w:pPr>
            <w:r w:rsidRPr="00154E76">
              <w:rPr>
                <w:lang w:val="en-BB"/>
              </w:rPr>
              <w:t>4.187625755</w:t>
            </w:r>
          </w:p>
        </w:tc>
      </w:tr>
      <w:tr w:rsidR="00154E76" w:rsidRPr="00154E76" w14:paraId="11D54F56" w14:textId="77777777" w:rsidTr="00154E76">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F1A26D"/>
            <w:tcMar>
              <w:top w:w="0" w:type="dxa"/>
              <w:left w:w="40" w:type="dxa"/>
              <w:bottom w:w="0" w:type="dxa"/>
              <w:right w:w="40" w:type="dxa"/>
            </w:tcMar>
            <w:vAlign w:val="bottom"/>
            <w:hideMark/>
          </w:tcPr>
          <w:p w14:paraId="0FF19B14" w14:textId="77777777" w:rsidR="00154E76" w:rsidRPr="00154E76" w:rsidRDefault="00154E76" w:rsidP="00154E76">
            <w:pPr>
              <w:pStyle w:val="ListParagraph"/>
              <w:ind w:left="1440"/>
              <w:rPr>
                <w:lang w:val="en-BB"/>
              </w:rPr>
            </w:pPr>
            <w:r w:rsidRPr="00154E76">
              <w:rPr>
                <w:lang w:val="en-BB"/>
              </w:rPr>
              <w:t>44</w:t>
            </w:r>
          </w:p>
        </w:tc>
        <w:tc>
          <w:tcPr>
            <w:tcW w:w="0" w:type="auto"/>
            <w:tcBorders>
              <w:top w:val="single" w:sz="4" w:space="0" w:color="CCCCCC"/>
              <w:left w:val="single" w:sz="4" w:space="0" w:color="CCCCCC"/>
              <w:bottom w:val="single" w:sz="4" w:space="0" w:color="CCCCCC"/>
              <w:right w:val="single" w:sz="4" w:space="0" w:color="CCCCCC"/>
            </w:tcBorders>
            <w:shd w:val="clear" w:color="auto" w:fill="B7E1CD"/>
            <w:tcMar>
              <w:top w:w="0" w:type="dxa"/>
              <w:left w:w="40" w:type="dxa"/>
              <w:bottom w:w="0" w:type="dxa"/>
              <w:right w:w="40" w:type="dxa"/>
            </w:tcMar>
            <w:vAlign w:val="bottom"/>
            <w:hideMark/>
          </w:tcPr>
          <w:p w14:paraId="42D6FAB3" w14:textId="77777777" w:rsidR="00154E76" w:rsidRPr="00154E76" w:rsidRDefault="00154E76" w:rsidP="00154E76">
            <w:pPr>
              <w:pStyle w:val="ListParagraph"/>
              <w:ind w:left="1440"/>
              <w:rPr>
                <w:lang w:val="en-BB"/>
              </w:rPr>
            </w:pPr>
            <w:r w:rsidRPr="00154E76">
              <w:rPr>
                <w:lang w:val="en-BB"/>
              </w:rPr>
              <w:t>4.05640485</w:t>
            </w:r>
          </w:p>
        </w:tc>
        <w:tc>
          <w:tcPr>
            <w:tcW w:w="0" w:type="auto"/>
            <w:tcBorders>
              <w:top w:val="single" w:sz="4" w:space="0" w:color="CCCCCC"/>
              <w:left w:val="single" w:sz="4" w:space="0" w:color="CCCCCC"/>
              <w:bottom w:val="single" w:sz="4" w:space="0" w:color="CCCCCC"/>
              <w:right w:val="single" w:sz="4" w:space="0" w:color="CCCCCC"/>
            </w:tcBorders>
            <w:shd w:val="clear" w:color="auto" w:fill="D0E0E3"/>
            <w:tcMar>
              <w:top w:w="0" w:type="dxa"/>
              <w:left w:w="40" w:type="dxa"/>
              <w:bottom w:w="0" w:type="dxa"/>
              <w:right w:w="40" w:type="dxa"/>
            </w:tcMar>
            <w:vAlign w:val="bottom"/>
            <w:hideMark/>
          </w:tcPr>
          <w:p w14:paraId="4C5C73DA" w14:textId="77777777" w:rsidR="00154E76" w:rsidRPr="00154E76" w:rsidRDefault="00154E76" w:rsidP="00154E76">
            <w:pPr>
              <w:pStyle w:val="ListParagraph"/>
              <w:ind w:left="1440"/>
              <w:rPr>
                <w:lang w:val="en-BB"/>
              </w:rPr>
            </w:pPr>
            <w:r w:rsidRPr="00154E76">
              <w:rPr>
                <w:lang w:val="en-BB"/>
              </w:rPr>
              <w:t>4.489720611</w:t>
            </w:r>
          </w:p>
        </w:tc>
      </w:tr>
      <w:tr w:rsidR="00154E76" w:rsidRPr="00154E76" w14:paraId="02540549" w14:textId="77777777" w:rsidTr="00154E76">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EF9B6E"/>
            <w:tcMar>
              <w:top w:w="0" w:type="dxa"/>
              <w:left w:w="40" w:type="dxa"/>
              <w:bottom w:w="0" w:type="dxa"/>
              <w:right w:w="40" w:type="dxa"/>
            </w:tcMar>
            <w:vAlign w:val="bottom"/>
            <w:hideMark/>
          </w:tcPr>
          <w:p w14:paraId="3F514140" w14:textId="77777777" w:rsidR="00154E76" w:rsidRPr="00154E76" w:rsidRDefault="00154E76" w:rsidP="00154E76">
            <w:pPr>
              <w:pStyle w:val="ListParagraph"/>
              <w:ind w:left="1440"/>
              <w:rPr>
                <w:lang w:val="en-BB"/>
              </w:rPr>
            </w:pPr>
            <w:r w:rsidRPr="00154E76">
              <w:rPr>
                <w:lang w:val="en-BB"/>
              </w:rPr>
              <w:t>45</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2B411822" w14:textId="77777777" w:rsidR="00154E76" w:rsidRPr="00154E76" w:rsidRDefault="00154E76" w:rsidP="00154E76">
            <w:pPr>
              <w:pStyle w:val="ListParagraph"/>
              <w:ind w:left="1440"/>
              <w:rPr>
                <w:lang w:val="en-BB"/>
              </w:rPr>
            </w:pPr>
            <w:r w:rsidRPr="00154E76">
              <w:rPr>
                <w:lang w:val="en-BB"/>
              </w:rPr>
              <w:t>4.804392237</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7B4788B2" w14:textId="77777777" w:rsidR="00154E76" w:rsidRPr="00154E76" w:rsidRDefault="00154E76" w:rsidP="00154E76">
            <w:pPr>
              <w:pStyle w:val="ListParagraph"/>
              <w:ind w:left="1440"/>
              <w:rPr>
                <w:lang w:val="en-BB"/>
              </w:rPr>
            </w:pPr>
            <w:r w:rsidRPr="00154E76">
              <w:rPr>
                <w:lang w:val="en-BB"/>
              </w:rPr>
              <w:t>3.631256384</w:t>
            </w:r>
          </w:p>
        </w:tc>
      </w:tr>
      <w:tr w:rsidR="00154E76" w:rsidRPr="00154E76" w14:paraId="5A31558F" w14:textId="77777777" w:rsidTr="00154E76">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ED936F"/>
            <w:tcMar>
              <w:top w:w="0" w:type="dxa"/>
              <w:left w:w="40" w:type="dxa"/>
              <w:bottom w:w="0" w:type="dxa"/>
              <w:right w:w="40" w:type="dxa"/>
            </w:tcMar>
            <w:vAlign w:val="bottom"/>
            <w:hideMark/>
          </w:tcPr>
          <w:p w14:paraId="6C5B754B" w14:textId="77777777" w:rsidR="00154E76" w:rsidRPr="00154E76" w:rsidRDefault="00154E76" w:rsidP="00154E76">
            <w:pPr>
              <w:pStyle w:val="ListParagraph"/>
              <w:ind w:left="1440"/>
              <w:rPr>
                <w:lang w:val="en-BB"/>
              </w:rPr>
            </w:pPr>
            <w:r w:rsidRPr="00154E76">
              <w:rPr>
                <w:lang w:val="en-BB"/>
              </w:rPr>
              <w:lastRenderedPageBreak/>
              <w:t>46</w:t>
            </w:r>
          </w:p>
        </w:tc>
        <w:tc>
          <w:tcPr>
            <w:tcW w:w="0" w:type="auto"/>
            <w:tcBorders>
              <w:top w:val="single" w:sz="4" w:space="0" w:color="CCCCCC"/>
              <w:left w:val="single" w:sz="4" w:space="0" w:color="CCCCCC"/>
              <w:bottom w:val="single" w:sz="4" w:space="0" w:color="CCCCCC"/>
              <w:right w:val="single" w:sz="4" w:space="0" w:color="CCCCCC"/>
            </w:tcBorders>
            <w:shd w:val="clear" w:color="auto" w:fill="B7E1CD"/>
            <w:tcMar>
              <w:top w:w="0" w:type="dxa"/>
              <w:left w:w="40" w:type="dxa"/>
              <w:bottom w:w="0" w:type="dxa"/>
              <w:right w:w="40" w:type="dxa"/>
            </w:tcMar>
            <w:vAlign w:val="bottom"/>
            <w:hideMark/>
          </w:tcPr>
          <w:p w14:paraId="0BAFABCC" w14:textId="77777777" w:rsidR="00154E76" w:rsidRPr="00154E76" w:rsidRDefault="00154E76" w:rsidP="00154E76">
            <w:pPr>
              <w:pStyle w:val="ListParagraph"/>
              <w:ind w:left="1440"/>
              <w:rPr>
                <w:lang w:val="en-BB"/>
              </w:rPr>
            </w:pPr>
            <w:r w:rsidRPr="00154E76">
              <w:rPr>
                <w:lang w:val="en-BB"/>
              </w:rPr>
              <w:t>4.055022061</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bottom"/>
            <w:hideMark/>
          </w:tcPr>
          <w:p w14:paraId="6D5E6ABA" w14:textId="77777777" w:rsidR="00154E76" w:rsidRPr="00154E76" w:rsidRDefault="00154E76" w:rsidP="00154E76">
            <w:pPr>
              <w:pStyle w:val="ListParagraph"/>
              <w:ind w:left="1440"/>
              <w:rPr>
                <w:lang w:val="en-BB"/>
              </w:rPr>
            </w:pPr>
            <w:r w:rsidRPr="00154E76">
              <w:rPr>
                <w:lang w:val="en-BB"/>
              </w:rPr>
              <w:t>3.919802751</w:t>
            </w:r>
          </w:p>
        </w:tc>
      </w:tr>
      <w:tr w:rsidR="00154E76" w:rsidRPr="00154E76" w14:paraId="1452AA34" w14:textId="77777777" w:rsidTr="00154E76">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EB8B70"/>
            <w:tcMar>
              <w:top w:w="0" w:type="dxa"/>
              <w:left w:w="40" w:type="dxa"/>
              <w:bottom w:w="0" w:type="dxa"/>
              <w:right w:w="40" w:type="dxa"/>
            </w:tcMar>
            <w:vAlign w:val="bottom"/>
            <w:hideMark/>
          </w:tcPr>
          <w:p w14:paraId="31AC2FAF" w14:textId="77777777" w:rsidR="00154E76" w:rsidRPr="00154E76" w:rsidRDefault="00154E76" w:rsidP="00154E76">
            <w:pPr>
              <w:pStyle w:val="ListParagraph"/>
              <w:ind w:left="1440"/>
              <w:rPr>
                <w:lang w:val="en-BB"/>
              </w:rPr>
            </w:pPr>
            <w:r w:rsidRPr="00154E76">
              <w:rPr>
                <w:lang w:val="en-BB"/>
              </w:rPr>
              <w:t>47</w:t>
            </w:r>
          </w:p>
        </w:tc>
        <w:tc>
          <w:tcPr>
            <w:tcW w:w="0" w:type="auto"/>
            <w:tcBorders>
              <w:top w:val="single" w:sz="4" w:space="0" w:color="CCCCCC"/>
              <w:left w:val="single" w:sz="4" w:space="0" w:color="CCCCCC"/>
              <w:bottom w:val="single" w:sz="4" w:space="0" w:color="CCCCCC"/>
              <w:right w:val="single" w:sz="4" w:space="0" w:color="CCCCCC"/>
            </w:tcBorders>
            <w:shd w:val="clear" w:color="auto" w:fill="B7E1CD"/>
            <w:tcMar>
              <w:top w:w="0" w:type="dxa"/>
              <w:left w:w="40" w:type="dxa"/>
              <w:bottom w:w="0" w:type="dxa"/>
              <w:right w:w="40" w:type="dxa"/>
            </w:tcMar>
            <w:vAlign w:val="bottom"/>
            <w:hideMark/>
          </w:tcPr>
          <w:p w14:paraId="35AE1328" w14:textId="77777777" w:rsidR="00154E76" w:rsidRPr="00154E76" w:rsidRDefault="00154E76" w:rsidP="00154E76">
            <w:pPr>
              <w:pStyle w:val="ListParagraph"/>
              <w:ind w:left="1440"/>
              <w:rPr>
                <w:lang w:val="en-BB"/>
              </w:rPr>
            </w:pPr>
            <w:r w:rsidRPr="00154E76">
              <w:rPr>
                <w:lang w:val="en-BB"/>
              </w:rPr>
              <w:t>4.259</w:t>
            </w:r>
          </w:p>
        </w:tc>
        <w:tc>
          <w:tcPr>
            <w:tcW w:w="0" w:type="auto"/>
            <w:tcBorders>
              <w:top w:val="single" w:sz="4" w:space="0" w:color="CCCCCC"/>
              <w:left w:val="single" w:sz="4" w:space="0" w:color="CCCCCC"/>
              <w:bottom w:val="single" w:sz="4" w:space="0" w:color="CCCCCC"/>
              <w:right w:val="single" w:sz="4" w:space="0" w:color="CCCCCC"/>
            </w:tcBorders>
            <w:shd w:val="clear" w:color="auto" w:fill="D0E0E3"/>
            <w:tcMar>
              <w:top w:w="0" w:type="dxa"/>
              <w:left w:w="40" w:type="dxa"/>
              <w:bottom w:w="0" w:type="dxa"/>
              <w:right w:w="40" w:type="dxa"/>
            </w:tcMar>
            <w:vAlign w:val="bottom"/>
            <w:hideMark/>
          </w:tcPr>
          <w:p w14:paraId="7221C36A" w14:textId="77777777" w:rsidR="00154E76" w:rsidRPr="00154E76" w:rsidRDefault="00154E76" w:rsidP="00154E76">
            <w:pPr>
              <w:pStyle w:val="ListParagraph"/>
              <w:ind w:left="1440"/>
              <w:rPr>
                <w:lang w:val="en-BB"/>
              </w:rPr>
            </w:pPr>
            <w:r w:rsidRPr="00154E76">
              <w:rPr>
                <w:lang w:val="en-BB"/>
              </w:rPr>
              <w:t>4.376</w:t>
            </w:r>
          </w:p>
        </w:tc>
      </w:tr>
      <w:tr w:rsidR="00154E76" w:rsidRPr="00154E76" w14:paraId="464800E7" w14:textId="77777777" w:rsidTr="00154E76">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E98471"/>
            <w:tcMar>
              <w:top w:w="0" w:type="dxa"/>
              <w:left w:w="40" w:type="dxa"/>
              <w:bottom w:w="0" w:type="dxa"/>
              <w:right w:w="40" w:type="dxa"/>
            </w:tcMar>
            <w:vAlign w:val="bottom"/>
            <w:hideMark/>
          </w:tcPr>
          <w:p w14:paraId="4258478F" w14:textId="77777777" w:rsidR="00154E76" w:rsidRPr="00154E76" w:rsidRDefault="00154E76" w:rsidP="00154E76">
            <w:pPr>
              <w:pStyle w:val="ListParagraph"/>
              <w:ind w:left="1440"/>
              <w:rPr>
                <w:lang w:val="en-BB"/>
              </w:rPr>
            </w:pPr>
            <w:r w:rsidRPr="00154E76">
              <w:rPr>
                <w:lang w:val="en-BB"/>
              </w:rPr>
              <w:t>48</w:t>
            </w:r>
          </w:p>
        </w:tc>
        <w:tc>
          <w:tcPr>
            <w:tcW w:w="0" w:type="auto"/>
            <w:tcBorders>
              <w:top w:val="single" w:sz="4" w:space="0" w:color="CCCCCC"/>
              <w:left w:val="single" w:sz="4" w:space="0" w:color="CCCCCC"/>
              <w:bottom w:val="single" w:sz="4" w:space="0" w:color="CCCCCC"/>
              <w:right w:val="single" w:sz="4" w:space="0" w:color="CCCCCC"/>
            </w:tcBorders>
            <w:shd w:val="clear" w:color="auto" w:fill="B7E1CD"/>
            <w:tcMar>
              <w:top w:w="0" w:type="dxa"/>
              <w:left w:w="40" w:type="dxa"/>
              <w:bottom w:w="0" w:type="dxa"/>
              <w:right w:w="40" w:type="dxa"/>
            </w:tcMar>
            <w:vAlign w:val="bottom"/>
            <w:hideMark/>
          </w:tcPr>
          <w:p w14:paraId="4FBE1B68" w14:textId="77777777" w:rsidR="00154E76" w:rsidRPr="00154E76" w:rsidRDefault="00154E76" w:rsidP="00154E76">
            <w:pPr>
              <w:pStyle w:val="ListParagraph"/>
              <w:ind w:left="1440"/>
              <w:rPr>
                <w:lang w:val="en-BB"/>
              </w:rPr>
            </w:pPr>
            <w:r w:rsidRPr="00154E76">
              <w:rPr>
                <w:lang w:val="en-BB"/>
              </w:rPr>
              <w:t>3.976614133</w:t>
            </w:r>
          </w:p>
        </w:tc>
        <w:tc>
          <w:tcPr>
            <w:tcW w:w="0" w:type="auto"/>
            <w:tcBorders>
              <w:top w:val="single" w:sz="4" w:space="0" w:color="CCCCCC"/>
              <w:left w:val="single" w:sz="4" w:space="0" w:color="CCCCCC"/>
              <w:bottom w:val="single" w:sz="4" w:space="0" w:color="CCCCCC"/>
              <w:right w:val="single" w:sz="4" w:space="0" w:color="CCCCCC"/>
            </w:tcBorders>
            <w:shd w:val="clear" w:color="auto" w:fill="D0E0E3"/>
            <w:tcMar>
              <w:top w:w="0" w:type="dxa"/>
              <w:left w:w="40" w:type="dxa"/>
              <w:bottom w:w="0" w:type="dxa"/>
              <w:right w:w="40" w:type="dxa"/>
            </w:tcMar>
            <w:vAlign w:val="bottom"/>
            <w:hideMark/>
          </w:tcPr>
          <w:p w14:paraId="4B2E322F" w14:textId="77777777" w:rsidR="00154E76" w:rsidRPr="00154E76" w:rsidRDefault="00154E76" w:rsidP="00154E76">
            <w:pPr>
              <w:pStyle w:val="ListParagraph"/>
              <w:ind w:left="1440"/>
              <w:rPr>
                <w:lang w:val="en-BB"/>
              </w:rPr>
            </w:pPr>
            <w:r w:rsidRPr="00154E76">
              <w:rPr>
                <w:lang w:val="en-BB"/>
              </w:rPr>
              <w:t>4.451194713</w:t>
            </w:r>
          </w:p>
        </w:tc>
      </w:tr>
      <w:tr w:rsidR="00154E76" w:rsidRPr="00154E76" w14:paraId="69EB4FBC" w14:textId="77777777" w:rsidTr="00154E76">
        <w:trPr>
          <w:trHeight w:val="315"/>
        </w:trPr>
        <w:tc>
          <w:tcPr>
            <w:tcW w:w="0" w:type="auto"/>
            <w:tcBorders>
              <w:top w:val="single" w:sz="4" w:space="0" w:color="CCCCCC"/>
              <w:left w:val="single" w:sz="4" w:space="0" w:color="CCCCCC"/>
              <w:bottom w:val="single" w:sz="12" w:space="0" w:color="000000"/>
              <w:right w:val="single" w:sz="4" w:space="0" w:color="CCCCCC"/>
            </w:tcBorders>
            <w:shd w:val="clear" w:color="auto" w:fill="E67C73"/>
            <w:tcMar>
              <w:top w:w="0" w:type="dxa"/>
              <w:left w:w="40" w:type="dxa"/>
              <w:bottom w:w="0" w:type="dxa"/>
              <w:right w:w="40" w:type="dxa"/>
            </w:tcMar>
            <w:vAlign w:val="bottom"/>
            <w:hideMark/>
          </w:tcPr>
          <w:p w14:paraId="535770DD" w14:textId="77777777" w:rsidR="00154E76" w:rsidRPr="00154E76" w:rsidRDefault="00154E76" w:rsidP="00154E76">
            <w:pPr>
              <w:pStyle w:val="ListParagraph"/>
              <w:ind w:left="1440"/>
              <w:rPr>
                <w:lang w:val="en-BB"/>
              </w:rPr>
            </w:pPr>
            <w:r w:rsidRPr="00154E76">
              <w:rPr>
                <w:lang w:val="en-BB"/>
              </w:rPr>
              <w:t>49</w:t>
            </w:r>
          </w:p>
        </w:tc>
        <w:tc>
          <w:tcPr>
            <w:tcW w:w="0" w:type="auto"/>
            <w:tcBorders>
              <w:top w:val="single" w:sz="4" w:space="0" w:color="CCCCCC"/>
              <w:left w:val="single" w:sz="4" w:space="0" w:color="CCCCCC"/>
              <w:bottom w:val="single" w:sz="12" w:space="0" w:color="000000"/>
              <w:right w:val="single" w:sz="4" w:space="0" w:color="CCCCCC"/>
            </w:tcBorders>
            <w:shd w:val="clear" w:color="auto" w:fill="B7E1CD"/>
            <w:tcMar>
              <w:top w:w="0" w:type="dxa"/>
              <w:left w:w="40" w:type="dxa"/>
              <w:bottom w:w="0" w:type="dxa"/>
              <w:right w:w="40" w:type="dxa"/>
            </w:tcMar>
            <w:vAlign w:val="bottom"/>
            <w:hideMark/>
          </w:tcPr>
          <w:p w14:paraId="5C91AB0C" w14:textId="77777777" w:rsidR="00154E76" w:rsidRPr="00154E76" w:rsidRDefault="00154E76" w:rsidP="00154E76">
            <w:pPr>
              <w:pStyle w:val="ListParagraph"/>
              <w:ind w:left="1440"/>
              <w:rPr>
                <w:lang w:val="en-BB"/>
              </w:rPr>
            </w:pPr>
            <w:r w:rsidRPr="00154E76">
              <w:rPr>
                <w:lang w:val="en-BB"/>
              </w:rPr>
              <w:t>3.705252422</w:t>
            </w:r>
          </w:p>
        </w:tc>
        <w:tc>
          <w:tcPr>
            <w:tcW w:w="0" w:type="auto"/>
            <w:tcBorders>
              <w:top w:val="single" w:sz="4" w:space="0" w:color="CCCCCC"/>
              <w:left w:val="single" w:sz="4" w:space="0" w:color="CCCCCC"/>
              <w:bottom w:val="single" w:sz="12" w:space="0" w:color="000000"/>
              <w:right w:val="single" w:sz="4" w:space="0" w:color="CCCCCC"/>
            </w:tcBorders>
            <w:shd w:val="clear" w:color="auto" w:fill="D0E0E3"/>
            <w:tcMar>
              <w:top w:w="0" w:type="dxa"/>
              <w:left w:w="40" w:type="dxa"/>
              <w:bottom w:w="0" w:type="dxa"/>
              <w:right w:w="40" w:type="dxa"/>
            </w:tcMar>
            <w:vAlign w:val="bottom"/>
            <w:hideMark/>
          </w:tcPr>
          <w:p w14:paraId="5B5BC040" w14:textId="77777777" w:rsidR="00154E76" w:rsidRPr="00154E76" w:rsidRDefault="00154E76" w:rsidP="00154E76">
            <w:pPr>
              <w:pStyle w:val="ListParagraph"/>
              <w:ind w:left="1440"/>
              <w:rPr>
                <w:lang w:val="en-BB"/>
              </w:rPr>
            </w:pPr>
            <w:r w:rsidRPr="00154E76">
              <w:rPr>
                <w:lang w:val="en-BB"/>
              </w:rPr>
              <w:t>4.341662417</w:t>
            </w:r>
          </w:p>
        </w:tc>
      </w:tr>
      <w:tr w:rsidR="00154E76" w:rsidRPr="00154E76" w14:paraId="276FB965" w14:textId="77777777" w:rsidTr="00154E76">
        <w:trPr>
          <w:trHeight w:val="315"/>
        </w:trPr>
        <w:tc>
          <w:tcPr>
            <w:tcW w:w="0" w:type="auto"/>
            <w:tcBorders>
              <w:top w:val="single" w:sz="12" w:space="0" w:color="000000"/>
              <w:left w:val="single" w:sz="4" w:space="0" w:color="CCCCCC"/>
              <w:bottom w:val="single" w:sz="4" w:space="0" w:color="CCCCCC"/>
              <w:right w:val="single" w:sz="4" w:space="0" w:color="CCCCCC"/>
            </w:tcBorders>
            <w:shd w:val="clear" w:color="auto" w:fill="D0DBD9"/>
            <w:tcMar>
              <w:top w:w="0" w:type="dxa"/>
              <w:left w:w="40" w:type="dxa"/>
              <w:bottom w:w="0" w:type="dxa"/>
              <w:right w:w="40" w:type="dxa"/>
            </w:tcMar>
            <w:vAlign w:val="bottom"/>
            <w:hideMark/>
          </w:tcPr>
          <w:p w14:paraId="035EBC23" w14:textId="77777777" w:rsidR="00154E76" w:rsidRPr="00154E76" w:rsidRDefault="00154E76" w:rsidP="00154E76">
            <w:pPr>
              <w:pStyle w:val="ListParagraph"/>
              <w:ind w:left="1440"/>
              <w:rPr>
                <w:lang w:val="en-BB"/>
              </w:rPr>
            </w:pPr>
            <w:r w:rsidRPr="00154E76">
              <w:rPr>
                <w:b/>
                <w:bCs/>
                <w:lang w:val="en-BB"/>
              </w:rPr>
              <w:t>Grand Total</w:t>
            </w:r>
          </w:p>
        </w:tc>
        <w:tc>
          <w:tcPr>
            <w:tcW w:w="0" w:type="auto"/>
            <w:tcBorders>
              <w:top w:val="single" w:sz="12" w:space="0" w:color="000000"/>
              <w:left w:val="single" w:sz="4" w:space="0" w:color="CCCCCC"/>
              <w:bottom w:val="single" w:sz="4" w:space="0" w:color="CCCCCC"/>
              <w:right w:val="single" w:sz="4" w:space="0" w:color="CCCCCC"/>
            </w:tcBorders>
            <w:shd w:val="clear" w:color="auto" w:fill="D0DBD9"/>
            <w:tcMar>
              <w:top w:w="0" w:type="dxa"/>
              <w:left w:w="40" w:type="dxa"/>
              <w:bottom w:w="0" w:type="dxa"/>
              <w:right w:w="40" w:type="dxa"/>
            </w:tcMar>
            <w:vAlign w:val="bottom"/>
            <w:hideMark/>
          </w:tcPr>
          <w:p w14:paraId="64644036" w14:textId="77777777" w:rsidR="00154E76" w:rsidRPr="00154E76" w:rsidRDefault="00154E76" w:rsidP="00154E76">
            <w:pPr>
              <w:pStyle w:val="ListParagraph"/>
              <w:ind w:left="1440"/>
              <w:rPr>
                <w:lang w:val="en-BB"/>
              </w:rPr>
            </w:pPr>
            <w:r w:rsidRPr="00154E76">
              <w:rPr>
                <w:b/>
                <w:bCs/>
                <w:lang w:val="en-BB"/>
              </w:rPr>
              <w:t>4.553149808</w:t>
            </w:r>
          </w:p>
        </w:tc>
        <w:tc>
          <w:tcPr>
            <w:tcW w:w="0" w:type="auto"/>
            <w:tcBorders>
              <w:top w:val="single" w:sz="12" w:space="0" w:color="000000"/>
              <w:left w:val="single" w:sz="4" w:space="0" w:color="CCCCCC"/>
              <w:bottom w:val="single" w:sz="4" w:space="0" w:color="CCCCCC"/>
              <w:right w:val="single" w:sz="4" w:space="0" w:color="CCCCCC"/>
            </w:tcBorders>
            <w:shd w:val="clear" w:color="auto" w:fill="D0DBD9"/>
            <w:tcMar>
              <w:top w:w="0" w:type="dxa"/>
              <w:left w:w="40" w:type="dxa"/>
              <w:bottom w:w="0" w:type="dxa"/>
              <w:right w:w="40" w:type="dxa"/>
            </w:tcMar>
            <w:vAlign w:val="bottom"/>
            <w:hideMark/>
          </w:tcPr>
          <w:p w14:paraId="75004BFA" w14:textId="77777777" w:rsidR="00154E76" w:rsidRPr="00154E76" w:rsidRDefault="00154E76" w:rsidP="00154E76">
            <w:pPr>
              <w:pStyle w:val="ListParagraph"/>
              <w:ind w:left="1440"/>
              <w:rPr>
                <w:lang w:val="en-BB"/>
              </w:rPr>
            </w:pPr>
            <w:r w:rsidRPr="00154E76">
              <w:rPr>
                <w:b/>
                <w:bCs/>
                <w:lang w:val="en-BB"/>
              </w:rPr>
              <w:t>4.100648218</w:t>
            </w:r>
          </w:p>
        </w:tc>
      </w:tr>
    </w:tbl>
    <w:p w14:paraId="16F0A4FC" w14:textId="77777777" w:rsidR="000927D5" w:rsidRDefault="000927D5" w:rsidP="000927D5">
      <w:pPr>
        <w:pStyle w:val="ListParagraph"/>
        <w:ind w:left="1440"/>
      </w:pPr>
    </w:p>
    <w:p w14:paraId="2DF9987C" w14:textId="77777777" w:rsidR="000927D5" w:rsidRPr="00453EEC" w:rsidRDefault="000927D5" w:rsidP="00457161">
      <w:pPr>
        <w:ind w:left="720"/>
      </w:pPr>
    </w:p>
    <w:p w14:paraId="00000028" w14:textId="77E5A897" w:rsidR="000A6C71" w:rsidRPr="00E52B50" w:rsidRDefault="001C3F74" w:rsidP="00917D68">
      <w:pPr>
        <w:numPr>
          <w:ilvl w:val="0"/>
          <w:numId w:val="19"/>
        </w:numPr>
        <w:rPr>
          <w:sz w:val="28"/>
          <w:szCs w:val="28"/>
        </w:rPr>
      </w:pPr>
      <w:r w:rsidRPr="00E52B50">
        <w:rPr>
          <w:sz w:val="28"/>
          <w:szCs w:val="28"/>
        </w:rPr>
        <w:t>Identify the trends for IT support operations based on ticket volumes and satisfaction, and mention the peak and stable times?</w:t>
      </w:r>
      <w:r w:rsidR="00917D68" w:rsidRPr="00E52B50">
        <w:rPr>
          <w:sz w:val="28"/>
          <w:szCs w:val="28"/>
        </w:rPr>
        <w:t xml:space="preserve"> </w:t>
      </w:r>
      <w:r w:rsidRPr="00E52B50">
        <w:rPr>
          <w:sz w:val="28"/>
          <w:szCs w:val="28"/>
        </w:rPr>
        <w:t>Analysis: Use pivot tables and charts to identify peak and off-peak hours.</w:t>
      </w:r>
    </w:p>
    <w:p w14:paraId="75C4F6AF" w14:textId="77777777" w:rsidR="007D4FF8" w:rsidRDefault="007D4FF8" w:rsidP="00E52B50">
      <w:pPr>
        <w:ind w:left="720"/>
        <w:rPr>
          <w:b/>
          <w:bCs/>
          <w:sz w:val="24"/>
          <w:szCs w:val="24"/>
        </w:rPr>
      </w:pPr>
    </w:p>
    <w:p w14:paraId="7FD46574" w14:textId="7F22332D" w:rsidR="00E52B50" w:rsidRDefault="007D4FF8" w:rsidP="00E52B50">
      <w:pPr>
        <w:ind w:left="720"/>
      </w:pPr>
      <w:r w:rsidRPr="007D4FF8">
        <w:rPr>
          <w:b/>
          <w:bCs/>
        </w:rPr>
        <w:t>A</w:t>
      </w:r>
      <w:r>
        <w:rPr>
          <w:b/>
          <w:bCs/>
        </w:rPr>
        <w:t>pproach</w:t>
      </w:r>
      <w:r w:rsidRPr="007D4FF8">
        <w:t xml:space="preserve">: Used pivot tables and charts to identify peak and off-peak hours. Ticket volumes may spike during certain times of the day, month, or year. By </w:t>
      </w:r>
      <w:proofErr w:type="spellStart"/>
      <w:r w:rsidRPr="007D4FF8">
        <w:t>analyzing</w:t>
      </w:r>
      <w:proofErr w:type="spellEnd"/>
      <w:r w:rsidRPr="007D4FF8">
        <w:t xml:space="preserve"> these trends, staffing can be adjusted accordingly, ensuring that there are sufficient resources during high-demand periods.</w:t>
      </w:r>
    </w:p>
    <w:p w14:paraId="7F02D862" w14:textId="77777777" w:rsidR="007D4FF8" w:rsidRDefault="007D4FF8" w:rsidP="00E52B50">
      <w:pPr>
        <w:ind w:left="720"/>
      </w:pPr>
    </w:p>
    <w:p w14:paraId="5E332028" w14:textId="61ADA435" w:rsidR="002E2748" w:rsidRDefault="002E2748" w:rsidP="00E52B50">
      <w:pPr>
        <w:ind w:left="720"/>
      </w:pPr>
      <w:r>
        <w:rPr>
          <w:noProof/>
        </w:rPr>
        <w:drawing>
          <wp:inline distT="0" distB="0" distL="0" distR="0" wp14:anchorId="5D8168D5" wp14:editId="5E9432A1">
            <wp:extent cx="4831080" cy="2289810"/>
            <wp:effectExtent l="38100" t="95250" r="102870" b="34290"/>
            <wp:docPr id="1517205890" name="Chart 1">
              <a:extLst xmlns:a="http://schemas.openxmlformats.org/drawingml/2006/main">
                <a:ext uri="{FF2B5EF4-FFF2-40B4-BE49-F238E27FC236}">
                  <a16:creationId xmlns:a16="http://schemas.microsoft.com/office/drawing/2014/main" id="{00000000-0008-0000-02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95E5B09" w14:textId="2483E0D3" w:rsidR="00095804" w:rsidRDefault="00FE74B5" w:rsidP="00E52B50">
      <w:pPr>
        <w:ind w:left="720"/>
      </w:pPr>
      <w:r>
        <w:rPr>
          <w:noProof/>
        </w:rPr>
        <w:drawing>
          <wp:inline distT="0" distB="0" distL="0" distR="0" wp14:anchorId="7254D617" wp14:editId="3BA62F96">
            <wp:extent cx="5326380" cy="2743200"/>
            <wp:effectExtent l="0" t="0" r="7620" b="0"/>
            <wp:docPr id="1941960544" name="Chart 1">
              <a:extLst xmlns:a="http://schemas.openxmlformats.org/drawingml/2006/main">
                <a:ext uri="{FF2B5EF4-FFF2-40B4-BE49-F238E27FC236}">
                  <a16:creationId xmlns:a16="http://schemas.microsoft.com/office/drawing/2014/main" id="{00B7012F-5361-3106-E668-4ADEC95C12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BADFC90" w14:textId="77777777" w:rsidR="00FE74B5" w:rsidRDefault="00FE74B5" w:rsidP="00E52B50">
      <w:pPr>
        <w:ind w:left="720"/>
      </w:pPr>
    </w:p>
    <w:p w14:paraId="45486204" w14:textId="5382E415" w:rsidR="009C0484" w:rsidRPr="009C0484" w:rsidRDefault="009C0484" w:rsidP="009C0484">
      <w:pPr>
        <w:numPr>
          <w:ilvl w:val="0"/>
          <w:numId w:val="46"/>
        </w:numPr>
        <w:rPr>
          <w:lang w:val="en-BB"/>
        </w:rPr>
      </w:pPr>
      <w:r w:rsidRPr="009C0484">
        <w:rPr>
          <w:lang w:val="en-BB"/>
        </w:rPr>
        <w:t xml:space="preserve">As we can notice there is a spike between January to March, so we can put more agents on work at this </w:t>
      </w:r>
      <w:proofErr w:type="gramStart"/>
      <w:r w:rsidRPr="009C0484">
        <w:rPr>
          <w:lang w:val="en-BB"/>
        </w:rPr>
        <w:t>time period</w:t>
      </w:r>
      <w:proofErr w:type="gramEnd"/>
      <w:r w:rsidRPr="009C0484">
        <w:rPr>
          <w:lang w:val="en-BB"/>
        </w:rPr>
        <w:t>.</w:t>
      </w:r>
    </w:p>
    <w:p w14:paraId="04E51F34" w14:textId="5DEC7D2A" w:rsidR="009C0484" w:rsidRPr="009C0484" w:rsidRDefault="009C0484" w:rsidP="009C0484">
      <w:pPr>
        <w:numPr>
          <w:ilvl w:val="0"/>
          <w:numId w:val="46"/>
        </w:numPr>
        <w:rPr>
          <w:lang w:val="en-BB"/>
        </w:rPr>
      </w:pPr>
      <w:r w:rsidRPr="009C0484">
        <w:rPr>
          <w:lang w:val="en-BB"/>
        </w:rPr>
        <w:t>And from April to July the ticket volume was stable, so we didn't need any changes in the team.</w:t>
      </w:r>
    </w:p>
    <w:p w14:paraId="64EAC902" w14:textId="77777777" w:rsidR="009C0484" w:rsidRPr="009C0484" w:rsidRDefault="009C0484" w:rsidP="009C0484">
      <w:pPr>
        <w:numPr>
          <w:ilvl w:val="0"/>
          <w:numId w:val="46"/>
        </w:numPr>
        <w:rPr>
          <w:lang w:val="en-BB"/>
        </w:rPr>
      </w:pPr>
      <w:r w:rsidRPr="009C0484">
        <w:rPr>
          <w:lang w:val="en-BB"/>
        </w:rPr>
        <w:t>After July month there is a slight increase in ticket volume so we can increase some agents to reduce the workload.</w:t>
      </w:r>
    </w:p>
    <w:p w14:paraId="1E2E37A2" w14:textId="77777777" w:rsidR="009C0484" w:rsidRPr="009C0484" w:rsidRDefault="009C0484" w:rsidP="009C0484">
      <w:pPr>
        <w:numPr>
          <w:ilvl w:val="0"/>
          <w:numId w:val="46"/>
        </w:numPr>
        <w:rPr>
          <w:lang w:val="en-BB"/>
        </w:rPr>
      </w:pPr>
      <w:r w:rsidRPr="009C0484">
        <w:rPr>
          <w:lang w:val="en-BB"/>
        </w:rPr>
        <w:t>And Satisfaction rate is likely stable between 5 years of time so we can improve it by Upgrading the management system. </w:t>
      </w:r>
    </w:p>
    <w:p w14:paraId="6E18F686" w14:textId="389D381B" w:rsidR="009C0484" w:rsidRPr="009C0484" w:rsidRDefault="009C0484" w:rsidP="009C0484">
      <w:pPr>
        <w:numPr>
          <w:ilvl w:val="0"/>
          <w:numId w:val="46"/>
        </w:numPr>
        <w:rPr>
          <w:lang w:val="en-BB"/>
        </w:rPr>
      </w:pPr>
      <w:r w:rsidRPr="009C0484">
        <w:rPr>
          <w:lang w:val="en-BB"/>
        </w:rPr>
        <w:t>By applying these changes, we can improve the resolution time also because the workload has reduced after hiring more agents in peak months.</w:t>
      </w:r>
    </w:p>
    <w:p w14:paraId="64A7EAE6" w14:textId="77777777" w:rsidR="009C0484" w:rsidRDefault="009C0484" w:rsidP="00E52B50">
      <w:pPr>
        <w:ind w:left="720"/>
      </w:pPr>
    </w:p>
    <w:p w14:paraId="11FB1176" w14:textId="77777777" w:rsidR="00095804" w:rsidRDefault="00095804" w:rsidP="00E52B50">
      <w:pPr>
        <w:ind w:left="720"/>
      </w:pPr>
    </w:p>
    <w:p w14:paraId="22B2D9BE" w14:textId="77777777" w:rsidR="00095804" w:rsidRPr="007D4FF8" w:rsidRDefault="00095804" w:rsidP="00E52B50">
      <w:pPr>
        <w:ind w:left="720"/>
      </w:pPr>
    </w:p>
    <w:p w14:paraId="00000029" w14:textId="13EA7BFD" w:rsidR="000A6C71" w:rsidRPr="00EB0077" w:rsidRDefault="001C3F74" w:rsidP="00917D68">
      <w:pPr>
        <w:numPr>
          <w:ilvl w:val="0"/>
          <w:numId w:val="19"/>
        </w:numPr>
        <w:rPr>
          <w:sz w:val="28"/>
          <w:szCs w:val="28"/>
        </w:rPr>
      </w:pPr>
      <w:r w:rsidRPr="00EB0077">
        <w:rPr>
          <w:sz w:val="28"/>
          <w:szCs w:val="28"/>
        </w:rPr>
        <w:t xml:space="preserve">What metrics should be included in the final dashboard to provide a comprehensive view of call </w:t>
      </w:r>
      <w:r w:rsidR="00917D68" w:rsidRPr="00EB0077">
        <w:rPr>
          <w:sz w:val="28"/>
          <w:szCs w:val="28"/>
        </w:rPr>
        <w:t>centre</w:t>
      </w:r>
      <w:r w:rsidRPr="00EB0077">
        <w:rPr>
          <w:sz w:val="28"/>
          <w:szCs w:val="28"/>
        </w:rPr>
        <w:t xml:space="preserve"> performance and guide investment decisions?</w:t>
      </w:r>
    </w:p>
    <w:p w14:paraId="00000030" w14:textId="77777777" w:rsidR="000A6C71" w:rsidRDefault="000A6C71">
      <w:pPr>
        <w:rPr>
          <w:b/>
          <w:sz w:val="24"/>
          <w:szCs w:val="24"/>
        </w:rPr>
      </w:pPr>
    </w:p>
    <w:p w14:paraId="4C403AF1" w14:textId="77777777" w:rsidR="00395F0B" w:rsidRPr="00395F0B" w:rsidRDefault="00395F0B" w:rsidP="00395F0B">
      <w:pPr>
        <w:numPr>
          <w:ilvl w:val="0"/>
          <w:numId w:val="47"/>
        </w:numPr>
        <w:rPr>
          <w:b/>
          <w:sz w:val="24"/>
          <w:szCs w:val="24"/>
          <w:lang w:val="en-BB"/>
        </w:rPr>
      </w:pPr>
      <w:r w:rsidRPr="00395F0B">
        <w:rPr>
          <w:b/>
          <w:bCs/>
          <w:sz w:val="24"/>
          <w:szCs w:val="24"/>
          <w:lang w:val="en-BB"/>
        </w:rPr>
        <w:t>Suggested Metrics</w:t>
      </w:r>
      <w:r w:rsidRPr="00395F0B">
        <w:rPr>
          <w:b/>
          <w:sz w:val="24"/>
          <w:szCs w:val="24"/>
          <w:lang w:val="en-BB"/>
        </w:rPr>
        <w:t>:</w:t>
      </w:r>
    </w:p>
    <w:p w14:paraId="57221FCB" w14:textId="77777777" w:rsidR="00395F0B" w:rsidRPr="00395F0B" w:rsidRDefault="00395F0B" w:rsidP="00395F0B">
      <w:pPr>
        <w:numPr>
          <w:ilvl w:val="1"/>
          <w:numId w:val="47"/>
        </w:numPr>
        <w:rPr>
          <w:lang w:val="en-BB"/>
        </w:rPr>
      </w:pPr>
      <w:r w:rsidRPr="00395F0B">
        <w:rPr>
          <w:b/>
          <w:bCs/>
          <w:lang w:val="en-BB"/>
        </w:rPr>
        <w:t>Ticket Volume</w:t>
      </w:r>
      <w:r w:rsidRPr="00395F0B">
        <w:rPr>
          <w:lang w:val="en-BB"/>
        </w:rPr>
        <w:t>: Total number of tickets created over time.</w:t>
      </w:r>
    </w:p>
    <w:p w14:paraId="532A8C55" w14:textId="77777777" w:rsidR="00395F0B" w:rsidRPr="00395F0B" w:rsidRDefault="00395F0B" w:rsidP="00395F0B">
      <w:pPr>
        <w:numPr>
          <w:ilvl w:val="1"/>
          <w:numId w:val="47"/>
        </w:numPr>
        <w:rPr>
          <w:lang w:val="en-BB"/>
        </w:rPr>
      </w:pPr>
      <w:r w:rsidRPr="00395F0B">
        <w:rPr>
          <w:b/>
          <w:bCs/>
          <w:lang w:val="en-BB"/>
        </w:rPr>
        <w:t>Resolution Time</w:t>
      </w:r>
      <w:r w:rsidRPr="00395F0B">
        <w:rPr>
          <w:lang w:val="en-BB"/>
        </w:rPr>
        <w:t>: Average time to resolve a ticket.</w:t>
      </w:r>
    </w:p>
    <w:p w14:paraId="22566DB3" w14:textId="77777777" w:rsidR="00395F0B" w:rsidRPr="00395F0B" w:rsidRDefault="00395F0B" w:rsidP="00395F0B">
      <w:pPr>
        <w:numPr>
          <w:ilvl w:val="1"/>
          <w:numId w:val="47"/>
        </w:numPr>
        <w:rPr>
          <w:lang w:val="en-BB"/>
        </w:rPr>
      </w:pPr>
      <w:r w:rsidRPr="00395F0B">
        <w:rPr>
          <w:b/>
          <w:bCs/>
          <w:lang w:val="en-BB"/>
        </w:rPr>
        <w:t>Satisfaction Scores</w:t>
      </w:r>
      <w:r w:rsidRPr="00395F0B">
        <w:rPr>
          <w:lang w:val="en-BB"/>
        </w:rPr>
        <w:t>: Customer satisfaction ratings post-ticket resolution.</w:t>
      </w:r>
    </w:p>
    <w:p w14:paraId="68BB372E" w14:textId="77777777" w:rsidR="00395F0B" w:rsidRPr="00395F0B" w:rsidRDefault="00395F0B" w:rsidP="00395F0B">
      <w:pPr>
        <w:numPr>
          <w:ilvl w:val="1"/>
          <w:numId w:val="47"/>
        </w:numPr>
        <w:rPr>
          <w:lang w:val="en-BB"/>
        </w:rPr>
      </w:pPr>
      <w:r w:rsidRPr="00395F0B">
        <w:rPr>
          <w:b/>
          <w:bCs/>
          <w:lang w:val="en-BB"/>
        </w:rPr>
        <w:t>Agent Performance</w:t>
      </w:r>
      <w:r w:rsidRPr="00395F0B">
        <w:rPr>
          <w:lang w:val="en-BB"/>
        </w:rPr>
        <w:t>: Metrics like average handling time, tickets resolved per agent, and agent satisfaction.</w:t>
      </w:r>
    </w:p>
    <w:p w14:paraId="7140C0AA" w14:textId="77777777" w:rsidR="00395F0B" w:rsidRPr="00395F0B" w:rsidRDefault="00395F0B" w:rsidP="00395F0B">
      <w:pPr>
        <w:numPr>
          <w:ilvl w:val="1"/>
          <w:numId w:val="47"/>
        </w:numPr>
        <w:rPr>
          <w:lang w:val="en-BB"/>
        </w:rPr>
      </w:pPr>
      <w:r w:rsidRPr="00395F0B">
        <w:rPr>
          <w:b/>
          <w:bCs/>
          <w:lang w:val="en-BB"/>
        </w:rPr>
        <w:t>Ticket Categories</w:t>
      </w:r>
      <w:r w:rsidRPr="00395F0B">
        <w:rPr>
          <w:lang w:val="en-BB"/>
        </w:rPr>
        <w:t>: Breakdown of tickets by type, which could indicate areas for improvement or specialization.</w:t>
      </w:r>
    </w:p>
    <w:p w14:paraId="5C2C3B9B" w14:textId="77777777" w:rsidR="00395F0B" w:rsidRPr="00395F0B" w:rsidRDefault="00395F0B" w:rsidP="00395F0B">
      <w:pPr>
        <w:numPr>
          <w:ilvl w:val="1"/>
          <w:numId w:val="47"/>
        </w:numPr>
        <w:rPr>
          <w:lang w:val="en-BB"/>
        </w:rPr>
      </w:pPr>
      <w:r w:rsidRPr="00395F0B">
        <w:rPr>
          <w:b/>
          <w:bCs/>
          <w:lang w:val="en-BB"/>
        </w:rPr>
        <w:t>Ticket Backlog</w:t>
      </w:r>
      <w:r w:rsidRPr="00395F0B">
        <w:rPr>
          <w:lang w:val="en-BB"/>
        </w:rPr>
        <w:t>: Number of unresolved tickets over time.</w:t>
      </w:r>
    </w:p>
    <w:p w14:paraId="27F7A145" w14:textId="77777777" w:rsidR="00395F0B" w:rsidRPr="00395F0B" w:rsidRDefault="00395F0B" w:rsidP="00395F0B">
      <w:pPr>
        <w:numPr>
          <w:ilvl w:val="1"/>
          <w:numId w:val="47"/>
        </w:numPr>
        <w:rPr>
          <w:lang w:val="en-BB"/>
        </w:rPr>
      </w:pPr>
      <w:r w:rsidRPr="00395F0B">
        <w:rPr>
          <w:b/>
          <w:bCs/>
          <w:lang w:val="en-BB"/>
        </w:rPr>
        <w:t>Tech Utilization</w:t>
      </w:r>
      <w:r w:rsidRPr="00395F0B">
        <w:rPr>
          <w:lang w:val="en-BB"/>
        </w:rPr>
        <w:t>: Metrics indicating how well the current tools or software are being used.</w:t>
      </w:r>
    </w:p>
    <w:p w14:paraId="61F2A67C" w14:textId="77777777" w:rsidR="00395F0B" w:rsidRPr="00395F0B" w:rsidRDefault="00395F0B" w:rsidP="00395F0B">
      <w:pPr>
        <w:numPr>
          <w:ilvl w:val="1"/>
          <w:numId w:val="47"/>
        </w:numPr>
        <w:rPr>
          <w:lang w:val="en-BB"/>
        </w:rPr>
      </w:pPr>
      <w:r w:rsidRPr="00395F0B">
        <w:rPr>
          <w:b/>
          <w:bCs/>
          <w:lang w:val="en-BB"/>
        </w:rPr>
        <w:t>Training Impact</w:t>
      </w:r>
      <w:r w:rsidRPr="00395F0B">
        <w:rPr>
          <w:lang w:val="en-BB"/>
        </w:rPr>
        <w:t>: Correlation between training programs and agent performance improvements.</w:t>
      </w:r>
    </w:p>
    <w:p w14:paraId="34E9DBC2" w14:textId="77777777" w:rsidR="00395F0B" w:rsidRPr="00395F0B" w:rsidRDefault="00395F0B" w:rsidP="00395F0B">
      <w:pPr>
        <w:numPr>
          <w:ilvl w:val="1"/>
          <w:numId w:val="47"/>
        </w:numPr>
        <w:rPr>
          <w:lang w:val="en-BB"/>
        </w:rPr>
      </w:pPr>
      <w:r w:rsidRPr="00395F0B">
        <w:rPr>
          <w:lang w:val="en-BB"/>
        </w:rPr>
        <w:t>These metrics will provide insights into both the efficiency of operations and areas where further investments (whether in agents, software, or training) could yield the highest returns.</w:t>
      </w:r>
    </w:p>
    <w:p w14:paraId="32EDD264" w14:textId="77777777" w:rsidR="00395F0B" w:rsidRDefault="00395F0B">
      <w:pPr>
        <w:rPr>
          <w:b/>
          <w:sz w:val="24"/>
          <w:szCs w:val="24"/>
        </w:rPr>
      </w:pPr>
    </w:p>
    <w:p w14:paraId="00000031" w14:textId="77777777" w:rsidR="000A6C71" w:rsidRDefault="000A6C71">
      <w:pPr>
        <w:rPr>
          <w:b/>
          <w:sz w:val="24"/>
          <w:szCs w:val="24"/>
        </w:rPr>
      </w:pPr>
    </w:p>
    <w:p w14:paraId="00000032" w14:textId="77777777" w:rsidR="000A6C71" w:rsidRDefault="000A6C71">
      <w:pPr>
        <w:rPr>
          <w:b/>
          <w:sz w:val="24"/>
          <w:szCs w:val="24"/>
        </w:rPr>
      </w:pPr>
    </w:p>
    <w:p w14:paraId="00000033" w14:textId="41AC24F8" w:rsidR="000A6C71" w:rsidRDefault="00723470">
      <w:r>
        <w:rPr>
          <w:noProof/>
        </w:rPr>
        <w:lastRenderedPageBreak/>
        <w:drawing>
          <wp:inline distT="0" distB="0" distL="0" distR="0" wp14:anchorId="04130654" wp14:editId="7491EFEB">
            <wp:extent cx="5732558" cy="2607734"/>
            <wp:effectExtent l="0" t="0" r="1905" b="2540"/>
            <wp:docPr id="30059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94423" name="Picture 300594423"/>
                    <pic:cNvPicPr/>
                  </pic:nvPicPr>
                  <pic:blipFill rotWithShape="1">
                    <a:blip r:embed="rId18" cstate="print">
                      <a:extLst>
                        <a:ext uri="{28A0092B-C50C-407E-A947-70E740481C1C}">
                          <a14:useLocalDpi xmlns:a14="http://schemas.microsoft.com/office/drawing/2010/main" val="0"/>
                        </a:ext>
                      </a:extLst>
                    </a:blip>
                    <a:srcRect b="19132"/>
                    <a:stretch/>
                  </pic:blipFill>
                  <pic:spPr bwMode="auto">
                    <a:xfrm>
                      <a:off x="0" y="0"/>
                      <a:ext cx="5733415" cy="2608124"/>
                    </a:xfrm>
                    <a:prstGeom prst="rect">
                      <a:avLst/>
                    </a:prstGeom>
                    <a:ln>
                      <a:noFill/>
                    </a:ln>
                    <a:extLst>
                      <a:ext uri="{53640926-AAD7-44D8-BBD7-CCE9431645EC}">
                        <a14:shadowObscured xmlns:a14="http://schemas.microsoft.com/office/drawing/2010/main"/>
                      </a:ext>
                    </a:extLst>
                  </pic:spPr>
                </pic:pic>
              </a:graphicData>
            </a:graphic>
          </wp:inline>
        </w:drawing>
      </w:r>
    </w:p>
    <w:sectPr w:rsidR="000A6C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0AE3"/>
    <w:multiLevelType w:val="multilevel"/>
    <w:tmpl w:val="AF32B500"/>
    <w:lvl w:ilvl="0">
      <w:start w:val="1"/>
      <w:numFmt w:val="decimal"/>
      <w:lvlText w:val="%1."/>
      <w:lvlJc w:val="left"/>
      <w:pPr>
        <w:ind w:left="1636" w:hanging="360"/>
      </w:pPr>
      <w:rPr>
        <w:rFonts w:ascii="Arial" w:eastAsia="Arial" w:hAnsi="Arial" w:cs="Arial"/>
        <w:b/>
        <w:u w:val="none"/>
      </w:rPr>
    </w:lvl>
    <w:lvl w:ilvl="1">
      <w:start w:val="1"/>
      <w:numFmt w:val="lowerLetter"/>
      <w:lvlText w:val="%2."/>
      <w:lvlJc w:val="left"/>
      <w:pPr>
        <w:ind w:left="2356" w:hanging="360"/>
      </w:pPr>
      <w:rPr>
        <w:u w:val="none"/>
      </w:rPr>
    </w:lvl>
    <w:lvl w:ilvl="2">
      <w:start w:val="1"/>
      <w:numFmt w:val="lowerRoman"/>
      <w:lvlText w:val="%3."/>
      <w:lvlJc w:val="right"/>
      <w:pPr>
        <w:ind w:left="3076" w:hanging="360"/>
      </w:pPr>
      <w:rPr>
        <w:u w:val="none"/>
      </w:rPr>
    </w:lvl>
    <w:lvl w:ilvl="3">
      <w:start w:val="1"/>
      <w:numFmt w:val="decimal"/>
      <w:lvlText w:val="%4."/>
      <w:lvlJc w:val="left"/>
      <w:pPr>
        <w:ind w:left="3796" w:hanging="360"/>
      </w:pPr>
      <w:rPr>
        <w:u w:val="none"/>
      </w:rPr>
    </w:lvl>
    <w:lvl w:ilvl="4">
      <w:start w:val="1"/>
      <w:numFmt w:val="lowerLetter"/>
      <w:lvlText w:val="%5."/>
      <w:lvlJc w:val="left"/>
      <w:pPr>
        <w:ind w:left="4516" w:hanging="360"/>
      </w:pPr>
      <w:rPr>
        <w:u w:val="none"/>
      </w:rPr>
    </w:lvl>
    <w:lvl w:ilvl="5">
      <w:start w:val="1"/>
      <w:numFmt w:val="lowerRoman"/>
      <w:lvlText w:val="%6."/>
      <w:lvlJc w:val="right"/>
      <w:pPr>
        <w:ind w:left="5236" w:hanging="360"/>
      </w:pPr>
      <w:rPr>
        <w:u w:val="none"/>
      </w:rPr>
    </w:lvl>
    <w:lvl w:ilvl="6">
      <w:start w:val="1"/>
      <w:numFmt w:val="decimal"/>
      <w:lvlText w:val="%7."/>
      <w:lvlJc w:val="left"/>
      <w:pPr>
        <w:ind w:left="5956" w:hanging="360"/>
      </w:pPr>
      <w:rPr>
        <w:u w:val="none"/>
      </w:rPr>
    </w:lvl>
    <w:lvl w:ilvl="7">
      <w:start w:val="1"/>
      <w:numFmt w:val="lowerLetter"/>
      <w:lvlText w:val="%8."/>
      <w:lvlJc w:val="left"/>
      <w:pPr>
        <w:ind w:left="6676" w:hanging="360"/>
      </w:pPr>
      <w:rPr>
        <w:u w:val="none"/>
      </w:rPr>
    </w:lvl>
    <w:lvl w:ilvl="8">
      <w:start w:val="1"/>
      <w:numFmt w:val="lowerRoman"/>
      <w:lvlText w:val="%9."/>
      <w:lvlJc w:val="right"/>
      <w:pPr>
        <w:ind w:left="7396" w:hanging="360"/>
      </w:pPr>
      <w:rPr>
        <w:u w:val="none"/>
      </w:rPr>
    </w:lvl>
  </w:abstractNum>
  <w:abstractNum w:abstractNumId="1" w15:restartNumberingAfterBreak="0">
    <w:nsid w:val="016642A6"/>
    <w:multiLevelType w:val="multilevel"/>
    <w:tmpl w:val="36D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1258A"/>
    <w:multiLevelType w:val="multilevel"/>
    <w:tmpl w:val="D67A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14331"/>
    <w:multiLevelType w:val="hybridMultilevel"/>
    <w:tmpl w:val="87C061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559650C"/>
    <w:multiLevelType w:val="multilevel"/>
    <w:tmpl w:val="9D60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70FA6"/>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72BD7"/>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5623A"/>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C378C"/>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D4AB4"/>
    <w:multiLevelType w:val="multilevel"/>
    <w:tmpl w:val="4ACC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17EB3"/>
    <w:multiLevelType w:val="multilevel"/>
    <w:tmpl w:val="DCEC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20C66"/>
    <w:multiLevelType w:val="multilevel"/>
    <w:tmpl w:val="A728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3063B"/>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A2BB3"/>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860EA"/>
    <w:multiLevelType w:val="multilevel"/>
    <w:tmpl w:val="91C6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973CA"/>
    <w:multiLevelType w:val="multilevel"/>
    <w:tmpl w:val="C7BE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A70BE"/>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F96BE5"/>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331C80"/>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DF103D"/>
    <w:multiLevelType w:val="hybridMultilevel"/>
    <w:tmpl w:val="6426753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2A0B269A"/>
    <w:multiLevelType w:val="multilevel"/>
    <w:tmpl w:val="38BC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022B9"/>
    <w:multiLevelType w:val="multilevel"/>
    <w:tmpl w:val="BBE4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127CC"/>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E6660"/>
    <w:multiLevelType w:val="multilevel"/>
    <w:tmpl w:val="735E3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A34A07"/>
    <w:multiLevelType w:val="multilevel"/>
    <w:tmpl w:val="7F26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B15FF"/>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C5421"/>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0E23A7"/>
    <w:multiLevelType w:val="multilevel"/>
    <w:tmpl w:val="ED32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CD6476"/>
    <w:multiLevelType w:val="hybridMultilevel"/>
    <w:tmpl w:val="9C1AF87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4E085FB1"/>
    <w:multiLevelType w:val="hybridMultilevel"/>
    <w:tmpl w:val="CAFE092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55BB4129"/>
    <w:multiLevelType w:val="multilevel"/>
    <w:tmpl w:val="FB30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C46A1"/>
    <w:multiLevelType w:val="hybridMultilevel"/>
    <w:tmpl w:val="0ABC457C"/>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2" w15:restartNumberingAfterBreak="0">
    <w:nsid w:val="5D1A0743"/>
    <w:multiLevelType w:val="multilevel"/>
    <w:tmpl w:val="90D4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3B4603"/>
    <w:multiLevelType w:val="multilevel"/>
    <w:tmpl w:val="546E7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AA136E"/>
    <w:multiLevelType w:val="multilevel"/>
    <w:tmpl w:val="43A0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C06755"/>
    <w:multiLevelType w:val="multilevel"/>
    <w:tmpl w:val="D7DE0B8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92B66CC"/>
    <w:multiLevelType w:val="multilevel"/>
    <w:tmpl w:val="DEAA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992B6F"/>
    <w:multiLevelType w:val="hybridMultilevel"/>
    <w:tmpl w:val="E22AF18A"/>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8" w15:restartNumberingAfterBreak="0">
    <w:nsid w:val="6C1360D5"/>
    <w:multiLevelType w:val="multilevel"/>
    <w:tmpl w:val="0AB0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D55726"/>
    <w:multiLevelType w:val="multilevel"/>
    <w:tmpl w:val="444A1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0A5186"/>
    <w:multiLevelType w:val="multilevel"/>
    <w:tmpl w:val="8132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0B652F"/>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7934A6"/>
    <w:multiLevelType w:val="hybridMultilevel"/>
    <w:tmpl w:val="06B6CFC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3" w15:restartNumberingAfterBreak="0">
    <w:nsid w:val="73FF4BA7"/>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4014CF"/>
    <w:multiLevelType w:val="hybridMultilevel"/>
    <w:tmpl w:val="EBDCDEC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5" w15:restartNumberingAfterBreak="0">
    <w:nsid w:val="775E2E02"/>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AC647A"/>
    <w:multiLevelType w:val="hybridMultilevel"/>
    <w:tmpl w:val="EABCE70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7" w15:restartNumberingAfterBreak="0">
    <w:nsid w:val="7CFB0253"/>
    <w:multiLevelType w:val="multilevel"/>
    <w:tmpl w:val="B45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148C0"/>
    <w:multiLevelType w:val="multilevel"/>
    <w:tmpl w:val="6FAA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8C04A8"/>
    <w:multiLevelType w:val="hybridMultilevel"/>
    <w:tmpl w:val="9858F38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51917076">
    <w:abstractNumId w:val="0"/>
  </w:num>
  <w:num w:numId="2" w16cid:durableId="128325432">
    <w:abstractNumId w:val="35"/>
  </w:num>
  <w:num w:numId="3" w16cid:durableId="683676580">
    <w:abstractNumId w:val="7"/>
  </w:num>
  <w:num w:numId="4" w16cid:durableId="1994603122">
    <w:abstractNumId w:val="41"/>
  </w:num>
  <w:num w:numId="5" w16cid:durableId="833423777">
    <w:abstractNumId w:val="45"/>
  </w:num>
  <w:num w:numId="6" w16cid:durableId="156387287">
    <w:abstractNumId w:val="26"/>
  </w:num>
  <w:num w:numId="7" w16cid:durableId="735007736">
    <w:abstractNumId w:val="13"/>
  </w:num>
  <w:num w:numId="8" w16cid:durableId="28066341">
    <w:abstractNumId w:val="22"/>
  </w:num>
  <w:num w:numId="9" w16cid:durableId="1077944248">
    <w:abstractNumId w:val="5"/>
  </w:num>
  <w:num w:numId="10" w16cid:durableId="190337047">
    <w:abstractNumId w:val="17"/>
  </w:num>
  <w:num w:numId="11" w16cid:durableId="148059296">
    <w:abstractNumId w:val="25"/>
  </w:num>
  <w:num w:numId="12" w16cid:durableId="946473259">
    <w:abstractNumId w:val="8"/>
  </w:num>
  <w:num w:numId="13" w16cid:durableId="1813450127">
    <w:abstractNumId w:val="16"/>
  </w:num>
  <w:num w:numId="14" w16cid:durableId="215432290">
    <w:abstractNumId w:val="18"/>
  </w:num>
  <w:num w:numId="15" w16cid:durableId="2121220189">
    <w:abstractNumId w:val="43"/>
  </w:num>
  <w:num w:numId="16" w16cid:durableId="597719221">
    <w:abstractNumId w:val="47"/>
  </w:num>
  <w:num w:numId="17" w16cid:durableId="841286168">
    <w:abstractNumId w:val="12"/>
  </w:num>
  <w:num w:numId="18" w16cid:durableId="1535579850">
    <w:abstractNumId w:val="6"/>
  </w:num>
  <w:num w:numId="19" w16cid:durableId="1965039566">
    <w:abstractNumId w:val="37"/>
  </w:num>
  <w:num w:numId="20" w16cid:durableId="1545673146">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500661155">
    <w:abstractNumId w:val="42"/>
  </w:num>
  <w:num w:numId="22" w16cid:durableId="62523902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72695195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974024960">
    <w:abstractNumId w:val="29"/>
  </w:num>
  <w:num w:numId="25" w16cid:durableId="59062969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48289360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212823076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28227211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97853239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27012947">
    <w:abstractNumId w:val="49"/>
  </w:num>
  <w:num w:numId="31" w16cid:durableId="1213611581">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844396558">
    <w:abstractNumId w:val="3"/>
  </w:num>
  <w:num w:numId="33" w16cid:durableId="399132082">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59330457">
    <w:abstractNumId w:val="31"/>
  </w:num>
  <w:num w:numId="35" w16cid:durableId="717315289">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064838636">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854176709">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574586449">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475418570">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637152727">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692994119">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614750371">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528683603">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546674623">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272055464">
    <w:abstractNumId w:val="46"/>
  </w:num>
  <w:num w:numId="46" w16cid:durableId="1182822522">
    <w:abstractNumId w:val="38"/>
  </w:num>
  <w:num w:numId="47" w16cid:durableId="228074860">
    <w:abstractNumId w:val="39"/>
  </w:num>
  <w:num w:numId="48" w16cid:durableId="1408963960">
    <w:abstractNumId w:val="32"/>
  </w:num>
  <w:num w:numId="49" w16cid:durableId="915625512">
    <w:abstractNumId w:val="34"/>
  </w:num>
  <w:num w:numId="50" w16cid:durableId="2055812309">
    <w:abstractNumId w:val="40"/>
  </w:num>
  <w:num w:numId="51" w16cid:durableId="1799563356">
    <w:abstractNumId w:val="27"/>
  </w:num>
  <w:num w:numId="52" w16cid:durableId="426463821">
    <w:abstractNumId w:val="4"/>
  </w:num>
  <w:num w:numId="53" w16cid:durableId="76289883">
    <w:abstractNumId w:val="9"/>
  </w:num>
  <w:num w:numId="54" w16cid:durableId="1600945817">
    <w:abstractNumId w:val="2"/>
  </w:num>
  <w:num w:numId="55" w16cid:durableId="717584601">
    <w:abstractNumId w:val="14"/>
  </w:num>
  <w:num w:numId="56" w16cid:durableId="413211116">
    <w:abstractNumId w:val="19"/>
  </w:num>
  <w:num w:numId="57" w16cid:durableId="1984193084">
    <w:abstractNumId w:val="44"/>
  </w:num>
  <w:num w:numId="58" w16cid:durableId="1471560672">
    <w:abstractNumId w:val="28"/>
  </w:num>
  <w:num w:numId="59" w16cid:durableId="1234389067">
    <w:abstractNumId w:val="36"/>
  </w:num>
  <w:num w:numId="60" w16cid:durableId="1513060821">
    <w:abstractNumId w:val="11"/>
  </w:num>
  <w:num w:numId="61" w16cid:durableId="1013531062">
    <w:abstractNumId w:val="33"/>
  </w:num>
  <w:num w:numId="62" w16cid:durableId="1358748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C71"/>
    <w:rsid w:val="000040CB"/>
    <w:rsid w:val="00020467"/>
    <w:rsid w:val="00022B9D"/>
    <w:rsid w:val="0003184C"/>
    <w:rsid w:val="00055A61"/>
    <w:rsid w:val="0008316F"/>
    <w:rsid w:val="000927D5"/>
    <w:rsid w:val="00095804"/>
    <w:rsid w:val="000A5753"/>
    <w:rsid w:val="000A6C71"/>
    <w:rsid w:val="000E27C5"/>
    <w:rsid w:val="000E58B4"/>
    <w:rsid w:val="00106618"/>
    <w:rsid w:val="00114BC6"/>
    <w:rsid w:val="00154E76"/>
    <w:rsid w:val="001C3F74"/>
    <w:rsid w:val="001D1A3B"/>
    <w:rsid w:val="001E123C"/>
    <w:rsid w:val="001F7915"/>
    <w:rsid w:val="00234494"/>
    <w:rsid w:val="00235429"/>
    <w:rsid w:val="0026126F"/>
    <w:rsid w:val="002624CA"/>
    <w:rsid w:val="00285193"/>
    <w:rsid w:val="002E2748"/>
    <w:rsid w:val="002E2F58"/>
    <w:rsid w:val="002F4F98"/>
    <w:rsid w:val="0032275E"/>
    <w:rsid w:val="0032413A"/>
    <w:rsid w:val="00340BC7"/>
    <w:rsid w:val="0034199A"/>
    <w:rsid w:val="00354C96"/>
    <w:rsid w:val="0036458C"/>
    <w:rsid w:val="00381CEE"/>
    <w:rsid w:val="00395F0B"/>
    <w:rsid w:val="003C13C1"/>
    <w:rsid w:val="003F79B9"/>
    <w:rsid w:val="004020B3"/>
    <w:rsid w:val="00427758"/>
    <w:rsid w:val="0043032A"/>
    <w:rsid w:val="00453EEC"/>
    <w:rsid w:val="00457161"/>
    <w:rsid w:val="004659C4"/>
    <w:rsid w:val="00485B69"/>
    <w:rsid w:val="0048717E"/>
    <w:rsid w:val="004A0A66"/>
    <w:rsid w:val="004B5A8D"/>
    <w:rsid w:val="004C5492"/>
    <w:rsid w:val="004C60E6"/>
    <w:rsid w:val="004D0AF9"/>
    <w:rsid w:val="004E2BDD"/>
    <w:rsid w:val="00517FF0"/>
    <w:rsid w:val="00522EC1"/>
    <w:rsid w:val="00525BEA"/>
    <w:rsid w:val="00572CD0"/>
    <w:rsid w:val="00585A0F"/>
    <w:rsid w:val="005910F9"/>
    <w:rsid w:val="005C1B14"/>
    <w:rsid w:val="005D22A6"/>
    <w:rsid w:val="005D4A7E"/>
    <w:rsid w:val="005E4337"/>
    <w:rsid w:val="005E75AB"/>
    <w:rsid w:val="00605587"/>
    <w:rsid w:val="00667C02"/>
    <w:rsid w:val="006845BC"/>
    <w:rsid w:val="006A05AD"/>
    <w:rsid w:val="006D3C4F"/>
    <w:rsid w:val="006E0072"/>
    <w:rsid w:val="006E42B5"/>
    <w:rsid w:val="00723470"/>
    <w:rsid w:val="0072433A"/>
    <w:rsid w:val="00750864"/>
    <w:rsid w:val="00752F63"/>
    <w:rsid w:val="007914D8"/>
    <w:rsid w:val="00791A8E"/>
    <w:rsid w:val="007D18BC"/>
    <w:rsid w:val="007D4FF8"/>
    <w:rsid w:val="007F0F52"/>
    <w:rsid w:val="00841822"/>
    <w:rsid w:val="00874C06"/>
    <w:rsid w:val="00875176"/>
    <w:rsid w:val="008D55B5"/>
    <w:rsid w:val="00917D68"/>
    <w:rsid w:val="009657FF"/>
    <w:rsid w:val="00966E67"/>
    <w:rsid w:val="00971C77"/>
    <w:rsid w:val="00980B1E"/>
    <w:rsid w:val="0099540E"/>
    <w:rsid w:val="009B2BED"/>
    <w:rsid w:val="009C0484"/>
    <w:rsid w:val="009D3471"/>
    <w:rsid w:val="009F359C"/>
    <w:rsid w:val="00A1349B"/>
    <w:rsid w:val="00A25432"/>
    <w:rsid w:val="00A51516"/>
    <w:rsid w:val="00A6046E"/>
    <w:rsid w:val="00AA48B3"/>
    <w:rsid w:val="00AD474A"/>
    <w:rsid w:val="00B03668"/>
    <w:rsid w:val="00B629A3"/>
    <w:rsid w:val="00B86D3F"/>
    <w:rsid w:val="00BF52F8"/>
    <w:rsid w:val="00C16003"/>
    <w:rsid w:val="00C41279"/>
    <w:rsid w:val="00C525CA"/>
    <w:rsid w:val="00C60F8C"/>
    <w:rsid w:val="00C757C4"/>
    <w:rsid w:val="00CB3D3C"/>
    <w:rsid w:val="00CF484B"/>
    <w:rsid w:val="00D33DA0"/>
    <w:rsid w:val="00D62721"/>
    <w:rsid w:val="00DC7AF9"/>
    <w:rsid w:val="00DD2346"/>
    <w:rsid w:val="00E03DC8"/>
    <w:rsid w:val="00E05707"/>
    <w:rsid w:val="00E52B50"/>
    <w:rsid w:val="00E723F5"/>
    <w:rsid w:val="00E8658B"/>
    <w:rsid w:val="00EB0077"/>
    <w:rsid w:val="00EB46B6"/>
    <w:rsid w:val="00F171DB"/>
    <w:rsid w:val="00F51DE9"/>
    <w:rsid w:val="00F720EB"/>
    <w:rsid w:val="00F7302C"/>
    <w:rsid w:val="00FE2009"/>
    <w:rsid w:val="00FE74B5"/>
    <w:rsid w:val="00FF140B"/>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947B"/>
  <w15:docId w15:val="{50D6C93B-ECE7-4ABC-8237-74B556F4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B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41822"/>
    <w:pPr>
      <w:ind w:left="720"/>
      <w:contextualSpacing/>
    </w:pPr>
  </w:style>
  <w:style w:type="paragraph" w:styleId="NormalWeb">
    <w:name w:val="Normal (Web)"/>
    <w:basedOn w:val="Normal"/>
    <w:uiPriority w:val="99"/>
    <w:semiHidden/>
    <w:unhideWhenUsed/>
    <w:rsid w:val="00966E67"/>
    <w:pPr>
      <w:spacing w:before="100" w:beforeAutospacing="1" w:after="100" w:afterAutospacing="1" w:line="240" w:lineRule="auto"/>
    </w:pPr>
    <w:rPr>
      <w:rFonts w:ascii="Times New Roman" w:eastAsia="Times New Roman" w:hAnsi="Times New Roman" w:cs="Times New Roman"/>
      <w:sz w:val="24"/>
      <w:szCs w:val="24"/>
      <w:lang w:val="en-BB"/>
    </w:rPr>
  </w:style>
  <w:style w:type="character" w:styleId="Hyperlink">
    <w:name w:val="Hyperlink"/>
    <w:basedOn w:val="DefaultParagraphFont"/>
    <w:uiPriority w:val="99"/>
    <w:unhideWhenUsed/>
    <w:rsid w:val="00340BC7"/>
    <w:rPr>
      <w:color w:val="0000FF" w:themeColor="hyperlink"/>
      <w:u w:val="single"/>
    </w:rPr>
  </w:style>
  <w:style w:type="character" w:styleId="UnresolvedMention">
    <w:name w:val="Unresolved Mention"/>
    <w:basedOn w:val="DefaultParagraphFont"/>
    <w:uiPriority w:val="99"/>
    <w:semiHidden/>
    <w:unhideWhenUsed/>
    <w:rsid w:val="00340BC7"/>
    <w:rPr>
      <w:color w:val="605E5C"/>
      <w:shd w:val="clear" w:color="auto" w:fill="E1DFDD"/>
    </w:rPr>
  </w:style>
  <w:style w:type="table" w:styleId="PlainTable3">
    <w:name w:val="Plain Table 3"/>
    <w:basedOn w:val="TableNormal"/>
    <w:uiPriority w:val="43"/>
    <w:rsid w:val="009657F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657F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9657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659C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04186">
      <w:bodyDiv w:val="1"/>
      <w:marLeft w:val="0"/>
      <w:marRight w:val="0"/>
      <w:marTop w:val="0"/>
      <w:marBottom w:val="0"/>
      <w:divBdr>
        <w:top w:val="none" w:sz="0" w:space="0" w:color="auto"/>
        <w:left w:val="none" w:sz="0" w:space="0" w:color="auto"/>
        <w:bottom w:val="none" w:sz="0" w:space="0" w:color="auto"/>
        <w:right w:val="none" w:sz="0" w:space="0" w:color="auto"/>
      </w:divBdr>
      <w:divsChild>
        <w:div w:id="401755384">
          <w:marLeft w:val="0"/>
          <w:marRight w:val="0"/>
          <w:marTop w:val="0"/>
          <w:marBottom w:val="0"/>
          <w:divBdr>
            <w:top w:val="none" w:sz="0" w:space="0" w:color="auto"/>
            <w:left w:val="none" w:sz="0" w:space="0" w:color="auto"/>
            <w:bottom w:val="none" w:sz="0" w:space="0" w:color="auto"/>
            <w:right w:val="none" w:sz="0" w:space="0" w:color="auto"/>
          </w:divBdr>
          <w:divsChild>
            <w:div w:id="1987852840">
              <w:marLeft w:val="0"/>
              <w:marRight w:val="0"/>
              <w:marTop w:val="0"/>
              <w:marBottom w:val="0"/>
              <w:divBdr>
                <w:top w:val="none" w:sz="0" w:space="0" w:color="auto"/>
                <w:left w:val="none" w:sz="0" w:space="0" w:color="auto"/>
                <w:bottom w:val="none" w:sz="0" w:space="0" w:color="auto"/>
                <w:right w:val="none" w:sz="0" w:space="0" w:color="auto"/>
              </w:divBdr>
              <w:divsChild>
                <w:div w:id="267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2439">
          <w:marLeft w:val="0"/>
          <w:marRight w:val="0"/>
          <w:marTop w:val="0"/>
          <w:marBottom w:val="0"/>
          <w:divBdr>
            <w:top w:val="none" w:sz="0" w:space="0" w:color="auto"/>
            <w:left w:val="none" w:sz="0" w:space="0" w:color="auto"/>
            <w:bottom w:val="none" w:sz="0" w:space="0" w:color="auto"/>
            <w:right w:val="none" w:sz="0" w:space="0" w:color="auto"/>
          </w:divBdr>
          <w:divsChild>
            <w:div w:id="1674410693">
              <w:marLeft w:val="0"/>
              <w:marRight w:val="0"/>
              <w:marTop w:val="0"/>
              <w:marBottom w:val="0"/>
              <w:divBdr>
                <w:top w:val="none" w:sz="0" w:space="0" w:color="auto"/>
                <w:left w:val="none" w:sz="0" w:space="0" w:color="auto"/>
                <w:bottom w:val="none" w:sz="0" w:space="0" w:color="auto"/>
                <w:right w:val="none" w:sz="0" w:space="0" w:color="auto"/>
              </w:divBdr>
              <w:divsChild>
                <w:div w:id="2495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2111">
          <w:marLeft w:val="0"/>
          <w:marRight w:val="0"/>
          <w:marTop w:val="0"/>
          <w:marBottom w:val="0"/>
          <w:divBdr>
            <w:top w:val="none" w:sz="0" w:space="0" w:color="auto"/>
            <w:left w:val="none" w:sz="0" w:space="0" w:color="auto"/>
            <w:bottom w:val="none" w:sz="0" w:space="0" w:color="auto"/>
            <w:right w:val="none" w:sz="0" w:space="0" w:color="auto"/>
          </w:divBdr>
          <w:divsChild>
            <w:div w:id="709574138">
              <w:marLeft w:val="0"/>
              <w:marRight w:val="0"/>
              <w:marTop w:val="0"/>
              <w:marBottom w:val="0"/>
              <w:divBdr>
                <w:top w:val="none" w:sz="0" w:space="0" w:color="auto"/>
                <w:left w:val="none" w:sz="0" w:space="0" w:color="auto"/>
                <w:bottom w:val="none" w:sz="0" w:space="0" w:color="auto"/>
                <w:right w:val="none" w:sz="0" w:space="0" w:color="auto"/>
              </w:divBdr>
              <w:divsChild>
                <w:div w:id="1977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6021">
          <w:marLeft w:val="0"/>
          <w:marRight w:val="0"/>
          <w:marTop w:val="0"/>
          <w:marBottom w:val="0"/>
          <w:divBdr>
            <w:top w:val="none" w:sz="0" w:space="0" w:color="auto"/>
            <w:left w:val="none" w:sz="0" w:space="0" w:color="auto"/>
            <w:bottom w:val="none" w:sz="0" w:space="0" w:color="auto"/>
            <w:right w:val="none" w:sz="0" w:space="0" w:color="auto"/>
          </w:divBdr>
          <w:divsChild>
            <w:div w:id="134611372">
              <w:marLeft w:val="0"/>
              <w:marRight w:val="0"/>
              <w:marTop w:val="0"/>
              <w:marBottom w:val="0"/>
              <w:divBdr>
                <w:top w:val="none" w:sz="0" w:space="0" w:color="auto"/>
                <w:left w:val="none" w:sz="0" w:space="0" w:color="auto"/>
                <w:bottom w:val="none" w:sz="0" w:space="0" w:color="auto"/>
                <w:right w:val="none" w:sz="0" w:space="0" w:color="auto"/>
              </w:divBdr>
              <w:divsChild>
                <w:div w:id="7792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765">
          <w:marLeft w:val="0"/>
          <w:marRight w:val="0"/>
          <w:marTop w:val="0"/>
          <w:marBottom w:val="0"/>
          <w:divBdr>
            <w:top w:val="none" w:sz="0" w:space="0" w:color="auto"/>
            <w:left w:val="none" w:sz="0" w:space="0" w:color="auto"/>
            <w:bottom w:val="none" w:sz="0" w:space="0" w:color="auto"/>
            <w:right w:val="none" w:sz="0" w:space="0" w:color="auto"/>
          </w:divBdr>
          <w:divsChild>
            <w:div w:id="976378318">
              <w:marLeft w:val="0"/>
              <w:marRight w:val="0"/>
              <w:marTop w:val="0"/>
              <w:marBottom w:val="0"/>
              <w:divBdr>
                <w:top w:val="none" w:sz="0" w:space="0" w:color="auto"/>
                <w:left w:val="none" w:sz="0" w:space="0" w:color="auto"/>
                <w:bottom w:val="none" w:sz="0" w:space="0" w:color="auto"/>
                <w:right w:val="none" w:sz="0" w:space="0" w:color="auto"/>
              </w:divBdr>
              <w:divsChild>
                <w:div w:id="7205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9690">
          <w:marLeft w:val="0"/>
          <w:marRight w:val="0"/>
          <w:marTop w:val="0"/>
          <w:marBottom w:val="0"/>
          <w:divBdr>
            <w:top w:val="none" w:sz="0" w:space="0" w:color="auto"/>
            <w:left w:val="none" w:sz="0" w:space="0" w:color="auto"/>
            <w:bottom w:val="none" w:sz="0" w:space="0" w:color="auto"/>
            <w:right w:val="none" w:sz="0" w:space="0" w:color="auto"/>
          </w:divBdr>
          <w:divsChild>
            <w:div w:id="257450675">
              <w:marLeft w:val="0"/>
              <w:marRight w:val="0"/>
              <w:marTop w:val="0"/>
              <w:marBottom w:val="0"/>
              <w:divBdr>
                <w:top w:val="none" w:sz="0" w:space="0" w:color="auto"/>
                <w:left w:val="none" w:sz="0" w:space="0" w:color="auto"/>
                <w:bottom w:val="none" w:sz="0" w:space="0" w:color="auto"/>
                <w:right w:val="none" w:sz="0" w:space="0" w:color="auto"/>
              </w:divBdr>
              <w:divsChild>
                <w:div w:id="16104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9175">
      <w:bodyDiv w:val="1"/>
      <w:marLeft w:val="0"/>
      <w:marRight w:val="0"/>
      <w:marTop w:val="0"/>
      <w:marBottom w:val="0"/>
      <w:divBdr>
        <w:top w:val="none" w:sz="0" w:space="0" w:color="auto"/>
        <w:left w:val="none" w:sz="0" w:space="0" w:color="auto"/>
        <w:bottom w:val="none" w:sz="0" w:space="0" w:color="auto"/>
        <w:right w:val="none" w:sz="0" w:space="0" w:color="auto"/>
      </w:divBdr>
    </w:div>
    <w:div w:id="112137430">
      <w:bodyDiv w:val="1"/>
      <w:marLeft w:val="0"/>
      <w:marRight w:val="0"/>
      <w:marTop w:val="0"/>
      <w:marBottom w:val="0"/>
      <w:divBdr>
        <w:top w:val="none" w:sz="0" w:space="0" w:color="auto"/>
        <w:left w:val="none" w:sz="0" w:space="0" w:color="auto"/>
        <w:bottom w:val="none" w:sz="0" w:space="0" w:color="auto"/>
        <w:right w:val="none" w:sz="0" w:space="0" w:color="auto"/>
      </w:divBdr>
    </w:div>
    <w:div w:id="142746845">
      <w:bodyDiv w:val="1"/>
      <w:marLeft w:val="0"/>
      <w:marRight w:val="0"/>
      <w:marTop w:val="0"/>
      <w:marBottom w:val="0"/>
      <w:divBdr>
        <w:top w:val="none" w:sz="0" w:space="0" w:color="auto"/>
        <w:left w:val="none" w:sz="0" w:space="0" w:color="auto"/>
        <w:bottom w:val="none" w:sz="0" w:space="0" w:color="auto"/>
        <w:right w:val="none" w:sz="0" w:space="0" w:color="auto"/>
      </w:divBdr>
    </w:div>
    <w:div w:id="181818697">
      <w:bodyDiv w:val="1"/>
      <w:marLeft w:val="0"/>
      <w:marRight w:val="0"/>
      <w:marTop w:val="0"/>
      <w:marBottom w:val="0"/>
      <w:divBdr>
        <w:top w:val="none" w:sz="0" w:space="0" w:color="auto"/>
        <w:left w:val="none" w:sz="0" w:space="0" w:color="auto"/>
        <w:bottom w:val="none" w:sz="0" w:space="0" w:color="auto"/>
        <w:right w:val="none" w:sz="0" w:space="0" w:color="auto"/>
      </w:divBdr>
    </w:div>
    <w:div w:id="196090500">
      <w:bodyDiv w:val="1"/>
      <w:marLeft w:val="0"/>
      <w:marRight w:val="0"/>
      <w:marTop w:val="0"/>
      <w:marBottom w:val="0"/>
      <w:divBdr>
        <w:top w:val="none" w:sz="0" w:space="0" w:color="auto"/>
        <w:left w:val="none" w:sz="0" w:space="0" w:color="auto"/>
        <w:bottom w:val="none" w:sz="0" w:space="0" w:color="auto"/>
        <w:right w:val="none" w:sz="0" w:space="0" w:color="auto"/>
      </w:divBdr>
    </w:div>
    <w:div w:id="210117977">
      <w:bodyDiv w:val="1"/>
      <w:marLeft w:val="0"/>
      <w:marRight w:val="0"/>
      <w:marTop w:val="0"/>
      <w:marBottom w:val="0"/>
      <w:divBdr>
        <w:top w:val="none" w:sz="0" w:space="0" w:color="auto"/>
        <w:left w:val="none" w:sz="0" w:space="0" w:color="auto"/>
        <w:bottom w:val="none" w:sz="0" w:space="0" w:color="auto"/>
        <w:right w:val="none" w:sz="0" w:space="0" w:color="auto"/>
      </w:divBdr>
    </w:div>
    <w:div w:id="242837451">
      <w:bodyDiv w:val="1"/>
      <w:marLeft w:val="0"/>
      <w:marRight w:val="0"/>
      <w:marTop w:val="0"/>
      <w:marBottom w:val="0"/>
      <w:divBdr>
        <w:top w:val="none" w:sz="0" w:space="0" w:color="auto"/>
        <w:left w:val="none" w:sz="0" w:space="0" w:color="auto"/>
        <w:bottom w:val="none" w:sz="0" w:space="0" w:color="auto"/>
        <w:right w:val="none" w:sz="0" w:space="0" w:color="auto"/>
      </w:divBdr>
    </w:div>
    <w:div w:id="248395943">
      <w:bodyDiv w:val="1"/>
      <w:marLeft w:val="0"/>
      <w:marRight w:val="0"/>
      <w:marTop w:val="0"/>
      <w:marBottom w:val="0"/>
      <w:divBdr>
        <w:top w:val="none" w:sz="0" w:space="0" w:color="auto"/>
        <w:left w:val="none" w:sz="0" w:space="0" w:color="auto"/>
        <w:bottom w:val="none" w:sz="0" w:space="0" w:color="auto"/>
        <w:right w:val="none" w:sz="0" w:space="0" w:color="auto"/>
      </w:divBdr>
    </w:div>
    <w:div w:id="256448975">
      <w:bodyDiv w:val="1"/>
      <w:marLeft w:val="0"/>
      <w:marRight w:val="0"/>
      <w:marTop w:val="0"/>
      <w:marBottom w:val="0"/>
      <w:divBdr>
        <w:top w:val="none" w:sz="0" w:space="0" w:color="auto"/>
        <w:left w:val="none" w:sz="0" w:space="0" w:color="auto"/>
        <w:bottom w:val="none" w:sz="0" w:space="0" w:color="auto"/>
        <w:right w:val="none" w:sz="0" w:space="0" w:color="auto"/>
      </w:divBdr>
    </w:div>
    <w:div w:id="342324265">
      <w:bodyDiv w:val="1"/>
      <w:marLeft w:val="0"/>
      <w:marRight w:val="0"/>
      <w:marTop w:val="0"/>
      <w:marBottom w:val="0"/>
      <w:divBdr>
        <w:top w:val="none" w:sz="0" w:space="0" w:color="auto"/>
        <w:left w:val="none" w:sz="0" w:space="0" w:color="auto"/>
        <w:bottom w:val="none" w:sz="0" w:space="0" w:color="auto"/>
        <w:right w:val="none" w:sz="0" w:space="0" w:color="auto"/>
      </w:divBdr>
    </w:div>
    <w:div w:id="375785891">
      <w:bodyDiv w:val="1"/>
      <w:marLeft w:val="0"/>
      <w:marRight w:val="0"/>
      <w:marTop w:val="0"/>
      <w:marBottom w:val="0"/>
      <w:divBdr>
        <w:top w:val="none" w:sz="0" w:space="0" w:color="auto"/>
        <w:left w:val="none" w:sz="0" w:space="0" w:color="auto"/>
        <w:bottom w:val="none" w:sz="0" w:space="0" w:color="auto"/>
        <w:right w:val="none" w:sz="0" w:space="0" w:color="auto"/>
      </w:divBdr>
    </w:div>
    <w:div w:id="389231554">
      <w:bodyDiv w:val="1"/>
      <w:marLeft w:val="0"/>
      <w:marRight w:val="0"/>
      <w:marTop w:val="0"/>
      <w:marBottom w:val="0"/>
      <w:divBdr>
        <w:top w:val="none" w:sz="0" w:space="0" w:color="auto"/>
        <w:left w:val="none" w:sz="0" w:space="0" w:color="auto"/>
        <w:bottom w:val="none" w:sz="0" w:space="0" w:color="auto"/>
        <w:right w:val="none" w:sz="0" w:space="0" w:color="auto"/>
      </w:divBdr>
    </w:div>
    <w:div w:id="424034331">
      <w:bodyDiv w:val="1"/>
      <w:marLeft w:val="0"/>
      <w:marRight w:val="0"/>
      <w:marTop w:val="0"/>
      <w:marBottom w:val="0"/>
      <w:divBdr>
        <w:top w:val="none" w:sz="0" w:space="0" w:color="auto"/>
        <w:left w:val="none" w:sz="0" w:space="0" w:color="auto"/>
        <w:bottom w:val="none" w:sz="0" w:space="0" w:color="auto"/>
        <w:right w:val="none" w:sz="0" w:space="0" w:color="auto"/>
      </w:divBdr>
    </w:div>
    <w:div w:id="478231214">
      <w:bodyDiv w:val="1"/>
      <w:marLeft w:val="0"/>
      <w:marRight w:val="0"/>
      <w:marTop w:val="0"/>
      <w:marBottom w:val="0"/>
      <w:divBdr>
        <w:top w:val="none" w:sz="0" w:space="0" w:color="auto"/>
        <w:left w:val="none" w:sz="0" w:space="0" w:color="auto"/>
        <w:bottom w:val="none" w:sz="0" w:space="0" w:color="auto"/>
        <w:right w:val="none" w:sz="0" w:space="0" w:color="auto"/>
      </w:divBdr>
    </w:div>
    <w:div w:id="551692837">
      <w:bodyDiv w:val="1"/>
      <w:marLeft w:val="0"/>
      <w:marRight w:val="0"/>
      <w:marTop w:val="0"/>
      <w:marBottom w:val="0"/>
      <w:divBdr>
        <w:top w:val="none" w:sz="0" w:space="0" w:color="auto"/>
        <w:left w:val="none" w:sz="0" w:space="0" w:color="auto"/>
        <w:bottom w:val="none" w:sz="0" w:space="0" w:color="auto"/>
        <w:right w:val="none" w:sz="0" w:space="0" w:color="auto"/>
      </w:divBdr>
    </w:div>
    <w:div w:id="553931657">
      <w:bodyDiv w:val="1"/>
      <w:marLeft w:val="0"/>
      <w:marRight w:val="0"/>
      <w:marTop w:val="0"/>
      <w:marBottom w:val="0"/>
      <w:divBdr>
        <w:top w:val="none" w:sz="0" w:space="0" w:color="auto"/>
        <w:left w:val="none" w:sz="0" w:space="0" w:color="auto"/>
        <w:bottom w:val="none" w:sz="0" w:space="0" w:color="auto"/>
        <w:right w:val="none" w:sz="0" w:space="0" w:color="auto"/>
      </w:divBdr>
    </w:div>
    <w:div w:id="555707062">
      <w:bodyDiv w:val="1"/>
      <w:marLeft w:val="0"/>
      <w:marRight w:val="0"/>
      <w:marTop w:val="0"/>
      <w:marBottom w:val="0"/>
      <w:divBdr>
        <w:top w:val="none" w:sz="0" w:space="0" w:color="auto"/>
        <w:left w:val="none" w:sz="0" w:space="0" w:color="auto"/>
        <w:bottom w:val="none" w:sz="0" w:space="0" w:color="auto"/>
        <w:right w:val="none" w:sz="0" w:space="0" w:color="auto"/>
      </w:divBdr>
      <w:divsChild>
        <w:div w:id="1657034722">
          <w:marLeft w:val="0"/>
          <w:marRight w:val="0"/>
          <w:marTop w:val="0"/>
          <w:marBottom w:val="0"/>
          <w:divBdr>
            <w:top w:val="none" w:sz="0" w:space="0" w:color="auto"/>
            <w:left w:val="none" w:sz="0" w:space="0" w:color="auto"/>
            <w:bottom w:val="none" w:sz="0" w:space="0" w:color="auto"/>
            <w:right w:val="none" w:sz="0" w:space="0" w:color="auto"/>
          </w:divBdr>
          <w:divsChild>
            <w:div w:id="125125112">
              <w:marLeft w:val="0"/>
              <w:marRight w:val="0"/>
              <w:marTop w:val="0"/>
              <w:marBottom w:val="0"/>
              <w:divBdr>
                <w:top w:val="none" w:sz="0" w:space="0" w:color="auto"/>
                <w:left w:val="none" w:sz="0" w:space="0" w:color="auto"/>
                <w:bottom w:val="none" w:sz="0" w:space="0" w:color="auto"/>
                <w:right w:val="none" w:sz="0" w:space="0" w:color="auto"/>
              </w:divBdr>
              <w:divsChild>
                <w:div w:id="2102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2726">
          <w:marLeft w:val="0"/>
          <w:marRight w:val="0"/>
          <w:marTop w:val="0"/>
          <w:marBottom w:val="0"/>
          <w:divBdr>
            <w:top w:val="none" w:sz="0" w:space="0" w:color="auto"/>
            <w:left w:val="none" w:sz="0" w:space="0" w:color="auto"/>
            <w:bottom w:val="none" w:sz="0" w:space="0" w:color="auto"/>
            <w:right w:val="none" w:sz="0" w:space="0" w:color="auto"/>
          </w:divBdr>
          <w:divsChild>
            <w:div w:id="63112509">
              <w:marLeft w:val="0"/>
              <w:marRight w:val="0"/>
              <w:marTop w:val="0"/>
              <w:marBottom w:val="0"/>
              <w:divBdr>
                <w:top w:val="none" w:sz="0" w:space="0" w:color="auto"/>
                <w:left w:val="none" w:sz="0" w:space="0" w:color="auto"/>
                <w:bottom w:val="none" w:sz="0" w:space="0" w:color="auto"/>
                <w:right w:val="none" w:sz="0" w:space="0" w:color="auto"/>
              </w:divBdr>
              <w:divsChild>
                <w:div w:id="16674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283">
          <w:marLeft w:val="0"/>
          <w:marRight w:val="0"/>
          <w:marTop w:val="0"/>
          <w:marBottom w:val="0"/>
          <w:divBdr>
            <w:top w:val="none" w:sz="0" w:space="0" w:color="auto"/>
            <w:left w:val="none" w:sz="0" w:space="0" w:color="auto"/>
            <w:bottom w:val="none" w:sz="0" w:space="0" w:color="auto"/>
            <w:right w:val="none" w:sz="0" w:space="0" w:color="auto"/>
          </w:divBdr>
          <w:divsChild>
            <w:div w:id="1913346019">
              <w:marLeft w:val="0"/>
              <w:marRight w:val="0"/>
              <w:marTop w:val="0"/>
              <w:marBottom w:val="0"/>
              <w:divBdr>
                <w:top w:val="none" w:sz="0" w:space="0" w:color="auto"/>
                <w:left w:val="none" w:sz="0" w:space="0" w:color="auto"/>
                <w:bottom w:val="none" w:sz="0" w:space="0" w:color="auto"/>
                <w:right w:val="none" w:sz="0" w:space="0" w:color="auto"/>
              </w:divBdr>
              <w:divsChild>
                <w:div w:id="13516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2271">
          <w:marLeft w:val="0"/>
          <w:marRight w:val="0"/>
          <w:marTop w:val="0"/>
          <w:marBottom w:val="0"/>
          <w:divBdr>
            <w:top w:val="none" w:sz="0" w:space="0" w:color="auto"/>
            <w:left w:val="none" w:sz="0" w:space="0" w:color="auto"/>
            <w:bottom w:val="none" w:sz="0" w:space="0" w:color="auto"/>
            <w:right w:val="none" w:sz="0" w:space="0" w:color="auto"/>
          </w:divBdr>
          <w:divsChild>
            <w:div w:id="252670493">
              <w:marLeft w:val="0"/>
              <w:marRight w:val="0"/>
              <w:marTop w:val="0"/>
              <w:marBottom w:val="0"/>
              <w:divBdr>
                <w:top w:val="none" w:sz="0" w:space="0" w:color="auto"/>
                <w:left w:val="none" w:sz="0" w:space="0" w:color="auto"/>
                <w:bottom w:val="none" w:sz="0" w:space="0" w:color="auto"/>
                <w:right w:val="none" w:sz="0" w:space="0" w:color="auto"/>
              </w:divBdr>
              <w:divsChild>
                <w:div w:id="8427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9259">
          <w:marLeft w:val="0"/>
          <w:marRight w:val="0"/>
          <w:marTop w:val="0"/>
          <w:marBottom w:val="0"/>
          <w:divBdr>
            <w:top w:val="none" w:sz="0" w:space="0" w:color="auto"/>
            <w:left w:val="none" w:sz="0" w:space="0" w:color="auto"/>
            <w:bottom w:val="none" w:sz="0" w:space="0" w:color="auto"/>
            <w:right w:val="none" w:sz="0" w:space="0" w:color="auto"/>
          </w:divBdr>
          <w:divsChild>
            <w:div w:id="384453996">
              <w:marLeft w:val="0"/>
              <w:marRight w:val="0"/>
              <w:marTop w:val="0"/>
              <w:marBottom w:val="0"/>
              <w:divBdr>
                <w:top w:val="none" w:sz="0" w:space="0" w:color="auto"/>
                <w:left w:val="none" w:sz="0" w:space="0" w:color="auto"/>
                <w:bottom w:val="none" w:sz="0" w:space="0" w:color="auto"/>
                <w:right w:val="none" w:sz="0" w:space="0" w:color="auto"/>
              </w:divBdr>
              <w:divsChild>
                <w:div w:id="9641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649">
          <w:marLeft w:val="0"/>
          <w:marRight w:val="0"/>
          <w:marTop w:val="0"/>
          <w:marBottom w:val="0"/>
          <w:divBdr>
            <w:top w:val="none" w:sz="0" w:space="0" w:color="auto"/>
            <w:left w:val="none" w:sz="0" w:space="0" w:color="auto"/>
            <w:bottom w:val="none" w:sz="0" w:space="0" w:color="auto"/>
            <w:right w:val="none" w:sz="0" w:space="0" w:color="auto"/>
          </w:divBdr>
          <w:divsChild>
            <w:div w:id="325131953">
              <w:marLeft w:val="0"/>
              <w:marRight w:val="0"/>
              <w:marTop w:val="0"/>
              <w:marBottom w:val="0"/>
              <w:divBdr>
                <w:top w:val="none" w:sz="0" w:space="0" w:color="auto"/>
                <w:left w:val="none" w:sz="0" w:space="0" w:color="auto"/>
                <w:bottom w:val="none" w:sz="0" w:space="0" w:color="auto"/>
                <w:right w:val="none" w:sz="0" w:space="0" w:color="auto"/>
              </w:divBdr>
              <w:divsChild>
                <w:div w:id="13484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0662">
      <w:bodyDiv w:val="1"/>
      <w:marLeft w:val="0"/>
      <w:marRight w:val="0"/>
      <w:marTop w:val="0"/>
      <w:marBottom w:val="0"/>
      <w:divBdr>
        <w:top w:val="none" w:sz="0" w:space="0" w:color="auto"/>
        <w:left w:val="none" w:sz="0" w:space="0" w:color="auto"/>
        <w:bottom w:val="none" w:sz="0" w:space="0" w:color="auto"/>
        <w:right w:val="none" w:sz="0" w:space="0" w:color="auto"/>
      </w:divBdr>
    </w:div>
    <w:div w:id="596836816">
      <w:bodyDiv w:val="1"/>
      <w:marLeft w:val="0"/>
      <w:marRight w:val="0"/>
      <w:marTop w:val="0"/>
      <w:marBottom w:val="0"/>
      <w:divBdr>
        <w:top w:val="none" w:sz="0" w:space="0" w:color="auto"/>
        <w:left w:val="none" w:sz="0" w:space="0" w:color="auto"/>
        <w:bottom w:val="none" w:sz="0" w:space="0" w:color="auto"/>
        <w:right w:val="none" w:sz="0" w:space="0" w:color="auto"/>
      </w:divBdr>
    </w:div>
    <w:div w:id="615066946">
      <w:bodyDiv w:val="1"/>
      <w:marLeft w:val="0"/>
      <w:marRight w:val="0"/>
      <w:marTop w:val="0"/>
      <w:marBottom w:val="0"/>
      <w:divBdr>
        <w:top w:val="none" w:sz="0" w:space="0" w:color="auto"/>
        <w:left w:val="none" w:sz="0" w:space="0" w:color="auto"/>
        <w:bottom w:val="none" w:sz="0" w:space="0" w:color="auto"/>
        <w:right w:val="none" w:sz="0" w:space="0" w:color="auto"/>
      </w:divBdr>
    </w:div>
    <w:div w:id="618681337">
      <w:bodyDiv w:val="1"/>
      <w:marLeft w:val="0"/>
      <w:marRight w:val="0"/>
      <w:marTop w:val="0"/>
      <w:marBottom w:val="0"/>
      <w:divBdr>
        <w:top w:val="none" w:sz="0" w:space="0" w:color="auto"/>
        <w:left w:val="none" w:sz="0" w:space="0" w:color="auto"/>
        <w:bottom w:val="none" w:sz="0" w:space="0" w:color="auto"/>
        <w:right w:val="none" w:sz="0" w:space="0" w:color="auto"/>
      </w:divBdr>
    </w:div>
    <w:div w:id="648561459">
      <w:bodyDiv w:val="1"/>
      <w:marLeft w:val="0"/>
      <w:marRight w:val="0"/>
      <w:marTop w:val="0"/>
      <w:marBottom w:val="0"/>
      <w:divBdr>
        <w:top w:val="none" w:sz="0" w:space="0" w:color="auto"/>
        <w:left w:val="none" w:sz="0" w:space="0" w:color="auto"/>
        <w:bottom w:val="none" w:sz="0" w:space="0" w:color="auto"/>
        <w:right w:val="none" w:sz="0" w:space="0" w:color="auto"/>
      </w:divBdr>
    </w:div>
    <w:div w:id="665599261">
      <w:bodyDiv w:val="1"/>
      <w:marLeft w:val="0"/>
      <w:marRight w:val="0"/>
      <w:marTop w:val="0"/>
      <w:marBottom w:val="0"/>
      <w:divBdr>
        <w:top w:val="none" w:sz="0" w:space="0" w:color="auto"/>
        <w:left w:val="none" w:sz="0" w:space="0" w:color="auto"/>
        <w:bottom w:val="none" w:sz="0" w:space="0" w:color="auto"/>
        <w:right w:val="none" w:sz="0" w:space="0" w:color="auto"/>
      </w:divBdr>
    </w:div>
    <w:div w:id="706830714">
      <w:bodyDiv w:val="1"/>
      <w:marLeft w:val="0"/>
      <w:marRight w:val="0"/>
      <w:marTop w:val="0"/>
      <w:marBottom w:val="0"/>
      <w:divBdr>
        <w:top w:val="none" w:sz="0" w:space="0" w:color="auto"/>
        <w:left w:val="none" w:sz="0" w:space="0" w:color="auto"/>
        <w:bottom w:val="none" w:sz="0" w:space="0" w:color="auto"/>
        <w:right w:val="none" w:sz="0" w:space="0" w:color="auto"/>
      </w:divBdr>
    </w:div>
    <w:div w:id="717898348">
      <w:bodyDiv w:val="1"/>
      <w:marLeft w:val="0"/>
      <w:marRight w:val="0"/>
      <w:marTop w:val="0"/>
      <w:marBottom w:val="0"/>
      <w:divBdr>
        <w:top w:val="none" w:sz="0" w:space="0" w:color="auto"/>
        <w:left w:val="none" w:sz="0" w:space="0" w:color="auto"/>
        <w:bottom w:val="none" w:sz="0" w:space="0" w:color="auto"/>
        <w:right w:val="none" w:sz="0" w:space="0" w:color="auto"/>
      </w:divBdr>
      <w:divsChild>
        <w:div w:id="780805637">
          <w:marLeft w:val="0"/>
          <w:marRight w:val="0"/>
          <w:marTop w:val="0"/>
          <w:marBottom w:val="0"/>
          <w:divBdr>
            <w:top w:val="none" w:sz="0" w:space="0" w:color="auto"/>
            <w:left w:val="none" w:sz="0" w:space="0" w:color="auto"/>
            <w:bottom w:val="none" w:sz="0" w:space="0" w:color="auto"/>
            <w:right w:val="none" w:sz="0" w:space="0" w:color="auto"/>
          </w:divBdr>
          <w:divsChild>
            <w:div w:id="2089620059">
              <w:marLeft w:val="0"/>
              <w:marRight w:val="0"/>
              <w:marTop w:val="0"/>
              <w:marBottom w:val="0"/>
              <w:divBdr>
                <w:top w:val="none" w:sz="0" w:space="0" w:color="auto"/>
                <w:left w:val="none" w:sz="0" w:space="0" w:color="auto"/>
                <w:bottom w:val="none" w:sz="0" w:space="0" w:color="auto"/>
                <w:right w:val="none" w:sz="0" w:space="0" w:color="auto"/>
              </w:divBdr>
              <w:divsChild>
                <w:div w:id="6426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0013">
          <w:marLeft w:val="0"/>
          <w:marRight w:val="0"/>
          <w:marTop w:val="0"/>
          <w:marBottom w:val="0"/>
          <w:divBdr>
            <w:top w:val="none" w:sz="0" w:space="0" w:color="auto"/>
            <w:left w:val="none" w:sz="0" w:space="0" w:color="auto"/>
            <w:bottom w:val="none" w:sz="0" w:space="0" w:color="auto"/>
            <w:right w:val="none" w:sz="0" w:space="0" w:color="auto"/>
          </w:divBdr>
          <w:divsChild>
            <w:div w:id="549265672">
              <w:marLeft w:val="0"/>
              <w:marRight w:val="0"/>
              <w:marTop w:val="0"/>
              <w:marBottom w:val="0"/>
              <w:divBdr>
                <w:top w:val="none" w:sz="0" w:space="0" w:color="auto"/>
                <w:left w:val="none" w:sz="0" w:space="0" w:color="auto"/>
                <w:bottom w:val="none" w:sz="0" w:space="0" w:color="auto"/>
                <w:right w:val="none" w:sz="0" w:space="0" w:color="auto"/>
              </w:divBdr>
              <w:divsChild>
                <w:div w:id="15724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55423">
      <w:bodyDiv w:val="1"/>
      <w:marLeft w:val="0"/>
      <w:marRight w:val="0"/>
      <w:marTop w:val="0"/>
      <w:marBottom w:val="0"/>
      <w:divBdr>
        <w:top w:val="none" w:sz="0" w:space="0" w:color="auto"/>
        <w:left w:val="none" w:sz="0" w:space="0" w:color="auto"/>
        <w:bottom w:val="none" w:sz="0" w:space="0" w:color="auto"/>
        <w:right w:val="none" w:sz="0" w:space="0" w:color="auto"/>
      </w:divBdr>
    </w:div>
    <w:div w:id="745415049">
      <w:bodyDiv w:val="1"/>
      <w:marLeft w:val="0"/>
      <w:marRight w:val="0"/>
      <w:marTop w:val="0"/>
      <w:marBottom w:val="0"/>
      <w:divBdr>
        <w:top w:val="none" w:sz="0" w:space="0" w:color="auto"/>
        <w:left w:val="none" w:sz="0" w:space="0" w:color="auto"/>
        <w:bottom w:val="none" w:sz="0" w:space="0" w:color="auto"/>
        <w:right w:val="none" w:sz="0" w:space="0" w:color="auto"/>
      </w:divBdr>
    </w:div>
    <w:div w:id="755833238">
      <w:bodyDiv w:val="1"/>
      <w:marLeft w:val="0"/>
      <w:marRight w:val="0"/>
      <w:marTop w:val="0"/>
      <w:marBottom w:val="0"/>
      <w:divBdr>
        <w:top w:val="none" w:sz="0" w:space="0" w:color="auto"/>
        <w:left w:val="none" w:sz="0" w:space="0" w:color="auto"/>
        <w:bottom w:val="none" w:sz="0" w:space="0" w:color="auto"/>
        <w:right w:val="none" w:sz="0" w:space="0" w:color="auto"/>
      </w:divBdr>
    </w:div>
    <w:div w:id="766539551">
      <w:bodyDiv w:val="1"/>
      <w:marLeft w:val="0"/>
      <w:marRight w:val="0"/>
      <w:marTop w:val="0"/>
      <w:marBottom w:val="0"/>
      <w:divBdr>
        <w:top w:val="none" w:sz="0" w:space="0" w:color="auto"/>
        <w:left w:val="none" w:sz="0" w:space="0" w:color="auto"/>
        <w:bottom w:val="none" w:sz="0" w:space="0" w:color="auto"/>
        <w:right w:val="none" w:sz="0" w:space="0" w:color="auto"/>
      </w:divBdr>
    </w:div>
    <w:div w:id="791560289">
      <w:bodyDiv w:val="1"/>
      <w:marLeft w:val="0"/>
      <w:marRight w:val="0"/>
      <w:marTop w:val="0"/>
      <w:marBottom w:val="0"/>
      <w:divBdr>
        <w:top w:val="none" w:sz="0" w:space="0" w:color="auto"/>
        <w:left w:val="none" w:sz="0" w:space="0" w:color="auto"/>
        <w:bottom w:val="none" w:sz="0" w:space="0" w:color="auto"/>
        <w:right w:val="none" w:sz="0" w:space="0" w:color="auto"/>
      </w:divBdr>
    </w:div>
    <w:div w:id="850874557">
      <w:bodyDiv w:val="1"/>
      <w:marLeft w:val="0"/>
      <w:marRight w:val="0"/>
      <w:marTop w:val="0"/>
      <w:marBottom w:val="0"/>
      <w:divBdr>
        <w:top w:val="none" w:sz="0" w:space="0" w:color="auto"/>
        <w:left w:val="none" w:sz="0" w:space="0" w:color="auto"/>
        <w:bottom w:val="none" w:sz="0" w:space="0" w:color="auto"/>
        <w:right w:val="none" w:sz="0" w:space="0" w:color="auto"/>
      </w:divBdr>
    </w:div>
    <w:div w:id="887841819">
      <w:bodyDiv w:val="1"/>
      <w:marLeft w:val="0"/>
      <w:marRight w:val="0"/>
      <w:marTop w:val="0"/>
      <w:marBottom w:val="0"/>
      <w:divBdr>
        <w:top w:val="none" w:sz="0" w:space="0" w:color="auto"/>
        <w:left w:val="none" w:sz="0" w:space="0" w:color="auto"/>
        <w:bottom w:val="none" w:sz="0" w:space="0" w:color="auto"/>
        <w:right w:val="none" w:sz="0" w:space="0" w:color="auto"/>
      </w:divBdr>
    </w:div>
    <w:div w:id="909464098">
      <w:bodyDiv w:val="1"/>
      <w:marLeft w:val="0"/>
      <w:marRight w:val="0"/>
      <w:marTop w:val="0"/>
      <w:marBottom w:val="0"/>
      <w:divBdr>
        <w:top w:val="none" w:sz="0" w:space="0" w:color="auto"/>
        <w:left w:val="none" w:sz="0" w:space="0" w:color="auto"/>
        <w:bottom w:val="none" w:sz="0" w:space="0" w:color="auto"/>
        <w:right w:val="none" w:sz="0" w:space="0" w:color="auto"/>
      </w:divBdr>
    </w:div>
    <w:div w:id="976837437">
      <w:bodyDiv w:val="1"/>
      <w:marLeft w:val="0"/>
      <w:marRight w:val="0"/>
      <w:marTop w:val="0"/>
      <w:marBottom w:val="0"/>
      <w:divBdr>
        <w:top w:val="none" w:sz="0" w:space="0" w:color="auto"/>
        <w:left w:val="none" w:sz="0" w:space="0" w:color="auto"/>
        <w:bottom w:val="none" w:sz="0" w:space="0" w:color="auto"/>
        <w:right w:val="none" w:sz="0" w:space="0" w:color="auto"/>
      </w:divBdr>
    </w:div>
    <w:div w:id="1040939029">
      <w:bodyDiv w:val="1"/>
      <w:marLeft w:val="0"/>
      <w:marRight w:val="0"/>
      <w:marTop w:val="0"/>
      <w:marBottom w:val="0"/>
      <w:divBdr>
        <w:top w:val="none" w:sz="0" w:space="0" w:color="auto"/>
        <w:left w:val="none" w:sz="0" w:space="0" w:color="auto"/>
        <w:bottom w:val="none" w:sz="0" w:space="0" w:color="auto"/>
        <w:right w:val="none" w:sz="0" w:space="0" w:color="auto"/>
      </w:divBdr>
    </w:div>
    <w:div w:id="1086421260">
      <w:bodyDiv w:val="1"/>
      <w:marLeft w:val="0"/>
      <w:marRight w:val="0"/>
      <w:marTop w:val="0"/>
      <w:marBottom w:val="0"/>
      <w:divBdr>
        <w:top w:val="none" w:sz="0" w:space="0" w:color="auto"/>
        <w:left w:val="none" w:sz="0" w:space="0" w:color="auto"/>
        <w:bottom w:val="none" w:sz="0" w:space="0" w:color="auto"/>
        <w:right w:val="none" w:sz="0" w:space="0" w:color="auto"/>
      </w:divBdr>
    </w:div>
    <w:div w:id="1094673100">
      <w:bodyDiv w:val="1"/>
      <w:marLeft w:val="0"/>
      <w:marRight w:val="0"/>
      <w:marTop w:val="0"/>
      <w:marBottom w:val="0"/>
      <w:divBdr>
        <w:top w:val="none" w:sz="0" w:space="0" w:color="auto"/>
        <w:left w:val="none" w:sz="0" w:space="0" w:color="auto"/>
        <w:bottom w:val="none" w:sz="0" w:space="0" w:color="auto"/>
        <w:right w:val="none" w:sz="0" w:space="0" w:color="auto"/>
      </w:divBdr>
    </w:div>
    <w:div w:id="1114515546">
      <w:bodyDiv w:val="1"/>
      <w:marLeft w:val="0"/>
      <w:marRight w:val="0"/>
      <w:marTop w:val="0"/>
      <w:marBottom w:val="0"/>
      <w:divBdr>
        <w:top w:val="none" w:sz="0" w:space="0" w:color="auto"/>
        <w:left w:val="none" w:sz="0" w:space="0" w:color="auto"/>
        <w:bottom w:val="none" w:sz="0" w:space="0" w:color="auto"/>
        <w:right w:val="none" w:sz="0" w:space="0" w:color="auto"/>
      </w:divBdr>
    </w:div>
    <w:div w:id="1115055732">
      <w:bodyDiv w:val="1"/>
      <w:marLeft w:val="0"/>
      <w:marRight w:val="0"/>
      <w:marTop w:val="0"/>
      <w:marBottom w:val="0"/>
      <w:divBdr>
        <w:top w:val="none" w:sz="0" w:space="0" w:color="auto"/>
        <w:left w:val="none" w:sz="0" w:space="0" w:color="auto"/>
        <w:bottom w:val="none" w:sz="0" w:space="0" w:color="auto"/>
        <w:right w:val="none" w:sz="0" w:space="0" w:color="auto"/>
      </w:divBdr>
    </w:div>
    <w:div w:id="1139225705">
      <w:bodyDiv w:val="1"/>
      <w:marLeft w:val="0"/>
      <w:marRight w:val="0"/>
      <w:marTop w:val="0"/>
      <w:marBottom w:val="0"/>
      <w:divBdr>
        <w:top w:val="none" w:sz="0" w:space="0" w:color="auto"/>
        <w:left w:val="none" w:sz="0" w:space="0" w:color="auto"/>
        <w:bottom w:val="none" w:sz="0" w:space="0" w:color="auto"/>
        <w:right w:val="none" w:sz="0" w:space="0" w:color="auto"/>
      </w:divBdr>
    </w:div>
    <w:div w:id="1141271560">
      <w:bodyDiv w:val="1"/>
      <w:marLeft w:val="0"/>
      <w:marRight w:val="0"/>
      <w:marTop w:val="0"/>
      <w:marBottom w:val="0"/>
      <w:divBdr>
        <w:top w:val="none" w:sz="0" w:space="0" w:color="auto"/>
        <w:left w:val="none" w:sz="0" w:space="0" w:color="auto"/>
        <w:bottom w:val="none" w:sz="0" w:space="0" w:color="auto"/>
        <w:right w:val="none" w:sz="0" w:space="0" w:color="auto"/>
      </w:divBdr>
    </w:div>
    <w:div w:id="1190025407">
      <w:bodyDiv w:val="1"/>
      <w:marLeft w:val="0"/>
      <w:marRight w:val="0"/>
      <w:marTop w:val="0"/>
      <w:marBottom w:val="0"/>
      <w:divBdr>
        <w:top w:val="none" w:sz="0" w:space="0" w:color="auto"/>
        <w:left w:val="none" w:sz="0" w:space="0" w:color="auto"/>
        <w:bottom w:val="none" w:sz="0" w:space="0" w:color="auto"/>
        <w:right w:val="none" w:sz="0" w:space="0" w:color="auto"/>
      </w:divBdr>
    </w:div>
    <w:div w:id="1206066440">
      <w:bodyDiv w:val="1"/>
      <w:marLeft w:val="0"/>
      <w:marRight w:val="0"/>
      <w:marTop w:val="0"/>
      <w:marBottom w:val="0"/>
      <w:divBdr>
        <w:top w:val="none" w:sz="0" w:space="0" w:color="auto"/>
        <w:left w:val="none" w:sz="0" w:space="0" w:color="auto"/>
        <w:bottom w:val="none" w:sz="0" w:space="0" w:color="auto"/>
        <w:right w:val="none" w:sz="0" w:space="0" w:color="auto"/>
      </w:divBdr>
    </w:div>
    <w:div w:id="1207134949">
      <w:bodyDiv w:val="1"/>
      <w:marLeft w:val="0"/>
      <w:marRight w:val="0"/>
      <w:marTop w:val="0"/>
      <w:marBottom w:val="0"/>
      <w:divBdr>
        <w:top w:val="none" w:sz="0" w:space="0" w:color="auto"/>
        <w:left w:val="none" w:sz="0" w:space="0" w:color="auto"/>
        <w:bottom w:val="none" w:sz="0" w:space="0" w:color="auto"/>
        <w:right w:val="none" w:sz="0" w:space="0" w:color="auto"/>
      </w:divBdr>
    </w:div>
    <w:div w:id="1219634101">
      <w:bodyDiv w:val="1"/>
      <w:marLeft w:val="0"/>
      <w:marRight w:val="0"/>
      <w:marTop w:val="0"/>
      <w:marBottom w:val="0"/>
      <w:divBdr>
        <w:top w:val="none" w:sz="0" w:space="0" w:color="auto"/>
        <w:left w:val="none" w:sz="0" w:space="0" w:color="auto"/>
        <w:bottom w:val="none" w:sz="0" w:space="0" w:color="auto"/>
        <w:right w:val="none" w:sz="0" w:space="0" w:color="auto"/>
      </w:divBdr>
      <w:divsChild>
        <w:div w:id="2086953187">
          <w:marLeft w:val="0"/>
          <w:marRight w:val="0"/>
          <w:marTop w:val="0"/>
          <w:marBottom w:val="0"/>
          <w:divBdr>
            <w:top w:val="none" w:sz="0" w:space="0" w:color="auto"/>
            <w:left w:val="none" w:sz="0" w:space="0" w:color="auto"/>
            <w:bottom w:val="none" w:sz="0" w:space="0" w:color="auto"/>
            <w:right w:val="none" w:sz="0" w:space="0" w:color="auto"/>
          </w:divBdr>
          <w:divsChild>
            <w:div w:id="62260908">
              <w:marLeft w:val="0"/>
              <w:marRight w:val="0"/>
              <w:marTop w:val="0"/>
              <w:marBottom w:val="0"/>
              <w:divBdr>
                <w:top w:val="none" w:sz="0" w:space="0" w:color="auto"/>
                <w:left w:val="none" w:sz="0" w:space="0" w:color="auto"/>
                <w:bottom w:val="none" w:sz="0" w:space="0" w:color="auto"/>
                <w:right w:val="none" w:sz="0" w:space="0" w:color="auto"/>
              </w:divBdr>
              <w:divsChild>
                <w:div w:id="7445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527">
          <w:marLeft w:val="0"/>
          <w:marRight w:val="0"/>
          <w:marTop w:val="0"/>
          <w:marBottom w:val="0"/>
          <w:divBdr>
            <w:top w:val="none" w:sz="0" w:space="0" w:color="auto"/>
            <w:left w:val="none" w:sz="0" w:space="0" w:color="auto"/>
            <w:bottom w:val="none" w:sz="0" w:space="0" w:color="auto"/>
            <w:right w:val="none" w:sz="0" w:space="0" w:color="auto"/>
          </w:divBdr>
          <w:divsChild>
            <w:div w:id="1433864851">
              <w:marLeft w:val="0"/>
              <w:marRight w:val="0"/>
              <w:marTop w:val="0"/>
              <w:marBottom w:val="0"/>
              <w:divBdr>
                <w:top w:val="none" w:sz="0" w:space="0" w:color="auto"/>
                <w:left w:val="none" w:sz="0" w:space="0" w:color="auto"/>
                <w:bottom w:val="none" w:sz="0" w:space="0" w:color="auto"/>
                <w:right w:val="none" w:sz="0" w:space="0" w:color="auto"/>
              </w:divBdr>
              <w:divsChild>
                <w:div w:id="2048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1653">
      <w:bodyDiv w:val="1"/>
      <w:marLeft w:val="0"/>
      <w:marRight w:val="0"/>
      <w:marTop w:val="0"/>
      <w:marBottom w:val="0"/>
      <w:divBdr>
        <w:top w:val="none" w:sz="0" w:space="0" w:color="auto"/>
        <w:left w:val="none" w:sz="0" w:space="0" w:color="auto"/>
        <w:bottom w:val="none" w:sz="0" w:space="0" w:color="auto"/>
        <w:right w:val="none" w:sz="0" w:space="0" w:color="auto"/>
      </w:divBdr>
    </w:div>
    <w:div w:id="1241983945">
      <w:bodyDiv w:val="1"/>
      <w:marLeft w:val="0"/>
      <w:marRight w:val="0"/>
      <w:marTop w:val="0"/>
      <w:marBottom w:val="0"/>
      <w:divBdr>
        <w:top w:val="none" w:sz="0" w:space="0" w:color="auto"/>
        <w:left w:val="none" w:sz="0" w:space="0" w:color="auto"/>
        <w:bottom w:val="none" w:sz="0" w:space="0" w:color="auto"/>
        <w:right w:val="none" w:sz="0" w:space="0" w:color="auto"/>
      </w:divBdr>
    </w:div>
    <w:div w:id="1276450800">
      <w:bodyDiv w:val="1"/>
      <w:marLeft w:val="0"/>
      <w:marRight w:val="0"/>
      <w:marTop w:val="0"/>
      <w:marBottom w:val="0"/>
      <w:divBdr>
        <w:top w:val="none" w:sz="0" w:space="0" w:color="auto"/>
        <w:left w:val="none" w:sz="0" w:space="0" w:color="auto"/>
        <w:bottom w:val="none" w:sz="0" w:space="0" w:color="auto"/>
        <w:right w:val="none" w:sz="0" w:space="0" w:color="auto"/>
      </w:divBdr>
    </w:div>
    <w:div w:id="1316766694">
      <w:bodyDiv w:val="1"/>
      <w:marLeft w:val="0"/>
      <w:marRight w:val="0"/>
      <w:marTop w:val="0"/>
      <w:marBottom w:val="0"/>
      <w:divBdr>
        <w:top w:val="none" w:sz="0" w:space="0" w:color="auto"/>
        <w:left w:val="none" w:sz="0" w:space="0" w:color="auto"/>
        <w:bottom w:val="none" w:sz="0" w:space="0" w:color="auto"/>
        <w:right w:val="none" w:sz="0" w:space="0" w:color="auto"/>
      </w:divBdr>
    </w:div>
    <w:div w:id="1391805170">
      <w:bodyDiv w:val="1"/>
      <w:marLeft w:val="0"/>
      <w:marRight w:val="0"/>
      <w:marTop w:val="0"/>
      <w:marBottom w:val="0"/>
      <w:divBdr>
        <w:top w:val="none" w:sz="0" w:space="0" w:color="auto"/>
        <w:left w:val="none" w:sz="0" w:space="0" w:color="auto"/>
        <w:bottom w:val="none" w:sz="0" w:space="0" w:color="auto"/>
        <w:right w:val="none" w:sz="0" w:space="0" w:color="auto"/>
      </w:divBdr>
    </w:div>
    <w:div w:id="1441298206">
      <w:bodyDiv w:val="1"/>
      <w:marLeft w:val="0"/>
      <w:marRight w:val="0"/>
      <w:marTop w:val="0"/>
      <w:marBottom w:val="0"/>
      <w:divBdr>
        <w:top w:val="none" w:sz="0" w:space="0" w:color="auto"/>
        <w:left w:val="none" w:sz="0" w:space="0" w:color="auto"/>
        <w:bottom w:val="none" w:sz="0" w:space="0" w:color="auto"/>
        <w:right w:val="none" w:sz="0" w:space="0" w:color="auto"/>
      </w:divBdr>
    </w:div>
    <w:div w:id="1476414340">
      <w:bodyDiv w:val="1"/>
      <w:marLeft w:val="0"/>
      <w:marRight w:val="0"/>
      <w:marTop w:val="0"/>
      <w:marBottom w:val="0"/>
      <w:divBdr>
        <w:top w:val="none" w:sz="0" w:space="0" w:color="auto"/>
        <w:left w:val="none" w:sz="0" w:space="0" w:color="auto"/>
        <w:bottom w:val="none" w:sz="0" w:space="0" w:color="auto"/>
        <w:right w:val="none" w:sz="0" w:space="0" w:color="auto"/>
      </w:divBdr>
    </w:div>
    <w:div w:id="1482966886">
      <w:bodyDiv w:val="1"/>
      <w:marLeft w:val="0"/>
      <w:marRight w:val="0"/>
      <w:marTop w:val="0"/>
      <w:marBottom w:val="0"/>
      <w:divBdr>
        <w:top w:val="none" w:sz="0" w:space="0" w:color="auto"/>
        <w:left w:val="none" w:sz="0" w:space="0" w:color="auto"/>
        <w:bottom w:val="none" w:sz="0" w:space="0" w:color="auto"/>
        <w:right w:val="none" w:sz="0" w:space="0" w:color="auto"/>
      </w:divBdr>
    </w:div>
    <w:div w:id="1654137031">
      <w:bodyDiv w:val="1"/>
      <w:marLeft w:val="0"/>
      <w:marRight w:val="0"/>
      <w:marTop w:val="0"/>
      <w:marBottom w:val="0"/>
      <w:divBdr>
        <w:top w:val="none" w:sz="0" w:space="0" w:color="auto"/>
        <w:left w:val="none" w:sz="0" w:space="0" w:color="auto"/>
        <w:bottom w:val="none" w:sz="0" w:space="0" w:color="auto"/>
        <w:right w:val="none" w:sz="0" w:space="0" w:color="auto"/>
      </w:divBdr>
    </w:div>
    <w:div w:id="1659846225">
      <w:bodyDiv w:val="1"/>
      <w:marLeft w:val="0"/>
      <w:marRight w:val="0"/>
      <w:marTop w:val="0"/>
      <w:marBottom w:val="0"/>
      <w:divBdr>
        <w:top w:val="none" w:sz="0" w:space="0" w:color="auto"/>
        <w:left w:val="none" w:sz="0" w:space="0" w:color="auto"/>
        <w:bottom w:val="none" w:sz="0" w:space="0" w:color="auto"/>
        <w:right w:val="none" w:sz="0" w:space="0" w:color="auto"/>
      </w:divBdr>
    </w:div>
    <w:div w:id="1720475258">
      <w:bodyDiv w:val="1"/>
      <w:marLeft w:val="0"/>
      <w:marRight w:val="0"/>
      <w:marTop w:val="0"/>
      <w:marBottom w:val="0"/>
      <w:divBdr>
        <w:top w:val="none" w:sz="0" w:space="0" w:color="auto"/>
        <w:left w:val="none" w:sz="0" w:space="0" w:color="auto"/>
        <w:bottom w:val="none" w:sz="0" w:space="0" w:color="auto"/>
        <w:right w:val="none" w:sz="0" w:space="0" w:color="auto"/>
      </w:divBdr>
    </w:div>
    <w:div w:id="1791970140">
      <w:bodyDiv w:val="1"/>
      <w:marLeft w:val="0"/>
      <w:marRight w:val="0"/>
      <w:marTop w:val="0"/>
      <w:marBottom w:val="0"/>
      <w:divBdr>
        <w:top w:val="none" w:sz="0" w:space="0" w:color="auto"/>
        <w:left w:val="none" w:sz="0" w:space="0" w:color="auto"/>
        <w:bottom w:val="none" w:sz="0" w:space="0" w:color="auto"/>
        <w:right w:val="none" w:sz="0" w:space="0" w:color="auto"/>
      </w:divBdr>
    </w:div>
    <w:div w:id="1836992628">
      <w:bodyDiv w:val="1"/>
      <w:marLeft w:val="0"/>
      <w:marRight w:val="0"/>
      <w:marTop w:val="0"/>
      <w:marBottom w:val="0"/>
      <w:divBdr>
        <w:top w:val="none" w:sz="0" w:space="0" w:color="auto"/>
        <w:left w:val="none" w:sz="0" w:space="0" w:color="auto"/>
        <w:bottom w:val="none" w:sz="0" w:space="0" w:color="auto"/>
        <w:right w:val="none" w:sz="0" w:space="0" w:color="auto"/>
      </w:divBdr>
    </w:div>
    <w:div w:id="1861812964">
      <w:bodyDiv w:val="1"/>
      <w:marLeft w:val="0"/>
      <w:marRight w:val="0"/>
      <w:marTop w:val="0"/>
      <w:marBottom w:val="0"/>
      <w:divBdr>
        <w:top w:val="none" w:sz="0" w:space="0" w:color="auto"/>
        <w:left w:val="none" w:sz="0" w:space="0" w:color="auto"/>
        <w:bottom w:val="none" w:sz="0" w:space="0" w:color="auto"/>
        <w:right w:val="none" w:sz="0" w:space="0" w:color="auto"/>
      </w:divBdr>
    </w:div>
    <w:div w:id="1904176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fp20analytics.com" TargetMode="External"/><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WARYA\OneDrive\Documents\IT%20Tickets%20Analysis%20report%20by%20tushar%20gup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HWARYA\OneDrive\Documents\IT%20Tickets%20Analysis%20report%20by%20tushar%20gup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HWARYA\OneDrive\Documents\IT%20Tickets%20Analysis%20report%20by%20tushar%20gup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HWARYA\OneDrive\Documents\IT%20Tickets%20Analysis%20report%20by%20tushar%20gup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HWARYA\OneDrive\Documents\IT%20Tickets%20Analysis%20report%20by%20tushar%20gup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HWARYA\OneDrive\Documents\IT%20Tickets%20Analysis%20report%20by%20tushar%20gup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7707ca45d7066613/&#12489;&#12461;&#12517;&#12513;&#12531;&#12488;/IT%20Tickets%20Analysis%20(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HWARYA\OneDrive\Documents\IT%20Tickets%20Analysis%20report%20by%20tushar%20gup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HWARYA\OneDrive\Documents\IT%20Tickets%20Analysis%20report%20by%20tushar%20gup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report by Tushar Gupta.xlsx]Pivot!ticket by year</c:name>
    <c:fmtId val="-1"/>
  </c:pivotSource>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Ticket by year</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BB"/>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B"/>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B"/>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B"/>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Pivot!$B$16</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B"/>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chemeClr val="accent1"/>
                </a:solidFill>
                <a:prstDash val="sysDash"/>
              </a:ln>
              <a:effectLst/>
            </c:spPr>
            <c:trendlineType val="linear"/>
            <c:dispRSqr val="0"/>
            <c:dispEq val="0"/>
          </c:trendline>
          <c:cat>
            <c:strRef>
              <c:f>Pivot!$A$17:$A$22</c:f>
              <c:strCache>
                <c:ptCount val="5"/>
                <c:pt idx="0">
                  <c:v>2016</c:v>
                </c:pt>
                <c:pt idx="1">
                  <c:v>2017</c:v>
                </c:pt>
                <c:pt idx="2">
                  <c:v>2018</c:v>
                </c:pt>
                <c:pt idx="3">
                  <c:v>2019</c:v>
                </c:pt>
                <c:pt idx="4">
                  <c:v>2020</c:v>
                </c:pt>
              </c:strCache>
            </c:strRef>
          </c:cat>
          <c:val>
            <c:numRef>
              <c:f>Pivot!$B$17:$B$22</c:f>
              <c:numCache>
                <c:formatCode>General</c:formatCode>
                <c:ptCount val="5"/>
                <c:pt idx="0">
                  <c:v>13051</c:v>
                </c:pt>
                <c:pt idx="1">
                  <c:v>14915</c:v>
                </c:pt>
                <c:pt idx="2">
                  <c:v>18954</c:v>
                </c:pt>
                <c:pt idx="3">
                  <c:v>21490</c:v>
                </c:pt>
                <c:pt idx="4">
                  <c:v>29088</c:v>
                </c:pt>
              </c:numCache>
            </c:numRef>
          </c:val>
          <c:extLst>
            <c:ext xmlns:c16="http://schemas.microsoft.com/office/drawing/2014/chart" uri="{C3380CC4-5D6E-409C-BE32-E72D297353CC}">
              <c16:uniqueId val="{00000001-F453-481C-BF10-A8F13BC75357}"/>
            </c:ext>
          </c:extLst>
        </c:ser>
        <c:dLbls>
          <c:dLblPos val="inEnd"/>
          <c:showLegendKey val="0"/>
          <c:showVal val="1"/>
          <c:showCatName val="0"/>
          <c:showSerName val="0"/>
          <c:showPercent val="0"/>
          <c:showBubbleSize val="0"/>
        </c:dLbls>
        <c:gapWidth val="41"/>
        <c:axId val="156284800"/>
        <c:axId val="198259072"/>
      </c:barChart>
      <c:catAx>
        <c:axId val="15628480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N"/>
                  <a:t>Year</a:t>
                </a:r>
              </a:p>
            </c:rich>
          </c:tx>
          <c:layout>
            <c:manualLayout>
              <c:xMode val="edge"/>
              <c:yMode val="edge"/>
              <c:x val="0.48250809273840772"/>
              <c:y val="0.8954416947881516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BB"/>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BB"/>
          </a:p>
        </c:txPr>
        <c:crossAx val="198259072"/>
        <c:crosses val="autoZero"/>
        <c:auto val="1"/>
        <c:lblAlgn val="ctr"/>
        <c:lblOffset val="100"/>
        <c:noMultiLvlLbl val="0"/>
      </c:catAx>
      <c:valAx>
        <c:axId val="198259072"/>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N"/>
                  <a:t>No. of tickets</a:t>
                </a:r>
              </a:p>
            </c:rich>
          </c:tx>
          <c:layout>
            <c:manualLayout>
              <c:xMode val="edge"/>
              <c:yMode val="edge"/>
              <c:x val="2.2222222222222223E-2"/>
              <c:y val="0.35816163604549434"/>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BB"/>
            </a:p>
          </c:txPr>
        </c:title>
        <c:numFmt formatCode="General" sourceLinked="1"/>
        <c:majorTickMark val="none"/>
        <c:minorTickMark val="none"/>
        <c:tickLblPos val="nextTo"/>
        <c:crossAx val="156284800"/>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BB"/>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report by Tushar Gupta.xlsx]Pivot!ticket by date</c:name>
    <c:fmtId val="-1"/>
  </c:pivotSource>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US"/>
              <a:t>Distribution of Tickets by Resolution time (Days)</a:t>
            </a:r>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BB"/>
        </a:p>
      </c:txPr>
    </c:title>
    <c:autoTitleDeleted val="0"/>
    <c:pivotFmts>
      <c:pivotFmt>
        <c:idx val="0"/>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circle"/>
          <c:size val="6"/>
          <c:spPr>
            <a:solidFill>
              <a:schemeClr val="accent1"/>
            </a:solidFill>
            <a:ln w="9525">
              <a:solidFill>
                <a:schemeClr val="dk1">
                  <a:lumMod val="75000"/>
                  <a:lumOff val="25000"/>
                </a:schemeClr>
              </a:solidFill>
            </a:ln>
            <a:effectLst/>
          </c:spPr>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B"/>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B"/>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B"/>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B"/>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B"/>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2740781758545225E-2"/>
          <c:y val="0.30405990610110223"/>
          <c:w val="0.95725921824145477"/>
          <c:h val="0.38593106068536115"/>
        </c:manualLayout>
      </c:layout>
      <c:bar3DChart>
        <c:barDir val="col"/>
        <c:grouping val="clustered"/>
        <c:varyColors val="0"/>
        <c:ser>
          <c:idx val="0"/>
          <c:order val="0"/>
          <c:tx>
            <c:strRef>
              <c:f>Pivot!$N$1</c:f>
              <c:strCache>
                <c:ptCount val="1"/>
                <c:pt idx="0">
                  <c:v>Total</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B"/>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Pivot!$M$2:$M$24</c:f>
              <c:strCach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strCache>
            </c:strRef>
          </c:cat>
          <c:val>
            <c:numRef>
              <c:f>Pivot!$N$2:$N$24</c:f>
              <c:numCache>
                <c:formatCode>General</c:formatCode>
                <c:ptCount val="22"/>
                <c:pt idx="0">
                  <c:v>25071</c:v>
                </c:pt>
                <c:pt idx="1">
                  <c:v>9277</c:v>
                </c:pt>
                <c:pt idx="2">
                  <c:v>6466</c:v>
                </c:pt>
                <c:pt idx="3">
                  <c:v>6200</c:v>
                </c:pt>
                <c:pt idx="4">
                  <c:v>4919</c:v>
                </c:pt>
                <c:pt idx="5">
                  <c:v>8789</c:v>
                </c:pt>
                <c:pt idx="6">
                  <c:v>7802</c:v>
                </c:pt>
                <c:pt idx="7">
                  <c:v>6582</c:v>
                </c:pt>
                <c:pt idx="8">
                  <c:v>4850</c:v>
                </c:pt>
                <c:pt idx="9">
                  <c:v>3739</c:v>
                </c:pt>
                <c:pt idx="10">
                  <c:v>3899</c:v>
                </c:pt>
                <c:pt idx="11">
                  <c:v>1732</c:v>
                </c:pt>
                <c:pt idx="12">
                  <c:v>1555</c:v>
                </c:pt>
                <c:pt idx="13">
                  <c:v>1712</c:v>
                </c:pt>
                <c:pt idx="14">
                  <c:v>1566</c:v>
                </c:pt>
                <c:pt idx="15">
                  <c:v>1360</c:v>
                </c:pt>
                <c:pt idx="16">
                  <c:v>1167</c:v>
                </c:pt>
                <c:pt idx="17">
                  <c:v>554</c:v>
                </c:pt>
                <c:pt idx="18">
                  <c:v>124</c:v>
                </c:pt>
                <c:pt idx="19">
                  <c:v>130</c:v>
                </c:pt>
                <c:pt idx="20">
                  <c:v>2</c:v>
                </c:pt>
                <c:pt idx="21">
                  <c:v>2</c:v>
                </c:pt>
              </c:numCache>
            </c:numRef>
          </c:val>
          <c:extLst>
            <c:ext xmlns:c16="http://schemas.microsoft.com/office/drawing/2014/chart" uri="{C3380CC4-5D6E-409C-BE32-E72D297353CC}">
              <c16:uniqueId val="{00000000-1B7A-4E8A-A6C2-895FDD3DCC03}"/>
            </c:ext>
          </c:extLst>
        </c:ser>
        <c:dLbls>
          <c:showLegendKey val="0"/>
          <c:showVal val="1"/>
          <c:showCatName val="0"/>
          <c:showSerName val="0"/>
          <c:showPercent val="0"/>
          <c:showBubbleSize val="0"/>
        </c:dLbls>
        <c:gapWidth val="84"/>
        <c:gapDepth val="53"/>
        <c:shape val="box"/>
        <c:axId val="1252964544"/>
        <c:axId val="1252967064"/>
        <c:axId val="0"/>
      </c:bar3DChart>
      <c:catAx>
        <c:axId val="125296454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a:t>No. of Resolution Days</a:t>
                </a:r>
              </a:p>
            </c:rich>
          </c:tx>
          <c:layout>
            <c:manualLayout>
              <c:xMode val="edge"/>
              <c:yMode val="edge"/>
              <c:x val="0.4235968285265051"/>
              <c:y val="0.8305326494454071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BB"/>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BB"/>
          </a:p>
        </c:txPr>
        <c:crossAx val="1252967064"/>
        <c:crosses val="autoZero"/>
        <c:auto val="1"/>
        <c:lblAlgn val="ctr"/>
        <c:lblOffset val="100"/>
        <c:noMultiLvlLbl val="0"/>
      </c:catAx>
      <c:valAx>
        <c:axId val="1252967064"/>
        <c:scaling>
          <c:orientation val="minMax"/>
        </c:scaling>
        <c:delete val="1"/>
        <c:axPos val="l"/>
        <c:title>
          <c:tx>
            <c:rich>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a:t>Count of Tickets</a:t>
                </a:r>
              </a:p>
            </c:rich>
          </c:tx>
          <c:layout>
            <c:manualLayout>
              <c:xMode val="edge"/>
              <c:yMode val="edge"/>
              <c:x val="2.9035870516185482E-2"/>
              <c:y val="0.32594779819189268"/>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BB"/>
            </a:p>
          </c:txPr>
        </c:title>
        <c:numFmt formatCode="General" sourceLinked="1"/>
        <c:majorTickMark val="out"/>
        <c:minorTickMark val="none"/>
        <c:tickLblPos val="nextTo"/>
        <c:crossAx val="1252964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a:outerShdw blurRad="50800" dist="38100" dir="18900000" algn="bl" rotWithShape="0">
        <a:prstClr val="black">
          <a:alpha val="40000"/>
        </a:prstClr>
      </a:outerShdw>
    </a:effectLst>
  </c:spPr>
  <c:txPr>
    <a:bodyPr/>
    <a:lstStyle/>
    <a:p>
      <a:pPr>
        <a:defRPr/>
      </a:pPr>
      <a:endParaRPr lang="en-BB"/>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report by Tushar Gupta.xlsx]Pivot!satisfaction rate by time</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Avg. Satisfaction rate by Month</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BB"/>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BB"/>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BB"/>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BB"/>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BB"/>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BB"/>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Pivot!$E$1</c:f>
              <c:strCache>
                <c:ptCount val="1"/>
                <c:pt idx="0">
                  <c:v>Total</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BB"/>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trendline>
            <c:spPr>
              <a:ln w="25400" cap="rnd">
                <a:solidFill>
                  <a:schemeClr val="accent1">
                    <a:alpha val="50000"/>
                  </a:schemeClr>
                </a:solidFill>
              </a:ln>
              <a:effectLst/>
            </c:spPr>
            <c:trendlineType val="linear"/>
            <c:dispRSqr val="0"/>
            <c:dispEq val="0"/>
          </c:trendline>
          <c:cat>
            <c:strRef>
              <c:f>Pivot!$D$2:$D$14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cat>
          <c:val>
            <c:numRef>
              <c:f>Pivot!$E$2:$E$14</c:f>
              <c:numCache>
                <c:formatCode>0.00</c:formatCode>
                <c:ptCount val="12"/>
                <c:pt idx="0">
                  <c:v>4.1516155758077877</c:v>
                </c:pt>
                <c:pt idx="1">
                  <c:v>4.0717630679660806</c:v>
                </c:pt>
                <c:pt idx="2">
                  <c:v>4.0736509479824985</c:v>
                </c:pt>
                <c:pt idx="3">
                  <c:v>4.1137709462013357</c:v>
                </c:pt>
                <c:pt idx="4">
                  <c:v>4.1107006526289869</c:v>
                </c:pt>
                <c:pt idx="5">
                  <c:v>4.0924947795111164</c:v>
                </c:pt>
                <c:pt idx="6">
                  <c:v>4.1240396530359353</c:v>
                </c:pt>
                <c:pt idx="7">
                  <c:v>4.098598185887619</c:v>
                </c:pt>
                <c:pt idx="8">
                  <c:v>4.1023238836841465</c:v>
                </c:pt>
                <c:pt idx="9">
                  <c:v>4.081341965862272</c:v>
                </c:pt>
                <c:pt idx="10">
                  <c:v>4.093409256118246</c:v>
                </c:pt>
                <c:pt idx="11">
                  <c:v>4.1007022973455545</c:v>
                </c:pt>
              </c:numCache>
            </c:numRef>
          </c:val>
          <c:smooth val="0"/>
          <c:extLst>
            <c:ext xmlns:c16="http://schemas.microsoft.com/office/drawing/2014/chart" uri="{C3380CC4-5D6E-409C-BE32-E72D297353CC}">
              <c16:uniqueId val="{00000001-07D6-4317-AE4C-46D549ECCC4B}"/>
            </c:ext>
          </c:extLst>
        </c:ser>
        <c:dLbls>
          <c:dLblPos val="t"/>
          <c:showLegendKey val="0"/>
          <c:showVal val="1"/>
          <c:showCatName val="0"/>
          <c:showSerName val="0"/>
          <c:showPercent val="0"/>
          <c:showBubbleSize val="0"/>
        </c:dLbls>
        <c:marker val="1"/>
        <c:smooth val="0"/>
        <c:axId val="1014395976"/>
        <c:axId val="1014395616"/>
      </c:lineChart>
      <c:catAx>
        <c:axId val="10143959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BB"/>
          </a:p>
        </c:txPr>
        <c:crossAx val="1014395616"/>
        <c:crosses val="autoZero"/>
        <c:auto val="1"/>
        <c:lblAlgn val="ctr"/>
        <c:lblOffset val="100"/>
        <c:noMultiLvlLbl val="0"/>
      </c:catAx>
      <c:valAx>
        <c:axId val="10143956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Satisfaction</a:t>
                </a:r>
                <a:r>
                  <a:rPr lang="en-IN" baseline="0"/>
                  <a:t> rate</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I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BB"/>
          </a:p>
        </c:txPr>
        <c:crossAx val="1014395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a:outerShdw blurRad="50800" dist="38100" dir="18900000" algn="bl" rotWithShape="0">
        <a:prstClr val="black">
          <a:alpha val="40000"/>
        </a:prstClr>
      </a:outerShdw>
    </a:effectLst>
  </c:spPr>
  <c:txPr>
    <a:bodyPr/>
    <a:lstStyle/>
    <a:p>
      <a:pPr>
        <a:defRPr/>
      </a:pPr>
      <a:endParaRPr lang="en-BB"/>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report by tushar gupta.xlsx]Pivot!PivotTable4</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Ticket by category</a:t>
            </a:r>
          </a:p>
        </c:rich>
      </c:tx>
      <c:layout>
        <c:manualLayout>
          <c:xMode val="edge"/>
          <c:yMode val="edge"/>
          <c:x val="0.51963888888888887"/>
          <c:y val="0.11472003499562555"/>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BB"/>
        </a:p>
      </c:txPr>
    </c:title>
    <c:autoTitleDeleted val="0"/>
    <c:pivotFmts>
      <c:pivotFmt>
        <c:idx val="0"/>
        <c:dLbl>
          <c:idx val="0"/>
          <c:dLblPos val="bestFit"/>
          <c:showLegendKey val="0"/>
          <c:showVal val="0"/>
          <c:showCatName val="0"/>
          <c:showSerName val="0"/>
          <c:showPercent val="1"/>
          <c:showBubbleSize val="0"/>
          <c:extLst>
            <c:ext xmlns:c15="http://schemas.microsoft.com/office/drawing/2012/chart" uri="{CE6537A1-D6FC-4f65-9D91-7224C49458BB}"/>
          </c:extLst>
        </c:dLbl>
      </c:pivotFmt>
      <c:pivotFmt>
        <c:idx val="1"/>
        <c:dLbl>
          <c:idx val="0"/>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BB"/>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BB"/>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BB"/>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s>
    <c:plotArea>
      <c:layout>
        <c:manualLayout>
          <c:layoutTarget val="inner"/>
          <c:xMode val="edge"/>
          <c:yMode val="edge"/>
          <c:x val="0.16195866141732285"/>
          <c:y val="0.24112204724409445"/>
          <c:w val="0.40810454943132107"/>
          <c:h val="0.68017424905220181"/>
        </c:manualLayout>
      </c:layout>
      <c:pieChart>
        <c:varyColors val="1"/>
        <c:ser>
          <c:idx val="0"/>
          <c:order val="0"/>
          <c:tx>
            <c:strRef>
              <c:f>Pivot!$H$1</c:f>
              <c:strCache>
                <c:ptCount val="1"/>
                <c:pt idx="0">
                  <c:v>Total</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B7DF-4A4E-8875-EE9A3F07205C}"/>
              </c:ext>
            </c:extLst>
          </c:dPt>
          <c:dPt>
            <c:idx val="1"/>
            <c:bubble3D val="0"/>
            <c:explosion val="5"/>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B7DF-4A4E-8875-EE9A3F07205C}"/>
              </c:ext>
            </c:extLst>
          </c:dPt>
          <c:dPt>
            <c:idx val="2"/>
            <c:bubble3D val="0"/>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B7DF-4A4E-8875-EE9A3F07205C}"/>
              </c:ext>
            </c:extLst>
          </c:dPt>
          <c:dPt>
            <c:idx val="3"/>
            <c:bubble3D val="0"/>
            <c:spPr>
              <a:gradFill rotWithShape="1">
                <a:gsLst>
                  <a:gs pos="0">
                    <a:schemeClr val="accent4">
                      <a:tint val="100000"/>
                      <a:shade val="100000"/>
                      <a:satMod val="130000"/>
                    </a:schemeClr>
                  </a:gs>
                  <a:gs pos="100000">
                    <a:schemeClr val="accent4">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B7DF-4A4E-8875-EE9A3F07205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BB"/>
              </a:p>
            </c:txPr>
            <c:dLblPos val="bestFit"/>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Pivot!$G$2:$G$6</c:f>
              <c:strCache>
                <c:ptCount val="4"/>
                <c:pt idx="0">
                  <c:v>Hardware</c:v>
                </c:pt>
                <c:pt idx="1">
                  <c:v>Login Access</c:v>
                </c:pt>
                <c:pt idx="2">
                  <c:v>Software</c:v>
                </c:pt>
                <c:pt idx="3">
                  <c:v>System</c:v>
                </c:pt>
              </c:strCache>
            </c:strRef>
          </c:cat>
          <c:val>
            <c:numRef>
              <c:f>Pivot!$H$2:$H$6</c:f>
              <c:numCache>
                <c:formatCode>General</c:formatCode>
                <c:ptCount val="4"/>
                <c:pt idx="0">
                  <c:v>7.6253981300729476</c:v>
                </c:pt>
                <c:pt idx="1">
                  <c:v>0.31380810468262937</c:v>
                </c:pt>
                <c:pt idx="2">
                  <c:v>5.2387327542156363</c:v>
                </c:pt>
                <c:pt idx="3">
                  <c:v>6.6156094559253376</c:v>
                </c:pt>
              </c:numCache>
            </c:numRef>
          </c:val>
          <c:extLst>
            <c:ext xmlns:c16="http://schemas.microsoft.com/office/drawing/2014/chart" uri="{C3380CC4-5D6E-409C-BE32-E72D297353CC}">
              <c16:uniqueId val="{00000008-B7DF-4A4E-8875-EE9A3F07205C}"/>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BB"/>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BB"/>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report by tushar gupta.xlsx]Pivot!PivotTable6</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Ticket by Severity</a:t>
            </a:r>
          </a:p>
        </c:rich>
      </c:tx>
      <c:layout>
        <c:manualLayout>
          <c:xMode val="edge"/>
          <c:yMode val="edge"/>
          <c:x val="0.34655555555555556"/>
          <c:y val="8.6942257217847763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BB"/>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BB"/>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BB"/>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BB"/>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Pivot!$K$1</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BB"/>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Pivot!$J$2:$J$7</c:f>
              <c:strCache>
                <c:ptCount val="5"/>
                <c:pt idx="0">
                  <c:v>1 - Minor</c:v>
                </c:pt>
                <c:pt idx="1">
                  <c:v>2 - Normal</c:v>
                </c:pt>
                <c:pt idx="2">
                  <c:v>3 - Major</c:v>
                </c:pt>
                <c:pt idx="3">
                  <c:v>4 - Urgent</c:v>
                </c:pt>
                <c:pt idx="4">
                  <c:v>0 - Unclassified</c:v>
                </c:pt>
              </c:strCache>
            </c:strRef>
          </c:cat>
          <c:val>
            <c:numRef>
              <c:f>Pivot!$K$2:$K$7</c:f>
              <c:numCache>
                <c:formatCode>General</c:formatCode>
                <c:ptCount val="5"/>
                <c:pt idx="0">
                  <c:v>2258</c:v>
                </c:pt>
                <c:pt idx="1">
                  <c:v>88656</c:v>
                </c:pt>
                <c:pt idx="2">
                  <c:v>4836</c:v>
                </c:pt>
                <c:pt idx="3">
                  <c:v>1392</c:v>
                </c:pt>
                <c:pt idx="4">
                  <c:v>356</c:v>
                </c:pt>
              </c:numCache>
            </c:numRef>
          </c:val>
          <c:extLst>
            <c:ext xmlns:c16="http://schemas.microsoft.com/office/drawing/2014/chart" uri="{C3380CC4-5D6E-409C-BE32-E72D297353CC}">
              <c16:uniqueId val="{00000000-CD02-4C22-8BF2-1CA46F39F19F}"/>
            </c:ext>
          </c:extLst>
        </c:ser>
        <c:dLbls>
          <c:dLblPos val="outEnd"/>
          <c:showLegendKey val="0"/>
          <c:showVal val="1"/>
          <c:showCatName val="0"/>
          <c:showSerName val="0"/>
          <c:showPercent val="0"/>
          <c:showBubbleSize val="0"/>
        </c:dLbls>
        <c:gapWidth val="100"/>
        <c:overlap val="-24"/>
        <c:axId val="1315531592"/>
        <c:axId val="1315526192"/>
      </c:barChart>
      <c:catAx>
        <c:axId val="131553159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Severity</a:t>
                </a:r>
              </a:p>
            </c:rich>
          </c:tx>
          <c:layout>
            <c:manualLayout>
              <c:xMode val="edge"/>
              <c:yMode val="edge"/>
              <c:x val="0.50791535433070867"/>
              <c:y val="0.856552930883639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BB"/>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BB"/>
          </a:p>
        </c:txPr>
        <c:crossAx val="1315526192"/>
        <c:crosses val="autoZero"/>
        <c:auto val="1"/>
        <c:lblAlgn val="ctr"/>
        <c:lblOffset val="100"/>
        <c:noMultiLvlLbl val="0"/>
      </c:catAx>
      <c:valAx>
        <c:axId val="131552619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No. of Tickets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BB"/>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BB"/>
          </a:p>
        </c:txPr>
        <c:crossAx val="1315531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a:outerShdw blurRad="50800" dist="38100" dir="18900000" algn="bl" rotWithShape="0">
        <a:prstClr val="black">
          <a:alpha val="40000"/>
        </a:prstClr>
      </a:outerShdw>
    </a:effectLst>
  </c:spPr>
  <c:txPr>
    <a:bodyPr/>
    <a:lstStyle/>
    <a:p>
      <a:pPr>
        <a:defRPr/>
      </a:pPr>
      <a:endParaRPr lang="en-BB"/>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report by tushar gupta.xlsx]Pivot!PivotTable7</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Ticket by Priority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BB"/>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pivotFmt>
      <c:pivotFmt>
        <c:idx val="5"/>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BB"/>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BB"/>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BB"/>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s>
    <c:plotArea>
      <c:layout/>
      <c:pieChart>
        <c:varyColors val="1"/>
        <c:ser>
          <c:idx val="0"/>
          <c:order val="0"/>
          <c:tx>
            <c:strRef>
              <c:f>Pivot!$K$9</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2B2A-4555-9EE3-046B3BD10A2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2B2A-4555-9EE3-046B3BD10A2F}"/>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2B2A-4555-9EE3-046B3BD10A2F}"/>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2B2A-4555-9EE3-046B3BD10A2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BB"/>
              </a:p>
            </c:txPr>
            <c:dLblPos val="outEnd"/>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Pivot!$J$10:$J$14</c:f>
              <c:strCache>
                <c:ptCount val="4"/>
                <c:pt idx="0">
                  <c:v>1 - Low</c:v>
                </c:pt>
                <c:pt idx="1">
                  <c:v>2 - Mid</c:v>
                </c:pt>
                <c:pt idx="2">
                  <c:v>3 - High</c:v>
                </c:pt>
                <c:pt idx="3">
                  <c:v>0 - Unassigned</c:v>
                </c:pt>
              </c:strCache>
            </c:strRef>
          </c:cat>
          <c:val>
            <c:numRef>
              <c:f>Pivot!$K$10:$K$14</c:f>
              <c:numCache>
                <c:formatCode>General</c:formatCode>
                <c:ptCount val="4"/>
                <c:pt idx="0">
                  <c:v>16694</c:v>
                </c:pt>
                <c:pt idx="1">
                  <c:v>15845</c:v>
                </c:pt>
                <c:pt idx="2">
                  <c:v>35549</c:v>
                </c:pt>
                <c:pt idx="3">
                  <c:v>29410</c:v>
                </c:pt>
              </c:numCache>
            </c:numRef>
          </c:val>
          <c:extLst>
            <c:ext xmlns:c16="http://schemas.microsoft.com/office/drawing/2014/chart" uri="{C3380CC4-5D6E-409C-BE32-E72D297353CC}">
              <c16:uniqueId val="{00000008-2B2A-4555-9EE3-046B3BD10A2F}"/>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BB"/>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a:outerShdw blurRad="50800" dist="38100" dir="18900000" algn="bl" rotWithShape="0">
        <a:prstClr val="black">
          <a:alpha val="40000"/>
        </a:prstClr>
      </a:outerShdw>
    </a:effectLst>
  </c:spPr>
  <c:txPr>
    <a:bodyPr/>
    <a:lstStyle/>
    <a:p>
      <a:pPr>
        <a:defRPr/>
      </a:pPr>
      <a:endParaRPr lang="en-BB"/>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report by tushar gupta.xlsx]Pivot!ticket by month</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Ticket by month</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BB"/>
        </a:p>
      </c:txPr>
    </c:title>
    <c:autoTitleDeleted val="0"/>
    <c:pivotFmts>
      <c:pivotFmt>
        <c:idx val="0"/>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BB"/>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BB"/>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BB"/>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Pivot!$B$1</c:f>
              <c:strCache>
                <c:ptCount val="1"/>
                <c:pt idx="0">
                  <c:v>Total</c:v>
                </c:pt>
              </c:strCache>
            </c:strRef>
          </c:tx>
          <c:spPr>
            <a:ln w="31750"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BB"/>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cat>
          <c:val>
            <c:numRef>
              <c:f>Pivot!$B$2:$B$14</c:f>
              <c:numCache>
                <c:formatCode>General</c:formatCode>
                <c:ptCount val="12"/>
                <c:pt idx="0">
                  <c:v>7242</c:v>
                </c:pt>
                <c:pt idx="1">
                  <c:v>7901</c:v>
                </c:pt>
                <c:pt idx="2">
                  <c:v>8228</c:v>
                </c:pt>
                <c:pt idx="3">
                  <c:v>7937</c:v>
                </c:pt>
                <c:pt idx="4">
                  <c:v>8121</c:v>
                </c:pt>
                <c:pt idx="5">
                  <c:v>8141</c:v>
                </c:pt>
                <c:pt idx="6">
                  <c:v>8070</c:v>
                </c:pt>
                <c:pt idx="7">
                  <c:v>8489</c:v>
                </c:pt>
                <c:pt idx="8">
                  <c:v>8219</c:v>
                </c:pt>
                <c:pt idx="9">
                  <c:v>8495</c:v>
                </c:pt>
                <c:pt idx="10">
                  <c:v>8254</c:v>
                </c:pt>
                <c:pt idx="11">
                  <c:v>8401</c:v>
                </c:pt>
              </c:numCache>
            </c:numRef>
          </c:val>
          <c:smooth val="0"/>
          <c:extLst>
            <c:ext xmlns:c16="http://schemas.microsoft.com/office/drawing/2014/chart" uri="{C3380CC4-5D6E-409C-BE32-E72D297353CC}">
              <c16:uniqueId val="{00000000-58D1-4CB2-9A0C-15D17726FE11}"/>
            </c:ext>
          </c:extLst>
        </c:ser>
        <c:dLbls>
          <c:dLblPos val="t"/>
          <c:showLegendKey val="0"/>
          <c:showVal val="1"/>
          <c:showCatName val="0"/>
          <c:showSerName val="0"/>
          <c:showPercent val="0"/>
          <c:showBubbleSize val="0"/>
        </c:dLbls>
        <c:upDownBars>
          <c:gapWidth val="150"/>
          <c:upBars>
            <c:spPr>
              <a:solidFill>
                <a:schemeClr val="lt1"/>
              </a:solidFill>
              <a:ln w="9525">
                <a:solidFill>
                  <a:schemeClr val="tx1">
                    <a:lumMod val="15000"/>
                    <a:lumOff val="85000"/>
                  </a:schemeClr>
                </a:solidFill>
              </a:ln>
              <a:effectLst/>
            </c:spPr>
          </c:upBars>
          <c:downBars>
            <c:spPr>
              <a:solidFill>
                <a:schemeClr val="dk1">
                  <a:lumMod val="65000"/>
                  <a:lumOff val="35000"/>
                </a:schemeClr>
              </a:solidFill>
              <a:ln w="9525">
                <a:solidFill>
                  <a:schemeClr val="tx1">
                    <a:lumMod val="65000"/>
                    <a:lumOff val="35000"/>
                  </a:schemeClr>
                </a:solidFill>
              </a:ln>
              <a:effectLst/>
            </c:spPr>
          </c:downBars>
        </c:upDownBars>
        <c:smooth val="0"/>
        <c:axId val="34263040"/>
        <c:axId val="34265344"/>
      </c:lineChart>
      <c:catAx>
        <c:axId val="342630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Month</a:t>
                </a:r>
              </a:p>
            </c:rich>
          </c:tx>
          <c:layout>
            <c:manualLayout>
              <c:xMode val="edge"/>
              <c:yMode val="edge"/>
              <c:x val="0.48436920384951881"/>
              <c:y val="0.856552930883639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BB"/>
            </a:p>
          </c:txPr>
        </c:title>
        <c:numFmt formatCode="General" sourceLinked="0"/>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BB"/>
          </a:p>
        </c:txPr>
        <c:crossAx val="34265344"/>
        <c:crosses val="autoZero"/>
        <c:auto val="1"/>
        <c:lblAlgn val="ctr"/>
        <c:lblOffset val="100"/>
        <c:noMultiLvlLbl val="0"/>
      </c:catAx>
      <c:valAx>
        <c:axId val="3426534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No. of Tickets</a:t>
                </a:r>
              </a:p>
            </c:rich>
          </c:tx>
          <c:layout>
            <c:manualLayout>
              <c:xMode val="edge"/>
              <c:yMode val="edge"/>
              <c:x val="1.9444444444444445E-2"/>
              <c:y val="0.4072539370078739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BB"/>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BB"/>
          </a:p>
        </c:txPr>
        <c:crossAx val="342630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BB"/>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BB"/>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report by tushar gupta.xlsx]Pivot!ticket by month</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Ticket by month</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BB"/>
        </a:p>
      </c:txPr>
    </c:title>
    <c:autoTitleDeleted val="0"/>
    <c:pivotFmts>
      <c:pivotFmt>
        <c:idx val="0"/>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BB"/>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BB"/>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BB"/>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Pivot!$B$1</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BB"/>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cat>
          <c:val>
            <c:numRef>
              <c:f>Pivot!$B$2:$B$14</c:f>
              <c:numCache>
                <c:formatCode>General</c:formatCode>
                <c:ptCount val="12"/>
                <c:pt idx="0">
                  <c:v>7242</c:v>
                </c:pt>
                <c:pt idx="1">
                  <c:v>7901</c:v>
                </c:pt>
                <c:pt idx="2">
                  <c:v>8228</c:v>
                </c:pt>
                <c:pt idx="3">
                  <c:v>7937</c:v>
                </c:pt>
                <c:pt idx="4">
                  <c:v>8121</c:v>
                </c:pt>
                <c:pt idx="5">
                  <c:v>8141</c:v>
                </c:pt>
                <c:pt idx="6">
                  <c:v>8070</c:v>
                </c:pt>
                <c:pt idx="7">
                  <c:v>8489</c:v>
                </c:pt>
                <c:pt idx="8">
                  <c:v>8219</c:v>
                </c:pt>
                <c:pt idx="9">
                  <c:v>8495</c:v>
                </c:pt>
                <c:pt idx="10">
                  <c:v>8254</c:v>
                </c:pt>
                <c:pt idx="11">
                  <c:v>8401</c:v>
                </c:pt>
              </c:numCache>
            </c:numRef>
          </c:val>
          <c:smooth val="0"/>
          <c:extLst>
            <c:ext xmlns:c16="http://schemas.microsoft.com/office/drawing/2014/chart" uri="{C3380CC4-5D6E-409C-BE32-E72D297353CC}">
              <c16:uniqueId val="{00000000-3EE2-467F-9348-FDC454E39BF6}"/>
            </c:ext>
          </c:extLst>
        </c:ser>
        <c:dLbls>
          <c:dLblPos val="t"/>
          <c:showLegendKey val="0"/>
          <c:showVal val="1"/>
          <c:showCatName val="0"/>
          <c:showSerName val="0"/>
          <c:showPercent val="0"/>
          <c:showBubbleSize val="0"/>
        </c:dLbls>
        <c:upDownBars>
          <c:gapWidth val="150"/>
          <c:upBars>
            <c:spPr>
              <a:solidFill>
                <a:schemeClr val="lt1"/>
              </a:solidFill>
              <a:ln w="9525">
                <a:solidFill>
                  <a:schemeClr val="lt1">
                    <a:lumMod val="95000"/>
                    <a:alpha val="54000"/>
                  </a:schemeClr>
                </a:solidFill>
              </a:ln>
              <a:effectLst/>
            </c:spPr>
          </c:upBars>
          <c:downBars>
            <c:spPr>
              <a:solidFill>
                <a:schemeClr val="dk1">
                  <a:lumMod val="75000"/>
                  <a:lumOff val="25000"/>
                </a:schemeClr>
              </a:solidFill>
              <a:ln w="9525">
                <a:solidFill>
                  <a:schemeClr val="lt1">
                    <a:lumMod val="95000"/>
                    <a:alpha val="54000"/>
                  </a:schemeClr>
                </a:solidFill>
              </a:ln>
              <a:effectLst/>
            </c:spPr>
          </c:downBars>
        </c:upDownBars>
        <c:marker val="1"/>
        <c:smooth val="0"/>
        <c:axId val="34263040"/>
        <c:axId val="34265344"/>
      </c:lineChart>
      <c:catAx>
        <c:axId val="3426304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Month</a:t>
                </a:r>
              </a:p>
            </c:rich>
          </c:tx>
          <c:layout>
            <c:manualLayout>
              <c:xMode val="edge"/>
              <c:yMode val="edge"/>
              <c:x val="0.48436920384951881"/>
              <c:y val="0.8565529308836396"/>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BB"/>
            </a:p>
          </c:txPr>
        </c:title>
        <c:numFmt formatCode="General" sourceLinked="0"/>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BB"/>
          </a:p>
        </c:txPr>
        <c:crossAx val="34265344"/>
        <c:crosses val="autoZero"/>
        <c:auto val="1"/>
        <c:lblAlgn val="ctr"/>
        <c:lblOffset val="100"/>
        <c:noMultiLvlLbl val="0"/>
      </c:catAx>
      <c:valAx>
        <c:axId val="342653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No. of Tickets</a:t>
                </a:r>
              </a:p>
            </c:rich>
          </c:tx>
          <c:layout>
            <c:manualLayout>
              <c:xMode val="edge"/>
              <c:yMode val="edge"/>
              <c:x val="1.9444444444444445E-2"/>
              <c:y val="0.40725393700787399"/>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BB"/>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BB"/>
          </a:p>
        </c:txPr>
        <c:crossAx val="342630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BB"/>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outerShdw blurRad="50800" dist="38100" dir="18900000" algn="bl" rotWithShape="0">
        <a:prstClr val="black">
          <a:alpha val="40000"/>
        </a:prstClr>
      </a:outerShdw>
    </a:effectLst>
  </c:spPr>
  <c:txPr>
    <a:bodyPr/>
    <a:lstStyle/>
    <a:p>
      <a:pPr>
        <a:defRPr/>
      </a:pPr>
      <a:endParaRPr lang="en-BB"/>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report by tushar gupta.xlsx]Pivot!satisfaction rate by time</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AVG. Satisfaction rate by month</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BB"/>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BB"/>
            </a:p>
          </c:txPr>
          <c:dLblPos val="t"/>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BB"/>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BB"/>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Pivot!$E$1</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cat>
            <c:strRef>
              <c:f>Pivot!$D$2:$D$14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cat>
          <c:val>
            <c:numRef>
              <c:f>Pivot!$E$2:$E$14</c:f>
              <c:numCache>
                <c:formatCode>General</c:formatCode>
                <c:ptCount val="12"/>
                <c:pt idx="0">
                  <c:v>4.1516155758077877</c:v>
                </c:pt>
                <c:pt idx="1">
                  <c:v>4.0717630679660806</c:v>
                </c:pt>
                <c:pt idx="2">
                  <c:v>4.0736509479824985</c:v>
                </c:pt>
                <c:pt idx="3">
                  <c:v>4.1137709462013357</c:v>
                </c:pt>
                <c:pt idx="4">
                  <c:v>4.1107006526289869</c:v>
                </c:pt>
                <c:pt idx="5">
                  <c:v>4.0924947795111164</c:v>
                </c:pt>
                <c:pt idx="6">
                  <c:v>4.1240396530359353</c:v>
                </c:pt>
                <c:pt idx="7">
                  <c:v>4.098598185887619</c:v>
                </c:pt>
                <c:pt idx="8">
                  <c:v>4.1023238836841465</c:v>
                </c:pt>
                <c:pt idx="9">
                  <c:v>4.081341965862272</c:v>
                </c:pt>
                <c:pt idx="10">
                  <c:v>4.093409256118246</c:v>
                </c:pt>
                <c:pt idx="11">
                  <c:v>4.1007022973455545</c:v>
                </c:pt>
              </c:numCache>
            </c:numRef>
          </c:val>
          <c:smooth val="0"/>
          <c:extLst>
            <c:ext xmlns:c16="http://schemas.microsoft.com/office/drawing/2014/chart" uri="{C3380CC4-5D6E-409C-BE32-E72D297353CC}">
              <c16:uniqueId val="{00000000-CB7B-4C9F-A1EB-A4F9518ED438}"/>
            </c:ext>
          </c:extLst>
        </c:ser>
        <c:dLbls>
          <c:showLegendKey val="0"/>
          <c:showVal val="0"/>
          <c:showCatName val="0"/>
          <c:showSerName val="0"/>
          <c:showPercent val="0"/>
          <c:showBubbleSize val="0"/>
        </c:dLbls>
        <c:marker val="1"/>
        <c:smooth val="0"/>
        <c:axId val="954669000"/>
        <c:axId val="954662520"/>
      </c:lineChart>
      <c:catAx>
        <c:axId val="95466900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BB"/>
          </a:p>
        </c:txPr>
        <c:crossAx val="954662520"/>
        <c:crosses val="autoZero"/>
        <c:auto val="1"/>
        <c:lblAlgn val="ctr"/>
        <c:lblOffset val="100"/>
        <c:noMultiLvlLbl val="0"/>
      </c:catAx>
      <c:valAx>
        <c:axId val="9546625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BB"/>
          </a:p>
        </c:txPr>
        <c:crossAx val="954669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BB"/>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CF8C9-C00A-483E-B37B-72D8DCF6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gupta</dc:creator>
  <cp:keywords/>
  <dc:description/>
  <cp:lastModifiedBy>baban mishra</cp:lastModifiedBy>
  <cp:revision>2</cp:revision>
  <dcterms:created xsi:type="dcterms:W3CDTF">2025-02-14T12:18:00Z</dcterms:created>
  <dcterms:modified xsi:type="dcterms:W3CDTF">2025-02-14T12:18:00Z</dcterms:modified>
</cp:coreProperties>
</file>