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before="200" w:lineRule="auto"/>
        <w:rPr/>
      </w:pPr>
      <w:bookmarkStart w:colFirst="0" w:colLast="0" w:name="_gw1fmiph4t1g" w:id="0"/>
      <w:bookmarkEnd w:id="0"/>
      <w:r w:rsidDel="00000000" w:rsidR="00000000" w:rsidRPr="00000000">
        <w:rPr>
          <w:rtl w:val="0"/>
        </w:rPr>
        <w:t xml:space="preserve">Exercícios 2</w:t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sz w:val="48"/>
          <w:szCs w:val="48"/>
        </w:rPr>
      </w:pPr>
      <w:bookmarkStart w:colFirst="0" w:colLast="0" w:name="_7e3xwjmqbwrr" w:id="1"/>
      <w:bookmarkEnd w:id="1"/>
      <w:r w:rsidDel="00000000" w:rsidR="00000000" w:rsidRPr="00000000">
        <w:rPr>
          <w:rtl w:val="0"/>
        </w:rPr>
        <w:t xml:space="preserve">Funções Agregadas - MongoDB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7995"/>
        <w:tblGridChange w:id="0">
          <w:tblGrid>
            <w:gridCol w:w="1005"/>
            <w:gridCol w:w="79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48" w:val="single"/>
              <w:left w:color="ffffff" w:space="0" w:sz="48" w:val="single"/>
              <w:bottom w:color="ffffff" w:space="0" w:sz="48" w:val="single"/>
              <w:right w:color="ffffff" w:space="0" w:sz="4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Jura" w:cs="Jura" w:eastAsia="Jura" w:hAnsi="Ju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Jura" w:cs="Jura" w:eastAsia="Jura" w:hAnsi="Jura"/>
                <w:b w:val="1"/>
                <w:sz w:val="24"/>
                <w:szCs w:val="24"/>
                <w:rtl w:val="0"/>
              </w:rPr>
              <w:t xml:space="preserve">Nome:</w:t>
            </w:r>
          </w:p>
        </w:tc>
        <w:tc>
          <w:tcPr>
            <w:tcBorders>
              <w:top w:color="ffffff" w:space="0" w:sz="48" w:val="single"/>
              <w:left w:color="ffffff" w:space="0" w:sz="48" w:val="single"/>
              <w:bottom w:color="ffffff" w:space="0" w:sz="48" w:val="single"/>
              <w:right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Victor Vaz de Oliveira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8" w:val="single"/>
              <w:left w:color="ffffff" w:space="0" w:sz="48" w:val="single"/>
              <w:bottom w:color="ffffff" w:space="0" w:sz="48" w:val="single"/>
              <w:right w:color="ffffff" w:space="0" w:sz="4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Jura" w:cs="Jura" w:eastAsia="Jura" w:hAnsi="Ju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Jura" w:cs="Jura" w:eastAsia="Jura" w:hAnsi="Jura"/>
                <w:b w:val="1"/>
                <w:sz w:val="24"/>
                <w:szCs w:val="24"/>
                <w:rtl w:val="0"/>
              </w:rPr>
              <w:t xml:space="preserve">RA:</w:t>
            </w:r>
          </w:p>
        </w:tc>
        <w:tc>
          <w:tcPr>
            <w:tcBorders>
              <w:top w:color="ffffff" w:space="0" w:sz="48" w:val="single"/>
              <w:left w:color="ffffff" w:space="0" w:sz="48" w:val="single"/>
              <w:bottom w:color="ffffff" w:space="0" w:sz="48" w:val="single"/>
              <w:right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1221116101</w:t>
            </w:r>
          </w:p>
        </w:tc>
      </w:tr>
    </w:tbl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jc w:val="left"/>
        <w:rPr>
          <w:rFonts w:ascii="Roboto Slab" w:cs="Roboto Slab" w:eastAsia="Roboto Slab" w:hAnsi="Roboto Slab"/>
          <w:u w:val="none"/>
        </w:rPr>
      </w:pPr>
      <w:r w:rsidDel="00000000" w:rsidR="00000000" w:rsidRPr="00000000">
        <w:rPr>
          <w:rFonts w:ascii="Roboto Slab" w:cs="Roboto Slab" w:eastAsia="Roboto Slab" w:hAnsi="Roboto Slab"/>
          <w:rtl w:val="0"/>
        </w:rPr>
        <w:t xml:space="preserve">Para fazer essa lista, use a interface gráfica da ferramenta MongoDB Compass para importar os seguintes conjuntos de dados no formato csv:</w:t>
      </w:r>
    </w:p>
    <w:tbl>
      <w:tblPr>
        <w:tblStyle w:val="Table2"/>
        <w:tblW w:w="82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1020"/>
        <w:gridCol w:w="1395"/>
        <w:gridCol w:w="3330"/>
        <w:tblGridChange w:id="0">
          <w:tblGrid>
            <w:gridCol w:w="2550"/>
            <w:gridCol w:w="1020"/>
            <w:gridCol w:w="1395"/>
            <w:gridCol w:w="33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Banco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Coleção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Global Mobility Report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covid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mobilidade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https://www.gstatic.com/covid19/mobility/Global_Mobility_Report.csv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Carros 93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cars_93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carros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after="0" w:line="240" w:lineRule="auto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https://raw.githubusercontent.com/profdiegoaugusto/analise-dados/master/Pandas/data/carros_93.csv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Fifa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fifa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after="0"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jogadores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after="0" w:line="240" w:lineRule="auto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https://raw.githubusercontent.com/profdiegoaugusto/analise-dados/master/Numpy/data/fifa.csv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>
          <w:rFonts w:ascii="Open Sans SemiBold" w:cs="Open Sans SemiBold" w:eastAsia="Open Sans SemiBold" w:hAnsi="Open Sans SemiBold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980000"/>
          <w:rtl w:val="0"/>
        </w:rPr>
        <w:t xml:space="preserve">Importante:</w:t>
      </w:r>
      <w:r w:rsidDel="00000000" w:rsidR="00000000" w:rsidRPr="00000000">
        <w:rPr>
          <w:rFonts w:ascii="Open Sans SemiBold" w:cs="Open Sans SemiBold" w:eastAsia="Open Sans SemiBold" w:hAnsi="Open Sans SemiBold"/>
          <w:rtl w:val="0"/>
        </w:rPr>
        <w:t xml:space="preserve"> não se esqueça de marcar o tipo de dado correto durante  o processo de importação no MongoDB Compass.</w:t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Use o banco de dados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covid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covid;</w:t>
      </w:r>
      <w:r w:rsidDel="00000000" w:rsidR="00000000" w:rsidRPr="00000000">
        <w:rPr>
          <w:rtl w:val="0"/>
        </w:rPr>
        <w:t xml:space="preserve">) para responder às seguintes questões: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Quais países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country_region)</w:t>
      </w:r>
      <w:r w:rsidDel="00000000" w:rsidR="00000000" w:rsidRPr="00000000">
        <w:rPr>
          <w:rtl w:val="0"/>
        </w:rPr>
        <w:t xml:space="preserve"> estão cadastrados na coleção mobilidade?</w:t>
      </w:r>
      <w:r w:rsidDel="00000000" w:rsidR="00000000" w:rsidRPr="00000000">
        <w:rPr>
          <w:rtl w:val="0"/>
        </w:rPr>
      </w:r>
    </w:p>
    <w:tbl>
      <w:tblPr>
        <w:tblStyle w:val="Table3"/>
        <w:tblW w:w="7995.0" w:type="dxa"/>
        <w:jc w:val="left"/>
        <w:tblInd w:w="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95"/>
        <w:tblGridChange w:id="0">
          <w:tblGrid>
            <w:gridCol w:w="79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Quantos países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country_region)</w:t>
      </w:r>
      <w:r w:rsidDel="00000000" w:rsidR="00000000" w:rsidRPr="00000000">
        <w:rPr>
          <w:rtl w:val="0"/>
        </w:rPr>
        <w:t xml:space="preserve"> estão cadastrados na coleção mobilidade?</w:t>
      </w:r>
    </w:p>
    <w:tbl>
      <w:tblPr>
        <w:tblStyle w:val="Table4"/>
        <w:tblW w:w="7950.0" w:type="dxa"/>
        <w:jc w:val="left"/>
        <w:tblInd w:w="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0"/>
        <w:tblGridChange w:id="0">
          <w:tblGrid>
            <w:gridCol w:w="7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quais nomes distintos estão cadastrados em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sub_region_1 </w:t>
      </w:r>
      <w:r w:rsidDel="00000000" w:rsidR="00000000" w:rsidRPr="00000000">
        <w:rPr>
          <w:rtl w:val="0"/>
        </w:rPr>
        <w:t xml:space="preserve">nos dados do brasil e quantas vezes eles aparecem?</w:t>
      </w:r>
    </w:p>
    <w:tbl>
      <w:tblPr>
        <w:tblStyle w:val="Table5"/>
        <w:tblW w:w="7950.0" w:type="dxa"/>
        <w:jc w:val="left"/>
        <w:tblInd w:w="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0"/>
        <w:tblGridChange w:id="0">
          <w:tblGrid>
            <w:gridCol w:w="7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quais diferentes países estão cadastrados  e quantas vezes eles aparecem na coleção?</w:t>
      </w:r>
    </w:p>
    <w:tbl>
      <w:tblPr>
        <w:tblStyle w:val="Table6"/>
        <w:tblW w:w="7950.0" w:type="dxa"/>
        <w:jc w:val="left"/>
        <w:tblInd w:w="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0"/>
        <w:tblGridChange w:id="0">
          <w:tblGrid>
            <w:gridCol w:w="7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Considerando o atributo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sub_region_1 </w:t>
      </w:r>
      <w:r w:rsidDel="00000000" w:rsidR="00000000" w:rsidRPr="00000000">
        <w:rPr>
          <w:rtl w:val="0"/>
        </w:rPr>
        <w:t xml:space="preserve">do brasil, </w:t>
      </w:r>
      <w:r w:rsidDel="00000000" w:rsidR="00000000" w:rsidRPr="00000000">
        <w:rPr>
          <w:rtl w:val="0"/>
        </w:rPr>
        <w:t xml:space="preserve">mostre</w:t>
      </w:r>
      <w:r w:rsidDel="00000000" w:rsidR="00000000" w:rsidRPr="00000000">
        <w:rPr>
          <w:rtl w:val="0"/>
        </w:rPr>
        <w:t xml:space="preserve"> os diferentes estados brasileiros cadastrados , e, para cada estado, o valor máximo (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max</w:t>
      </w:r>
      <w:r w:rsidDel="00000000" w:rsidR="00000000" w:rsidRPr="00000000">
        <w:rPr>
          <w:rtl w:val="0"/>
        </w:rPr>
        <w:t xml:space="preserve">) encontrado no atributo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retail_and_recreation_percent_change_from_baseline</w:t>
      </w:r>
      <w:r w:rsidDel="00000000" w:rsidR="00000000" w:rsidRPr="00000000">
        <w:rPr>
          <w:rtl w:val="0"/>
        </w:rPr>
        <w:t xml:space="preserve">. Seus resultados deverão estar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pelo valor máximo.</w:t>
      </w:r>
      <w:r w:rsidDel="00000000" w:rsidR="00000000" w:rsidRPr="00000000">
        <w:rPr>
          <w:rtl w:val="0"/>
        </w:rPr>
      </w:r>
    </w:p>
    <w:tbl>
      <w:tblPr>
        <w:tblStyle w:val="Table7"/>
        <w:tblW w:w="7950.0" w:type="dxa"/>
        <w:jc w:val="left"/>
        <w:tblInd w:w="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0"/>
        <w:tblGridChange w:id="0">
          <w:tblGrid>
            <w:gridCol w:w="7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Use o banco de dados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carros_93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carros_93;</w:t>
      </w:r>
      <w:r w:rsidDel="00000000" w:rsidR="00000000" w:rsidRPr="00000000">
        <w:rPr>
          <w:rtl w:val="0"/>
        </w:rPr>
        <w:t xml:space="preserve">) para responder às seguintes questões: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Para cada fabricante, quantos modelos de automóveis estão cadastrados no banco de dados?  Mostre os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pelas contagens.</w:t>
      </w:r>
      <w:r w:rsidDel="00000000" w:rsidR="00000000" w:rsidRPr="00000000">
        <w:rPr>
          <w:rtl w:val="0"/>
        </w:rPr>
      </w:r>
    </w:p>
    <w:tbl>
      <w:tblPr>
        <w:tblStyle w:val="Table8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a média de preços por modelo?  Mostre os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média.</w:t>
      </w:r>
    </w:p>
    <w:tbl>
      <w:tblPr>
        <w:tblStyle w:val="Table9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quais e quantos tipos de carros estão cadastrados na coleção..</w:t>
      </w:r>
    </w:p>
    <w:tbl>
      <w:tblPr>
        <w:tblStyle w:val="Table10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carro mais caro por fabricante?  Mostre os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pelos preços.</w:t>
      </w:r>
    </w:p>
    <w:tbl>
      <w:tblPr>
        <w:tblStyle w:val="Table11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a quantidade de carros que possui ou não transmissão manual? Foi possível encontrar dados ausentes em sua resposta, se sim, como identificou?.</w:t>
      </w:r>
    </w:p>
    <w:tbl>
      <w:tblPr>
        <w:tblStyle w:val="Table12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o menor número de passageiros por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fabricante_modelo</w:t>
      </w:r>
      <w:r w:rsidDel="00000000" w:rsidR="00000000" w:rsidRPr="00000000">
        <w:rPr>
          <w:rtl w:val="0"/>
        </w:rPr>
        <w:t xml:space="preserve">? Seus resultados deverão estar</w:t>
      </w:r>
      <w:r w:rsidDel="00000000" w:rsidR="00000000" w:rsidRPr="00000000">
        <w:rPr>
          <w:color w:val="009999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009999"/>
          <w:rtl w:val="0"/>
        </w:rPr>
        <w:t xml:space="preserve">ordenados de maneira 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 </w:t>
      </w:r>
      <w:r w:rsidDel="00000000" w:rsidR="00000000" w:rsidRPr="00000000">
        <w:rPr>
          <w:rtl w:val="0"/>
        </w:rPr>
        <w:t xml:space="preserve">por número de passageiros identificados.</w:t>
      </w:r>
      <w:r w:rsidDel="00000000" w:rsidR="00000000" w:rsidRPr="00000000">
        <w:rPr>
          <w:rtl w:val="0"/>
        </w:rPr>
      </w:r>
    </w:p>
    <w:tbl>
      <w:tblPr>
        <w:tblStyle w:val="Table13"/>
        <w:tblW w:w="787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75"/>
        <w:tblGridChange w:id="0">
          <w:tblGrid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Use o banco de dados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fifa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fifa;</w:t>
      </w:r>
      <w:r w:rsidDel="00000000" w:rsidR="00000000" w:rsidRPr="00000000">
        <w:rPr>
          <w:rtl w:val="0"/>
        </w:rPr>
        <w:t xml:space="preserve">) para responder às seguintes questões:</w:t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a média de idades dos jogadores por nacionalidade?  Seus resultados deverão estar</w:t>
      </w:r>
      <w:r w:rsidDel="00000000" w:rsidR="00000000" w:rsidRPr="00000000">
        <w:rPr>
          <w:color w:val="009999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009999"/>
          <w:rtl w:val="0"/>
        </w:rPr>
        <w:t xml:space="preserve">ordenados de maneira crescente </w:t>
      </w:r>
      <w:r w:rsidDel="00000000" w:rsidR="00000000" w:rsidRPr="00000000">
        <w:rPr>
          <w:rtl w:val="0"/>
        </w:rPr>
        <w:t xml:space="preserve">pela média.</w:t>
      </w:r>
      <w:r w:rsidDel="00000000" w:rsidR="00000000" w:rsidRPr="00000000">
        <w:rPr>
          <w:rtl w:val="0"/>
        </w:rPr>
      </w:r>
    </w:p>
    <w:tbl>
      <w:tblPr>
        <w:tblStyle w:val="Table14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85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6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$group: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8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_id: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"$nacionalidade"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avg_age: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$avg: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"$idade"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89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A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8B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C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avg_age: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8D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E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Mostre quais e quantos times estão cadastrados na coleção..</w:t>
      </w:r>
    </w:p>
    <w:tbl>
      <w:tblPr>
        <w:tblStyle w:val="Table15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"time"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2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"time"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peso médio por time? Seus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média</w:t>
      </w:r>
    </w:p>
    <w:tbl>
      <w:tblPr>
        <w:tblStyle w:val="Table16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96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$group: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_id: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"$time"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9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$avg: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"$peso_kg"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9A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B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9C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D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9E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F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peso médio por time? Seus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média</w:t>
      </w:r>
    </w:p>
    <w:tbl>
      <w:tblPr>
        <w:tblStyle w:val="Table17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A4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A5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$group: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6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_id: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"$time"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$avg: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"$peso_kg"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A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9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AA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AB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AC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D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número total de jogadores por nacionalidade? Seus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contagem.</w:t>
      </w:r>
    </w:p>
    <w:tbl>
      <w:tblPr>
        <w:tblStyle w:val="Table18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B1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B2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$sortByCount: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"$nacionalidade"</w:t>
            </w:r>
          </w:p>
          <w:p w:rsidR="00000000" w:rsidDel="00000000" w:rsidP="00000000" w:rsidRDefault="00000000" w:rsidRPr="00000000" w14:paraId="000000B3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4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peso médio por time? Seus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média</w:t>
      </w:r>
    </w:p>
    <w:tbl>
      <w:tblPr>
        <w:tblStyle w:val="Table19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B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B9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$group: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BA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_id: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"$time"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B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$avg: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"$peso_kg"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BC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D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BE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BF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avg_weigth: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C0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1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o número total de jogadores destros e canhotos ? </w:t>
      </w:r>
    </w:p>
    <w:tbl>
      <w:tblPr>
        <w:tblStyle w:val="Table20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C5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C6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$sortByCount: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"$pe_preferido"</w:t>
            </w:r>
          </w:p>
          <w:p w:rsidR="00000000" w:rsidDel="00000000" w:rsidP="00000000" w:rsidRDefault="00000000" w:rsidRPr="00000000" w14:paraId="000000C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Quais os diferentes valores encontrados no atributo reputação? </w:t>
      </w:r>
    </w:p>
    <w:tbl>
      <w:tblPr>
        <w:tblStyle w:val="Table21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Quais os diferentes valores encontrados no atributo reputação? </w:t>
      </w:r>
    </w:p>
    <w:tbl>
      <w:tblPr>
        <w:tblStyle w:val="Table22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Quais os diferentes valores encontrados no atributo potencial? </w:t>
      </w:r>
    </w:p>
    <w:tbl>
      <w:tblPr>
        <w:tblStyle w:val="Table23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Remova este comentário e cole aqui o seu código. . .</w:t>
            </w:r>
          </w:p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pageBreakBefore w:val="0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Qual é a média das alturas por nacionalidade? Seus resultados </w:t>
      </w:r>
      <w:r w:rsidDel="00000000" w:rsidR="00000000" w:rsidRPr="00000000">
        <w:rPr>
          <w:rFonts w:ascii="Open Sans SemiBold" w:cs="Open Sans SemiBold" w:eastAsia="Open Sans SemiBold" w:hAnsi="Open Sans SemiBold"/>
          <w:color w:val="0b5394"/>
          <w:rtl w:val="0"/>
        </w:rPr>
        <w:t xml:space="preserve">ordenados de maneira decrescente</w:t>
      </w:r>
      <w:r w:rsidDel="00000000" w:rsidR="00000000" w:rsidRPr="00000000">
        <w:rPr>
          <w:rFonts w:ascii="Open Sans SemiBold" w:cs="Open Sans SemiBold" w:eastAsia="Open Sans SemiBold" w:hAnsi="Open Sans SemiBold"/>
          <w:color w:val="1155cc"/>
          <w:rtl w:val="0"/>
        </w:rPr>
        <w:t xml:space="preserve"> </w:t>
      </w:r>
      <w:r w:rsidDel="00000000" w:rsidR="00000000" w:rsidRPr="00000000">
        <w:rPr>
          <w:rtl w:val="0"/>
        </w:rPr>
        <w:t xml:space="preserve">pela média </w:t>
      </w:r>
    </w:p>
    <w:tbl>
      <w:tblPr>
        <w:tblStyle w:val="Table24"/>
        <w:tblW w:w="7890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efefef" w:val="clear"/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jogadores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cdcaa"/>
                <w:sz w:val="21"/>
                <w:szCs w:val="21"/>
                <w:rtl w:val="0"/>
              </w:rPr>
              <w:t xml:space="preserve">aggregate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E7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E8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$group: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E9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_id: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"$nacionalidade"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A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avg_altura: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$avg: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"$altura_cm"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EB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C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ED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EE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$sort: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avg_altura: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EF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0">
            <w:pPr>
              <w:widowControl w:val="0"/>
              <w:shd w:fill="1e1e1e" w:val="clear"/>
              <w:spacing w:after="0" w:line="325.71428571428567" w:lineRule="auto"/>
              <w:jc w:val="left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440" w:right="1440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Consolas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Open Sans SemiBol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Jura">
    <w:embedRegular w:fontKey="{00000000-0000-0000-0000-000000000000}" r:id="rId7" w:subsetted="0"/>
    <w:embedBold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pageBreakBefore w:val="0"/>
      <w:spacing w:after="0" w:before="0" w:line="240" w:lineRule="auto"/>
      <w:rPr>
        <w:color w:val="b7b7b7"/>
      </w:rPr>
    </w:pPr>
    <w:r w:rsidDel="00000000" w:rsidR="00000000" w:rsidRPr="00000000">
      <w:rPr>
        <w:color w:val="b7b7b7"/>
        <w:rtl w:val="0"/>
      </w:rPr>
      <w:t xml:space="preserve">___________________________________________________________________________________________________</w:t>
    </w:r>
  </w:p>
  <w:tbl>
    <w:tblPr>
      <w:tblStyle w:val="Table27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015"/>
      <w:tblGridChange w:id="0">
        <w:tblGrid>
          <w:gridCol w:w="9015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F">
          <w:pPr>
            <w:pageBreakBefore w:val="0"/>
            <w:spacing w:after="0" w:line="240" w:lineRule="auto"/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243013" cy="65806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013" cy="658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0">
    <w:pPr>
      <w:pageBreakBefore w:val="0"/>
      <w:spacing w:line="240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spacing w:after="0" w:before="0" w:line="240" w:lineRule="auto"/>
      <w:jc w:val="left"/>
      <w:rPr>
        <w:color w:val="b7b7b7"/>
      </w:rPr>
    </w:pPr>
    <w:r w:rsidDel="00000000" w:rsidR="00000000" w:rsidRPr="00000000">
      <w:rPr>
        <w:color w:val="b7b7b7"/>
        <w:rtl w:val="0"/>
      </w:rPr>
      <w:t xml:space="preserve">___________________________________________________________________________________________________</w:t>
    </w:r>
  </w:p>
  <w:tbl>
    <w:tblPr>
      <w:tblStyle w:val="Table28"/>
      <w:tblW w:w="9015.0" w:type="dxa"/>
      <w:jc w:val="righ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555"/>
      <w:gridCol w:w="7665"/>
      <w:gridCol w:w="795"/>
      <w:tblGridChange w:id="0">
        <w:tblGrid>
          <w:gridCol w:w="555"/>
          <w:gridCol w:w="7665"/>
          <w:gridCol w:w="795"/>
        </w:tblGrid>
      </w:tblGridChange>
    </w:tblGrid>
    <w:tr>
      <w:trPr>
        <w:cantSplit w:val="0"/>
        <w:trHeight w:val="73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102">
          <w:pPr>
            <w:pageBreakBefore w:val="0"/>
            <w:spacing w:after="0" w:line="240" w:lineRule="auto"/>
            <w:jc w:val="left"/>
            <w:rPr/>
          </w:pPr>
          <w:r w:rsidDel="00000000" w:rsidR="00000000" w:rsidRPr="00000000">
            <w:rPr/>
            <w:drawing>
              <wp:inline distB="0" distT="0" distL="0" distR="0">
                <wp:extent cx="295275" cy="31750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79375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103">
          <w:pPr>
            <w:pageBreakBefore w:val="0"/>
            <w:spacing w:after="0" w:line="240" w:lineRule="auto"/>
            <w:jc w:val="left"/>
            <w:rPr>
              <w:color w:val="434343"/>
            </w:rPr>
          </w:pPr>
          <w:r w:rsidDel="00000000" w:rsidR="00000000" w:rsidRPr="00000000">
            <w:rPr>
              <w:rFonts w:ascii="Jura" w:cs="Jura" w:eastAsia="Jura" w:hAnsi="Jura"/>
              <w:b w:val="1"/>
              <w:sz w:val="18"/>
              <w:szCs w:val="18"/>
              <w:rtl w:val="0"/>
            </w:rPr>
            <w:t xml:space="preserve">Prof. Diego Augusto de Faria Barros</w:t>
          </w:r>
          <w:r w:rsidDel="00000000" w:rsidR="00000000" w:rsidRPr="00000000">
            <w:rPr>
              <w:rFonts w:ascii="Roboto Light" w:cs="Roboto Light" w:eastAsia="Roboto Light" w:hAnsi="Roboto Light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Courier New" w:cs="Courier New" w:eastAsia="Courier New" w:hAnsi="Courier New"/>
              <w:color w:val="434343"/>
              <w:sz w:val="16"/>
              <w:szCs w:val="16"/>
              <w:rtl w:val="0"/>
            </w:rPr>
            <w:t xml:space="preserve">diegoaugustobarros.com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04">
          <w:pPr>
            <w:pageBreakBefore w:val="0"/>
            <w:spacing w:after="0" w:line="240" w:lineRule="auto"/>
            <w:jc w:val="right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5">
    <w:pPr>
      <w:pageBreakBefore w:val="0"/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pageBreakBefore w:val="0"/>
      <w:spacing w:line="240" w:lineRule="auto"/>
      <w:rPr/>
    </w:pPr>
    <w:r w:rsidDel="00000000" w:rsidR="00000000" w:rsidRPr="00000000">
      <w:rPr>
        <w:rtl w:val="0"/>
      </w:rPr>
    </w:r>
  </w:p>
  <w:tbl>
    <w:tblPr>
      <w:tblStyle w:val="Table25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785"/>
      <w:gridCol w:w="2880"/>
      <w:gridCol w:w="4350"/>
      <w:tblGridChange w:id="0">
        <w:tblGrid>
          <w:gridCol w:w="1785"/>
          <w:gridCol w:w="2880"/>
          <w:gridCol w:w="435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4">
          <w:pPr>
            <w:pageBreakBefore w:val="0"/>
            <w:widowControl w:val="0"/>
            <w:spacing w:line="240" w:lineRule="auto"/>
            <w:rPr>
              <w:color w:val="434343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5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rFonts w:ascii="Open Sans" w:cs="Open Sans" w:eastAsia="Open Sans" w:hAnsi="Open Sans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sz w:val="20"/>
              <w:szCs w:val="20"/>
              <w:rtl w:val="0"/>
            </w:rPr>
            <w:t xml:space="preserve">Análise de Dados e Big Data</w:t>
          </w:r>
        </w:p>
        <w:p w:rsidR="00000000" w:rsidDel="00000000" w:rsidP="00000000" w:rsidRDefault="00000000" w:rsidRPr="00000000" w14:paraId="000000F6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color w:val="434343"/>
            </w:rPr>
          </w:pPr>
          <w:r w:rsidDel="00000000" w:rsidR="00000000" w:rsidRPr="00000000">
            <w:rPr>
              <w:color w:val="434343"/>
              <w:sz w:val="18"/>
              <w:szCs w:val="18"/>
              <w:rtl w:val="0"/>
            </w:rPr>
            <w:t xml:space="preserve">Área de Tecnologia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7">
    <w:pPr>
      <w:pageBreakBefore w:val="0"/>
      <w:spacing w:after="200" w:line="276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keepLines w:val="1"/>
      <w:pageBreakBefore w:val="0"/>
      <w:spacing w:line="240" w:lineRule="auto"/>
      <w:rPr/>
    </w:pPr>
    <w:r w:rsidDel="00000000" w:rsidR="00000000" w:rsidRPr="00000000">
      <w:rPr>
        <w:rtl w:val="0"/>
      </w:rPr>
    </w:r>
  </w:p>
  <w:tbl>
    <w:tblPr>
      <w:tblStyle w:val="Table26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785"/>
      <w:gridCol w:w="2880"/>
      <w:gridCol w:w="4350"/>
      <w:tblGridChange w:id="0">
        <w:tblGrid>
          <w:gridCol w:w="1785"/>
          <w:gridCol w:w="2880"/>
          <w:gridCol w:w="4350"/>
        </w:tblGrid>
      </w:tblGridChange>
    </w:tblGrid>
    <w:tr>
      <w:trPr>
        <w:cantSplit w:val="0"/>
        <w:trHeight w:val="69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F9">
          <w:pPr>
            <w:pageBreakBefore w:val="0"/>
            <w:widowControl w:val="0"/>
            <w:spacing w:after="0"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FA">
          <w:pPr>
            <w:pageBreakBefore w:val="0"/>
            <w:widowControl w:val="0"/>
            <w:spacing w:after="0" w:line="240" w:lineRule="auto"/>
            <w:rPr>
              <w:color w:val="434343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FB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rFonts w:ascii="Open Sans" w:cs="Open Sans" w:eastAsia="Open Sans" w:hAnsi="Open Sans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sz w:val="20"/>
              <w:szCs w:val="20"/>
              <w:rtl w:val="0"/>
            </w:rPr>
            <w:t xml:space="preserve">UC Análise de Dados e Big Data</w:t>
          </w:r>
        </w:p>
        <w:p w:rsidR="00000000" w:rsidDel="00000000" w:rsidP="00000000" w:rsidRDefault="00000000" w:rsidRPr="00000000" w14:paraId="000000FC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color w:val="434343"/>
            </w:rPr>
          </w:pPr>
          <w:r w:rsidDel="00000000" w:rsidR="00000000" w:rsidRPr="00000000">
            <w:rPr>
              <w:color w:val="434343"/>
              <w:sz w:val="18"/>
              <w:szCs w:val="18"/>
              <w:rtl w:val="0"/>
            </w:rPr>
            <w:t xml:space="preserve">Área de Tecnologia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D">
    <w:pPr>
      <w:pageBreakBefore w:val="0"/>
      <w:spacing w:after="200" w:line="240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1c4587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 Light" w:cs="Open Sans Light" w:eastAsia="Open Sans Light" w:hAnsi="Open Sans Light"/>
        <w:sz w:val="22"/>
        <w:szCs w:val="22"/>
        <w:lang w:val="pt_BR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line="276" w:lineRule="auto"/>
      <w:jc w:val="center"/>
    </w:pPr>
    <w:rPr>
      <w:rFonts w:ascii="Jura" w:cs="Jura" w:eastAsia="Jura" w:hAnsi="Jura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color w:val="434343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OpenSansLight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OpenSansSemiBold-regular.ttf"/><Relationship Id="rId4" Type="http://schemas.openxmlformats.org/officeDocument/2006/relationships/font" Target="fonts/OpenSansSemiBold-bold.ttf"/><Relationship Id="rId9" Type="http://schemas.openxmlformats.org/officeDocument/2006/relationships/font" Target="fonts/RobotoLight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Light-boldItalic.ttf"/><Relationship Id="rId5" Type="http://schemas.openxmlformats.org/officeDocument/2006/relationships/font" Target="fonts/OpenSansSemiBold-italic.ttf"/><Relationship Id="rId19" Type="http://schemas.openxmlformats.org/officeDocument/2006/relationships/font" Target="fonts/OpenSans-italic.ttf"/><Relationship Id="rId6" Type="http://schemas.openxmlformats.org/officeDocument/2006/relationships/font" Target="fonts/OpenSansSemiBold-boldItalic.ttf"/><Relationship Id="rId18" Type="http://schemas.openxmlformats.org/officeDocument/2006/relationships/font" Target="fonts/OpenSans-bold.ttf"/><Relationship Id="rId7" Type="http://schemas.openxmlformats.org/officeDocument/2006/relationships/font" Target="fonts/Jura-regular.ttf"/><Relationship Id="rId8" Type="http://schemas.openxmlformats.org/officeDocument/2006/relationships/font" Target="fonts/Jur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