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i_strategy_v1.md"/>
    <w:p>
      <w:pPr>
        <w:pStyle w:val="Heading1"/>
      </w:pPr>
      <w:r>
        <w:t xml:space="preserve">14_AI_STRATEGY_V1.md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Documento Fundacional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la estrategia corporativa de Inteligencia Artificial para el ERP.</w:t>
      </w:r>
    </w:p>
    <w:p>
      <w:pPr>
        <w:pStyle w:val="BodyText"/>
      </w:pPr>
      <w:r>
        <w:t xml:space="preserve">Este documento establece los principios, objetivos, límites y hoja de ruta para la incorporación progresiva de capacidades de Inteligencia Artificial dentro de la plataforma.</w:t>
      </w:r>
    </w:p>
    <w:p>
      <w:pPr>
        <w:pStyle w:val="BodyText"/>
      </w:pPr>
      <w:r>
        <w:t xml:space="preserve">La IA será considerada una capacidad empresarial transversal y no una funcionalidad aislada.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visión"/>
    <w:p>
      <w:pPr>
        <w:pStyle w:val="Heading1"/>
      </w:pPr>
      <w:r>
        <w:t xml:space="preserve">1. VISIÓN</w:t>
      </w:r>
    </w:p>
    <w:bookmarkStart w:id="2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Utilizar Inteligencia Artificial para aumentar la productividad, mejorar la toma de decisiones y automatizar tareas de bajo valor operativo.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La IA debe amplificar las capacidades humanas.</w:t>
      </w:r>
    </w:p>
    <w:p>
      <w:pPr>
        <w:pStyle w:val="BodyText"/>
      </w:pPr>
      <w:r>
        <w:t xml:space="preserve">No reemplazar el criterio empresarial.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filosofía"/>
    <w:p>
      <w:pPr>
        <w:pStyle w:val="Heading1"/>
      </w:pPr>
      <w:r>
        <w:t xml:space="preserve">2. FILOSOFÍA</w:t>
      </w:r>
    </w:p>
    <w:bookmarkStart w:id="28" w:name="human-in-the-loop"/>
    <w:p>
      <w:pPr>
        <w:pStyle w:val="Heading2"/>
      </w:pPr>
      <w:r>
        <w:t xml:space="preserve">Human In The Loop</w:t>
      </w:r>
    </w:p>
    <w:p>
      <w:pPr>
        <w:pStyle w:val="FirstParagraph"/>
      </w:pPr>
      <w:r>
        <w:t xml:space="preserve">Toda decisión crítica deberá permanecer bajo responsabilidad humana.</w:t>
      </w:r>
    </w:p>
    <w:p>
      <w:r>
        <w:pict>
          <v:rect style="width:0;height:1.5pt" o:hralign="center" o:hrstd="t" o:hr="t"/>
        </w:pict>
      </w:r>
    </w:p>
    <w:bookmarkEnd w:id="28"/>
    <w:bookmarkStart w:id="29" w:name="assistive-ai"/>
    <w:p>
      <w:pPr>
        <w:pStyle w:val="Heading2"/>
      </w:pPr>
      <w:r>
        <w:t xml:space="preserve">Assistive AI</w:t>
      </w:r>
    </w:p>
    <w:p>
      <w:pPr>
        <w:pStyle w:val="FirstParagraph"/>
      </w:pPr>
      <w:r>
        <w:t xml:space="preserve">La IA actúa como asistente.</w:t>
      </w:r>
    </w:p>
    <w:p>
      <w:pPr>
        <w:pStyle w:val="BodyText"/>
      </w:pPr>
      <w:r>
        <w:t xml:space="preserve">No como autoridad final.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driven-ai"/>
    <w:p>
      <w:pPr>
        <w:pStyle w:val="Heading2"/>
      </w:pPr>
      <w:r>
        <w:t xml:space="preserve">Business Driven AI</w:t>
      </w:r>
    </w:p>
    <w:p>
      <w:pPr>
        <w:pStyle w:val="FirstParagraph"/>
      </w:pPr>
      <w:r>
        <w:t xml:space="preserve">La IA debe resolver problemas empresariales reales.</w:t>
      </w:r>
    </w:p>
    <w:p>
      <w:pPr>
        <w:pStyle w:val="BodyText"/>
      </w:pPr>
      <w:r>
        <w:t xml:space="preserve">No implementarse por moda tecnológica.</w:t>
      </w:r>
    </w:p>
    <w:p>
      <w:r>
        <w:pict>
          <v:rect style="width:0;height:1.5pt" o:hralign="center" o:hrstd="t" o:hr="t"/>
        </w:pict>
      </w:r>
    </w:p>
    <w:bookmarkEnd w:id="30"/>
    <w:bookmarkStart w:id="31" w:name="explainable-ai"/>
    <w:p>
      <w:pPr>
        <w:pStyle w:val="Heading2"/>
      </w:pPr>
      <w:r>
        <w:t xml:space="preserve">Explainable AI</w:t>
      </w:r>
    </w:p>
    <w:p>
      <w:pPr>
        <w:pStyle w:val="FirstParagraph"/>
      </w:pPr>
      <w:r>
        <w:t xml:space="preserve">Toda recomendación importante debe poder ser explicada.</w:t>
      </w:r>
    </w:p>
    <w:p>
      <w:r>
        <w:pict>
          <v:rect style="width:0;height:1.5pt" o:hralign="center" o:hrstd="t" o:hr="t"/>
        </w:pict>
      </w:r>
    </w:p>
    <w:bookmarkEnd w:id="31"/>
    <w:bookmarkStart w:id="32" w:name="auditable-ai"/>
    <w:p>
      <w:pPr>
        <w:pStyle w:val="Heading2"/>
      </w:pPr>
      <w:r>
        <w:t xml:space="preserve">Auditable AI</w:t>
      </w:r>
    </w:p>
    <w:p>
      <w:pPr>
        <w:pStyle w:val="FirstParagraph"/>
      </w:pPr>
      <w:r>
        <w:t xml:space="preserve">Toda acción realizada por IA debe ser trazable.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incipios-rectores"/>
    <w:p>
      <w:pPr>
        <w:pStyle w:val="Heading1"/>
      </w:pPr>
      <w:r>
        <w:t xml:space="preserve">3. PRINCIPIOS RECTORES</w:t>
      </w:r>
    </w:p>
    <w:bookmarkStart w:id="34" w:name="datos-primero"/>
    <w:p>
      <w:pPr>
        <w:pStyle w:val="Heading2"/>
      </w:pPr>
      <w:r>
        <w:t xml:space="preserve">Datos Primero</w:t>
      </w:r>
    </w:p>
    <w:p>
      <w:pPr>
        <w:pStyle w:val="FirstParagraph"/>
      </w:pPr>
      <w:r>
        <w:t xml:space="preserve">No existe buena IA sin datos confiables.</w:t>
      </w:r>
    </w:p>
    <w:p>
      <w:r>
        <w:pict>
          <v:rect style="width:0;height:1.5pt" o:hralign="center" o:hrstd="t" o:hr="t"/>
        </w:pict>
      </w:r>
    </w:p>
    <w:bookmarkEnd w:id="34"/>
    <w:bookmarkStart w:id="35" w:name="procesos-primero"/>
    <w:p>
      <w:pPr>
        <w:pStyle w:val="Heading2"/>
      </w:pPr>
      <w:r>
        <w:t xml:space="preserve">Procesos Primero</w:t>
      </w:r>
    </w:p>
    <w:p>
      <w:pPr>
        <w:pStyle w:val="FirstParagraph"/>
      </w:pPr>
      <w:r>
        <w:t xml:space="preserve">La IA debe integrarse a procesos existentes.</w:t>
      </w:r>
    </w:p>
    <w:p>
      <w:pPr>
        <w:pStyle w:val="BodyText"/>
      </w:pPr>
      <w:r>
        <w:t xml:space="preserve">No crear procesos paralelos.</w:t>
      </w:r>
    </w:p>
    <w:p>
      <w:r>
        <w:pict>
          <v:rect style="width:0;height:1.5pt" o:hralign="center" o:hrstd="t" o:hr="t"/>
        </w:pict>
      </w:r>
    </w:p>
    <w:bookmarkEnd w:id="35"/>
    <w:bookmarkStart w:id="36" w:name="seguridad-primero"/>
    <w:p>
      <w:pPr>
        <w:pStyle w:val="Heading2"/>
      </w:pPr>
      <w:r>
        <w:t xml:space="preserve">Seguridad Primero</w:t>
      </w:r>
    </w:p>
    <w:p>
      <w:pPr>
        <w:pStyle w:val="FirstParagraph"/>
      </w:pPr>
      <w:r>
        <w:t xml:space="preserve">La IA deberá respetar las políticas definidas en:</w:t>
      </w:r>
    </w:p>
    <w:p>
      <w:pPr>
        <w:pStyle w:val="SourceCode"/>
      </w:pPr>
      <w:r>
        <w:rPr>
          <w:rStyle w:val="VerbatimChar"/>
        </w:rPr>
        <w:t xml:space="preserve">13_SECURITY_AND_GOVERNANCE_V1.md</w:t>
      </w:r>
    </w:p>
    <w:p>
      <w:r>
        <w:pict>
          <v:rect style="width:0;height:1.5pt" o:hralign="center" o:hrstd="t" o:hr="t"/>
        </w:pict>
      </w:r>
    </w:p>
    <w:bookmarkEnd w:id="36"/>
    <w:bookmarkStart w:id="37" w:name="evolución-incremental"/>
    <w:p>
      <w:pPr>
        <w:pStyle w:val="Heading2"/>
      </w:pPr>
      <w:r>
        <w:t xml:space="preserve">Evolución Incremental</w:t>
      </w:r>
    </w:p>
    <w:p>
      <w:pPr>
        <w:pStyle w:val="FirstParagraph"/>
      </w:pPr>
      <w:r>
        <w:t xml:space="preserve">La IA será incorporada progresivamente.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apas-de-madurez"/>
    <w:p>
      <w:pPr>
        <w:pStyle w:val="Heading1"/>
      </w:pPr>
      <w:r>
        <w:t xml:space="preserve">4. CAPAS DE MADUREZ</w:t>
      </w:r>
    </w:p>
    <w:bookmarkStart w:id="39" w:name="nivel-0"/>
    <w:p>
      <w:pPr>
        <w:pStyle w:val="Heading2"/>
      </w:pPr>
      <w:r>
        <w:t xml:space="preserve">Nivel 0</w:t>
      </w:r>
    </w:p>
    <w:p>
      <w:pPr>
        <w:pStyle w:val="FirstParagraph"/>
      </w:pPr>
      <w:r>
        <w:t xml:space="preserve">Operación Manual</w:t>
      </w:r>
    </w:p>
    <w:p>
      <w:r>
        <w:pict>
          <v:rect style="width:0;height:1.5pt" o:hralign="center" o:hrstd="t" o:hr="t"/>
        </w:pict>
      </w:r>
    </w:p>
    <w:bookmarkEnd w:id="39"/>
    <w:bookmarkStart w:id="40" w:name="nivel-1"/>
    <w:p>
      <w:pPr>
        <w:pStyle w:val="Heading2"/>
      </w:pPr>
      <w:r>
        <w:t xml:space="preserve">Nivel 1</w:t>
      </w:r>
    </w:p>
    <w:p>
      <w:pPr>
        <w:pStyle w:val="FirstParagraph"/>
      </w:pPr>
      <w:r>
        <w:t xml:space="preserve">Automatización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1"/>
        </w:numPr>
      </w:pPr>
      <w:r>
        <w:t xml:space="preserve">reglas</w:t>
      </w:r>
    </w:p>
    <w:p>
      <w:pPr>
        <w:pStyle w:val="Compact"/>
        <w:numPr>
          <w:ilvl w:val="0"/>
          <w:numId w:val="1001"/>
        </w:numPr>
      </w:pPr>
      <w:r>
        <w:t xml:space="preserve">workflows</w:t>
      </w:r>
    </w:p>
    <w:p>
      <w:pPr>
        <w:pStyle w:val="Compact"/>
        <w:numPr>
          <w:ilvl w:val="0"/>
          <w:numId w:val="1001"/>
        </w:numPr>
      </w:pPr>
      <w:r>
        <w:t xml:space="preserve">validaciones</w:t>
      </w:r>
    </w:p>
    <w:p>
      <w:r>
        <w:pict>
          <v:rect style="width:0;height:1.5pt" o:hralign="center" o:hrstd="t" o:hr="t"/>
        </w:pict>
      </w:r>
    </w:p>
    <w:bookmarkEnd w:id="40"/>
    <w:bookmarkStart w:id="41" w:name="nivel-2"/>
    <w:p>
      <w:pPr>
        <w:pStyle w:val="Heading2"/>
      </w:pPr>
      <w:r>
        <w:t xml:space="preserve">Nivel 2</w:t>
      </w:r>
    </w:p>
    <w:p>
      <w:pPr>
        <w:pStyle w:val="FirstParagraph"/>
      </w:pPr>
      <w:r>
        <w:t xml:space="preserve">Asistencia Inteligente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2"/>
        </w:numPr>
      </w:pPr>
      <w:r>
        <w:t xml:space="preserve">sugerencias</w:t>
      </w:r>
    </w:p>
    <w:p>
      <w:pPr>
        <w:pStyle w:val="Compact"/>
        <w:numPr>
          <w:ilvl w:val="0"/>
          <w:numId w:val="1002"/>
        </w:numPr>
      </w:pPr>
      <w:r>
        <w:t xml:space="preserve">recomendaciones</w:t>
      </w:r>
    </w:p>
    <w:p>
      <w:pPr>
        <w:pStyle w:val="Compact"/>
        <w:numPr>
          <w:ilvl w:val="0"/>
          <w:numId w:val="1002"/>
        </w:numPr>
      </w:pPr>
      <w:r>
        <w:t xml:space="preserve">clasificación automática</w:t>
      </w:r>
    </w:p>
    <w:p>
      <w:r>
        <w:pict>
          <v:rect style="width:0;height:1.5pt" o:hralign="center" o:hrstd="t" o:hr="t"/>
        </w:pict>
      </w:r>
    </w:p>
    <w:bookmarkEnd w:id="41"/>
    <w:bookmarkStart w:id="42" w:name="nivel-3"/>
    <w:p>
      <w:pPr>
        <w:pStyle w:val="Heading2"/>
      </w:pPr>
      <w:r>
        <w:t xml:space="preserve">Nivel 3</w:t>
      </w:r>
    </w:p>
    <w:p>
      <w:pPr>
        <w:pStyle w:val="FirstParagraph"/>
      </w:pPr>
      <w:r>
        <w:t xml:space="preserve">Predicción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probabilidad de conversión</w:t>
      </w:r>
    </w:p>
    <w:p>
      <w:pPr>
        <w:pStyle w:val="Compact"/>
        <w:numPr>
          <w:ilvl w:val="0"/>
          <w:numId w:val="1003"/>
        </w:numPr>
      </w:pPr>
      <w:r>
        <w:t xml:space="preserve">riesgo operativo</w:t>
      </w:r>
    </w:p>
    <w:p>
      <w:pPr>
        <w:pStyle w:val="Compact"/>
        <w:numPr>
          <w:ilvl w:val="0"/>
          <w:numId w:val="1003"/>
        </w:numPr>
      </w:pPr>
      <w:r>
        <w:t xml:space="preserve">proyección financiera</w:t>
      </w:r>
    </w:p>
    <w:p>
      <w:r>
        <w:pict>
          <v:rect style="width:0;height:1.5pt" o:hralign="center" o:hrstd="t" o:hr="t"/>
        </w:pict>
      </w:r>
    </w:p>
    <w:bookmarkEnd w:id="42"/>
    <w:bookmarkStart w:id="43" w:name="nivel-4"/>
    <w:p>
      <w:pPr>
        <w:pStyle w:val="Heading2"/>
      </w:pPr>
      <w:r>
        <w:t xml:space="preserve">Nivel 4</w:t>
      </w:r>
    </w:p>
    <w:p>
      <w:pPr>
        <w:pStyle w:val="FirstParagraph"/>
      </w:pPr>
      <w:r>
        <w:t xml:space="preserve">Agentes Especializados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agente comercial</w:t>
      </w:r>
    </w:p>
    <w:p>
      <w:pPr>
        <w:pStyle w:val="Compact"/>
        <w:numPr>
          <w:ilvl w:val="0"/>
          <w:numId w:val="1004"/>
        </w:numPr>
      </w:pPr>
      <w:r>
        <w:t xml:space="preserve">agente financiero</w:t>
      </w:r>
    </w:p>
    <w:p>
      <w:pPr>
        <w:pStyle w:val="Compact"/>
        <w:numPr>
          <w:ilvl w:val="0"/>
          <w:numId w:val="1004"/>
        </w:numPr>
      </w:pPr>
      <w:r>
        <w:t xml:space="preserve">agente RRHH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relación-con-analytics"/>
    <w:p>
      <w:pPr>
        <w:pStyle w:val="Heading1"/>
      </w:pPr>
      <w:r>
        <w:t xml:space="preserve">5. RELACIÓN CON ANALYTICS</w:t>
      </w:r>
    </w:p>
    <w:bookmarkStart w:id="45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Responde:</w:t>
      </w:r>
    </w:p>
    <w:p>
      <w:pPr>
        <w:pStyle w:val="SourceCode"/>
      </w:pPr>
      <w:r>
        <w:rPr>
          <w:rStyle w:val="VerbatimChar"/>
        </w:rPr>
        <w:t xml:space="preserve">¿Qué ocurrió?</w:t>
      </w:r>
    </w:p>
    <w:p>
      <w:r>
        <w:pict>
          <v:rect style="width:0;height:1.5pt" o:hralign="center" o:hrstd="t" o:hr="t"/>
        </w:pict>
      </w:r>
    </w:p>
    <w:bookmarkEnd w:id="45"/>
    <w:bookmarkStart w:id="46" w:name="inteligencia-artificial"/>
    <w:p>
      <w:pPr>
        <w:pStyle w:val="Heading2"/>
      </w:pPr>
      <w:r>
        <w:t xml:space="preserve">Inteligencia Artificial</w:t>
      </w:r>
    </w:p>
    <w:p>
      <w:pPr>
        <w:pStyle w:val="FirstParagraph"/>
      </w:pPr>
      <w:r>
        <w:t xml:space="preserve">Responde:</w:t>
      </w:r>
    </w:p>
    <w:p>
      <w:pPr>
        <w:pStyle w:val="SourceCode"/>
      </w:pPr>
      <w:r>
        <w:rPr>
          <w:rStyle w:val="VerbatimChar"/>
        </w:rPr>
        <w:t xml:space="preserve">¿Qué podría ocurrir?</w:t>
      </w:r>
    </w:p>
    <w:p>
      <w:r>
        <w:pict>
          <v:rect style="width:0;height:1.5pt" o:hralign="center" o:hrstd="t" o:hr="t"/>
        </w:pict>
      </w:r>
    </w:p>
    <w:bookmarkEnd w:id="46"/>
    <w:bookmarkStart w:id="47" w:name="complementariedad"/>
    <w:p>
      <w:pPr>
        <w:pStyle w:val="Heading2"/>
      </w:pPr>
      <w:r>
        <w:t xml:space="preserve">Complementariedad</w:t>
      </w:r>
    </w:p>
    <w:p>
      <w:pPr>
        <w:pStyle w:val="FirstParagraph"/>
      </w:pPr>
      <w:r>
        <w:t xml:space="preserve">Analytics e IA son capacidades complementarias.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0" w:name="datos-fundacionales"/>
    <w:p>
      <w:pPr>
        <w:pStyle w:val="Heading1"/>
      </w:pPr>
      <w:r>
        <w:t xml:space="preserve">6. DATOS FUNDACIONALES</w:t>
      </w:r>
    </w:p>
    <w:p>
      <w:pPr>
        <w:pStyle w:val="FirstParagraph"/>
      </w:pPr>
      <w:r>
        <w:t xml:space="preserve">La IA utilizará información proveniente de:</w:t>
      </w:r>
    </w:p>
    <w:p>
      <w:r>
        <w:pict>
          <v:rect style="width:0;height:1.5pt" o:hralign="center" o:hrstd="t" o:hr="t"/>
        </w:pict>
      </w:r>
    </w:p>
    <w:bookmarkStart w:id="53" w:name="mdm"/>
    <w:p>
      <w:pPr>
        <w:pStyle w:val="Heading2"/>
      </w:pPr>
      <w:r>
        <w:t xml:space="preserve">MDM</w:t>
      </w:r>
    </w:p>
    <w:bookmarkStart w:id="49" w:name="business-partner"/>
    <w:p>
      <w:pPr>
        <w:pStyle w:val="Heading3"/>
      </w:pPr>
      <w:r>
        <w:t xml:space="preserve">Business Partner</w:t>
      </w:r>
    </w:p>
    <w:bookmarkEnd w:id="49"/>
    <w:bookmarkStart w:id="50" w:name="persona"/>
    <w:p>
      <w:pPr>
        <w:pStyle w:val="Heading3"/>
      </w:pPr>
      <w:r>
        <w:t xml:space="preserve">Persona</w:t>
      </w:r>
    </w:p>
    <w:bookmarkEnd w:id="50"/>
    <w:bookmarkStart w:id="51" w:name="organización"/>
    <w:p>
      <w:pPr>
        <w:pStyle w:val="Heading3"/>
      </w:pPr>
      <w:r>
        <w:t xml:space="preserve">Organización</w:t>
      </w:r>
    </w:p>
    <w:bookmarkEnd w:id="51"/>
    <w:bookmarkStart w:id="52" w:name="ubicación"/>
    <w:p>
      <w:pPr>
        <w:pStyle w:val="Heading3"/>
      </w:pPr>
      <w:r>
        <w:t xml:space="preserve">Ubicación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mercial"/>
    <w:p>
      <w:pPr>
        <w:pStyle w:val="Heading2"/>
      </w:pPr>
      <w:r>
        <w:t xml:space="preserve">Comercial</w:t>
      </w:r>
    </w:p>
    <w:bookmarkStart w:id="54" w:name="leads"/>
    <w:p>
      <w:pPr>
        <w:pStyle w:val="Heading3"/>
      </w:pPr>
      <w:r>
        <w:t xml:space="preserve">Leads</w:t>
      </w:r>
    </w:p>
    <w:bookmarkEnd w:id="54"/>
    <w:bookmarkStart w:id="55" w:name="oportunidades"/>
    <w:p>
      <w:pPr>
        <w:pStyle w:val="Heading3"/>
      </w:pPr>
      <w:r>
        <w:t xml:space="preserve">Oportunidades</w:t>
      </w:r>
    </w:p>
    <w:bookmarkEnd w:id="55"/>
    <w:bookmarkStart w:id="56" w:name="clientes"/>
    <w:p>
      <w:pPr>
        <w:pStyle w:val="Heading3"/>
      </w:pPr>
      <w:r>
        <w:t xml:space="preserve">Clientes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operaciones"/>
    <w:p>
      <w:pPr>
        <w:pStyle w:val="Heading2"/>
      </w:pPr>
      <w:r>
        <w:t xml:space="preserve">Operaciones</w:t>
      </w:r>
    </w:p>
    <w:bookmarkStart w:id="58" w:name="expedientes"/>
    <w:p>
      <w:pPr>
        <w:pStyle w:val="Heading3"/>
      </w:pPr>
      <w:r>
        <w:t xml:space="preserve">Expedientes</w:t>
      </w:r>
    </w:p>
    <w:bookmarkEnd w:id="58"/>
    <w:bookmarkStart w:id="59" w:name="servicios"/>
    <w:p>
      <w:pPr>
        <w:pStyle w:val="Heading3"/>
      </w:pPr>
      <w:r>
        <w:t xml:space="preserve">Servicios</w:t>
      </w:r>
    </w:p>
    <w:bookmarkEnd w:id="59"/>
    <w:bookmarkStart w:id="60" w:name="casos"/>
    <w:p>
      <w:pPr>
        <w:pStyle w:val="Heading3"/>
      </w:pPr>
      <w:r>
        <w:t xml:space="preserve">Casos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finanzas"/>
    <w:p>
      <w:pPr>
        <w:pStyle w:val="Heading2"/>
      </w:pPr>
      <w:r>
        <w:t xml:space="preserve">Finanzas</w:t>
      </w:r>
    </w:p>
    <w:bookmarkStart w:id="62" w:name="facturación"/>
    <w:p>
      <w:pPr>
        <w:pStyle w:val="Heading3"/>
      </w:pPr>
      <w:r>
        <w:t xml:space="preserve">Facturación</w:t>
      </w:r>
    </w:p>
    <w:bookmarkEnd w:id="62"/>
    <w:bookmarkStart w:id="63" w:name="cobranza"/>
    <w:p>
      <w:pPr>
        <w:pStyle w:val="Heading3"/>
      </w:pPr>
      <w:r>
        <w:t xml:space="preserve">Cobranza</w:t>
      </w:r>
    </w:p>
    <w:bookmarkEnd w:id="63"/>
    <w:bookmarkStart w:id="64" w:name="ingresos"/>
    <w:p>
      <w:pPr>
        <w:pStyle w:val="Heading3"/>
      </w:pPr>
      <w:r>
        <w:t xml:space="preserve">Ingresos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rrhh"/>
    <w:p>
      <w:pPr>
        <w:pStyle w:val="Heading2"/>
      </w:pPr>
      <w:r>
        <w:t xml:space="preserve">RRHH</w:t>
      </w:r>
    </w:p>
    <w:bookmarkStart w:id="66" w:name="empleados"/>
    <w:p>
      <w:pPr>
        <w:pStyle w:val="Heading3"/>
      </w:pPr>
      <w:r>
        <w:t xml:space="preserve">Empleados</w:t>
      </w:r>
    </w:p>
    <w:bookmarkEnd w:id="66"/>
    <w:bookmarkStart w:id="67" w:name="vacantes"/>
    <w:p>
      <w:pPr>
        <w:pStyle w:val="Heading3"/>
      </w:pPr>
      <w:r>
        <w:t xml:space="preserve">Vacantes</w:t>
      </w:r>
    </w:p>
    <w:bookmarkEnd w:id="67"/>
    <w:bookmarkStart w:id="68" w:name="evaluaciones"/>
    <w:p>
      <w:pPr>
        <w:pStyle w:val="Heading3"/>
      </w:pPr>
      <w:r>
        <w:t xml:space="preserve">Evaluaciones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casos-de-uso-comercial"/>
    <w:p>
      <w:pPr>
        <w:pStyle w:val="Heading1"/>
      </w:pPr>
      <w:r>
        <w:t xml:space="preserve">7. CASOS DE USO COMERCIAL</w:t>
      </w:r>
    </w:p>
    <w:bookmarkStart w:id="71" w:name="lead-scoring"/>
    <w:p>
      <w:pPr>
        <w:pStyle w:val="Heading2"/>
      </w:pPr>
      <w:r>
        <w:t xml:space="preserve">Lead Scoring</w:t>
      </w:r>
    </w:p>
    <w:p>
      <w:pPr>
        <w:pStyle w:val="FirstParagraph"/>
      </w:pPr>
      <w:r>
        <w:t xml:space="preserve">Clasificación automática de prospectos.</w:t>
      </w:r>
    </w:p>
    <w:p>
      <w:r>
        <w:pict>
          <v:rect style="width:0;height:1.5pt" o:hralign="center" o:hrstd="t" o:hr="t"/>
        </w:pict>
      </w:r>
    </w:p>
    <w:bookmarkEnd w:id="71"/>
    <w:bookmarkStart w:id="72" w:name="priorización"/>
    <w:p>
      <w:pPr>
        <w:pStyle w:val="Heading2"/>
      </w:pPr>
      <w:r>
        <w:t xml:space="preserve">Priorización</w:t>
      </w:r>
    </w:p>
    <w:p>
      <w:pPr>
        <w:pStyle w:val="FirstParagraph"/>
      </w:pPr>
      <w:r>
        <w:t xml:space="preserve">Identificación de oportunidades con mayor probabilidad de cierre.</w:t>
      </w:r>
    </w:p>
    <w:p>
      <w:r>
        <w:pict>
          <v:rect style="width:0;height:1.5pt" o:hralign="center" o:hrstd="t" o:hr="t"/>
        </w:pict>
      </w:r>
    </w:p>
    <w:bookmarkEnd w:id="72"/>
    <w:bookmarkStart w:id="73" w:name="recomendaciones"/>
    <w:p>
      <w:pPr>
        <w:pStyle w:val="Heading2"/>
      </w:pPr>
      <w:r>
        <w:t xml:space="preserve">Recomendaciones</w:t>
      </w:r>
    </w:p>
    <w:p>
      <w:pPr>
        <w:pStyle w:val="FirstParagraph"/>
      </w:pPr>
      <w:r>
        <w:t xml:space="preserve">Sugerencia de acciones comerciales.</w:t>
      </w:r>
    </w:p>
    <w:p>
      <w:r>
        <w:pict>
          <v:rect style="width:0;height:1.5pt" o:hralign="center" o:hrstd="t" o:hr="t"/>
        </w:pict>
      </w:r>
    </w:p>
    <w:bookmarkEnd w:id="73"/>
    <w:bookmarkStart w:id="74" w:name="resúmenes-automáticos"/>
    <w:p>
      <w:pPr>
        <w:pStyle w:val="Heading2"/>
      </w:pPr>
      <w:r>
        <w:t xml:space="preserve">Resúmenes Automáticos</w:t>
      </w:r>
    </w:p>
    <w:p>
      <w:pPr>
        <w:pStyle w:val="FirstParagraph"/>
      </w:pPr>
      <w:r>
        <w:t xml:space="preserve">Generación de resúmenes de clientes y expedientes.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asos-de-uso-operativo"/>
    <w:p>
      <w:pPr>
        <w:pStyle w:val="Heading1"/>
      </w:pPr>
      <w:r>
        <w:t xml:space="preserve">8. CASOS DE USO OPERATIVO</w:t>
      </w:r>
    </w:p>
    <w:bookmarkStart w:id="76" w:name="detección-de-riesgos"/>
    <w:p>
      <w:pPr>
        <w:pStyle w:val="Heading2"/>
      </w:pPr>
      <w:r>
        <w:t xml:space="preserve">Detección de Riesgos</w:t>
      </w:r>
    </w:p>
    <w:p>
      <w:pPr>
        <w:pStyle w:val="FirstParagraph"/>
      </w:pPr>
      <w:r>
        <w:t xml:space="preserve">Identificación temprana de retrasos.</w:t>
      </w:r>
    </w:p>
    <w:p>
      <w:r>
        <w:pict>
          <v:rect style="width:0;height:1.5pt" o:hralign="center" o:hrstd="t" o:hr="t"/>
        </w:pict>
      </w:r>
    </w:p>
    <w:bookmarkEnd w:id="76"/>
    <w:bookmarkStart w:id="77" w:name="priorización-de-trabajo"/>
    <w:p>
      <w:pPr>
        <w:pStyle w:val="Heading2"/>
      </w:pPr>
      <w:r>
        <w:t xml:space="preserve">Priorización de Trabajo</w:t>
      </w:r>
    </w:p>
    <w:p>
      <w:pPr>
        <w:pStyle w:val="FirstParagraph"/>
      </w:pPr>
      <w:r>
        <w:t xml:space="preserve">Ordenamiento inteligente de tareas.</w:t>
      </w:r>
    </w:p>
    <w:p>
      <w:r>
        <w:pict>
          <v:rect style="width:0;height:1.5pt" o:hralign="center" o:hrstd="t" o:hr="t"/>
        </w:pict>
      </w:r>
    </w:p>
    <w:bookmarkEnd w:id="77"/>
    <w:bookmarkStart w:id="78" w:name="seguimiento"/>
    <w:p>
      <w:pPr>
        <w:pStyle w:val="Heading2"/>
      </w:pPr>
      <w:r>
        <w:t xml:space="preserve">Seguimiento</w:t>
      </w:r>
    </w:p>
    <w:p>
      <w:pPr>
        <w:pStyle w:val="FirstParagraph"/>
      </w:pPr>
      <w:r>
        <w:t xml:space="preserve">Alertas automáticas de expedientes.</w:t>
      </w:r>
    </w:p>
    <w:p>
      <w:r>
        <w:pict>
          <v:rect style="width:0;height:1.5pt" o:hralign="center" o:hrstd="t" o:hr="t"/>
        </w:pict>
      </w:r>
    </w:p>
    <w:bookmarkEnd w:id="78"/>
    <w:bookmarkStart w:id="79" w:name="clasificación"/>
    <w:p>
      <w:pPr>
        <w:pStyle w:val="Heading2"/>
      </w:pPr>
      <w:r>
        <w:t xml:space="preserve">Clasificación</w:t>
      </w:r>
    </w:p>
    <w:p>
      <w:pPr>
        <w:pStyle w:val="FirstParagraph"/>
      </w:pPr>
      <w:r>
        <w:t xml:space="preserve">Organización automática de documentos.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asos-de-uso-financieros"/>
    <w:p>
      <w:pPr>
        <w:pStyle w:val="Heading1"/>
      </w:pPr>
      <w:r>
        <w:t xml:space="preserve">9. CASOS DE USO FINANCIEROS</w:t>
      </w:r>
    </w:p>
    <w:bookmarkStart w:id="81" w:name="predicción-de-cobranza"/>
    <w:p>
      <w:pPr>
        <w:pStyle w:val="Heading2"/>
      </w:pPr>
      <w:r>
        <w:t xml:space="preserve">Predicción de Cobranza</w:t>
      </w:r>
    </w:p>
    <w:p>
      <w:pPr>
        <w:pStyle w:val="FirstParagraph"/>
      </w:pPr>
      <w:r>
        <w:t xml:space="preserve">Estimación de pagos futuros.</w:t>
      </w:r>
    </w:p>
    <w:p>
      <w:r>
        <w:pict>
          <v:rect style="width:0;height:1.5pt" o:hralign="center" o:hrstd="t" o:hr="t"/>
        </w:pict>
      </w:r>
    </w:p>
    <w:bookmarkEnd w:id="81"/>
    <w:bookmarkStart w:id="82" w:name="riesgo"/>
    <w:p>
      <w:pPr>
        <w:pStyle w:val="Heading2"/>
      </w:pPr>
      <w:r>
        <w:t xml:space="preserve">Riesgo</w:t>
      </w:r>
    </w:p>
    <w:p>
      <w:pPr>
        <w:pStyle w:val="FirstParagraph"/>
      </w:pPr>
      <w:r>
        <w:t xml:space="preserve">Identificación de cuentas con alta probabilidad de mora.</w:t>
      </w:r>
    </w:p>
    <w:p>
      <w:r>
        <w:pict>
          <v:rect style="width:0;height:1.5pt" o:hralign="center" o:hrstd="t" o:hr="t"/>
        </w:pict>
      </w:r>
    </w:p>
    <w:bookmarkEnd w:id="82"/>
    <w:bookmarkStart w:id="83" w:name="proyecciones"/>
    <w:p>
      <w:pPr>
        <w:pStyle w:val="Heading2"/>
      </w:pPr>
      <w:r>
        <w:t xml:space="preserve">Proyecciones</w:t>
      </w:r>
    </w:p>
    <w:p>
      <w:pPr>
        <w:pStyle w:val="FirstParagraph"/>
      </w:pPr>
      <w:r>
        <w:t xml:space="preserve">Estimación de ingresos.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casos-de-uso-rrhh"/>
    <w:p>
      <w:pPr>
        <w:pStyle w:val="Heading1"/>
      </w:pPr>
      <w:r>
        <w:t xml:space="preserve">10. CASOS DE USO RRHH</w:t>
      </w:r>
    </w:p>
    <w:bookmarkStart w:id="85" w:name="matching"/>
    <w:p>
      <w:pPr>
        <w:pStyle w:val="Heading2"/>
      </w:pPr>
      <w:r>
        <w:t xml:space="preserve">Matching</w:t>
      </w:r>
    </w:p>
    <w:p>
      <w:pPr>
        <w:pStyle w:val="FirstParagraph"/>
      </w:pPr>
      <w:r>
        <w:t xml:space="preserve">Relación entre vacantes y candidatos.</w:t>
      </w:r>
    </w:p>
    <w:p>
      <w:r>
        <w:pict>
          <v:rect style="width:0;height:1.5pt" o:hralign="center" o:hrstd="t" o:hr="t"/>
        </w:pict>
      </w:r>
    </w:p>
    <w:bookmarkEnd w:id="85"/>
    <w:bookmarkStart w:id="86" w:name="clasificación-1"/>
    <w:p>
      <w:pPr>
        <w:pStyle w:val="Heading2"/>
      </w:pPr>
      <w:r>
        <w:t xml:space="preserve">Clasificación</w:t>
      </w:r>
    </w:p>
    <w:p>
      <w:pPr>
        <w:pStyle w:val="FirstParagraph"/>
      </w:pPr>
      <w:r>
        <w:t xml:space="preserve">Priorización de postulantes.</w:t>
      </w:r>
    </w:p>
    <w:p>
      <w:r>
        <w:pict>
          <v:rect style="width:0;height:1.5pt" o:hralign="center" o:hrstd="t" o:hr="t"/>
        </w:pict>
      </w:r>
    </w:p>
    <w:bookmarkEnd w:id="86"/>
    <w:bookmarkStart w:id="87" w:name="recomendaciones-1"/>
    <w:p>
      <w:pPr>
        <w:pStyle w:val="Heading2"/>
      </w:pPr>
      <w:r>
        <w:t xml:space="preserve">Recomendaciones</w:t>
      </w:r>
    </w:p>
    <w:p>
      <w:pPr>
        <w:pStyle w:val="FirstParagraph"/>
      </w:pPr>
      <w:r>
        <w:t xml:space="preserve">Sugerencias de contratación.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asistentes-erp"/>
    <w:p>
      <w:pPr>
        <w:pStyle w:val="Heading1"/>
      </w:pPr>
      <w:r>
        <w:t xml:space="preserve">11. ASISTENTES ERP</w:t>
      </w:r>
    </w:p>
    <w:bookmarkStart w:id="89" w:name="visión-1"/>
    <w:p>
      <w:pPr>
        <w:pStyle w:val="Heading2"/>
      </w:pPr>
      <w:r>
        <w:t xml:space="preserve">Visión</w:t>
      </w:r>
    </w:p>
    <w:p>
      <w:pPr>
        <w:pStyle w:val="FirstParagraph"/>
      </w:pPr>
      <w:r>
        <w:t xml:space="preserve">El ERP dispondrá de asistentes especializados.</w:t>
      </w:r>
    </w:p>
    <w:p>
      <w:r>
        <w:pict>
          <v:rect style="width:0;height:1.5pt" o:hralign="center" o:hrstd="t" o:hr="t"/>
        </w:pict>
      </w:r>
    </w:p>
    <w:bookmarkEnd w:id="89"/>
    <w:bookmarkStart w:id="90" w:name="asistente-comercial"/>
    <w:p>
      <w:pPr>
        <w:pStyle w:val="Heading2"/>
      </w:pPr>
      <w:r>
        <w:t xml:space="preserve">Asistente Comercial</w:t>
      </w:r>
    </w:p>
    <w:p>
      <w:pPr>
        <w:pStyle w:val="FirstParagraph"/>
      </w:pPr>
      <w:r>
        <w:t xml:space="preserve">Capaz de responder:</w:t>
      </w:r>
    </w:p>
    <w:p>
      <w:pPr>
        <w:pStyle w:val="SourceCode"/>
      </w:pPr>
      <w:r>
        <w:rPr>
          <w:rStyle w:val="VerbatimChar"/>
        </w:rPr>
        <w:t xml:space="preserve">¿Cuáles son mis mejores oportunidades?</w:t>
      </w:r>
    </w:p>
    <w:p>
      <w:r>
        <w:pict>
          <v:rect style="width:0;height:1.5pt" o:hralign="center" o:hrstd="t" o:hr="t"/>
        </w:pict>
      </w:r>
    </w:p>
    <w:bookmarkEnd w:id="90"/>
    <w:bookmarkStart w:id="91" w:name="asistente-operativo"/>
    <w:p>
      <w:pPr>
        <w:pStyle w:val="Heading2"/>
      </w:pPr>
      <w:r>
        <w:t xml:space="preserve">Asistente Operativo</w:t>
      </w:r>
    </w:p>
    <w:p>
      <w:pPr>
        <w:pStyle w:val="FirstParagraph"/>
      </w:pPr>
      <w:r>
        <w:t xml:space="preserve">Capaz de responder:</w:t>
      </w:r>
    </w:p>
    <w:p>
      <w:pPr>
        <w:pStyle w:val="SourceCode"/>
      </w:pPr>
      <w:r>
        <w:rPr>
          <w:rStyle w:val="VerbatimChar"/>
        </w:rPr>
        <w:t xml:space="preserve">¿Qué expedientes requieren atención urgente?</w:t>
      </w:r>
    </w:p>
    <w:p>
      <w:r>
        <w:pict>
          <v:rect style="width:0;height:1.5pt" o:hralign="center" o:hrstd="t" o:hr="t"/>
        </w:pict>
      </w:r>
    </w:p>
    <w:bookmarkEnd w:id="91"/>
    <w:bookmarkStart w:id="92" w:name="asistente-financiero"/>
    <w:p>
      <w:pPr>
        <w:pStyle w:val="Heading2"/>
      </w:pPr>
      <w:r>
        <w:t xml:space="preserve">Asistente Financiero</w:t>
      </w:r>
    </w:p>
    <w:p>
      <w:pPr>
        <w:pStyle w:val="FirstParagraph"/>
      </w:pPr>
      <w:r>
        <w:t xml:space="preserve">Capaz de responder:</w:t>
      </w:r>
    </w:p>
    <w:p>
      <w:pPr>
        <w:pStyle w:val="SourceCode"/>
      </w:pPr>
      <w:r>
        <w:rPr>
          <w:rStyle w:val="VerbatimChar"/>
        </w:rPr>
        <w:t xml:space="preserve">¿Qué clientes presentan riesgo de mora?</w:t>
      </w:r>
    </w:p>
    <w:p>
      <w:r>
        <w:pict>
          <v:rect style="width:0;height:1.5pt" o:hralign="center" o:hrstd="t" o:hr="t"/>
        </w:pict>
      </w:r>
    </w:p>
    <w:bookmarkEnd w:id="92"/>
    <w:bookmarkStart w:id="93" w:name="asistente-ejecutivo"/>
    <w:p>
      <w:pPr>
        <w:pStyle w:val="Heading2"/>
      </w:pPr>
      <w:r>
        <w:t xml:space="preserve">Asistente Ejecutivo</w:t>
      </w:r>
    </w:p>
    <w:p>
      <w:pPr>
        <w:pStyle w:val="FirstParagraph"/>
      </w:pPr>
      <w:r>
        <w:t xml:space="preserve">Capaz de responder:</w:t>
      </w:r>
    </w:p>
    <w:p>
      <w:pPr>
        <w:pStyle w:val="SourceCode"/>
      </w:pPr>
      <w:r>
        <w:rPr>
          <w:rStyle w:val="VerbatimChar"/>
        </w:rPr>
        <w:t xml:space="preserve">¿Cómo está funcionando la empresa?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ia-generativa"/>
    <w:p>
      <w:pPr>
        <w:pStyle w:val="Heading1"/>
      </w:pPr>
      <w:r>
        <w:t xml:space="preserve">12. IA GENERATIVA</w:t>
      </w:r>
    </w:p>
    <w:bookmarkStart w:id="100" w:name="casos-iniciales"/>
    <w:p>
      <w:pPr>
        <w:pStyle w:val="Heading2"/>
      </w:pPr>
      <w:r>
        <w:t xml:space="preserve">Casos Iniciales</w:t>
      </w:r>
    </w:p>
    <w:bookmarkStart w:id="95" w:name="resúmenes"/>
    <w:p>
      <w:pPr>
        <w:pStyle w:val="Heading3"/>
      </w:pPr>
      <w:r>
        <w:t xml:space="preserve">Resúmenes</w:t>
      </w:r>
    </w:p>
    <w:bookmarkEnd w:id="95"/>
    <w:bookmarkStart w:id="96" w:name="correos"/>
    <w:p>
      <w:pPr>
        <w:pStyle w:val="Heading3"/>
      </w:pPr>
      <w:r>
        <w:t xml:space="preserve">Correos</w:t>
      </w:r>
    </w:p>
    <w:bookmarkEnd w:id="96"/>
    <w:bookmarkStart w:id="97" w:name="propuestas"/>
    <w:p>
      <w:pPr>
        <w:pStyle w:val="Heading3"/>
      </w:pPr>
      <w:r>
        <w:t xml:space="preserve">Propuestas</w:t>
      </w:r>
    </w:p>
    <w:bookmarkEnd w:id="97"/>
    <w:bookmarkStart w:id="98" w:name="seguimientos"/>
    <w:p>
      <w:pPr>
        <w:pStyle w:val="Heading3"/>
      </w:pPr>
      <w:r>
        <w:t xml:space="preserve">Seguimientos</w:t>
      </w:r>
    </w:p>
    <w:bookmarkEnd w:id="98"/>
    <w:bookmarkStart w:id="99" w:name="respuestas-sugeridas"/>
    <w:p>
      <w:pPr>
        <w:pStyle w:val="Heading3"/>
      </w:pPr>
      <w:r>
        <w:t xml:space="preserve">Respuestas sugeridas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restricción"/>
    <w:p>
      <w:pPr>
        <w:pStyle w:val="Heading2"/>
      </w:pPr>
      <w:r>
        <w:t xml:space="preserve">Restricción</w:t>
      </w:r>
    </w:p>
    <w:p>
      <w:pPr>
        <w:pStyle w:val="FirstParagraph"/>
      </w:pPr>
      <w:r>
        <w:t xml:space="preserve">La IA no enviará comunicaciones externas sin validación humana.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gestión-documental-inteligente"/>
    <w:p>
      <w:pPr>
        <w:pStyle w:val="Heading1"/>
      </w:pPr>
      <w:r>
        <w:t xml:space="preserve">13. GESTIÓN DOCUMENTAL INTELIGENTE</w:t>
      </w:r>
    </w:p>
    <w:bookmarkStart w:id="103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Mejorar la explotación del conocimiento empresarial.</w:t>
      </w:r>
    </w:p>
    <w:p>
      <w:r>
        <w:pict>
          <v:rect style="width:0;height:1.5pt" o:hralign="center" o:hrstd="t" o:hr="t"/>
        </w:pict>
      </w:r>
    </w:p>
    <w:bookmarkEnd w:id="103"/>
    <w:bookmarkStart w:id="108" w:name="capacidades-futuras"/>
    <w:p>
      <w:pPr>
        <w:pStyle w:val="Heading2"/>
      </w:pPr>
      <w:r>
        <w:t xml:space="preserve">Capacidades Futuras</w:t>
      </w:r>
    </w:p>
    <w:bookmarkStart w:id="104" w:name="búsqueda-semántica"/>
    <w:p>
      <w:pPr>
        <w:pStyle w:val="Heading3"/>
      </w:pPr>
      <w:r>
        <w:t xml:space="preserve">Búsqueda semántica</w:t>
      </w:r>
    </w:p>
    <w:bookmarkEnd w:id="104"/>
    <w:bookmarkStart w:id="105" w:name="clasificación-automática"/>
    <w:p>
      <w:pPr>
        <w:pStyle w:val="Heading3"/>
      </w:pPr>
      <w:r>
        <w:t xml:space="preserve">Clasificación automática</w:t>
      </w:r>
    </w:p>
    <w:bookmarkEnd w:id="105"/>
    <w:bookmarkStart w:id="106" w:name="extracción-de-información"/>
    <w:p>
      <w:pPr>
        <w:pStyle w:val="Heading3"/>
      </w:pPr>
      <w:r>
        <w:t xml:space="preserve">Extracción de información</w:t>
      </w:r>
    </w:p>
    <w:bookmarkEnd w:id="106"/>
    <w:bookmarkStart w:id="107" w:name="resumen-documental"/>
    <w:p>
      <w:pPr>
        <w:pStyle w:val="Heading3"/>
      </w:pPr>
      <w:r>
        <w:t xml:space="preserve">Resumen documental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rag-retrieval-augmented-generation"/>
    <w:p>
      <w:pPr>
        <w:pStyle w:val="Heading1"/>
      </w:pPr>
      <w:r>
        <w:t xml:space="preserve">14. RAG (RETRIEVAL AUGMENTED GENERATION)</w:t>
      </w:r>
    </w:p>
    <w:bookmarkStart w:id="110" w:name="visión-2"/>
    <w:p>
      <w:pPr>
        <w:pStyle w:val="Heading2"/>
      </w:pPr>
      <w:r>
        <w:t xml:space="preserve">Visión</w:t>
      </w:r>
    </w:p>
    <w:p>
      <w:pPr>
        <w:pStyle w:val="FirstParagraph"/>
      </w:pPr>
      <w:r>
        <w:t xml:space="preserve">Permitir consultas inteligentes sobre:</w:t>
      </w:r>
    </w:p>
    <w:p>
      <w:pPr>
        <w:pStyle w:val="Compact"/>
        <w:numPr>
          <w:ilvl w:val="0"/>
          <w:numId w:val="1005"/>
        </w:numPr>
      </w:pPr>
      <w:r>
        <w:t xml:space="preserve">procesos</w:t>
      </w:r>
    </w:p>
    <w:p>
      <w:pPr>
        <w:pStyle w:val="Compact"/>
        <w:numPr>
          <w:ilvl w:val="0"/>
          <w:numId w:val="1005"/>
        </w:numPr>
      </w:pPr>
      <w:r>
        <w:t xml:space="preserve">expedientes</w:t>
      </w:r>
    </w:p>
    <w:p>
      <w:pPr>
        <w:pStyle w:val="Compact"/>
        <w:numPr>
          <w:ilvl w:val="0"/>
          <w:numId w:val="1005"/>
        </w:numPr>
      </w:pPr>
      <w:r>
        <w:t xml:space="preserve">documentos</w:t>
      </w:r>
    </w:p>
    <w:p>
      <w:pPr>
        <w:pStyle w:val="Compact"/>
        <w:numPr>
          <w:ilvl w:val="0"/>
          <w:numId w:val="1005"/>
        </w:numPr>
      </w:pPr>
      <w:r>
        <w:t xml:space="preserve">manuales</w:t>
      </w:r>
    </w:p>
    <w:p>
      <w:pPr>
        <w:pStyle w:val="Compact"/>
        <w:numPr>
          <w:ilvl w:val="0"/>
          <w:numId w:val="1005"/>
        </w:numPr>
      </w:pPr>
      <w:r>
        <w:t xml:space="preserve">políticas</w:t>
      </w:r>
    </w:p>
    <w:p>
      <w:r>
        <w:pict>
          <v:rect style="width:0;height:1.5pt" o:hralign="center" o:hrstd="t" o:hr="t"/>
        </w:pict>
      </w:r>
    </w:p>
    <w:bookmarkEnd w:id="110"/>
    <w:bookmarkStart w:id="111" w:name="beneficio"/>
    <w:p>
      <w:pPr>
        <w:pStyle w:val="Heading2"/>
      </w:pPr>
      <w:r>
        <w:t xml:space="preserve">Beneficio</w:t>
      </w:r>
    </w:p>
    <w:p>
      <w:pPr>
        <w:pStyle w:val="FirstParagraph"/>
      </w:pPr>
      <w:r>
        <w:t xml:space="preserve">La IA responderá utilizando conocimiento corporativo controlado.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agentes-especializados"/>
    <w:p>
      <w:pPr>
        <w:pStyle w:val="Heading1"/>
      </w:pPr>
      <w:r>
        <w:t xml:space="preserve">15. AGENTES ESPECIALIZADOS</w:t>
      </w:r>
    </w:p>
    <w:bookmarkStart w:id="118" w:name="evolución"/>
    <w:p>
      <w:pPr>
        <w:pStyle w:val="Heading2"/>
      </w:pPr>
      <w:r>
        <w:t xml:space="preserve">Evolución</w:t>
      </w:r>
    </w:p>
    <w:p>
      <w:pPr>
        <w:pStyle w:val="FirstParagraph"/>
      </w:pPr>
      <w:r>
        <w:t xml:space="preserve">La plataforma podrá incorporar agentes por dominio.</w:t>
      </w:r>
    </w:p>
    <w:p>
      <w:r>
        <w:pict>
          <v:rect style="width:0;height:1.5pt" o:hralign="center" o:hrstd="t" o:hr="t"/>
        </w:pict>
      </w:r>
    </w:p>
    <w:bookmarkStart w:id="113" w:name="comercial-1"/>
    <w:p>
      <w:pPr>
        <w:pStyle w:val="Heading3"/>
      </w:pPr>
      <w:r>
        <w:t xml:space="preserve">Comercial</w:t>
      </w:r>
    </w:p>
    <w:bookmarkEnd w:id="113"/>
    <w:bookmarkStart w:id="114" w:name="operaciones-1"/>
    <w:p>
      <w:pPr>
        <w:pStyle w:val="Heading3"/>
      </w:pPr>
      <w:r>
        <w:t xml:space="preserve">Operaciones</w:t>
      </w:r>
    </w:p>
    <w:bookmarkEnd w:id="114"/>
    <w:bookmarkStart w:id="115" w:name="finanzas-1"/>
    <w:p>
      <w:pPr>
        <w:pStyle w:val="Heading3"/>
      </w:pPr>
      <w:r>
        <w:t xml:space="preserve">Finanzas</w:t>
      </w:r>
    </w:p>
    <w:bookmarkEnd w:id="115"/>
    <w:bookmarkStart w:id="116" w:name="rrhh-1"/>
    <w:p>
      <w:pPr>
        <w:pStyle w:val="Heading3"/>
      </w:pPr>
      <w:r>
        <w:t xml:space="preserve">RRHH</w:t>
      </w:r>
    </w:p>
    <w:bookmarkEnd w:id="116"/>
    <w:bookmarkStart w:id="117" w:name="analytics-1"/>
    <w:p>
      <w:pPr>
        <w:pStyle w:val="Heading3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agentes deberán operar dentro de límites claramente definidos.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modelos-de-ia"/>
    <w:p>
      <w:pPr>
        <w:pStyle w:val="Heading1"/>
      </w:pPr>
      <w:r>
        <w:t xml:space="preserve">16. MODELOS DE IA</w:t>
      </w:r>
    </w:p>
    <w:bookmarkStart w:id="121" w:name="estrategia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La plataforma deberá permanecer independiente del proveedor.</w:t>
      </w:r>
    </w:p>
    <w:p>
      <w:r>
        <w:pict>
          <v:rect style="width:0;height:1.5pt" o:hralign="center" o:hrstd="t" o:hr="t"/>
        </w:pict>
      </w:r>
    </w:p>
    <w:bookmarkEnd w:id="121"/>
    <w:bookmarkStart w:id="126" w:name="posibles-integraciones"/>
    <w:p>
      <w:pPr>
        <w:pStyle w:val="Heading2"/>
      </w:pPr>
      <w:r>
        <w:t xml:space="preserve">Posibles Integraciones</w:t>
      </w:r>
    </w:p>
    <w:bookmarkStart w:id="122" w:name="openai"/>
    <w:p>
      <w:pPr>
        <w:pStyle w:val="Heading3"/>
      </w:pPr>
      <w:r>
        <w:t xml:space="preserve">OpenAI</w:t>
      </w:r>
    </w:p>
    <w:bookmarkEnd w:id="122"/>
    <w:bookmarkStart w:id="123" w:name="gemini"/>
    <w:p>
      <w:pPr>
        <w:pStyle w:val="Heading3"/>
      </w:pPr>
      <w:r>
        <w:t xml:space="preserve">Gemini</w:t>
      </w:r>
    </w:p>
    <w:bookmarkEnd w:id="123"/>
    <w:bookmarkStart w:id="124" w:name="anthropic"/>
    <w:p>
      <w:pPr>
        <w:pStyle w:val="Heading3"/>
      </w:pPr>
      <w:r>
        <w:t xml:space="preserve">Anthropic</w:t>
      </w:r>
    </w:p>
    <w:bookmarkEnd w:id="124"/>
    <w:bookmarkStart w:id="125" w:name="modelos-open-source"/>
    <w:p>
      <w:pPr>
        <w:pStyle w:val="Heading3"/>
      </w:pPr>
      <w:r>
        <w:t xml:space="preserve">Modelos Open Source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Los procesos empresariales no dependerán de un proveedor específico.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privacidad"/>
    <w:p>
      <w:pPr>
        <w:pStyle w:val="Heading1"/>
      </w:pPr>
      <w:r>
        <w:t xml:space="preserve">17. PRIVACIDAD</w:t>
      </w:r>
    </w:p>
    <w:bookmarkStart w:id="129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datos corporativos deberán protegerse en todo momento.</w:t>
      </w:r>
    </w:p>
    <w:p>
      <w:r>
        <w:pict>
          <v:rect style="width:0;height:1.5pt" o:hralign="center" o:hrstd="t" o:hr="t"/>
        </w:pict>
      </w:r>
    </w:p>
    <w:bookmarkEnd w:id="129"/>
    <w:bookmarkStart w:id="130" w:name="restricciones"/>
    <w:p>
      <w:pPr>
        <w:pStyle w:val="Heading2"/>
      </w:pPr>
      <w:r>
        <w:t xml:space="preserve">Restricciones</w:t>
      </w:r>
    </w:p>
    <w:p>
      <w:pPr>
        <w:pStyle w:val="FirstParagraph"/>
      </w:pPr>
      <w:r>
        <w:t xml:space="preserve">No compartir información sensible sin autorización.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exponer datos personales innecesarios.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Cumplir políticas de seguridad corporativa.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auditoría"/>
    <w:p>
      <w:pPr>
        <w:pStyle w:val="Heading1"/>
      </w:pPr>
      <w:r>
        <w:t xml:space="preserve">18. AUDITORÍA</w:t>
      </w:r>
    </w:p>
    <w:p>
      <w:pPr>
        <w:pStyle w:val="FirstParagraph"/>
      </w:pPr>
      <w:r>
        <w:t xml:space="preserve">Toda interacción relevante deberá registrar:</w:t>
      </w:r>
    </w:p>
    <w:p>
      <w:pPr>
        <w:pStyle w:val="Compact"/>
        <w:numPr>
          <w:ilvl w:val="0"/>
          <w:numId w:val="1006"/>
        </w:numPr>
      </w:pPr>
      <w:r>
        <w:t xml:space="preserve">usuario</w:t>
      </w:r>
    </w:p>
    <w:p>
      <w:pPr>
        <w:pStyle w:val="Compact"/>
        <w:numPr>
          <w:ilvl w:val="0"/>
          <w:numId w:val="1006"/>
        </w:numPr>
      </w:pPr>
      <w:r>
        <w:t xml:space="preserve">fecha</w:t>
      </w:r>
    </w:p>
    <w:p>
      <w:pPr>
        <w:pStyle w:val="Compact"/>
        <w:numPr>
          <w:ilvl w:val="0"/>
          <w:numId w:val="1006"/>
        </w:numPr>
      </w:pPr>
      <w:r>
        <w:t xml:space="preserve">hora</w:t>
      </w:r>
    </w:p>
    <w:p>
      <w:pPr>
        <w:pStyle w:val="Compact"/>
        <w:numPr>
          <w:ilvl w:val="0"/>
          <w:numId w:val="1006"/>
        </w:numPr>
      </w:pPr>
      <w:r>
        <w:t xml:space="preserve">acción</w:t>
      </w:r>
    </w:p>
    <w:p>
      <w:pPr>
        <w:pStyle w:val="Compact"/>
        <w:numPr>
          <w:ilvl w:val="0"/>
          <w:numId w:val="1006"/>
        </w:numPr>
      </w:pPr>
      <w:r>
        <w:t xml:space="preserve">recomendación generada</w:t>
      </w:r>
    </w:p>
    <w:p>
      <w:r>
        <w:pict>
          <v:rect style="width:0;height:1.5pt" o:hralign="center" o:hrstd="t" o:hr="t"/>
        </w:pict>
      </w:r>
    </w:p>
    <w:bookmarkEnd w:id="132"/>
    <w:bookmarkStart w:id="150" w:name="hoja-de-ruta"/>
    <w:p>
      <w:pPr>
        <w:pStyle w:val="Heading1"/>
      </w:pPr>
      <w:r>
        <w:t xml:space="preserve">19. HOJA DE RUTA</w:t>
      </w:r>
    </w:p>
    <w:bookmarkStart w:id="136" w:name="etapa-1"/>
    <w:p>
      <w:pPr>
        <w:pStyle w:val="Heading2"/>
      </w:pPr>
      <w:r>
        <w:t xml:space="preserve">Etapa 1</w:t>
      </w:r>
    </w:p>
    <w:p>
      <w:pPr>
        <w:pStyle w:val="FirstParagraph"/>
      </w:pPr>
      <w:r>
        <w:t xml:space="preserve">Asistencia básica.</w:t>
      </w:r>
    </w:p>
    <w:p>
      <w:r>
        <w:pict>
          <v:rect style="width:0;height:1.5pt" o:hralign="center" o:hrstd="t" o:hr="t"/>
        </w:pict>
      </w:r>
    </w:p>
    <w:bookmarkStart w:id="133" w:name="resúmenes-1"/>
    <w:p>
      <w:pPr>
        <w:pStyle w:val="Heading3"/>
      </w:pPr>
      <w:r>
        <w:t xml:space="preserve">Resúmenes</w:t>
      </w:r>
    </w:p>
    <w:bookmarkEnd w:id="133"/>
    <w:bookmarkStart w:id="134" w:name="clasificaciones"/>
    <w:p>
      <w:pPr>
        <w:pStyle w:val="Heading3"/>
      </w:pPr>
      <w:r>
        <w:t xml:space="preserve">Clasificaciones</w:t>
      </w:r>
    </w:p>
    <w:bookmarkEnd w:id="134"/>
    <w:bookmarkStart w:id="135" w:name="generación-de-texto"/>
    <w:p>
      <w:pPr>
        <w:pStyle w:val="Heading3"/>
      </w:pPr>
      <w:r>
        <w:t xml:space="preserve">Generación de texto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etapa-2"/>
    <w:p>
      <w:pPr>
        <w:pStyle w:val="Heading2"/>
      </w:pPr>
      <w:r>
        <w:t xml:space="preserve">Etapa 2</w:t>
      </w:r>
    </w:p>
    <w:p>
      <w:pPr>
        <w:pStyle w:val="FirstParagraph"/>
      </w:pPr>
      <w:r>
        <w:t xml:space="preserve">RAG corporativo.</w:t>
      </w:r>
    </w:p>
    <w:p>
      <w:r>
        <w:pict>
          <v:rect style="width:0;height:1.5pt" o:hralign="center" o:hrstd="t" o:hr="t"/>
        </w:pict>
      </w:r>
    </w:p>
    <w:bookmarkStart w:id="137" w:name="consulta-documental"/>
    <w:p>
      <w:pPr>
        <w:pStyle w:val="Heading3"/>
      </w:pPr>
      <w:r>
        <w:t xml:space="preserve">Consulta documental</w:t>
      </w:r>
    </w:p>
    <w:bookmarkEnd w:id="137"/>
    <w:bookmarkStart w:id="138" w:name="búsqueda-semántica-1"/>
    <w:p>
      <w:pPr>
        <w:pStyle w:val="Heading3"/>
      </w:pPr>
      <w:r>
        <w:t xml:space="preserve">Búsqueda semántica</w:t>
      </w:r>
    </w:p>
    <w:bookmarkEnd w:id="138"/>
    <w:bookmarkStart w:id="139" w:name="conocimiento-empresarial"/>
    <w:p>
      <w:pPr>
        <w:pStyle w:val="Heading3"/>
      </w:pPr>
      <w:r>
        <w:t xml:space="preserve">Conocimiento empresarial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etapa-3"/>
    <w:p>
      <w:pPr>
        <w:pStyle w:val="Heading2"/>
      </w:pPr>
      <w:r>
        <w:t xml:space="preserve">Etapa 3</w:t>
      </w:r>
    </w:p>
    <w:p>
      <w:pPr>
        <w:pStyle w:val="FirstParagraph"/>
      </w:pPr>
      <w:r>
        <w:t xml:space="preserve">Predicción.</w:t>
      </w:r>
    </w:p>
    <w:p>
      <w:r>
        <w:pict>
          <v:rect style="width:0;height:1.5pt" o:hralign="center" o:hrstd="t" o:hr="t"/>
        </w:pict>
      </w:r>
    </w:p>
    <w:bookmarkStart w:id="141" w:name="comercial-2"/>
    <w:p>
      <w:pPr>
        <w:pStyle w:val="Heading3"/>
      </w:pPr>
      <w:r>
        <w:t xml:space="preserve">Comercial</w:t>
      </w:r>
    </w:p>
    <w:bookmarkEnd w:id="141"/>
    <w:bookmarkStart w:id="142" w:name="operativa"/>
    <w:p>
      <w:pPr>
        <w:pStyle w:val="Heading3"/>
      </w:pPr>
      <w:r>
        <w:t xml:space="preserve">Operativa</w:t>
      </w:r>
    </w:p>
    <w:bookmarkEnd w:id="142"/>
    <w:bookmarkStart w:id="143" w:name="financiera"/>
    <w:p>
      <w:pPr>
        <w:pStyle w:val="Heading3"/>
      </w:pPr>
      <w:r>
        <w:t xml:space="preserve">Financiera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etapa-4"/>
    <w:p>
      <w:pPr>
        <w:pStyle w:val="Heading2"/>
      </w:pPr>
      <w:r>
        <w:t xml:space="preserve">Etapa 4</w:t>
      </w:r>
    </w:p>
    <w:p>
      <w:pPr>
        <w:pStyle w:val="FirstParagraph"/>
      </w:pPr>
      <w:r>
        <w:t xml:space="preserve">Agentes especializados.</w:t>
      </w:r>
    </w:p>
    <w:p>
      <w:r>
        <w:pict>
          <v:rect style="width:0;height:1.5pt" o:hralign="center" o:hrstd="t" o:hr="t"/>
        </w:pict>
      </w:r>
    </w:p>
    <w:bookmarkStart w:id="145" w:name="comercial-3"/>
    <w:p>
      <w:pPr>
        <w:pStyle w:val="Heading3"/>
      </w:pPr>
      <w:r>
        <w:t xml:space="preserve">Comercial</w:t>
      </w:r>
    </w:p>
    <w:bookmarkEnd w:id="145"/>
    <w:bookmarkStart w:id="146" w:name="operaciones-2"/>
    <w:p>
      <w:pPr>
        <w:pStyle w:val="Heading3"/>
      </w:pPr>
      <w:r>
        <w:t xml:space="preserve">Operaciones</w:t>
      </w:r>
    </w:p>
    <w:bookmarkEnd w:id="146"/>
    <w:bookmarkStart w:id="147" w:name="rrhh-2"/>
    <w:p>
      <w:pPr>
        <w:pStyle w:val="Heading3"/>
      </w:pPr>
      <w:r>
        <w:t xml:space="preserve">RRHH</w:t>
      </w:r>
    </w:p>
    <w:bookmarkEnd w:id="147"/>
    <w:bookmarkStart w:id="148" w:name="finanzas-2"/>
    <w:p>
      <w:pPr>
        <w:pStyle w:val="Heading3"/>
      </w:pPr>
      <w:r>
        <w:t xml:space="preserve">Finanzas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7" w:name="relación-con-releases"/>
    <w:p>
      <w:pPr>
        <w:pStyle w:val="Heading1"/>
      </w:pPr>
      <w:r>
        <w:t xml:space="preserve">20. RELACIÓN CON RELEASES</w:t>
      </w:r>
    </w:p>
    <w:bookmarkStart w:id="151" w:name="r1"/>
    <w:p>
      <w:pPr>
        <w:pStyle w:val="Heading2"/>
      </w:pPr>
      <w:r>
        <w:t xml:space="preserve">R1</w:t>
      </w:r>
    </w:p>
    <w:p>
      <w:pPr>
        <w:pStyle w:val="FirstParagraph"/>
      </w:pPr>
      <w:r>
        <w:t xml:space="preserve">Sin IA obligatoria.</w:t>
      </w:r>
    </w:p>
    <w:p>
      <w:pPr>
        <w:pStyle w:val="BodyText"/>
      </w:pPr>
      <w:r>
        <w:t xml:space="preserve">Preparación de datos.</w:t>
      </w:r>
    </w:p>
    <w:p>
      <w:r>
        <w:pict>
          <v:rect style="width:0;height:1.5pt" o:hralign="center" o:hrstd="t" o:hr="t"/>
        </w:pict>
      </w:r>
    </w:p>
    <w:bookmarkEnd w:id="151"/>
    <w:bookmarkStart w:id="152" w:name="r2"/>
    <w:p>
      <w:pPr>
        <w:pStyle w:val="Heading2"/>
      </w:pPr>
      <w:r>
        <w:t xml:space="preserve">R2</w:t>
      </w:r>
    </w:p>
    <w:p>
      <w:pPr>
        <w:pStyle w:val="FirstParagraph"/>
      </w:pPr>
      <w:r>
        <w:t xml:space="preserve">Automatización básica.</w:t>
      </w:r>
    </w:p>
    <w:p>
      <w:r>
        <w:pict>
          <v:rect style="width:0;height:1.5pt" o:hralign="center" o:hrstd="t" o:hr="t"/>
        </w:pict>
      </w:r>
    </w:p>
    <w:bookmarkEnd w:id="152"/>
    <w:bookmarkStart w:id="153" w:name="r3"/>
    <w:p>
      <w:pPr>
        <w:pStyle w:val="Heading2"/>
      </w:pPr>
      <w:r>
        <w:t xml:space="preserve">R3</w:t>
      </w:r>
    </w:p>
    <w:p>
      <w:pPr>
        <w:pStyle w:val="FirstParagraph"/>
      </w:pPr>
      <w:r>
        <w:t xml:space="preserve">Asistencia inteligente inicial.</w:t>
      </w:r>
    </w:p>
    <w:p>
      <w:r>
        <w:pict>
          <v:rect style="width:0;height:1.5pt" o:hralign="center" o:hrstd="t" o:hr="t"/>
        </w:pict>
      </w:r>
    </w:p>
    <w:bookmarkEnd w:id="153"/>
    <w:bookmarkStart w:id="154" w:name="r4"/>
    <w:p>
      <w:pPr>
        <w:pStyle w:val="Heading2"/>
      </w:pPr>
      <w:r>
        <w:t xml:space="preserve">R4</w:t>
      </w:r>
    </w:p>
    <w:p>
      <w:pPr>
        <w:pStyle w:val="FirstParagraph"/>
      </w:pPr>
      <w:r>
        <w:t xml:space="preserve">Capacidades predictivas.</w:t>
      </w:r>
    </w:p>
    <w:p>
      <w:r>
        <w:pict>
          <v:rect style="width:0;height:1.5pt" o:hralign="center" o:hrstd="t" o:hr="t"/>
        </w:pict>
      </w:r>
    </w:p>
    <w:bookmarkEnd w:id="154"/>
    <w:bookmarkStart w:id="155" w:name="r5"/>
    <w:p>
      <w:pPr>
        <w:pStyle w:val="Heading2"/>
      </w:pPr>
      <w:r>
        <w:t xml:space="preserve">R5</w:t>
      </w:r>
    </w:p>
    <w:p>
      <w:pPr>
        <w:pStyle w:val="FirstParagraph"/>
      </w:pPr>
      <w:r>
        <w:t xml:space="preserve">Intelligence Layer.</w:t>
      </w:r>
    </w:p>
    <w:p>
      <w:r>
        <w:pict>
          <v:rect style="width:0;height:1.5pt" o:hralign="center" o:hrstd="t" o:hr="t"/>
        </w:pict>
      </w:r>
    </w:p>
    <w:bookmarkEnd w:id="155"/>
    <w:bookmarkStart w:id="156" w:name="r6"/>
    <w:p>
      <w:pPr>
        <w:pStyle w:val="Heading2"/>
      </w:pPr>
      <w:r>
        <w:t xml:space="preserve">R6</w:t>
      </w:r>
    </w:p>
    <w:p>
      <w:pPr>
        <w:pStyle w:val="FirstParagraph"/>
      </w:pPr>
      <w:r>
        <w:t xml:space="preserve">Agentes especializados.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visión-final"/>
    <w:p>
      <w:pPr>
        <w:pStyle w:val="Heading1"/>
      </w:pPr>
      <w:r>
        <w:t xml:space="preserve">21. VISIÓN FINAL</w:t>
      </w:r>
    </w:p>
    <w:p>
      <w:pPr>
        <w:pStyle w:val="FirstParagraph"/>
      </w:pPr>
      <w:r>
        <w:t xml:space="preserve">La Inteligencia Artificial constituirá una capacidad estratégica de la plataforma.</w:t>
      </w:r>
    </w:p>
    <w:p>
      <w:pPr>
        <w:pStyle w:val="BodyText"/>
      </w:pPr>
      <w:r>
        <w:t xml:space="preserve">Su propósito será potenciar la productividad, acelerar el aprendizaje organizacional y mejorar la calidad de las decisiones empresariales.</w:t>
      </w:r>
    </w:p>
    <w:p>
      <w:pPr>
        <w:pStyle w:val="BodyText"/>
      </w:pPr>
      <w:r>
        <w:t xml:space="preserve">La IA deberá evolucionar respetando los principios de transparencia, trazabilidad, seguridad y control definidos por la organización.</w:t>
      </w:r>
    </w:p>
    <w:p>
      <w:pPr>
        <w:pStyle w:val="BodyText"/>
      </w:pPr>
      <w:r>
        <w:t xml:space="preserve">La tecnología podrá evolucionar.</w:t>
      </w:r>
    </w:p>
    <w:p>
      <w:pPr>
        <w:pStyle w:val="BodyText"/>
      </w:pPr>
      <w:r>
        <w:t xml:space="preserve">El conocimiento empresarial deberá permanecer.</w:t>
      </w:r>
    </w:p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2026-06-15T16:56:26Z</dcterms:created>
  <dcterms:modified xsi:type="dcterms:W3CDTF">2026-06-15T16:56:26Z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