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pability_maturity_model_v1.md"/>
    <w:p>
      <w:pPr>
        <w:pStyle w:val="Heading1"/>
      </w:pPr>
      <w:r>
        <w:t xml:space="preserve">CAPABILITY_MATURITY_MODEL_V1.md</w:t>
      </w:r>
    </w:p>
    <w:bookmarkStart w:id="21" w:name="erp-core-map-v2.0"/>
    <w:p>
      <w:pPr>
        <w:pStyle w:val="Heading2"/>
      </w:pPr>
      <w:r>
        <w:t xml:space="preserve">ERP CORE MAP V2.0</w:t>
      </w:r>
    </w:p>
    <w:bookmarkStart w:id="20" w:name="enterprise-capability-evolution-model"/>
    <w:p>
      <w:pPr>
        <w:pStyle w:val="Heading3"/>
      </w:pPr>
      <w:r>
        <w:t xml:space="preserve">Enterprise Capability Evolution Model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Este documento define cómo evolucionan las capacidades empresariales del ERP desde R1 hasta R6.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Responder permanentemente:</w:t>
      </w:r>
    </w:p>
    <w:p>
      <w:pPr>
        <w:pStyle w:val="SourceCode"/>
      </w:pPr>
      <w:r>
        <w:rPr>
          <w:rStyle w:val="VerbatimChar"/>
        </w:rPr>
        <w:t xml:space="preserve">¿Dónde estamos?</w:t>
      </w:r>
      <w:r>
        <w:br/>
      </w:r>
      <w:r>
        <w:br/>
      </w:r>
      <w:r>
        <w:rPr>
          <w:rStyle w:val="VerbatimChar"/>
        </w:rPr>
        <w:t xml:space="preserve">¿Qué sigue?</w:t>
      </w:r>
      <w:r>
        <w:br/>
      </w:r>
      <w:r>
        <w:br/>
      </w:r>
      <w:r>
        <w:rPr>
          <w:rStyle w:val="VerbatimChar"/>
        </w:rPr>
        <w:t xml:space="preserve">¿Qué falta?</w:t>
      </w:r>
      <w:r>
        <w:br/>
      </w:r>
      <w:r>
        <w:br/>
      </w:r>
      <w:r>
        <w:rPr>
          <w:rStyle w:val="VerbatimChar"/>
        </w:rPr>
        <w:t xml:space="preserve">¿Cuándo aparecerá una capacidad?</w:t>
      </w:r>
    </w:p>
    <w:p>
      <w:r>
        <w:pict>
          <v:rect style="width:0;height:1.5pt" o:hralign="center" o:hrstd="t" o:hr="t"/>
        </w:pict>
      </w:r>
    </w:p>
    <w:bookmarkEnd w:id="24"/>
    <w:bookmarkStart w:id="25" w:name="filosofía"/>
    <w:p>
      <w:pPr>
        <w:pStyle w:val="Heading1"/>
      </w:pPr>
      <w:r>
        <w:t xml:space="preserve">Filosofía</w:t>
      </w:r>
    </w:p>
    <w:p>
      <w:pPr>
        <w:pStyle w:val="FirstParagraph"/>
      </w:pPr>
      <w:r>
        <w:t xml:space="preserve">Las capacidades empresariales no nacen completas.</w:t>
      </w:r>
    </w:p>
    <w:p>
      <w:pPr>
        <w:pStyle w:val="BodyText"/>
      </w:pPr>
      <w:r>
        <w:t xml:space="preserve">Maduran progresivamente.</w:t>
      </w:r>
    </w:p>
    <w:p>
      <w:r>
        <w:pict>
          <v:rect style="width:0;height:1.5pt" o:hralign="center" o:hrstd="t" o:hr="t"/>
        </w:pict>
      </w:r>
    </w:p>
    <w:bookmarkEnd w:id="25"/>
    <w:bookmarkStart w:id="32" w:name="escala-de-madurez"/>
    <w:p>
      <w:pPr>
        <w:pStyle w:val="Heading1"/>
      </w:pPr>
      <w:r>
        <w:t xml:space="preserve">Escala De Madurez</w:t>
      </w:r>
    </w:p>
    <w:bookmarkStart w:id="26" w:name="nivel-0"/>
    <w:p>
      <w:pPr>
        <w:pStyle w:val="Heading2"/>
      </w:pPr>
      <w:r>
        <w:t xml:space="preserve">Nivel 0</w:t>
      </w:r>
    </w:p>
    <w:p>
      <w:pPr>
        <w:pStyle w:val="FirstParagraph"/>
      </w:pPr>
      <w:r>
        <w:t xml:space="preserve">No existe.</w:t>
      </w:r>
    </w:p>
    <w:p>
      <w:r>
        <w:pict>
          <v:rect style="width:0;height:1.5pt" o:hralign="center" o:hrstd="t" o:hr="t"/>
        </w:pict>
      </w:r>
    </w:p>
    <w:bookmarkEnd w:id="26"/>
    <w:bookmarkStart w:id="27" w:name="nivel-1"/>
    <w:p>
      <w:pPr>
        <w:pStyle w:val="Heading2"/>
      </w:pPr>
      <w:r>
        <w:t xml:space="preserve">Nivel 1</w:t>
      </w:r>
    </w:p>
    <w:p>
      <w:pPr>
        <w:pStyle w:val="FirstParagraph"/>
      </w:pPr>
      <w:r>
        <w:t xml:space="preserve">Operativo Básico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01"/>
        </w:numPr>
      </w:pPr>
      <w:r>
        <w:t xml:space="preserve">Registro</w:t>
      </w:r>
    </w:p>
    <w:p>
      <w:pPr>
        <w:pStyle w:val="Compact"/>
        <w:numPr>
          <w:ilvl w:val="0"/>
          <w:numId w:val="1001"/>
        </w:numPr>
      </w:pPr>
      <w:r>
        <w:t xml:space="preserve">Consulta</w:t>
      </w:r>
    </w:p>
    <w:p>
      <w:pPr>
        <w:pStyle w:val="Compact"/>
        <w:numPr>
          <w:ilvl w:val="0"/>
          <w:numId w:val="1001"/>
        </w:numPr>
      </w:pPr>
      <w:r>
        <w:t xml:space="preserve">Control básico</w:t>
      </w:r>
    </w:p>
    <w:p>
      <w:r>
        <w:pict>
          <v:rect style="width:0;height:1.5pt" o:hralign="center" o:hrstd="t" o:hr="t"/>
        </w:pict>
      </w:r>
    </w:p>
    <w:bookmarkEnd w:id="27"/>
    <w:bookmarkStart w:id="28" w:name="nivel-2"/>
    <w:p>
      <w:pPr>
        <w:pStyle w:val="Heading2"/>
      </w:pPr>
      <w:r>
        <w:t xml:space="preserve">Nivel 2</w:t>
      </w:r>
    </w:p>
    <w:p>
      <w:pPr>
        <w:pStyle w:val="FirstParagraph"/>
      </w:pPr>
      <w:r>
        <w:t xml:space="preserve">Controlado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02"/>
        </w:numPr>
      </w:pPr>
      <w:r>
        <w:t xml:space="preserve">Validaciones</w:t>
      </w:r>
    </w:p>
    <w:p>
      <w:pPr>
        <w:pStyle w:val="Compact"/>
        <w:numPr>
          <w:ilvl w:val="0"/>
          <w:numId w:val="1002"/>
        </w:numPr>
      </w:pPr>
      <w:r>
        <w:t xml:space="preserve">Estados</w:t>
      </w:r>
    </w:p>
    <w:p>
      <w:pPr>
        <w:pStyle w:val="Compact"/>
        <w:numPr>
          <w:ilvl w:val="0"/>
          <w:numId w:val="1002"/>
        </w:numPr>
      </w:pP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28"/>
    <w:bookmarkStart w:id="29" w:name="nivel-3"/>
    <w:p>
      <w:pPr>
        <w:pStyle w:val="Heading2"/>
      </w:pPr>
      <w:r>
        <w:t xml:space="preserve">Nivel 3</w:t>
      </w:r>
    </w:p>
    <w:p>
      <w:pPr>
        <w:pStyle w:val="FirstParagraph"/>
      </w:pPr>
      <w:r>
        <w:t xml:space="preserve">Gestionado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03"/>
        </w:numPr>
      </w:pPr>
      <w:r>
        <w:t xml:space="preserve">KPIs</w:t>
      </w:r>
    </w:p>
    <w:p>
      <w:pPr>
        <w:pStyle w:val="Compact"/>
        <w:numPr>
          <w:ilvl w:val="0"/>
          <w:numId w:val="1003"/>
        </w:numPr>
      </w:pPr>
      <w:r>
        <w:t xml:space="preserve">Workflow</w:t>
      </w:r>
    </w:p>
    <w:p>
      <w:pPr>
        <w:pStyle w:val="Compact"/>
        <w:numPr>
          <w:ilvl w:val="0"/>
          <w:numId w:val="1003"/>
        </w:numPr>
      </w:pPr>
      <w:r>
        <w:t xml:space="preserve">Automatización parcial</w:t>
      </w:r>
    </w:p>
    <w:p>
      <w:r>
        <w:pict>
          <v:rect style="width:0;height:1.5pt" o:hralign="center" o:hrstd="t" o:hr="t"/>
        </w:pict>
      </w:r>
    </w:p>
    <w:bookmarkEnd w:id="29"/>
    <w:bookmarkStart w:id="30" w:name="nivel-4"/>
    <w:p>
      <w:pPr>
        <w:pStyle w:val="Heading2"/>
      </w:pPr>
      <w:r>
        <w:t xml:space="preserve">Nivel 4</w:t>
      </w:r>
    </w:p>
    <w:p>
      <w:pPr>
        <w:pStyle w:val="FirstParagraph"/>
      </w:pPr>
      <w:r>
        <w:t xml:space="preserve">Optimizado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04"/>
        </w:numPr>
      </w:pPr>
      <w:r>
        <w:t xml:space="preserve">Analytics</w:t>
      </w:r>
    </w:p>
    <w:p>
      <w:pPr>
        <w:pStyle w:val="Compact"/>
        <w:numPr>
          <w:ilvl w:val="0"/>
          <w:numId w:val="1004"/>
        </w:numPr>
      </w:pPr>
      <w:r>
        <w:t xml:space="preserve">Forecasting</w:t>
      </w:r>
    </w:p>
    <w:p>
      <w:pPr>
        <w:pStyle w:val="Compact"/>
        <w:numPr>
          <w:ilvl w:val="0"/>
          <w:numId w:val="1004"/>
        </w:numPr>
      </w:pPr>
      <w:r>
        <w:t xml:space="preserve">Integraciones avanzadas</w:t>
      </w:r>
    </w:p>
    <w:p>
      <w:r>
        <w:pict>
          <v:rect style="width:0;height:1.5pt" o:hralign="center" o:hrstd="t" o:hr="t"/>
        </w:pict>
      </w:r>
    </w:p>
    <w:bookmarkEnd w:id="30"/>
    <w:bookmarkStart w:id="31" w:name="nivel-5"/>
    <w:p>
      <w:pPr>
        <w:pStyle w:val="Heading2"/>
      </w:pPr>
      <w:r>
        <w:t xml:space="preserve">Nivel 5</w:t>
      </w:r>
    </w:p>
    <w:p>
      <w:pPr>
        <w:pStyle w:val="FirstParagraph"/>
      </w:pPr>
      <w:r>
        <w:t xml:space="preserve">Inteligente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05"/>
        </w:numPr>
      </w:pPr>
      <w:r>
        <w:t xml:space="preserve">IA</w:t>
      </w:r>
    </w:p>
    <w:p>
      <w:pPr>
        <w:pStyle w:val="Compact"/>
        <w:numPr>
          <w:ilvl w:val="0"/>
          <w:numId w:val="1005"/>
        </w:numPr>
      </w:pPr>
      <w:r>
        <w:t xml:space="preserve">Recomendaciones</w:t>
      </w:r>
    </w:p>
    <w:p>
      <w:pPr>
        <w:pStyle w:val="Compact"/>
        <w:numPr>
          <w:ilvl w:val="0"/>
          <w:numId w:val="1005"/>
        </w:numPr>
      </w:pPr>
      <w:r>
        <w:t xml:space="preserve">Automatización avanzada</w:t>
      </w:r>
    </w:p>
    <w:p>
      <w:pPr>
        <w:pStyle w:val="Compact"/>
        <w:numPr>
          <w:ilvl w:val="0"/>
          <w:numId w:val="1005"/>
        </w:numPr>
      </w:pPr>
      <w:r>
        <w:t xml:space="preserve">Predicción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oadmap-corporativo"/>
    <w:p>
      <w:pPr>
        <w:pStyle w:val="Heading1"/>
      </w:pPr>
      <w:r>
        <w:t xml:space="preserve">ROADMAP CORPORATIVO</w:t>
      </w:r>
    </w:p>
    <w:p>
      <w:pPr>
        <w:pStyle w:val="SourceCode"/>
      </w:pPr>
      <w:r>
        <w:rPr>
          <w:rStyle w:val="VerbatimChar"/>
        </w:rPr>
        <w:t xml:space="preserve">R1</w:t>
      </w:r>
      <w:r>
        <w:br/>
      </w:r>
      <w:r>
        <w:rPr>
          <w:rStyle w:val="VerbatimChar"/>
        </w:rPr>
        <w:t xml:space="preserve">Operational Core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R2</w:t>
      </w:r>
      <w:r>
        <w:br/>
      </w:r>
      <w:r>
        <w:rPr>
          <w:rStyle w:val="VerbatimChar"/>
        </w:rPr>
        <w:t xml:space="preserve">Financial Control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R3</w:t>
      </w:r>
      <w:r>
        <w:br/>
      </w:r>
      <w:r>
        <w:rPr>
          <w:rStyle w:val="VerbatimChar"/>
        </w:rPr>
        <w:t xml:space="preserve">Internal Control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R4</w:t>
      </w:r>
      <w:r>
        <w:br/>
      </w:r>
      <w:r>
        <w:rPr>
          <w:rStyle w:val="VerbatimChar"/>
        </w:rPr>
        <w:t xml:space="preserve">Corporate Control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R5</w:t>
      </w:r>
      <w:r>
        <w:br/>
      </w:r>
      <w:r>
        <w:rPr>
          <w:rStyle w:val="VerbatimChar"/>
        </w:rPr>
        <w:t xml:space="preserve">Intelligence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R6</w:t>
      </w:r>
      <w:r>
        <w:br/>
      </w:r>
      <w:r>
        <w:rPr>
          <w:rStyle w:val="VerbatimChar"/>
        </w:rPr>
        <w:t xml:space="preserve">Regional Expansion</w:t>
      </w:r>
    </w:p>
    <w:p>
      <w:r>
        <w:pict>
          <v:rect style="width:0;height:1.5pt" o:hralign="center" o:hrstd="t" o:hr="t"/>
        </w:pict>
      </w:r>
    </w:p>
    <w:bookmarkEnd w:id="33"/>
    <w:bookmarkStart w:id="35" w:name="r1"/>
    <w:p>
      <w:pPr>
        <w:pStyle w:val="Heading1"/>
      </w:pPr>
      <w:r>
        <w:t xml:space="preserve">R1</w:t>
      </w:r>
    </w:p>
    <w:bookmarkStart w:id="34" w:name="operational-core"/>
    <w:p>
      <w:pPr>
        <w:pStyle w:val="Heading2"/>
      </w:pPr>
      <w:r>
        <w:t xml:space="preserve">OPERATIONAL CORE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Operar la empresa.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dm"/>
    <w:p>
      <w:pPr>
        <w:pStyle w:val="Heading1"/>
      </w:pPr>
      <w:r>
        <w:t xml:space="preserve">MDM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Partner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Organizaciones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Structure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comercial"/>
    <w:p>
      <w:pPr>
        <w:pStyle w:val="Heading1"/>
      </w:pPr>
      <w:r>
        <w:t xml:space="preserve">Comercial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Oportunidades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operaciones"/>
    <w:p>
      <w:pPr>
        <w:pStyle w:val="Heading1"/>
      </w:pPr>
      <w:r>
        <w:t xml:space="preserve">Operaciones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Expedientes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Visa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Pasaporte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Citas Consulares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ocumentos"/>
    <w:p>
      <w:pPr>
        <w:pStyle w:val="Heading1"/>
      </w:pPr>
      <w:r>
        <w:t xml:space="preserve">Documentos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 Repository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Básica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nalytics"/>
    <w:p>
      <w:pPr>
        <w:pStyle w:val="Heading1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Operativo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Operativo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ia"/>
    <w:p>
      <w:pPr>
        <w:pStyle w:val="Heading1"/>
      </w:pPr>
      <w:r>
        <w:t xml:space="preserve">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sultado-esperado"/>
    <w:p>
      <w:pPr>
        <w:pStyle w:val="Heading1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La empresa puede trabajar completamente</w:t>
      </w:r>
      <w:r>
        <w:br/>
      </w:r>
      <w:r>
        <w:rPr>
          <w:rStyle w:val="VerbatimChar"/>
        </w:rPr>
        <w:t xml:space="preserve">dentro del ERP.</w:t>
      </w:r>
    </w:p>
    <w:p>
      <w:r>
        <w:pict>
          <v:rect style="width:0;height:1.5pt" o:hralign="center" o:hrstd="t" o:hr="t"/>
        </w:pict>
      </w:r>
    </w:p>
    <w:bookmarkEnd w:id="42"/>
    <w:bookmarkStart w:id="44" w:name="r2"/>
    <w:p>
      <w:pPr>
        <w:pStyle w:val="Heading1"/>
      </w:pPr>
      <w:r>
        <w:t xml:space="preserve">R2</w:t>
      </w:r>
    </w:p>
    <w:bookmarkStart w:id="43" w:name="financial-control"/>
    <w:p>
      <w:pPr>
        <w:pStyle w:val="Heading2"/>
      </w:pPr>
      <w:r>
        <w:t xml:space="preserve">FINANCIAL CONTROL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Control financiero real.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co"/>
    <w:p>
      <w:pPr>
        <w:pStyle w:val="Heading1"/>
      </w:pPr>
      <w:r>
        <w:t xml:space="preserve">FICO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Cuentas por Cobrar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Cuentas por Pagar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Tesorería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ercial-1"/>
    <w:p>
      <w:pPr>
        <w:pStyle w:val="Heading1"/>
      </w:pPr>
      <w:r>
        <w:t xml:space="preserve">Comercial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Comercial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analytics-1"/>
    <w:p>
      <w:pPr>
        <w:pStyle w:val="Heading1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KPIs Financieros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 Gerenciales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documentos-1"/>
    <w:p>
      <w:pPr>
        <w:pStyle w:val="Heading1"/>
      </w:pPr>
      <w:r>
        <w:t xml:space="preserve">Documentos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Documental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Versionado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sultado-esperado-1"/>
    <w:p>
      <w:pPr>
        <w:pStyle w:val="Heading1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La empresa conoce:</w:t>
      </w:r>
      <w:r>
        <w:br/>
      </w:r>
      <w:r>
        <w:br/>
      </w:r>
      <w:r>
        <w:rPr>
          <w:rStyle w:val="VerbatimChar"/>
        </w:rPr>
        <w:t xml:space="preserve">Qué vende.</w:t>
      </w:r>
      <w:r>
        <w:br/>
      </w:r>
      <w:r>
        <w:br/>
      </w:r>
      <w:r>
        <w:rPr>
          <w:rStyle w:val="VerbatimChar"/>
        </w:rPr>
        <w:t xml:space="preserve">Qué cobra.</w:t>
      </w:r>
      <w:r>
        <w:br/>
      </w:r>
      <w:r>
        <w:br/>
      </w:r>
      <w:r>
        <w:rPr>
          <w:rStyle w:val="VerbatimChar"/>
        </w:rPr>
        <w:t xml:space="preserve">Qué paga.</w:t>
      </w:r>
      <w:r>
        <w:br/>
      </w:r>
      <w:r>
        <w:br/>
      </w:r>
      <w:r>
        <w:rPr>
          <w:rStyle w:val="VerbatimChar"/>
        </w:rPr>
        <w:t xml:space="preserve">Qué gana.</w:t>
      </w:r>
    </w:p>
    <w:p>
      <w:r>
        <w:pict>
          <v:rect style="width:0;height:1.5pt" o:hralign="center" o:hrstd="t" o:hr="t"/>
        </w:pict>
      </w:r>
    </w:p>
    <w:bookmarkEnd w:id="49"/>
    <w:bookmarkStart w:id="51" w:name="r3"/>
    <w:p>
      <w:pPr>
        <w:pStyle w:val="Heading1"/>
      </w:pPr>
      <w:r>
        <w:t xml:space="preserve">R3</w:t>
      </w:r>
    </w:p>
    <w:bookmarkStart w:id="50" w:name="internal-control"/>
    <w:p>
      <w:pPr>
        <w:pStyle w:val="Heading2"/>
      </w:pPr>
      <w:r>
        <w:t xml:space="preserve">INTERNAL CONTROL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Control organizacional.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workflow"/>
    <w:p>
      <w:pPr>
        <w:pStyle w:val="Heading1"/>
      </w:pPr>
      <w:r>
        <w:t xml:space="preserve">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Engine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seguridad"/>
    <w:p>
      <w:pPr>
        <w:pStyle w:val="Heading1"/>
      </w:pPr>
      <w:r>
        <w:t xml:space="preserve">Seguridad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hcm"/>
    <w:p>
      <w:pPr>
        <w:pStyle w:val="Heading1"/>
      </w:pPr>
      <w:r>
        <w:t xml:space="preserve">HCM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eam"/>
    <w:p>
      <w:pPr>
        <w:pStyle w:val="Heading1"/>
      </w:pPr>
      <w:r>
        <w:t xml:space="preserve">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Asignaciones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analytics-2"/>
    <w:p>
      <w:pPr>
        <w:pStyle w:val="Heading1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Corporativo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resultado-esperado-2"/>
    <w:p>
      <w:pPr>
        <w:pStyle w:val="Heading1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La organización se controla</w:t>
      </w:r>
      <w:r>
        <w:br/>
      </w:r>
      <w:r>
        <w:rPr>
          <w:rStyle w:val="VerbatimChar"/>
        </w:rPr>
        <w:t xml:space="preserve">a sí misma.</w:t>
      </w:r>
    </w:p>
    <w:p>
      <w:r>
        <w:pict>
          <v:rect style="width:0;height:1.5pt" o:hralign="center" o:hrstd="t" o:hr="t"/>
        </w:pict>
      </w:r>
    </w:p>
    <w:bookmarkEnd w:id="57"/>
    <w:bookmarkStart w:id="59" w:name="r4"/>
    <w:p>
      <w:pPr>
        <w:pStyle w:val="Heading1"/>
      </w:pPr>
      <w:r>
        <w:t xml:space="preserve">R4</w:t>
      </w:r>
    </w:p>
    <w:bookmarkStart w:id="58" w:name="corporate-control"/>
    <w:p>
      <w:pPr>
        <w:pStyle w:val="Heading2"/>
      </w:pPr>
      <w:r>
        <w:t xml:space="preserve">CORPORATE CONTROL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Gestionar el grupo empresarial.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multiempresa"/>
    <w:p>
      <w:pPr>
        <w:pStyle w:val="Heading1"/>
      </w:pPr>
      <w:r>
        <w:t xml:space="preserve">Multiempresa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Consolidación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analytics-3"/>
    <w:p>
      <w:pPr>
        <w:pStyle w:val="Heading1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Multiempresa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document-management"/>
    <w:p>
      <w:pPr>
        <w:pStyle w:val="Heading1"/>
      </w:pPr>
      <w:r>
        <w:t xml:space="preserve">Document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 Automática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integraciones"/>
    <w:p>
      <w:pPr>
        <w:pStyle w:val="Heading1"/>
      </w:pPr>
      <w:r>
        <w:t xml:space="preserve">Integraciones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 Empresariales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Integraciones Externas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resultado-esperado-3"/>
    <w:p>
      <w:pPr>
        <w:pStyle w:val="Heading1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El ERP administra</w:t>
      </w:r>
      <w:r>
        <w:br/>
      </w:r>
      <w:r>
        <w:rPr>
          <w:rStyle w:val="VerbatimChar"/>
        </w:rPr>
        <w:t xml:space="preserve">todo el grupo empresarial.</w:t>
      </w:r>
    </w:p>
    <w:p>
      <w:r>
        <w:pict>
          <v:rect style="width:0;height:1.5pt" o:hralign="center" o:hrstd="t" o:hr="t"/>
        </w:pict>
      </w:r>
    </w:p>
    <w:bookmarkEnd w:id="64"/>
    <w:bookmarkStart w:id="66" w:name="r5"/>
    <w:p>
      <w:pPr>
        <w:pStyle w:val="Heading1"/>
      </w:pPr>
      <w:r>
        <w:t xml:space="preserve">R5</w:t>
      </w:r>
    </w:p>
    <w:bookmarkStart w:id="65" w:name="intelligence"/>
    <w:p>
      <w:pPr>
        <w:pStyle w:val="Heading2"/>
      </w:pPr>
      <w:r>
        <w:t xml:space="preserve">INTELLIGENCE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Convertir datos en inteligencia.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ia-1"/>
    <w:p>
      <w:pPr>
        <w:pStyle w:val="Heading1"/>
      </w:pPr>
      <w:r>
        <w:t xml:space="preserve">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Search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nalytics-4"/>
    <w:p>
      <w:pPr>
        <w:pStyle w:val="Heading1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Analytics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comercial-2"/>
    <w:p>
      <w:pPr>
        <w:pStyle w:val="Heading1"/>
      </w:pPr>
      <w:r>
        <w:t xml:space="preserve">Comercial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Intelligence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rrhh"/>
    <w:p>
      <w:pPr>
        <w:pStyle w:val="Heading1"/>
      </w:pPr>
      <w:r>
        <w:t xml:space="preserve">RRHH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Talent Intelligence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finanzas"/>
    <w:p>
      <w:pPr>
        <w:pStyle w:val="Heading1"/>
      </w:pPr>
      <w:r>
        <w:t xml:space="preserve">Finanzas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Intelligence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resultado-esperado-4"/>
    <w:p>
      <w:pPr>
        <w:pStyle w:val="Heading1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El ERP comienza</w:t>
      </w:r>
      <w:r>
        <w:br/>
      </w:r>
      <w:r>
        <w:rPr>
          <w:rStyle w:val="VerbatimChar"/>
        </w:rPr>
        <w:t xml:space="preserve">a recomendar.</w:t>
      </w:r>
    </w:p>
    <w:p>
      <w:r>
        <w:pict>
          <v:rect style="width:0;height:1.5pt" o:hralign="center" o:hrstd="t" o:hr="t"/>
        </w:pict>
      </w:r>
    </w:p>
    <w:bookmarkEnd w:id="72"/>
    <w:bookmarkStart w:id="74" w:name="r6"/>
    <w:p>
      <w:pPr>
        <w:pStyle w:val="Heading1"/>
      </w:pPr>
      <w:r>
        <w:t xml:space="preserve">R6</w:t>
      </w:r>
    </w:p>
    <w:bookmarkStart w:id="73" w:name="regional-expansion"/>
    <w:p>
      <w:pPr>
        <w:pStyle w:val="Heading2"/>
      </w:pPr>
      <w:r>
        <w:t xml:space="preserve">REGIONAL EXPANSION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Escalamiento empresarial.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enterprise-structure"/>
    <w:p>
      <w:pPr>
        <w:pStyle w:val="Heading1"/>
      </w:pPr>
      <w:r>
        <w:t xml:space="preserve">Enterprise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 País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 Moneda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 Región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ia-2"/>
    <w:p>
      <w:pPr>
        <w:pStyle w:val="Heading1"/>
      </w:pPr>
      <w:r>
        <w:t xml:space="preserve">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AI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analytics-5"/>
    <w:p>
      <w:pPr>
        <w:pStyle w:val="Heading1"/>
      </w:pPr>
      <w:r>
        <w:t xml:space="preserve">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Analytics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integraciones-1"/>
    <w:p>
      <w:pPr>
        <w:pStyle w:val="Heading1"/>
      </w:pPr>
      <w:r>
        <w:t xml:space="preserve">Integraciones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Ecosistema Empresarial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resultado-esperado-5"/>
    <w:p>
      <w:pPr>
        <w:pStyle w:val="Heading1"/>
      </w:pPr>
      <w:r>
        <w:t xml:space="preserve">Resultado Esperado</w:t>
      </w:r>
    </w:p>
    <w:p>
      <w:pPr>
        <w:pStyle w:val="SourceCode"/>
      </w:pPr>
      <w:r>
        <w:rPr>
          <w:rStyle w:val="VerbatimChar"/>
        </w:rPr>
        <w:t xml:space="preserve">El ERP se convierte en una</w:t>
      </w:r>
      <w:r>
        <w:br/>
      </w:r>
      <w:r>
        <w:rPr>
          <w:rStyle w:val="VerbatimChar"/>
        </w:rPr>
        <w:t xml:space="preserve">plataforma empresarial regional.</w:t>
      </w:r>
    </w:p>
    <w:p>
      <w:r>
        <w:pict>
          <v:rect style="width:0;height:1.5pt" o:hralign="center" o:hrstd="t" o:hr="t"/>
        </w:pict>
      </w:r>
    </w:p>
    <w:bookmarkEnd w:id="79"/>
    <w:bookmarkStart w:id="80" w:name="mapa-visual-de-evolución"/>
    <w:p>
      <w:pPr>
        <w:pStyle w:val="Heading1"/>
      </w:pPr>
      <w:r>
        <w:t xml:space="preserve">Mapa Visual De Evolución</w:t>
      </w:r>
    </w:p>
    <w:p>
      <w:pPr>
        <w:pStyle w:val="SourceCode"/>
      </w:pPr>
      <w:r>
        <w:rPr>
          <w:rStyle w:val="VerbatimChar"/>
        </w:rPr>
        <w:t xml:space="preserve">R1</w:t>
      </w:r>
      <w:r>
        <w:br/>
      </w:r>
      <w:r>
        <w:rPr>
          <w:rStyle w:val="VerbatimChar"/>
        </w:rPr>
        <w:t xml:space="preserve">Operar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R2</w:t>
      </w:r>
      <w:r>
        <w:br/>
      </w:r>
      <w:r>
        <w:rPr>
          <w:rStyle w:val="VerbatimChar"/>
        </w:rPr>
        <w:t xml:space="preserve">Controlar Dinero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R3</w:t>
      </w:r>
      <w:r>
        <w:br/>
      </w:r>
      <w:r>
        <w:rPr>
          <w:rStyle w:val="VerbatimChar"/>
        </w:rPr>
        <w:t xml:space="preserve">Controlar Organización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R4</w:t>
      </w:r>
      <w:r>
        <w:br/>
      </w:r>
      <w:r>
        <w:rPr>
          <w:rStyle w:val="VerbatimChar"/>
        </w:rPr>
        <w:t xml:space="preserve">Controlar Grupo Empresarial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R5</w:t>
      </w:r>
      <w:r>
        <w:br/>
      </w:r>
      <w:r>
        <w:rPr>
          <w:rStyle w:val="VerbatimChar"/>
        </w:rPr>
        <w:t xml:space="preserve">Generar Inteligencia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R6</w:t>
      </w:r>
      <w:r>
        <w:br/>
      </w:r>
      <w:r>
        <w:rPr>
          <w:rStyle w:val="VerbatimChar"/>
        </w:rPr>
        <w:t xml:space="preserve">Escalar Regionalmente</w:t>
      </w:r>
    </w:p>
    <w:p>
      <w:r>
        <w:pict>
          <v:rect style="width:0;height:1.5pt" o:hralign="center" o:hrstd="t" o:hr="t"/>
        </w:pict>
      </w:r>
    </w:p>
    <w:bookmarkEnd w:id="80"/>
    <w:bookmarkStart w:id="81" w:name="regla-arquitectónica"/>
    <w:p>
      <w:pPr>
        <w:pStyle w:val="Heading1"/>
      </w:pPr>
      <w:r>
        <w:t xml:space="preserve">Regla Arquitectónica</w:t>
      </w:r>
    </w:p>
    <w:p>
      <w:pPr>
        <w:pStyle w:val="FirstParagraph"/>
      </w:pPr>
      <w:r>
        <w:t xml:space="preserve">Ninguna capacidad podrá implementarse fuera de su nivel de madurez definido.</w:t>
      </w:r>
    </w:p>
    <w:p>
      <w:r>
        <w:pict>
          <v:rect style="width:0;height:1.5pt" o:hralign="center" o:hrstd="t" o:hr="t"/>
        </w:pict>
      </w:r>
    </w:p>
    <w:bookmarkEnd w:id="81"/>
    <w:bookmarkStart w:id="82" w:name="ejemplo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Incorrecto:</w:t>
      </w:r>
    </w:p>
    <w:p>
      <w:pPr>
        <w:pStyle w:val="SourceCode"/>
      </w:pPr>
      <w:r>
        <w:rPr>
          <w:rStyle w:val="VerbatimChar"/>
        </w:rPr>
        <w:t xml:space="preserve">AI Agents</w:t>
      </w:r>
      <w:r>
        <w:br/>
      </w:r>
      <w:r>
        <w:br/>
      </w:r>
      <w:r>
        <w:rPr>
          <w:rStyle w:val="VerbatimChar"/>
        </w:rPr>
        <w:t xml:space="preserve">R1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Correcto:</w:t>
      </w:r>
    </w:p>
    <w:p>
      <w:pPr>
        <w:pStyle w:val="SourceCode"/>
      </w:pPr>
      <w:r>
        <w:rPr>
          <w:rStyle w:val="VerbatimChar"/>
        </w:rPr>
        <w:t xml:space="preserve">AI Assistant</w:t>
      </w:r>
      <w:r>
        <w:br/>
      </w:r>
      <w:r>
        <w:br/>
      </w:r>
      <w:r>
        <w:rPr>
          <w:rStyle w:val="VerbatimChar"/>
        </w:rPr>
        <w:t xml:space="preserve">R5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Agents</w:t>
      </w:r>
      <w:r>
        <w:br/>
      </w:r>
      <w:r>
        <w:br/>
      </w:r>
      <w:r>
        <w:rPr>
          <w:rStyle w:val="VerbatimChar"/>
        </w:rPr>
        <w:t xml:space="preserve">R6</w:t>
      </w:r>
    </w:p>
    <w:p>
      <w:r>
        <w:pict>
          <v:rect style="width:0;height:1.5pt" o:hralign="center" o:hrstd="t" o:hr="t"/>
        </w:pict>
      </w:r>
    </w:p>
    <w:bookmarkEnd w:id="82"/>
    <w:bookmarkStart w:id="83" w:name="relación-con-releases"/>
    <w:p>
      <w:pPr>
        <w:pStyle w:val="Heading1"/>
      </w:pPr>
      <w:r>
        <w:t xml:space="preserve">Relación Con Releases</w:t>
      </w:r>
    </w:p>
    <w:p>
      <w:pPr>
        <w:pStyle w:val="SourceCode"/>
      </w:pPr>
      <w:r>
        <w:rPr>
          <w:rStyle w:val="VerbatimChar"/>
        </w:rPr>
        <w:t xml:space="preserve">Release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Capability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 Case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Task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Implementación</w:t>
      </w:r>
    </w:p>
    <w:p>
      <w:r>
        <w:pict>
          <v:rect style="width:0;height:1.5pt" o:hralign="center" o:hrstd="t" o:hr="t"/>
        </w:pict>
      </w:r>
    </w:p>
    <w:bookmarkEnd w:id="83"/>
    <w:bookmarkStart w:id="84" w:name="filosofía-final"/>
    <w:p>
      <w:pPr>
        <w:pStyle w:val="Heading1"/>
      </w:pPr>
      <w:r>
        <w:t xml:space="preserve">Filosofía Final</w:t>
      </w:r>
    </w:p>
    <w:p>
      <w:pPr>
        <w:pStyle w:val="FirstParagraph"/>
      </w:pPr>
      <w:r>
        <w:t xml:space="preserve">Los releases no agregan pantallas.</w:t>
      </w:r>
    </w:p>
    <w:p>
      <w:pPr>
        <w:pStyle w:val="BodyText"/>
      </w:pPr>
      <w:r>
        <w:t xml:space="preserve">Los releases no agregan módulos.</w:t>
      </w:r>
    </w:p>
    <w:p>
      <w:pPr>
        <w:pStyle w:val="BodyText"/>
      </w:pPr>
      <w:r>
        <w:t xml:space="preserve">Los releases aumentan la madurez de las capacidades empresariales.</w:t>
      </w:r>
    </w:p>
    <w:p>
      <w:pPr>
        <w:pStyle w:val="BodyText"/>
      </w:pPr>
      <w:r>
        <w:t xml:space="preserve">La evolución del ERP se mide por capacidades.</w:t>
      </w:r>
    </w:p>
    <w:p>
      <w:pPr>
        <w:pStyle w:val="BodyText"/>
      </w:pPr>
      <w:r>
        <w:t xml:space="preserve">No por líneas de código.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2026-06-15T18:20:23Z</dcterms:created>
  <dcterms:modified xsi:type="dcterms:W3CDTF">2026-06-15T18:20:23Z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